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16E9B" w14:textId="032BEF9C" w:rsidR="002C02E2" w:rsidRPr="002C02E2" w:rsidRDefault="002C02E2" w:rsidP="002C02E2">
      <w:pPr>
        <w:suppressAutoHyphens/>
        <w:spacing w:before="240" w:after="120" w:line="240" w:lineRule="auto"/>
        <w:jc w:val="center"/>
        <w:rPr>
          <w:rFonts w:eastAsia="NSimSun" w:cstheme="minorHAnsi"/>
          <w:b/>
          <w:bCs/>
          <w:kern w:val="2"/>
          <w:sz w:val="56"/>
          <w:szCs w:val="56"/>
          <w:lang w:eastAsia="zh-CN" w:bidi="hi-IN"/>
        </w:rPr>
      </w:pPr>
      <w:r w:rsidRPr="002C02E2">
        <w:rPr>
          <w:rFonts w:eastAsia="NSimSun" w:cstheme="minorHAnsi"/>
          <w:b/>
          <w:bCs/>
          <w:kern w:val="2"/>
          <w:sz w:val="56"/>
          <w:szCs w:val="56"/>
          <w:lang w:eastAsia="zh-CN" w:bidi="hi-IN"/>
        </w:rPr>
        <w:t xml:space="preserve">Document général à l’usage des </w:t>
      </w:r>
      <w:proofErr w:type="spellStart"/>
      <w:r w:rsidRPr="002C02E2">
        <w:rPr>
          <w:rFonts w:eastAsia="NSimSun" w:cstheme="minorHAnsi"/>
          <w:b/>
          <w:bCs/>
          <w:kern w:val="2"/>
          <w:sz w:val="56"/>
          <w:szCs w:val="56"/>
          <w:lang w:eastAsia="zh-CN" w:bidi="hi-IN"/>
        </w:rPr>
        <w:t>Cérémiens</w:t>
      </w:r>
      <w:proofErr w:type="spellEnd"/>
      <w:r w:rsidRPr="002C02E2">
        <w:rPr>
          <w:rFonts w:eastAsia="NSimSun" w:cstheme="minorHAnsi"/>
          <w:b/>
          <w:bCs/>
          <w:kern w:val="2"/>
          <w:sz w:val="56"/>
          <w:szCs w:val="56"/>
          <w:lang w:eastAsia="zh-CN" w:bidi="hi-IN"/>
        </w:rPr>
        <w:t xml:space="preserve"> voulant utiliser l’outil </w:t>
      </w:r>
      <w:proofErr w:type="spellStart"/>
      <w:r w:rsidRPr="002C02E2">
        <w:rPr>
          <w:rFonts w:eastAsia="NSimSun" w:cstheme="minorHAnsi"/>
          <w:b/>
          <w:bCs/>
          <w:kern w:val="2"/>
          <w:sz w:val="56"/>
          <w:szCs w:val="56"/>
          <w:lang w:eastAsia="zh-CN" w:bidi="hi-IN"/>
        </w:rPr>
        <w:t>Carpediem</w:t>
      </w:r>
      <w:proofErr w:type="spellEnd"/>
      <w:r>
        <w:rPr>
          <w:rFonts w:eastAsia="NSimSun" w:cstheme="minorHAnsi"/>
          <w:b/>
          <w:bCs/>
          <w:kern w:val="2"/>
          <w:sz w:val="56"/>
          <w:szCs w:val="56"/>
          <w:lang w:eastAsia="zh-CN" w:bidi="hi-IN"/>
        </w:rPr>
        <w:t>+</w:t>
      </w:r>
      <w:r w:rsidRPr="002C02E2">
        <w:rPr>
          <w:rFonts w:eastAsia="NSimSun" w:cstheme="minorHAnsi"/>
          <w:b/>
          <w:bCs/>
          <w:kern w:val="2"/>
          <w:sz w:val="56"/>
          <w:szCs w:val="56"/>
          <w:lang w:eastAsia="zh-CN" w:bidi="hi-IN"/>
        </w:rPr>
        <w:t xml:space="preserve"> </w:t>
      </w:r>
    </w:p>
    <w:p w14:paraId="3407B075" w14:textId="5E4E1E6A" w:rsidR="00FB2F85" w:rsidRDefault="00FB2F85" w:rsidP="00FB2F85">
      <w:r>
        <w:t>(Avec les modules additionnels !)</w:t>
      </w:r>
    </w:p>
    <w:p w14:paraId="63AD1CA9" w14:textId="0F0CF369" w:rsidR="005D2A53" w:rsidRDefault="005D2A53" w:rsidP="00644155">
      <w:pPr>
        <w:pStyle w:val="Titre1"/>
      </w:pPr>
      <w:r>
        <w:t>Concepts et définitions</w:t>
      </w:r>
    </w:p>
    <w:p w14:paraId="3A2ADACD" w14:textId="778C8CDD" w:rsidR="005D2A53" w:rsidRDefault="005D2A53" w:rsidP="00FB2F85">
      <w:r>
        <w:t xml:space="preserve">Activité : </w:t>
      </w:r>
      <w:r w:rsidR="004830E3">
        <w:t xml:space="preserve">Les activités humaines occupant un espace en mer : pêche, aquaculture, navigation de surface. Note : Dans la version actuelle de </w:t>
      </w:r>
      <w:proofErr w:type="spellStart"/>
      <w:r w:rsidR="004830E3">
        <w:t>Carpediem</w:t>
      </w:r>
      <w:proofErr w:type="spellEnd"/>
      <w:r w:rsidR="004830E3">
        <w:t>+, seules les activités causant des pressions sont utilisées par le programme. La mise en place d’Aires Marines Protégées ne peut pas servir à calculer une diminution des pressions émises.</w:t>
      </w:r>
    </w:p>
    <w:p w14:paraId="1DE08955" w14:textId="763DE886" w:rsidR="005D2A53" w:rsidRDefault="005D2A53" w:rsidP="00FB2F85">
      <w:r>
        <w:t>Pression :</w:t>
      </w:r>
      <w:r w:rsidR="004830E3">
        <w:t xml:space="preserve"> Les activités humaines émettent des pressions : des modifications de l’environnement qui ont des effets (sous-entendu : néfastes) sur les composantes de l’écosystème. Par exemple : bruit sous-marin, émission de polluants organiques, abrasion, changement d’habitat…</w:t>
      </w:r>
    </w:p>
    <w:p w14:paraId="25F6379D" w14:textId="5989BF6B" w:rsidR="004830E3" w:rsidRDefault="004830E3" w:rsidP="00FB2F85">
      <w:r>
        <w:t>Composantes de l’écosystème/Enjeux (écosystémiques) : Les espèces et habitats qui rentrent en compte dans votre analyse.</w:t>
      </w:r>
    </w:p>
    <w:p w14:paraId="765871B6" w14:textId="56806C82" w:rsidR="004830E3" w:rsidRDefault="004830E3" w:rsidP="00FB2F85">
      <w:r>
        <w:t>Sensibilité à une pression : Pour une pression donnée, chaque enjeu a une certaine sensibilité</w:t>
      </w:r>
      <w:r w:rsidR="0045259B">
        <w:t> ; pour un enjeu donné, ses sensibilités à diverses pressions seront différentes. Par exemple, la posidonie est très sensible à l’abrasion, mais curieusement pas tellement au bruit…</w:t>
      </w:r>
      <w:r>
        <w:t xml:space="preserve"> </w:t>
      </w:r>
    </w:p>
    <w:p w14:paraId="6B02551E" w14:textId="53030A61" w:rsidR="005D2A53" w:rsidRDefault="005D2A53" w:rsidP="00FB2F85">
      <w:r>
        <w:t xml:space="preserve">Pressions agrégées : quand deux pressions de votre liste de pressions doivent être considérées comme une seule, parce que vous n’avez pas de données distinguant les deux. Par exemple, « Abrasion » est l’agrégation de « Abrasion de surface » et « Abrasion profonde ». </w:t>
      </w:r>
      <w:proofErr w:type="spellStart"/>
      <w:r>
        <w:t>Carpediem</w:t>
      </w:r>
      <w:proofErr w:type="spellEnd"/>
      <w:r>
        <w:t xml:space="preserve"> est capable de traiter les deux, A CONDITION </w:t>
      </w:r>
      <w:r w:rsidR="0045259B">
        <w:t>d’avoir pour chacun de vos enjeux une valeur de sensibilité à cette pression agrégée (</w:t>
      </w:r>
      <w:proofErr w:type="spellStart"/>
      <w:r w:rsidR="0045259B">
        <w:t>Carpediem</w:t>
      </w:r>
      <w:proofErr w:type="spellEnd"/>
      <w:r w:rsidR="0045259B">
        <w:t xml:space="preserve">+ ne calcule pas encore ça à partir des sensibilités à chacune des pressions individuelles intégrées dedans). </w:t>
      </w:r>
    </w:p>
    <w:p w14:paraId="19780A9B" w14:textId="5B2E3C9E" w:rsidR="005D2A53" w:rsidRDefault="005D2A53" w:rsidP="00FB2F85">
      <w:r>
        <w:t xml:space="preserve">Activités agrégées : quand un de vos jeux de données d’activités amalgame deux des activités </w:t>
      </w:r>
      <w:r w:rsidR="004830E3">
        <w:t xml:space="preserve">identifiées dans votre liste d’activités. Par exemple, vous listez « Senne danoise » et « Senne écossaise » comme deux activités distinctes causant des pressions distinctes, mais vous n’avez qu’un jeu de données « Heures de pêche à la senne danoise ou écossaise ». </w:t>
      </w:r>
    </w:p>
    <w:p w14:paraId="17D853B1" w14:textId="67495138" w:rsidR="00D00A2F" w:rsidRDefault="00D00A2F" w:rsidP="00FB2F85"/>
    <w:p w14:paraId="02BDD1C6" w14:textId="717F5AA1" w:rsidR="00D00A2F" w:rsidRDefault="00D00A2F" w:rsidP="00D00A2F">
      <w:pPr>
        <w:pStyle w:val="Titre1"/>
      </w:pPr>
      <w:r>
        <w:t>Vue d’ensemble</w:t>
      </w:r>
    </w:p>
    <w:p w14:paraId="3F6D6E6C" w14:textId="5D334880" w:rsidR="00FB2F85" w:rsidRDefault="00FB2F85" w:rsidP="00D00A2F">
      <w:pPr>
        <w:pStyle w:val="Titre2"/>
      </w:pPr>
      <w:r w:rsidRPr="00D00A2F">
        <w:t>Historique</w:t>
      </w:r>
      <w:r>
        <w:t xml:space="preserve"> de </w:t>
      </w:r>
      <w:proofErr w:type="spellStart"/>
      <w:r>
        <w:t>Carpediem</w:t>
      </w:r>
      <w:proofErr w:type="spellEnd"/>
      <w:r>
        <w:t>+</w:t>
      </w:r>
    </w:p>
    <w:p w14:paraId="7F4203F8" w14:textId="3BEC87BA" w:rsidR="00B9164F" w:rsidRDefault="00B9164F" w:rsidP="00FB2F85">
      <w:proofErr w:type="spellStart"/>
      <w:r w:rsidRPr="00B9164F">
        <w:t>Carpediem</w:t>
      </w:r>
      <w:proofErr w:type="spellEnd"/>
      <w:r w:rsidRPr="00B9164F">
        <w:t xml:space="preserve"> est un outil servant à calculer dans un carroyage</w:t>
      </w:r>
      <w:r>
        <w:t xml:space="preserve"> le</w:t>
      </w:r>
      <w:r w:rsidRPr="00B9164F">
        <w:t xml:space="preserve"> risque d’effets cumulés en milieu marin</w:t>
      </w:r>
      <w:r w:rsidRPr="00B9164F">
        <w:t xml:space="preserve"> </w:t>
      </w:r>
      <w:r w:rsidRPr="00B9164F">
        <w:t xml:space="preserve">des activités humaines sur les composantes de l’environnement, ainsi que des graphiques présentant le poids de chaque activité et de chaque pression sur l’impact total. </w:t>
      </w:r>
      <w:proofErr w:type="spellStart"/>
      <w:r w:rsidRPr="00B9164F">
        <w:t>Carpediem</w:t>
      </w:r>
      <w:proofErr w:type="spellEnd"/>
      <w:r w:rsidRPr="00B9164F">
        <w:t xml:space="preserve"> peut également produire certains résultats intermédiaires intéressants, comme une « estimation » de la « sensibilité totale » de chaque cellule de carroyage pour chaque pression (uniquement en fonction </w:t>
      </w:r>
      <w:r w:rsidRPr="00B9164F">
        <w:lastRenderedPageBreak/>
        <w:t xml:space="preserve">des habitats qui s’y trouvent et de leur surface relative par rapport à la surface de la cellule). En revanche, </w:t>
      </w:r>
      <w:proofErr w:type="spellStart"/>
      <w:r w:rsidRPr="00B9164F">
        <w:t>Carpediem</w:t>
      </w:r>
      <w:proofErr w:type="spellEnd"/>
      <w:r w:rsidRPr="00B9164F">
        <w:t xml:space="preserve"> ne fait pas le café (</w:t>
      </w:r>
      <w:proofErr w:type="gramStart"/>
      <w:r w:rsidRPr="00B9164F">
        <w:t>c’est pas</w:t>
      </w:r>
      <w:proofErr w:type="gramEnd"/>
      <w:r w:rsidRPr="00B9164F">
        <w:t xml:space="preserve"> le bon langage).</w:t>
      </w:r>
    </w:p>
    <w:p w14:paraId="0728F9D2" w14:textId="77777777" w:rsidR="00B9164F" w:rsidRDefault="00FB2F85" w:rsidP="00FB2F85">
      <w:proofErr w:type="spellStart"/>
      <w:r>
        <w:t>Carpediem</w:t>
      </w:r>
      <w:proofErr w:type="spellEnd"/>
      <w:r>
        <w:t xml:space="preserve"> (sans le +) </w:t>
      </w:r>
      <w:r w:rsidR="00B9164F" w:rsidRPr="00B9164F">
        <w:t xml:space="preserve">a été développé </w:t>
      </w:r>
      <w:r>
        <w:t xml:space="preserve">vers 2020 par l’OFB </w:t>
      </w:r>
      <w:r w:rsidR="00B9164F" w:rsidRPr="00B9164F">
        <w:t>dans le langage de programmation R.</w:t>
      </w:r>
      <w:r w:rsidR="00B9164F" w:rsidRPr="00B9164F">
        <w:t xml:space="preserve"> </w:t>
      </w:r>
    </w:p>
    <w:p w14:paraId="083440EC" w14:textId="7EE22AF8" w:rsidR="00FB2F85" w:rsidRDefault="00B9164F" w:rsidP="00FB2F85">
      <w:r w:rsidRPr="00B9164F">
        <w:t xml:space="preserve">A l’origine </w:t>
      </w:r>
      <w:proofErr w:type="spellStart"/>
      <w:r w:rsidRPr="00B9164F">
        <w:t>Carpediem</w:t>
      </w:r>
      <w:proofErr w:type="spellEnd"/>
      <w:r w:rsidRPr="00B9164F">
        <w:t xml:space="preserve"> a été développé sous la forme d’un logiciel libre diffusé sous les termes de la licence publique générale GNU (GNU General Public License, GNU GPL) version 3 ou toute version ultérieur</w:t>
      </w:r>
      <w:r>
        <w:t>e :</w:t>
      </w:r>
      <w:r w:rsidR="00FB2F85">
        <w:t xml:space="preserve"> </w:t>
      </w:r>
    </w:p>
    <w:p w14:paraId="5F5E5BC5" w14:textId="1E647E4F" w:rsidR="00FB2F85" w:rsidRDefault="00FB2F85" w:rsidP="00FB2F85">
      <w:pPr>
        <w:pStyle w:val="Paragraphedeliste"/>
        <w:numPr>
          <w:ilvl w:val="0"/>
          <w:numId w:val="1"/>
        </w:numPr>
      </w:pPr>
      <w:r>
        <w:t xml:space="preserve">Liberté </w:t>
      </w:r>
      <w:r w:rsidRPr="00FB2F85">
        <w:rPr>
          <w:b/>
          <w:bCs/>
        </w:rPr>
        <w:t>d’utiliser</w:t>
      </w:r>
      <w:r>
        <w:t xml:space="preserve"> le programme pour n’importe quel usage, y compris commercial</w:t>
      </w:r>
      <w:r w:rsidR="00B9164F">
        <w:t xml:space="preserve">, </w:t>
      </w:r>
      <w:r>
        <w:t>donc on a le droit de vendre une prestation dans laquelle on utilise le programme</w:t>
      </w:r>
      <w:r w:rsidR="00B9164F">
        <w:t xml:space="preserve"> (mais par contre on n’a pas le droit de vendre une distribution du programme, même si on l’a modifié, voir ci-dessous</w:t>
      </w:r>
      <w:r>
        <w:t>)</w:t>
      </w:r>
    </w:p>
    <w:p w14:paraId="1188DF16" w14:textId="46CBEFEE" w:rsidR="00FB2F85" w:rsidRDefault="00FB2F85" w:rsidP="00FB2F85">
      <w:pPr>
        <w:pStyle w:val="Paragraphedeliste"/>
        <w:numPr>
          <w:ilvl w:val="0"/>
          <w:numId w:val="1"/>
        </w:numPr>
      </w:pPr>
      <w:r>
        <w:t xml:space="preserve">Liberté </w:t>
      </w:r>
      <w:r w:rsidRPr="00FB2F85">
        <w:rPr>
          <w:b/>
          <w:bCs/>
        </w:rPr>
        <w:t>d’étudier et de modifier</w:t>
      </w:r>
      <w:r>
        <w:t xml:space="preserve"> le fonctionnement du programme (code source), mais toutes les versions modifiées qui sont publiées doivent être sous la même licence.</w:t>
      </w:r>
    </w:p>
    <w:p w14:paraId="2E329B26" w14:textId="0ED4AE2C" w:rsidR="00FB2F85" w:rsidRDefault="00FB2F85" w:rsidP="00FB2F85">
      <w:pPr>
        <w:pStyle w:val="Paragraphedeliste"/>
        <w:numPr>
          <w:ilvl w:val="0"/>
          <w:numId w:val="1"/>
        </w:numPr>
      </w:pPr>
      <w:r>
        <w:t xml:space="preserve">Liberté de </w:t>
      </w:r>
      <w:r w:rsidRPr="00FB2F85">
        <w:rPr>
          <w:b/>
          <w:bCs/>
        </w:rPr>
        <w:t>redistribuer</w:t>
      </w:r>
      <w:r>
        <w:t xml:space="preserve"> le programme original ou toute version modifiée, mais gratuitement</w:t>
      </w:r>
    </w:p>
    <w:p w14:paraId="0FC122AE" w14:textId="316D6E6B" w:rsidR="00FB2F85" w:rsidRDefault="00B9164F" w:rsidP="00FB2F85">
      <w:pPr>
        <w:pStyle w:val="Paragraphedeliste"/>
        <w:numPr>
          <w:ilvl w:val="0"/>
          <w:numId w:val="1"/>
        </w:numPr>
      </w:pPr>
      <w:r>
        <w:t>O</w:t>
      </w:r>
      <w:r w:rsidRPr="00B9164F">
        <w:t xml:space="preserve">bligation de </w:t>
      </w:r>
      <w:r w:rsidRPr="00B9164F">
        <w:rPr>
          <w:b/>
          <w:bCs/>
        </w:rPr>
        <w:t>citation</w:t>
      </w:r>
      <w:r w:rsidRPr="00B9164F">
        <w:t xml:space="preserve"> : les mentions de propriété intellectuelle (y compris la liste</w:t>
      </w:r>
      <w:r>
        <w:t xml:space="preserve"> à jour</w:t>
      </w:r>
      <w:r w:rsidRPr="00B9164F">
        <w:t xml:space="preserve"> de tous les </w:t>
      </w:r>
      <w:r>
        <w:t xml:space="preserve">auteurs, </w:t>
      </w:r>
      <w:r w:rsidRPr="00B9164F">
        <w:t>contributeurs et participants, avec leurs noms) et la licence doivent rester présentes dans toutes les copies, originales ou modifiées.</w:t>
      </w:r>
      <w:r w:rsidRPr="00B9164F">
        <w:t xml:space="preserve"> </w:t>
      </w:r>
    </w:p>
    <w:p w14:paraId="64CC1698" w14:textId="1F6DA25A" w:rsidR="00FB2F85" w:rsidRDefault="00FB2F85" w:rsidP="00FB2F85">
      <w:proofErr w:type="spellStart"/>
      <w:r>
        <w:t>Carpediem</w:t>
      </w:r>
      <w:proofErr w:type="spellEnd"/>
      <w:r>
        <w:t>+ a été développé</w:t>
      </w:r>
      <w:r w:rsidR="005D2A53">
        <w:t xml:space="preserve"> à partir de </w:t>
      </w:r>
      <w:proofErr w:type="spellStart"/>
      <w:r w:rsidR="005D2A53">
        <w:t>Carpediem</w:t>
      </w:r>
      <w:proofErr w:type="spellEnd"/>
      <w:r w:rsidR="005D2A53">
        <w:t xml:space="preserve"> par le </w:t>
      </w:r>
      <w:proofErr w:type="spellStart"/>
      <w:r w:rsidR="005D2A53">
        <w:t>Cerema</w:t>
      </w:r>
      <w:proofErr w:type="spellEnd"/>
      <w:r w:rsidR="005D2A53">
        <w:t>, avec un appui de l’OFB, au cours de l’année 2025. Les évolutions principales :</w:t>
      </w:r>
    </w:p>
    <w:p w14:paraId="487E2F93" w14:textId="391101F5" w:rsidR="005D2A53" w:rsidRDefault="005D2A53" w:rsidP="005D2A53">
      <w:pPr>
        <w:pStyle w:val="Paragraphedeliste"/>
        <w:numPr>
          <w:ilvl w:val="0"/>
          <w:numId w:val="1"/>
        </w:numPr>
      </w:pPr>
      <w:r>
        <w:t xml:space="preserve">Optimisation des étapes du code et passage sous une logique </w:t>
      </w:r>
      <w:proofErr w:type="spellStart"/>
      <w:r>
        <w:t>Tidyverse</w:t>
      </w:r>
      <w:proofErr w:type="spellEnd"/>
      <w:r>
        <w:t xml:space="preserve"> (utilisation de packages tels que </w:t>
      </w:r>
      <w:proofErr w:type="spellStart"/>
      <w:r>
        <w:t>magrittr</w:t>
      </w:r>
      <w:proofErr w:type="spellEnd"/>
      <w:r>
        <w:t xml:space="preserve">, </w:t>
      </w:r>
      <w:proofErr w:type="spellStart"/>
      <w:r>
        <w:t>dplyr</w:t>
      </w:r>
      <w:proofErr w:type="spellEnd"/>
      <w:r>
        <w:t>). Les opérations mathématiques effectuées pour calculer le risque d’impacts cumulés sont identiques, à l’exception de certaines corrections (point suivant)</w:t>
      </w:r>
    </w:p>
    <w:p w14:paraId="5ADD4C53" w14:textId="67A1B49D" w:rsidR="005D2A53" w:rsidRDefault="005D2A53" w:rsidP="005D2A53">
      <w:pPr>
        <w:pStyle w:val="Paragraphedeliste"/>
        <w:numPr>
          <w:ilvl w:val="0"/>
          <w:numId w:val="1"/>
        </w:numPr>
      </w:pPr>
      <w:r>
        <w:t xml:space="preserve">Meilleure gestion des pressions agrégées et des </w:t>
      </w:r>
      <w:r w:rsidR="0045259B">
        <w:t>activités agrégées.</w:t>
      </w:r>
    </w:p>
    <w:p w14:paraId="45634723" w14:textId="58A4A6B8" w:rsidR="0045259B" w:rsidRDefault="0045259B" w:rsidP="005D2A53">
      <w:pPr>
        <w:pStyle w:val="Paragraphedeliste"/>
        <w:numPr>
          <w:ilvl w:val="0"/>
          <w:numId w:val="1"/>
        </w:numPr>
      </w:pPr>
      <w:r>
        <w:t>Les fonctions ont toutes été mises dans un script séparé</w:t>
      </w:r>
    </w:p>
    <w:p w14:paraId="3F9CCAB8" w14:textId="67AD7A2A" w:rsidR="0045259B" w:rsidRDefault="0045259B" w:rsidP="005D2A53">
      <w:pPr>
        <w:pStyle w:val="Paragraphedeliste"/>
        <w:numPr>
          <w:ilvl w:val="0"/>
          <w:numId w:val="1"/>
        </w:numPr>
      </w:pPr>
      <w:r>
        <w:t>Un script unique contenant les chemins d’accès à tous les dossiers doit être renseigné avant d’exécuter le code, plutôt que de modifier chaque script au début de chaque analyse</w:t>
      </w:r>
    </w:p>
    <w:p w14:paraId="053484E3" w14:textId="0A8D9333" w:rsidR="0045259B" w:rsidRDefault="0045259B" w:rsidP="005D2A53">
      <w:pPr>
        <w:pStyle w:val="Paragraphedeliste"/>
        <w:numPr>
          <w:ilvl w:val="0"/>
          <w:numId w:val="1"/>
        </w:numPr>
      </w:pPr>
      <w:r>
        <w:t>Meilleure gestion des résultats (pas d’écrasement, une copie du fichier de paramétrage)</w:t>
      </w:r>
    </w:p>
    <w:p w14:paraId="4190AAA9" w14:textId="0AC5EBFF" w:rsidR="0045259B" w:rsidRDefault="0045259B" w:rsidP="005D2A53">
      <w:pPr>
        <w:pStyle w:val="Paragraphedeliste"/>
        <w:numPr>
          <w:ilvl w:val="0"/>
          <w:numId w:val="1"/>
        </w:numPr>
      </w:pPr>
      <w:r>
        <w:t xml:space="preserve">Intégration de l’amplitude à laquelle une activité cause une pression (par exemple un coup de palme de plongeur va abraser 1 m² maxi </w:t>
      </w:r>
      <w:proofErr w:type="gramStart"/>
      <w:r>
        <w:t>s’il est vraiment pas</w:t>
      </w:r>
      <w:proofErr w:type="gramEnd"/>
      <w:r>
        <w:t xml:space="preserve"> doué, alors qu’un coup de chalut de fond va affecter une surface nettement plus large). </w:t>
      </w:r>
    </w:p>
    <w:p w14:paraId="66538B78" w14:textId="5187057B" w:rsidR="0045259B" w:rsidRDefault="0045259B" w:rsidP="005D2A53">
      <w:pPr>
        <w:pStyle w:val="Paragraphedeliste"/>
        <w:numPr>
          <w:ilvl w:val="0"/>
          <w:numId w:val="1"/>
        </w:numPr>
      </w:pPr>
      <w:r>
        <w:t xml:space="preserve">Ajout d’un module déterminant si une activité est adaptée ou non à une zone. </w:t>
      </w:r>
    </w:p>
    <w:p w14:paraId="7D4D979D" w14:textId="77777777" w:rsidR="00D56FE5" w:rsidRDefault="008E693B" w:rsidP="00D00A2F">
      <w:pPr>
        <w:pStyle w:val="Paragraphedeliste"/>
        <w:numPr>
          <w:ilvl w:val="0"/>
          <w:numId w:val="1"/>
        </w:numPr>
      </w:pPr>
      <w:r>
        <w:t>Ouverture de l’outil à n’importe quelle zone maritime, pas seulement les 4 sous-régions marines en France</w:t>
      </w:r>
    </w:p>
    <w:p w14:paraId="74530A00" w14:textId="77777777" w:rsidR="00D56FE5" w:rsidRDefault="00D56FE5" w:rsidP="00D56FE5"/>
    <w:p w14:paraId="0779F599" w14:textId="77777777" w:rsidR="00D56FE5" w:rsidRDefault="00D56FE5" w:rsidP="00010A67">
      <w:pPr>
        <w:pStyle w:val="Titre2"/>
      </w:pPr>
      <w:r>
        <w:t>Prérequis d’utilisation, public visé, etc.</w:t>
      </w:r>
    </w:p>
    <w:p w14:paraId="53F78ECD" w14:textId="63F90658" w:rsidR="00D00A2F" w:rsidRDefault="00D56FE5" w:rsidP="00D56FE5">
      <w:r>
        <w:t xml:space="preserve">Pour utiliser </w:t>
      </w:r>
      <w:proofErr w:type="spellStart"/>
      <w:r>
        <w:t>Carpediem</w:t>
      </w:r>
      <w:proofErr w:type="spellEnd"/>
      <w:r>
        <w:t>+ pour un calcul de risque d’effets cumulés ou d’inadéquation d’une activité, il vous faut :</w:t>
      </w:r>
    </w:p>
    <w:p w14:paraId="30950A57" w14:textId="678DCED5" w:rsidR="00C34718" w:rsidRDefault="00C34718" w:rsidP="00D56FE5">
      <w:pPr>
        <w:pStyle w:val="Paragraphedeliste"/>
        <w:numPr>
          <w:ilvl w:val="0"/>
          <w:numId w:val="1"/>
        </w:numPr>
      </w:pPr>
      <w:r>
        <w:t>Une liste d’activités humaines et une liste de pressions</w:t>
      </w:r>
      <w:r w:rsidR="006C2C37">
        <w:t xml:space="preserve"> (versions natives</w:t>
      </w:r>
      <w:r w:rsidR="00FE4C6D">
        <w:t xml:space="preserve"> standard</w:t>
      </w:r>
      <w:r w:rsidR="006C2C37">
        <w:t xml:space="preserve"> fournies avec le fichier de paramétrage contenu dans le dossier)</w:t>
      </w:r>
    </w:p>
    <w:p w14:paraId="63754A17" w14:textId="69BA712F" w:rsidR="00D56FE5" w:rsidRDefault="00D56FE5" w:rsidP="00D56FE5">
      <w:pPr>
        <w:pStyle w:val="Paragraphedeliste"/>
        <w:numPr>
          <w:ilvl w:val="0"/>
          <w:numId w:val="1"/>
        </w:numPr>
      </w:pPr>
      <w:r>
        <w:t xml:space="preserve">Des données carroyées d’intensité d’activités humaines </w:t>
      </w:r>
    </w:p>
    <w:p w14:paraId="5722DC88" w14:textId="45CAFF22" w:rsidR="00D56FE5" w:rsidRDefault="00C34718" w:rsidP="00D56FE5">
      <w:pPr>
        <w:pStyle w:val="Paragraphedeliste"/>
        <w:numPr>
          <w:ilvl w:val="0"/>
          <w:numId w:val="1"/>
        </w:numPr>
      </w:pPr>
      <w:r>
        <w:t xml:space="preserve">(Optionnel) </w:t>
      </w:r>
      <w:r w:rsidR="00D56FE5">
        <w:t xml:space="preserve">Des données carroyées d’intensité </w:t>
      </w:r>
      <w:r>
        <w:t>des pressions (si vous avez des mesures directes, comme p. ex. le bruit ou les contaminations chimiques)</w:t>
      </w:r>
    </w:p>
    <w:p w14:paraId="6CEA4391" w14:textId="7816A342" w:rsidR="00C34718" w:rsidRDefault="00C34718" w:rsidP="00C34718">
      <w:pPr>
        <w:pStyle w:val="Paragraphedeliste"/>
        <w:numPr>
          <w:ilvl w:val="0"/>
          <w:numId w:val="1"/>
        </w:numPr>
      </w:pPr>
      <w:r>
        <w:lastRenderedPageBreak/>
        <w:t>Des données de présence des habitats benthiques (ou des espèces mobiles, mais c’est un cas particulier, voir le point sur les espèces mobiles)</w:t>
      </w:r>
    </w:p>
    <w:p w14:paraId="6C663B7A" w14:textId="357CAA59" w:rsidR="00C34718" w:rsidRDefault="00C34718" w:rsidP="00C34718">
      <w:pPr>
        <w:pStyle w:val="Paragraphedeliste"/>
        <w:numPr>
          <w:ilvl w:val="0"/>
          <w:numId w:val="1"/>
        </w:numPr>
      </w:pPr>
      <w:r>
        <w:t>Une matrice reliant les activités aux pressions qu’elles émettent</w:t>
      </w:r>
      <w:r w:rsidR="006C2C37">
        <w:t xml:space="preserve"> </w:t>
      </w:r>
    </w:p>
    <w:p w14:paraId="0A9FEECE" w14:textId="5BCCCE6E" w:rsidR="00FE4C6D" w:rsidRDefault="00FE4C6D" w:rsidP="00C34718">
      <w:pPr>
        <w:pStyle w:val="Paragraphedeliste"/>
        <w:numPr>
          <w:ilvl w:val="0"/>
          <w:numId w:val="1"/>
        </w:numPr>
      </w:pPr>
      <w:r>
        <w:t>Une matrice des sensibilités des habitats benthiques aux pressions</w:t>
      </w:r>
    </w:p>
    <w:p w14:paraId="15C49873" w14:textId="722A7C70" w:rsidR="00B9164F" w:rsidRDefault="00FE4C6D" w:rsidP="00B9164F">
      <w:pPr>
        <w:pStyle w:val="Paragraphedeliste"/>
        <w:numPr>
          <w:ilvl w:val="0"/>
          <w:numId w:val="1"/>
        </w:numPr>
      </w:pPr>
      <w:r>
        <w:t xml:space="preserve">Un fichier d’amplitudes avec une matrice d’amplitudes entre les groupes d’activités et les catégories de pressions, une liste des activités de chaque groupe et une liste des pressions dans chaque catégorie (modèle fourni et </w:t>
      </w:r>
      <w:proofErr w:type="spellStart"/>
      <w:r>
        <w:t>pré-rempli</w:t>
      </w:r>
      <w:proofErr w:type="spellEnd"/>
      <w:r>
        <w:t xml:space="preserve"> avec les activités et pressions standard)</w:t>
      </w:r>
    </w:p>
    <w:p w14:paraId="37735027" w14:textId="7DDFF068" w:rsidR="00B9164F" w:rsidRDefault="00B9164F" w:rsidP="00B9164F">
      <w:r>
        <w:br/>
        <w:t>Dans la</w:t>
      </w:r>
      <w:r>
        <w:t xml:space="preserve"> </w:t>
      </w:r>
      <w:r>
        <w:t>pratique</w:t>
      </w:r>
      <w:r>
        <w:t xml:space="preserve">, </w:t>
      </w:r>
      <w:proofErr w:type="spellStart"/>
      <w:r>
        <w:t>Carpediem</w:t>
      </w:r>
      <w:proofErr w:type="spellEnd"/>
      <w:r>
        <w:t xml:space="preserve"> a besoin d’un certain nombre d’éléments en entrée :</w:t>
      </w:r>
    </w:p>
    <w:p w14:paraId="5DD6B98A" w14:textId="0073B375" w:rsidR="00B9164F" w:rsidRDefault="00B9164F" w:rsidP="00B9164F">
      <w:pPr>
        <w:pStyle w:val="Paragraphedeliste"/>
        <w:numPr>
          <w:ilvl w:val="0"/>
          <w:numId w:val="1"/>
        </w:numPr>
        <w:suppressAutoHyphens/>
        <w:spacing w:after="0" w:line="240" w:lineRule="auto"/>
      </w:pPr>
      <w:r>
        <w:t>Un fichier de paramétrage au format ODS (LibreOffice</w:t>
      </w:r>
      <w:r>
        <w:rPr>
          <w:rStyle w:val="Appelnotedebasdep"/>
        </w:rPr>
        <w:footnoteReference w:id="1"/>
      </w:r>
      <w:r>
        <w:t xml:space="preserve">). Il contient </w:t>
      </w:r>
      <w:r>
        <w:t>plusieurs onglets à remplir avec les paramètres de l’analyse, ainsi que la matrice activités-pressions.</w:t>
      </w:r>
    </w:p>
    <w:p w14:paraId="30EFA102" w14:textId="014652E7" w:rsidR="00B9164F" w:rsidRDefault="00B9164F" w:rsidP="00B9164F">
      <w:pPr>
        <w:pStyle w:val="Paragraphedeliste"/>
        <w:numPr>
          <w:ilvl w:val="0"/>
          <w:numId w:val="1"/>
        </w:numPr>
        <w:suppressAutoHyphens/>
        <w:spacing w:after="0" w:line="240" w:lineRule="auto"/>
      </w:pPr>
      <w:r>
        <w:t xml:space="preserve">Un second fichier ODS qui contient une matrice de sensibilités : un tableau qui fait correspondre les habitats (ou espèces) que vous étudiez avec leur score de sensibilité à chaque pression de votre liste. </w:t>
      </w:r>
    </w:p>
    <w:p w14:paraId="652C16A4" w14:textId="4234E229" w:rsidR="00B9164F" w:rsidRDefault="00B9164F" w:rsidP="00010A67">
      <w:pPr>
        <w:pStyle w:val="Paragraphedeliste"/>
        <w:numPr>
          <w:ilvl w:val="0"/>
          <w:numId w:val="1"/>
        </w:numPr>
        <w:suppressAutoHyphens/>
        <w:spacing w:after="0" w:line="240" w:lineRule="auto"/>
      </w:pPr>
      <w:r>
        <w:t xml:space="preserve">Des données d’entrée : soit depuis une base </w:t>
      </w:r>
      <w:proofErr w:type="spellStart"/>
      <w:r>
        <w:t>PostGIS</w:t>
      </w:r>
      <w:proofErr w:type="spellEnd"/>
      <w:r>
        <w:t xml:space="preserve"> (SQL), soit depuis des Shapefiles, soit depuis des </w:t>
      </w:r>
      <w:proofErr w:type="spellStart"/>
      <w:r>
        <w:t>Geopackages</w:t>
      </w:r>
      <w:proofErr w:type="spellEnd"/>
      <w:r>
        <w:t xml:space="preserve"> à placer dans le dossier de l’étude. </w:t>
      </w:r>
    </w:p>
    <w:p w14:paraId="7CDA5809" w14:textId="5F705EA8" w:rsidR="00C80FE2" w:rsidRDefault="00C80FE2" w:rsidP="00010A67"/>
    <w:p w14:paraId="7BC1BEB3" w14:textId="540EE49C" w:rsidR="00B74B53" w:rsidRDefault="00644155" w:rsidP="00010A67">
      <w:r>
        <w:t>Utilisat</w:t>
      </w:r>
      <w:r w:rsidR="00547160">
        <w:t>eurs</w:t>
      </w:r>
      <w:r>
        <w:t xml:space="preserve"> : Tant que tout marche bien, </w:t>
      </w:r>
      <w:r w:rsidRPr="00547160">
        <w:rPr>
          <w:u w:val="single"/>
        </w:rPr>
        <w:t>exécuter</w:t>
      </w:r>
      <w:r>
        <w:t xml:space="preserve"> </w:t>
      </w:r>
      <w:proofErr w:type="spellStart"/>
      <w:r>
        <w:t>Carpediem</w:t>
      </w:r>
      <w:proofErr w:type="spellEnd"/>
      <w:r>
        <w:t xml:space="preserve"> demande de savoir remplir un tableur et</w:t>
      </w:r>
      <w:r w:rsidR="00B74B53">
        <w:t xml:space="preserve"> </w:t>
      </w:r>
      <w:r>
        <w:t xml:space="preserve">de savoir cliquer sur le bouton </w:t>
      </w:r>
      <w:r w:rsidRPr="00644155">
        <w:rPr>
          <w:b/>
          <w:bCs/>
        </w:rPr>
        <w:t>[</w:t>
      </w:r>
      <w:r>
        <w:rPr>
          <w:rFonts w:ascii="Arial" w:hAnsi="Arial" w:cs="Arial"/>
        </w:rPr>
        <w:t>►</w:t>
      </w:r>
      <w:r w:rsidRPr="00644155">
        <w:rPr>
          <w:b/>
          <w:bCs/>
        </w:rPr>
        <w:t>Run</w:t>
      </w:r>
      <w:r>
        <w:rPr>
          <w:b/>
          <w:bCs/>
        </w:rPr>
        <w:t>]</w:t>
      </w:r>
      <w:r>
        <w:t xml:space="preserve"> dans R.</w:t>
      </w:r>
      <w:r w:rsidR="00547160">
        <w:t xml:space="preserve"> </w:t>
      </w:r>
      <w:r w:rsidR="00B74B53">
        <w:t>Par contre,</w:t>
      </w:r>
      <w:r w:rsidR="00FF1484">
        <w:t xml:space="preserve"> en cas de bug, des connaissances en R peuvent s’avérer nécessaires (ou alors vérifiez votre fichier de paramétrage et vos données).</w:t>
      </w:r>
      <w:r w:rsidR="00B74B53">
        <w:t xml:space="preserve"> </w:t>
      </w:r>
      <w:r w:rsidR="00FF1484">
        <w:t>P</w:t>
      </w:r>
      <w:r w:rsidR="00B74B53">
        <w:t xml:space="preserve">our </w:t>
      </w:r>
      <w:r w:rsidR="00B74B53" w:rsidRPr="00547160">
        <w:rPr>
          <w:u w:val="single"/>
        </w:rPr>
        <w:t>préparer la donnée</w:t>
      </w:r>
      <w:r w:rsidR="00B74B53">
        <w:t xml:space="preserve"> correctement, il faut avoir des compétences en géomatique. </w:t>
      </w:r>
      <w:r w:rsidR="00547160">
        <w:t xml:space="preserve">Enfin, pour </w:t>
      </w:r>
      <w:r w:rsidR="00547160">
        <w:t xml:space="preserve">savoir </w:t>
      </w:r>
      <w:r w:rsidR="00547160" w:rsidRPr="00547160">
        <w:rPr>
          <w:u w:val="single"/>
        </w:rPr>
        <w:t>interpréter</w:t>
      </w:r>
      <w:r w:rsidR="00547160">
        <w:t xml:space="preserve"> les résultats, il faut </w:t>
      </w:r>
      <w:r w:rsidR="00FF1484">
        <w:t>connaître</w:t>
      </w:r>
      <w:r w:rsidR="00547160">
        <w:t xml:space="preserve"> les principes de l’analyse des impacts cumulés.</w:t>
      </w:r>
    </w:p>
    <w:p w14:paraId="761B82AF" w14:textId="73EA323D" w:rsidR="00FF1484" w:rsidRDefault="00B74B53" w:rsidP="00FF1484">
      <w:pPr>
        <w:pStyle w:val="Citation"/>
      </w:pPr>
      <w:r>
        <w:t>Note : 90% du temps, les erreurs viennent d’un fichier de paramétrage mal rempli ou d’une donnée mal préparée.</w:t>
      </w:r>
    </w:p>
    <w:p w14:paraId="7A964944" w14:textId="77777777" w:rsidR="00FF1484" w:rsidRPr="00FF1484" w:rsidRDefault="00FF1484" w:rsidP="00FF1484"/>
    <w:p w14:paraId="787DE8B0" w14:textId="34EB76AE" w:rsidR="00C80FE2" w:rsidRDefault="00C80FE2" w:rsidP="00547160">
      <w:pPr>
        <w:pStyle w:val="Titre2"/>
      </w:pPr>
      <w:r>
        <w:t>Description générale du code</w:t>
      </w:r>
      <w:r w:rsidR="00547160">
        <w:t xml:space="preserve"> : </w:t>
      </w:r>
    </w:p>
    <w:p w14:paraId="7CCF05BC" w14:textId="7208A352" w:rsidR="00921C9A" w:rsidRDefault="00921C9A" w:rsidP="00921C9A">
      <w:r>
        <w:t>Le script principal, etape_</w:t>
      </w:r>
      <w:proofErr w:type="gramStart"/>
      <w:r>
        <w:t>1.R</w:t>
      </w:r>
      <w:proofErr w:type="gramEnd"/>
      <w:r>
        <w:t> :</w:t>
      </w:r>
    </w:p>
    <w:p w14:paraId="4834BDA3" w14:textId="1BC21B8D" w:rsidR="00547160" w:rsidRDefault="00547160" w:rsidP="00921C9A">
      <w:pPr>
        <w:pStyle w:val="Paragraphedeliste"/>
        <w:numPr>
          <w:ilvl w:val="0"/>
          <w:numId w:val="6"/>
        </w:numPr>
      </w:pPr>
      <w:r>
        <w:t xml:space="preserve"> </w:t>
      </w:r>
      <w:proofErr w:type="gramStart"/>
      <w:r>
        <w:t>ouvre</w:t>
      </w:r>
      <w:proofErr w:type="gramEnd"/>
      <w:r>
        <w:t xml:space="preserve"> le fichier de paramétrage</w:t>
      </w:r>
    </w:p>
    <w:p w14:paraId="4FD05EF1" w14:textId="09B66481" w:rsidR="00547160" w:rsidRDefault="00547160" w:rsidP="00547160">
      <w:pPr>
        <w:pStyle w:val="Paragraphedeliste"/>
        <w:numPr>
          <w:ilvl w:val="0"/>
          <w:numId w:val="6"/>
        </w:numPr>
      </w:pPr>
      <w:r>
        <w:t>Importe les données d’entrée</w:t>
      </w:r>
    </w:p>
    <w:p w14:paraId="692A6F85" w14:textId="77777777" w:rsidR="00547160" w:rsidRDefault="00547160" w:rsidP="00547160">
      <w:pPr>
        <w:pStyle w:val="Paragraphedeliste"/>
        <w:numPr>
          <w:ilvl w:val="0"/>
          <w:numId w:val="6"/>
        </w:numPr>
      </w:pPr>
      <w:r>
        <w:t xml:space="preserve">Réduit la grille de carroyage à la zone d’analyse choisie, </w:t>
      </w:r>
    </w:p>
    <w:p w14:paraId="353A6BB3" w14:textId="0E8775D2" w:rsidR="00547160" w:rsidRDefault="00547160" w:rsidP="00547160">
      <w:pPr>
        <w:pStyle w:val="Paragraphedeliste"/>
        <w:numPr>
          <w:ilvl w:val="0"/>
          <w:numId w:val="6"/>
        </w:numPr>
      </w:pPr>
      <w:r>
        <w:t>Récupère les noms de champs dans les données</w:t>
      </w:r>
    </w:p>
    <w:p w14:paraId="26CF9456" w14:textId="304C98B8" w:rsidR="00547160" w:rsidRDefault="00547160" w:rsidP="00547160">
      <w:pPr>
        <w:pStyle w:val="Paragraphedeliste"/>
        <w:numPr>
          <w:ilvl w:val="0"/>
          <w:numId w:val="6"/>
        </w:numPr>
      </w:pPr>
      <w:r>
        <w:t>Analyse les données d’habitats benthiques (corrections de surface)</w:t>
      </w:r>
    </w:p>
    <w:p w14:paraId="058BA73C" w14:textId="31204F24" w:rsidR="00547160" w:rsidRDefault="00547160" w:rsidP="00547160">
      <w:pPr>
        <w:pStyle w:val="Paragraphedeliste"/>
        <w:numPr>
          <w:ilvl w:val="0"/>
          <w:numId w:val="6"/>
        </w:numPr>
      </w:pPr>
      <w:r>
        <w:t>Calcule la sensibilité totale des cellules de carroyage à chaque pression</w:t>
      </w:r>
    </w:p>
    <w:p w14:paraId="3F88D5E5" w14:textId="0CFA1D4C" w:rsidR="00547160" w:rsidRDefault="00547160" w:rsidP="00547160">
      <w:pPr>
        <w:pStyle w:val="Paragraphedeliste"/>
        <w:numPr>
          <w:ilvl w:val="0"/>
          <w:numId w:val="6"/>
        </w:numPr>
      </w:pPr>
      <w:r>
        <w:t>Organise les données d’activités en un seul tableau, les log-normalise entre 0 et 1</w:t>
      </w:r>
    </w:p>
    <w:p w14:paraId="308F5374" w14:textId="66BD5274" w:rsidR="00547160" w:rsidRDefault="00547160" w:rsidP="00547160">
      <w:pPr>
        <w:pStyle w:val="Paragraphedeliste"/>
        <w:numPr>
          <w:ilvl w:val="0"/>
          <w:numId w:val="6"/>
        </w:numPr>
      </w:pPr>
      <w:r>
        <w:t>Dérive chaque pression des données d’activités (ou lit les données de pression fournies directement depuis un modèle ou une mesure), les log-normalise entre 0 et 1</w:t>
      </w:r>
    </w:p>
    <w:p w14:paraId="08111472" w14:textId="59A97B87" w:rsidR="00547160" w:rsidRDefault="00547160" w:rsidP="00547160">
      <w:pPr>
        <w:pStyle w:val="Paragraphedeliste"/>
        <w:numPr>
          <w:ilvl w:val="0"/>
          <w:numId w:val="6"/>
        </w:numPr>
      </w:pPr>
      <w:r>
        <w:t xml:space="preserve">Calcule le </w:t>
      </w:r>
      <w:r w:rsidRPr="00547160">
        <w:t xml:space="preserve">Risque d'exposition </w:t>
      </w:r>
      <w:r>
        <w:t>à</w:t>
      </w:r>
      <w:r w:rsidRPr="00547160">
        <w:t xml:space="preserve"> une pression P </w:t>
      </w:r>
      <w:r>
        <w:t xml:space="preserve">(intensité de </w:t>
      </w:r>
      <w:r w:rsidRPr="00547160">
        <w:t xml:space="preserve">pression </w:t>
      </w:r>
      <w:r>
        <w:t>×</w:t>
      </w:r>
      <w:r w:rsidRPr="00547160">
        <w:t xml:space="preserve"> surface d'habitats dans la maille</w:t>
      </w:r>
      <w:r>
        <w:t>)</w:t>
      </w:r>
    </w:p>
    <w:p w14:paraId="55F4D8A3" w14:textId="05275AA2" w:rsidR="00547160" w:rsidRDefault="00547160" w:rsidP="00547160">
      <w:pPr>
        <w:pStyle w:val="Paragraphedeliste"/>
        <w:numPr>
          <w:ilvl w:val="0"/>
          <w:numId w:val="6"/>
        </w:numPr>
      </w:pPr>
      <w:r>
        <w:t xml:space="preserve">Calcule le risque d’effets cumulés </w:t>
      </w:r>
    </w:p>
    <w:p w14:paraId="51CC9AA5" w14:textId="2C573B44" w:rsidR="00547160" w:rsidRDefault="00547160" w:rsidP="00547160">
      <w:pPr>
        <w:pStyle w:val="Paragraphedeliste"/>
        <w:numPr>
          <w:ilvl w:val="0"/>
          <w:numId w:val="6"/>
        </w:numPr>
      </w:pPr>
      <w:r>
        <w:t>Calcule un indice de confiance entre 0 et 1</w:t>
      </w:r>
    </w:p>
    <w:p w14:paraId="29895C9F" w14:textId="4441A13F" w:rsidR="00547160" w:rsidRDefault="00547160" w:rsidP="00547160">
      <w:pPr>
        <w:pStyle w:val="Paragraphedeliste"/>
        <w:numPr>
          <w:ilvl w:val="0"/>
          <w:numId w:val="6"/>
        </w:numPr>
      </w:pPr>
      <w:r>
        <w:t>Exporte les résultats</w:t>
      </w:r>
    </w:p>
    <w:p w14:paraId="3AB337DC" w14:textId="5D5F186B" w:rsidR="00C80FE2" w:rsidRDefault="00921C9A" w:rsidP="00010A67">
      <w:r>
        <w:lastRenderedPageBreak/>
        <w:t>Il existe également deux autres scripts, etape_</w:t>
      </w:r>
      <w:proofErr w:type="gramStart"/>
      <w:r>
        <w:t>2.R</w:t>
      </w:r>
      <w:proofErr w:type="gramEnd"/>
      <w:r>
        <w:t xml:space="preserve"> et etape_3.R :  </w:t>
      </w:r>
    </w:p>
    <w:p w14:paraId="2DDBB787" w14:textId="77777777" w:rsidR="00921C9A" w:rsidRDefault="00921C9A" w:rsidP="00010A67">
      <w:r>
        <w:t>Le script etape_</w:t>
      </w:r>
      <w:proofErr w:type="gramStart"/>
      <w:r>
        <w:t>2.R</w:t>
      </w:r>
      <w:proofErr w:type="gramEnd"/>
      <w:r>
        <w:t xml:space="preserve"> sert à effectuer une analyse de Monte-Carlo : selon les indices de confiance que l’on a dans chaque donnée, on ajoute artificiellement une petite variabilité sur 7 paramètres pour lesquels la science n’a pas encore établi de modèle fiable (par exemple, est-ce que deux pressions exercées ensemble s’additionnent simplement, se renforcent l’une l’autre, ou s’annulent mutuellement ?)</w:t>
      </w:r>
    </w:p>
    <w:p w14:paraId="48BC5AD4" w14:textId="3FB88D23" w:rsidR="00921C9A" w:rsidRDefault="00921C9A" w:rsidP="00010A67">
      <w:r>
        <w:t>Le script etape_</w:t>
      </w:r>
      <w:proofErr w:type="gramStart"/>
      <w:r>
        <w:t>3.R</w:t>
      </w:r>
      <w:proofErr w:type="gramEnd"/>
      <w:r>
        <w:t xml:space="preserve"> permet d’exporter des graphiques de statistiques sur les résultats obtenus (histogrammes, etc.) </w:t>
      </w:r>
    </w:p>
    <w:p w14:paraId="38DDF2BA" w14:textId="35B59240" w:rsidR="00C80FE2" w:rsidRDefault="00C80FE2" w:rsidP="00010A67"/>
    <w:p w14:paraId="11B8826F" w14:textId="5A3F6EE2" w:rsidR="00C80FE2" w:rsidRDefault="00C80FE2" w:rsidP="00623B69">
      <w:pPr>
        <w:pStyle w:val="Titre1"/>
      </w:pPr>
      <w:r>
        <w:t>Faire une analyse d’effets cumulés avec CD+</w:t>
      </w:r>
    </w:p>
    <w:p w14:paraId="13B1A5E7" w14:textId="56162C69" w:rsidR="00C80FE2" w:rsidRDefault="00C80FE2" w:rsidP="00010A67">
      <w:r>
        <w:t>Vous y voilà. Après avoir lu toute cette longue introduction, vous voici au cœur du sujet : comment faire une analyse d’impacts cumulés (ou effets cumulés, c’est pa</w:t>
      </w:r>
      <w:r w:rsidR="005D5DA7">
        <w:t>reil</w:t>
      </w:r>
      <w:r w:rsidR="005D5DA7">
        <w:rPr>
          <w:rStyle w:val="Appelnotedebasdep"/>
        </w:rPr>
        <w:footnoteReference w:id="2"/>
      </w:r>
      <w:r>
        <w:t>)</w:t>
      </w:r>
      <w:r w:rsidR="005D5DA7">
        <w:t>.</w:t>
      </w:r>
    </w:p>
    <w:p w14:paraId="6D8558D1" w14:textId="69B4506E" w:rsidR="005D5DA7" w:rsidRDefault="005D5DA7" w:rsidP="00010A67">
      <w:r>
        <w:t xml:space="preserve">Vous n’avez pas lu l’intro ? Quoi ?! Après tout le mal que je me suis donné à l’écrire ? </w:t>
      </w:r>
    </w:p>
    <w:p w14:paraId="457E79CE" w14:textId="4917AB35" w:rsidR="005D5DA7" w:rsidRDefault="005D5DA7" w:rsidP="00010A67">
      <w:r>
        <w:t>Bon, en résumé :</w:t>
      </w:r>
    </w:p>
    <w:p w14:paraId="2C0FF569" w14:textId="6358137C" w:rsidR="005D5DA7" w:rsidRDefault="005D5DA7" w:rsidP="005D5DA7">
      <w:pPr>
        <w:pStyle w:val="Paragraphedeliste"/>
        <w:numPr>
          <w:ilvl w:val="0"/>
          <w:numId w:val="2"/>
        </w:numPr>
      </w:pPr>
      <w:proofErr w:type="spellStart"/>
      <w:r>
        <w:t>Carpediem</w:t>
      </w:r>
      <w:proofErr w:type="spellEnd"/>
      <w:r>
        <w:t xml:space="preserve">+ traduit les activités humaines en pressions </w:t>
      </w:r>
      <w:r w:rsidR="00FD6812">
        <w:t xml:space="preserve">selon l’amplitude à laquelle chaque activité émet les pressions, puis multiplie ça par la sensibilité des enjeux environnementaux à chaque pression pour définir où les pressions issues des activités humaines ont le plus de risque de faire de plus gros dégâts. En gros. </w:t>
      </w:r>
    </w:p>
    <w:p w14:paraId="44F064CC" w14:textId="64404722" w:rsidR="00FD6812" w:rsidRDefault="00FD6812" w:rsidP="005D5DA7">
      <w:pPr>
        <w:pStyle w:val="Paragraphedeliste"/>
        <w:numPr>
          <w:ilvl w:val="0"/>
          <w:numId w:val="2"/>
        </w:numPr>
      </w:pPr>
      <w:proofErr w:type="spellStart"/>
      <w:r>
        <w:t>Carpediem</w:t>
      </w:r>
      <w:proofErr w:type="spellEnd"/>
      <w:r>
        <w:t xml:space="preserve">+ utilise des données d’entrée Shapefile, </w:t>
      </w:r>
      <w:proofErr w:type="spellStart"/>
      <w:r>
        <w:t>Geopackage</w:t>
      </w:r>
      <w:proofErr w:type="spellEnd"/>
      <w:r>
        <w:t xml:space="preserve">, ou </w:t>
      </w:r>
      <w:proofErr w:type="spellStart"/>
      <w:r>
        <w:t>PostGIS</w:t>
      </w:r>
      <w:proofErr w:type="spellEnd"/>
      <w:r w:rsidR="004C6673">
        <w:t>, et des matrices en ODS.</w:t>
      </w:r>
    </w:p>
    <w:p w14:paraId="72338743" w14:textId="3FF44055" w:rsidR="00623B69" w:rsidRDefault="00FD6812" w:rsidP="005D5DA7">
      <w:pPr>
        <w:pStyle w:val="Paragraphedeliste"/>
        <w:numPr>
          <w:ilvl w:val="0"/>
          <w:numId w:val="2"/>
        </w:numPr>
      </w:pPr>
      <w:proofErr w:type="spellStart"/>
      <w:r>
        <w:t>Carpediem</w:t>
      </w:r>
      <w:proofErr w:type="spellEnd"/>
      <w:r>
        <w:t>+ utilise aussi un fichier de paramétrage en ODS (LibreOffice)</w:t>
      </w:r>
      <w:r w:rsidR="00623B69">
        <w:t>.</w:t>
      </w:r>
    </w:p>
    <w:p w14:paraId="1854D0F4" w14:textId="77777777" w:rsidR="00623B69" w:rsidRDefault="00623B69" w:rsidP="00623B69"/>
    <w:p w14:paraId="628D913B" w14:textId="7E11559C" w:rsidR="00623B69" w:rsidRDefault="00623B69" w:rsidP="00623B69">
      <w:pPr>
        <w:pStyle w:val="Titre2"/>
      </w:pPr>
      <w:r>
        <w:t>Comment préparer s</w:t>
      </w:r>
      <w:r w:rsidR="00314762">
        <w:t>es</w:t>
      </w:r>
      <w:r>
        <w:t xml:space="preserve"> donnée</w:t>
      </w:r>
      <w:r w:rsidR="00314762">
        <w:t>s d’entrée</w:t>
      </w:r>
      <w:r>
        <w:t xml:space="preserve"> correctement ?</w:t>
      </w:r>
    </w:p>
    <w:p w14:paraId="6D915D67" w14:textId="319D6559" w:rsidR="00314762" w:rsidRDefault="00314762" w:rsidP="00314762">
      <w:pPr>
        <w:pStyle w:val="Titre3"/>
      </w:pPr>
      <w:r>
        <w:t>Liste des données d’entrée à préparer</w:t>
      </w:r>
    </w:p>
    <w:p w14:paraId="20519656" w14:textId="7DD34462" w:rsidR="00314762" w:rsidRDefault="00314762" w:rsidP="00314762">
      <w:proofErr w:type="spellStart"/>
      <w:r>
        <w:t>Carpediem</w:t>
      </w:r>
      <w:proofErr w:type="spellEnd"/>
      <w:r>
        <w:t>+ utilise un certain nombre de données d’entrée :</w:t>
      </w:r>
    </w:p>
    <w:p w14:paraId="7C8DA912" w14:textId="75948E32" w:rsidR="00314762" w:rsidRDefault="00314762" w:rsidP="00314762">
      <w:pPr>
        <w:pStyle w:val="Paragraphedeliste"/>
        <w:numPr>
          <w:ilvl w:val="0"/>
          <w:numId w:val="2"/>
        </w:numPr>
      </w:pPr>
      <w:r>
        <w:t>Une couche de carroyage</w:t>
      </w:r>
    </w:p>
    <w:p w14:paraId="4210D2B0" w14:textId="628F18DA" w:rsidR="00314762" w:rsidRDefault="00314762" w:rsidP="00314762">
      <w:pPr>
        <w:pStyle w:val="Paragraphedeliste"/>
        <w:numPr>
          <w:ilvl w:val="0"/>
          <w:numId w:val="2"/>
        </w:numPr>
      </w:pPr>
      <w:r>
        <w:t>Une couche d’habitats</w:t>
      </w:r>
    </w:p>
    <w:p w14:paraId="26B94EB8" w14:textId="5F70CECE" w:rsidR="00314762" w:rsidRDefault="00314762" w:rsidP="00314762">
      <w:pPr>
        <w:pStyle w:val="Paragraphedeliste"/>
        <w:numPr>
          <w:ilvl w:val="0"/>
          <w:numId w:val="2"/>
        </w:numPr>
      </w:pPr>
      <w:r>
        <w:t>Une ou plusieurs couches contenant une ou plusieurs activités (ou pressions mesurées directement)</w:t>
      </w:r>
    </w:p>
    <w:p w14:paraId="2A4B9B76" w14:textId="485EE795" w:rsidR="00314762" w:rsidRDefault="00314762" w:rsidP="00314762">
      <w:pPr>
        <w:pStyle w:val="Titre3"/>
      </w:pPr>
      <w:r>
        <w:t>Structure de la couche de carroyage</w:t>
      </w:r>
    </w:p>
    <w:p w14:paraId="69C44BCB" w14:textId="355AADF1" w:rsidR="00314762" w:rsidRDefault="00314762" w:rsidP="00314762">
      <w:r>
        <w:t xml:space="preserve">Le carroyage doit être une couche avec géométrie, soit sur une table PostgreSQL, soit un fichier Shapefile, soit une couche dans un fichier </w:t>
      </w:r>
      <w:proofErr w:type="spellStart"/>
      <w:r>
        <w:t>Géopackage</w:t>
      </w:r>
      <w:proofErr w:type="spellEnd"/>
      <w:r>
        <w:t xml:space="preserve">. </w:t>
      </w:r>
    </w:p>
    <w:p w14:paraId="72CFC359" w14:textId="68D1667F" w:rsidR="00314762" w:rsidRDefault="00314762" w:rsidP="00314762">
      <w:r>
        <w:t xml:space="preserve">La géométrie de la maille importe peu pour le calcul, tant que toutes les mailles ont une surface totale à peu près identique et qu’elles ne se recouvrent pas. </w:t>
      </w:r>
    </w:p>
    <w:p w14:paraId="4E7A06FD" w14:textId="48F6127F" w:rsidR="00314762" w:rsidRDefault="00314762" w:rsidP="00314762">
      <w:r>
        <w:t>La couche de carroyage doit contenir les champs suivants</w:t>
      </w:r>
      <w:r w:rsidR="006A5AC8">
        <w:t xml:space="preserve"> au moins</w:t>
      </w:r>
      <w:r>
        <w:t xml:space="preserve"> : </w:t>
      </w:r>
    </w:p>
    <w:p w14:paraId="620A068A" w14:textId="20443307" w:rsidR="00314762" w:rsidRDefault="00314762" w:rsidP="00314762">
      <w:pPr>
        <w:pStyle w:val="Paragraphedeliste"/>
        <w:numPr>
          <w:ilvl w:val="0"/>
          <w:numId w:val="2"/>
        </w:numPr>
      </w:pPr>
      <w:r>
        <w:lastRenderedPageBreak/>
        <w:t xml:space="preserve">Identifiant </w:t>
      </w:r>
      <w:r w:rsidR="00E947B5">
        <w:t xml:space="preserve">de maille </w:t>
      </w:r>
      <w:r w:rsidR="006A5AC8">
        <w:t>de carroyage</w:t>
      </w:r>
      <w:r w:rsidR="0019166A" w:rsidRPr="0019166A">
        <w:rPr>
          <w:rStyle w:val="Appelnotedebasdep"/>
        </w:rPr>
        <w:footnoteReference w:id="3"/>
      </w:r>
    </w:p>
    <w:p w14:paraId="7470697B" w14:textId="6BB30017" w:rsidR="00E947B5" w:rsidRDefault="00E947B5" w:rsidP="00314762">
      <w:pPr>
        <w:pStyle w:val="Paragraphedeliste"/>
        <w:numPr>
          <w:ilvl w:val="0"/>
          <w:numId w:val="2"/>
        </w:numPr>
      </w:pPr>
      <w:r>
        <w:t>Surface totale de la maille</w:t>
      </w:r>
    </w:p>
    <w:p w14:paraId="02C6947A" w14:textId="4D1771BC" w:rsidR="00E947B5" w:rsidRDefault="00E947B5" w:rsidP="00314762">
      <w:pPr>
        <w:pStyle w:val="Paragraphedeliste"/>
        <w:numPr>
          <w:ilvl w:val="0"/>
          <w:numId w:val="2"/>
        </w:numPr>
      </w:pPr>
      <w:r w:rsidRPr="00E947B5">
        <w:t>Surface de la maille occupée par la mer</w:t>
      </w:r>
    </w:p>
    <w:p w14:paraId="17730B0C" w14:textId="58E3F08F" w:rsidR="00E947B5" w:rsidRDefault="00E947B5" w:rsidP="00314762">
      <w:pPr>
        <w:pStyle w:val="Paragraphedeliste"/>
        <w:numPr>
          <w:ilvl w:val="0"/>
          <w:numId w:val="2"/>
        </w:numPr>
      </w:pPr>
      <w:r>
        <w:t>Code de zone (définit quelles zones sont incluses dans l’analyse)</w:t>
      </w:r>
    </w:p>
    <w:p w14:paraId="0A187B6C" w14:textId="33472FEA" w:rsidR="00314762" w:rsidRDefault="009F5C3C" w:rsidP="00314762">
      <w:r>
        <w:t>P</w:t>
      </w:r>
      <w:r w:rsidR="00E947B5">
        <w:t>our p</w:t>
      </w:r>
      <w:r>
        <w:t xml:space="preserve">réparer </w:t>
      </w:r>
      <w:r w:rsidR="00E947B5">
        <w:t>un</w:t>
      </w:r>
      <w:r>
        <w:t xml:space="preserve"> carroyage :</w:t>
      </w:r>
      <w:r w:rsidR="00E947B5">
        <w:t xml:space="preserve"> A partir d’une grille simple, s’assurer que chaque maille a un identifiant unique.</w:t>
      </w:r>
      <w:r>
        <w:t xml:space="preserve"> </w:t>
      </w:r>
      <w:r w:rsidR="00E947B5">
        <w:t>C</w:t>
      </w:r>
      <w:r>
        <w:t>alculer la surface de la cellule,</w:t>
      </w:r>
      <w:r w:rsidR="00E947B5">
        <w:t xml:space="preserve"> ainsi que</w:t>
      </w:r>
      <w:r>
        <w:t xml:space="preserve"> la surface de mer dans la cellule</w:t>
      </w:r>
      <w:r w:rsidR="00E947B5">
        <w:t xml:space="preserve"> (par exemple via la différence avec un masque de terre, puis une jointure par l’identifiant de maille)</w:t>
      </w:r>
      <w:r>
        <w:t xml:space="preserve">. Penser à utiliser un système de coordonnées qui </w:t>
      </w:r>
      <w:r w:rsidR="005E2488">
        <w:t>permet de calculer des surfaces.</w:t>
      </w:r>
      <w:r w:rsidR="00A82A19">
        <w:t xml:space="preserve"> Ajouter un champ qui contient un code de zone : seules les cellules dont les codes sont listés dans le fichier de paramétrage seront intégrées dans l’analyse. Notez que l’outil ne « sait » pas quelles zones c’est, vous pouvez mettre le code « Pomme-caramel » à toutes vos cellules et ça marche aussi. </w:t>
      </w:r>
    </w:p>
    <w:p w14:paraId="4D05EF9C" w14:textId="31810AD2" w:rsidR="00E947B5" w:rsidRDefault="00E947B5" w:rsidP="00E947B5">
      <w:pPr>
        <w:pStyle w:val="Titre3"/>
      </w:pPr>
      <w:r>
        <w:t>Structure de la couche d’habitats</w:t>
      </w:r>
    </w:p>
    <w:p w14:paraId="4CE9DDCF" w14:textId="234FE12C" w:rsidR="00C04F3E" w:rsidRDefault="00E947B5" w:rsidP="00E947B5">
      <w:r>
        <w:t xml:space="preserve">La couche d’habitats </w:t>
      </w:r>
      <w:r w:rsidRPr="00E947B5">
        <w:t xml:space="preserve">doit être une couche </w:t>
      </w:r>
      <w:r w:rsidR="00C04F3E">
        <w:t>dont les cellules ont</w:t>
      </w:r>
      <w:r w:rsidR="006A5AC8">
        <w:t xml:space="preserve"> </w:t>
      </w:r>
      <w:r w:rsidR="006A5AC8" w:rsidRPr="006A5AC8">
        <w:rPr>
          <w:b/>
          <w:bCs/>
        </w:rPr>
        <w:t>la même</w:t>
      </w:r>
      <w:r w:rsidRPr="006A5AC8">
        <w:rPr>
          <w:b/>
          <w:bCs/>
        </w:rPr>
        <w:t xml:space="preserve"> géométrie</w:t>
      </w:r>
      <w:r w:rsidR="006A5AC8" w:rsidRPr="006A5AC8">
        <w:rPr>
          <w:b/>
          <w:bCs/>
        </w:rPr>
        <w:t xml:space="preserve"> que l</w:t>
      </w:r>
      <w:r w:rsidR="00C04F3E">
        <w:rPr>
          <w:b/>
          <w:bCs/>
        </w:rPr>
        <w:t>es cellules de la</w:t>
      </w:r>
      <w:r w:rsidR="006A5AC8" w:rsidRPr="006A5AC8">
        <w:rPr>
          <w:b/>
          <w:bCs/>
        </w:rPr>
        <w:t xml:space="preserve"> couche de carroyage</w:t>
      </w:r>
      <w:r w:rsidRPr="00E947B5">
        <w:t xml:space="preserve">, soit sur une table PostgreSQL, soit un fichier Shapefile, soit une couche dans un fichier </w:t>
      </w:r>
      <w:proofErr w:type="spellStart"/>
      <w:r w:rsidRPr="00E947B5">
        <w:t>Géopackage</w:t>
      </w:r>
      <w:proofErr w:type="spellEnd"/>
      <w:r w:rsidRPr="00E947B5">
        <w:t>.</w:t>
      </w:r>
      <w:r w:rsidR="00C04F3E">
        <w:t xml:space="preserve"> La couche est en </w:t>
      </w:r>
      <w:r w:rsidR="00C04F3E" w:rsidRPr="00C04F3E">
        <w:rPr>
          <w:b/>
          <w:bCs/>
        </w:rPr>
        <w:t>format long</w:t>
      </w:r>
      <w:r w:rsidR="00C04F3E">
        <w:t> : on duplique une cellule de carroyage pour chaque habitat différent qu’elle contient ; chaque copie ne contient que les informations relatives à un seul habitat différent.</w:t>
      </w:r>
      <w:r w:rsidR="00B76C89">
        <w:t xml:space="preserve"> </w:t>
      </w:r>
      <w:r w:rsidR="00C04F3E">
        <w:t>Par exemple, la cellule ID445_123 existe en 3 exemplaires (superposés) pour les habitats A5.22, A5.23 et A5.12.</w:t>
      </w:r>
    </w:p>
    <w:p w14:paraId="4BF17A90" w14:textId="6A963AE2" w:rsidR="00E947B5" w:rsidRDefault="00C04F3E" w:rsidP="00E947B5">
      <w:r>
        <w:t>La couche</w:t>
      </w:r>
      <w:r w:rsidR="006A5AC8">
        <w:t xml:space="preserve"> doit contenir les champs suivants au moins :</w:t>
      </w:r>
    </w:p>
    <w:p w14:paraId="7ABC3E4A" w14:textId="0B24DD23" w:rsidR="006A5AC8" w:rsidRDefault="006A5AC8" w:rsidP="006A5AC8">
      <w:pPr>
        <w:pStyle w:val="Paragraphedeliste"/>
        <w:numPr>
          <w:ilvl w:val="0"/>
          <w:numId w:val="2"/>
        </w:numPr>
      </w:pPr>
      <w:r>
        <w:t>Identifiant</w:t>
      </w:r>
      <w:r w:rsidR="00C04F3E">
        <w:t xml:space="preserve"> de la</w:t>
      </w:r>
      <w:r>
        <w:t xml:space="preserve"> maille de carroyage</w:t>
      </w:r>
      <w:r w:rsidR="00C04F3E">
        <w:t xml:space="preserve"> : Les identifiants </w:t>
      </w:r>
      <w:r w:rsidR="00C04F3E" w:rsidRPr="00C04F3E">
        <w:rPr>
          <w:b/>
          <w:bCs/>
        </w:rPr>
        <w:t>doivent être identiques à ceux de la couche de carroyage</w:t>
      </w:r>
    </w:p>
    <w:p w14:paraId="047C28C8" w14:textId="77777777" w:rsidR="00C04F3E" w:rsidRPr="00C04F3E" w:rsidRDefault="00C04F3E" w:rsidP="00C04F3E">
      <w:pPr>
        <w:pStyle w:val="Paragraphedeliste"/>
        <w:numPr>
          <w:ilvl w:val="0"/>
          <w:numId w:val="2"/>
        </w:numPr>
      </w:pPr>
      <w:r w:rsidRPr="00C04F3E">
        <w:t xml:space="preserve">Surfaces des habitats benthiques </w:t>
      </w:r>
    </w:p>
    <w:p w14:paraId="22AE9C7D" w14:textId="77777777" w:rsidR="006A5AC8" w:rsidRDefault="006A5AC8" w:rsidP="006A5AC8">
      <w:pPr>
        <w:pStyle w:val="Paragraphedeliste"/>
        <w:numPr>
          <w:ilvl w:val="0"/>
          <w:numId w:val="2"/>
        </w:numPr>
      </w:pPr>
      <w:r>
        <w:t>Code des habitats</w:t>
      </w:r>
    </w:p>
    <w:p w14:paraId="1FB627C7" w14:textId="620686A8" w:rsidR="006A5AC8" w:rsidRDefault="006A5AC8" w:rsidP="006A5AC8">
      <w:pPr>
        <w:pStyle w:val="Paragraphedeliste"/>
        <w:numPr>
          <w:ilvl w:val="0"/>
          <w:numId w:val="2"/>
        </w:numPr>
      </w:pPr>
      <w:r>
        <w:t xml:space="preserve">Surface de </w:t>
      </w:r>
      <w:r w:rsidR="00C04F3E" w:rsidRPr="00C04F3E">
        <w:t>la maille occupée par la mer</w:t>
      </w:r>
    </w:p>
    <w:p w14:paraId="57E55AFF" w14:textId="04D4E768" w:rsidR="006A5AC8" w:rsidRDefault="006A5AC8" w:rsidP="006A5AC8">
      <w:pPr>
        <w:pStyle w:val="Paragraphedeliste"/>
        <w:numPr>
          <w:ilvl w:val="0"/>
          <w:numId w:val="2"/>
        </w:numPr>
      </w:pPr>
      <w:r>
        <w:t>Surface totale</w:t>
      </w:r>
      <w:r w:rsidR="00C04F3E">
        <w:t xml:space="preserve"> de la</w:t>
      </w:r>
      <w:r>
        <w:t xml:space="preserve"> maille</w:t>
      </w:r>
    </w:p>
    <w:p w14:paraId="76BE3E72" w14:textId="17669E2C" w:rsidR="00B76C89" w:rsidRDefault="00B76C89" w:rsidP="006A5AC8">
      <w:pPr>
        <w:pStyle w:val="Paragraphedeliste"/>
        <w:numPr>
          <w:ilvl w:val="0"/>
          <w:numId w:val="2"/>
        </w:numPr>
      </w:pPr>
      <w:r>
        <w:t>Indice de confiance</w:t>
      </w:r>
    </w:p>
    <w:p w14:paraId="522C8123" w14:textId="73D33B82" w:rsidR="00B70C22" w:rsidRDefault="00B70C22" w:rsidP="00B70C22">
      <w:r>
        <w:t>Les noms des champs de la couche d’habitats peuvent être différents des noms des champs équivalents dans la couche de carroyage.</w:t>
      </w:r>
    </w:p>
    <w:p w14:paraId="099ECE42" w14:textId="7200EF46" w:rsidR="0040657E" w:rsidRDefault="0040657E" w:rsidP="00B70C22">
      <w:r>
        <w:t xml:space="preserve">La couche d’habitats ne doit </w:t>
      </w:r>
      <w:r w:rsidRPr="0040657E">
        <w:rPr>
          <w:b/>
          <w:bCs/>
        </w:rPr>
        <w:t>pas contenir de données de sensibilité</w:t>
      </w:r>
      <w:r>
        <w:t xml:space="preserve"> des habitats aux pressions : elles seront ajoutées par </w:t>
      </w:r>
      <w:proofErr w:type="spellStart"/>
      <w:r>
        <w:t>Carpediem</w:t>
      </w:r>
      <w:proofErr w:type="spellEnd"/>
      <w:r>
        <w:t>+ automatiquement.</w:t>
      </w:r>
    </w:p>
    <w:p w14:paraId="1FEE90C0" w14:textId="1FF4E8A0" w:rsidR="00C04F3E" w:rsidRDefault="00C04F3E" w:rsidP="00C04F3E">
      <w:r>
        <w:t xml:space="preserve">Pour préparer la couche d’habitats : </w:t>
      </w:r>
      <w:r w:rsidRPr="00C04F3E">
        <w:t>A partir d</w:t>
      </w:r>
      <w:r>
        <w:t>e la grille de carroyage et de données d’habitat brutes</w:t>
      </w:r>
      <w:r w:rsidRPr="00C04F3E">
        <w:t>,</w:t>
      </w:r>
      <w:r>
        <w:t xml:space="preserve"> créer une couche d’habitats carroyés en format long en conservant les champs de </w:t>
      </w:r>
      <w:r w:rsidRPr="00C04F3E">
        <w:t>surface de la cellule</w:t>
      </w:r>
      <w:r>
        <w:t xml:space="preserve"> et de</w:t>
      </w:r>
      <w:r w:rsidRPr="00C04F3E">
        <w:t xml:space="preserve"> surface de mer dans la cellule</w:t>
      </w:r>
      <w:r>
        <w:t>. Pour chaque habitat, calculer la surface occupée dans la cellule</w:t>
      </w:r>
      <w:r w:rsidRPr="00C04F3E">
        <w:t xml:space="preserve">. Penser à utiliser un système de coordonnées qui permet de calculer des surfaces. </w:t>
      </w:r>
      <w:r>
        <w:t xml:space="preserve">Ne pas oublier de garder le champ qui contient le code permettant d’identifier l’habitat (EUNIS, </w:t>
      </w:r>
      <w:proofErr w:type="spellStart"/>
      <w:r>
        <w:t>NatHab</w:t>
      </w:r>
      <w:proofErr w:type="spellEnd"/>
      <w:r>
        <w:t>).</w:t>
      </w:r>
    </w:p>
    <w:p w14:paraId="118D0D6E" w14:textId="117D4D58" w:rsidR="00B76C89" w:rsidRDefault="00B76C89" w:rsidP="00C04F3E">
      <w:r>
        <w:t xml:space="preserve">L’indice de confiance doit être entre 1 et 5. C’est un champ essentiel. </w:t>
      </w:r>
    </w:p>
    <w:p w14:paraId="3E1BFCE9" w14:textId="5F1E5C2C" w:rsidR="006A5AC8" w:rsidRDefault="00C04F3E" w:rsidP="00C04F3E">
      <w:pPr>
        <w:pStyle w:val="Titre3"/>
      </w:pPr>
      <w:r>
        <w:t>Structure des couches d’activités humaines ou de pressions mesurées directement</w:t>
      </w:r>
    </w:p>
    <w:p w14:paraId="2AC2DAAE" w14:textId="279AAC5D" w:rsidR="00426EC9" w:rsidRDefault="00426EC9" w:rsidP="00426EC9">
      <w:r>
        <w:t>Les couches d’activités, ou les couches de pressions mesurées directement,</w:t>
      </w:r>
      <w:r w:rsidR="0019166A">
        <w:t xml:space="preserve"> doivent</w:t>
      </w:r>
      <w:r>
        <w:t xml:space="preserve"> </w:t>
      </w:r>
      <w:r w:rsidR="0019166A" w:rsidRPr="0019166A">
        <w:t xml:space="preserve">être </w:t>
      </w:r>
      <w:r w:rsidR="0019166A">
        <w:t>des</w:t>
      </w:r>
      <w:r w:rsidR="0019166A" w:rsidRPr="0019166A">
        <w:t xml:space="preserve"> couche</w:t>
      </w:r>
      <w:r w:rsidR="0019166A">
        <w:t>s</w:t>
      </w:r>
      <w:r w:rsidR="0019166A" w:rsidRPr="0019166A">
        <w:t xml:space="preserve"> dont les cellules ont la même géométrie</w:t>
      </w:r>
      <w:r w:rsidR="0019166A">
        <w:t xml:space="preserve"> et les </w:t>
      </w:r>
      <w:r w:rsidR="0019166A" w:rsidRPr="0056652D">
        <w:rPr>
          <w:b/>
          <w:bCs/>
        </w:rPr>
        <w:t xml:space="preserve">mêmes identifiants que les cellules de la couche de </w:t>
      </w:r>
      <w:r w:rsidR="0019166A" w:rsidRPr="0056652D">
        <w:rPr>
          <w:b/>
          <w:bCs/>
        </w:rPr>
        <w:lastRenderedPageBreak/>
        <w:t>carroyage</w:t>
      </w:r>
      <w:r w:rsidR="0019166A" w:rsidRPr="0019166A">
        <w:t xml:space="preserve">, soit sur une table PostgreSQL, soit un fichier Shapefile, soit une couche dans un fichier </w:t>
      </w:r>
      <w:proofErr w:type="spellStart"/>
      <w:r w:rsidR="0019166A" w:rsidRPr="0019166A">
        <w:t>Géopackage</w:t>
      </w:r>
      <w:proofErr w:type="spellEnd"/>
      <w:r w:rsidR="0019166A" w:rsidRPr="0019166A">
        <w:t>.</w:t>
      </w:r>
      <w:r w:rsidR="0040657E">
        <w:t xml:space="preserve"> Au contraire des données d’habitat, il ne doit </w:t>
      </w:r>
      <w:r w:rsidR="0040657E" w:rsidRPr="0040657E">
        <w:rPr>
          <w:b/>
          <w:bCs/>
        </w:rPr>
        <w:t>pas y avoir de doublons</w:t>
      </w:r>
      <w:r w:rsidR="0040657E">
        <w:t xml:space="preserve"> de cellules.</w:t>
      </w:r>
    </w:p>
    <w:p w14:paraId="3E195D21" w14:textId="05E34FCE" w:rsidR="0056652D" w:rsidRDefault="00B70C22" w:rsidP="0056652D">
      <w:r>
        <w:t xml:space="preserve">Les couches doivent avoir les champs suivants : </w:t>
      </w:r>
    </w:p>
    <w:p w14:paraId="7C794801" w14:textId="22B9BAFB" w:rsidR="00B70C22" w:rsidRDefault="00B70C22" w:rsidP="007C0A90">
      <w:pPr>
        <w:pStyle w:val="Paragraphedeliste"/>
        <w:numPr>
          <w:ilvl w:val="0"/>
          <w:numId w:val="2"/>
        </w:numPr>
      </w:pPr>
      <w:r>
        <w:t>Champ d’id</w:t>
      </w:r>
      <w:r w:rsidRPr="00B70C22">
        <w:t>entifiant de la maille de carroyage</w:t>
      </w:r>
      <w:r w:rsidR="007C0A90">
        <w:t xml:space="preserve">. Attention, dans toutes les couches d’activité ou de pression, </w:t>
      </w:r>
      <w:r w:rsidR="007C0A90" w:rsidRPr="007C0A90">
        <w:rPr>
          <w:b/>
          <w:bCs/>
        </w:rPr>
        <w:t>le nom du champ d’identifiant de la maille de carroyage doit être</w:t>
      </w:r>
      <w:r w:rsidR="007C0A90">
        <w:t xml:space="preserve"> </w:t>
      </w:r>
      <w:r w:rsidR="007C0A90" w:rsidRPr="007C0A90">
        <w:rPr>
          <w:b/>
          <w:bCs/>
        </w:rPr>
        <w:t>le même</w:t>
      </w:r>
      <w:r w:rsidR="007C0A90">
        <w:t>, à renseigner dans le script « </w:t>
      </w:r>
      <w:r w:rsidR="007C0A90" w:rsidRPr="0056652D">
        <w:t>00_chemins_</w:t>
      </w:r>
      <w:proofErr w:type="gramStart"/>
      <w:r w:rsidR="007C0A90" w:rsidRPr="0056652D">
        <w:t>acces.R</w:t>
      </w:r>
      <w:proofErr w:type="gramEnd"/>
      <w:r w:rsidR="007C0A90">
        <w:t> » (tout en bas). Il peut être différent des noms utilisés pour les champs d’id</w:t>
      </w:r>
      <w:r w:rsidR="007C0A90" w:rsidRPr="007C0A90">
        <w:t>entifiant de la maille de carroyage</w:t>
      </w:r>
      <w:r w:rsidR="007C0A90">
        <w:t xml:space="preserve"> dans les couches d’habitat et de carroyage. </w:t>
      </w:r>
    </w:p>
    <w:p w14:paraId="1CFC38DC" w14:textId="4A7E18A5" w:rsidR="007C0A90" w:rsidRDefault="007C0A90" w:rsidP="0056652D">
      <w:pPr>
        <w:pStyle w:val="Paragraphedeliste"/>
        <w:numPr>
          <w:ilvl w:val="0"/>
          <w:numId w:val="2"/>
        </w:numPr>
      </w:pPr>
      <w:r>
        <w:t>Au moins un champ contenant l’</w:t>
      </w:r>
      <w:r w:rsidRPr="00216919">
        <w:rPr>
          <w:b/>
          <w:bCs/>
        </w:rPr>
        <w:t>intensité</w:t>
      </w:r>
      <w:r>
        <w:t xml:space="preserve"> d’une ou plusieurs activités ou d’une pression. </w:t>
      </w:r>
    </w:p>
    <w:p w14:paraId="62844C9A" w14:textId="46C09868" w:rsidR="00B76C89" w:rsidRDefault="00B76C89" w:rsidP="0056652D">
      <w:pPr>
        <w:pStyle w:val="Paragraphedeliste"/>
        <w:numPr>
          <w:ilvl w:val="0"/>
          <w:numId w:val="2"/>
        </w:numPr>
      </w:pPr>
      <w:r>
        <w:t xml:space="preserve">Pour chaque champ d’intensité, un champ avec </w:t>
      </w:r>
      <w:r w:rsidRPr="00B76C89">
        <w:rPr>
          <w:b/>
          <w:bCs/>
        </w:rPr>
        <w:t>le même nom suivi de _</w:t>
      </w:r>
      <w:proofErr w:type="spellStart"/>
      <w:r w:rsidRPr="00B76C89">
        <w:rPr>
          <w:b/>
          <w:bCs/>
        </w:rPr>
        <w:t>ic</w:t>
      </w:r>
      <w:proofErr w:type="spellEnd"/>
      <w:r>
        <w:t xml:space="preserve"> contenant l’indice de confiance pour cette activité</w:t>
      </w:r>
      <w:r w:rsidR="00216919">
        <w:t>, entre 1 et 5</w:t>
      </w:r>
      <w:r>
        <w:t xml:space="preserve">. </w:t>
      </w:r>
    </w:p>
    <w:p w14:paraId="1F88B004" w14:textId="62D1BF36" w:rsidR="007C0A90" w:rsidRDefault="007C0A90" w:rsidP="007C0A90">
      <w:r w:rsidRPr="007C0A90">
        <w:rPr>
          <w:b/>
          <w:bCs/>
        </w:rPr>
        <w:t>Une ou plusieurs activités ?</w:t>
      </w:r>
      <w:r>
        <w:t xml:space="preserve"> Comment ça ???</w:t>
      </w:r>
    </w:p>
    <w:p w14:paraId="7D4B8D1B" w14:textId="39C4995E" w:rsidR="00855A7D" w:rsidRDefault="007C0A90" w:rsidP="006A5AC8">
      <w:pPr>
        <w:pStyle w:val="Paragraphedeliste"/>
        <w:numPr>
          <w:ilvl w:val="0"/>
          <w:numId w:val="3"/>
        </w:numPr>
      </w:pPr>
      <w:r>
        <w:t>Quand votre liste</w:t>
      </w:r>
      <w:r w:rsidR="0090050A">
        <w:t xml:space="preserve"> de codes</w:t>
      </w:r>
      <w:r>
        <w:t xml:space="preserve"> d’activités distingue bien, par exemple, « Senne danoise » et « Senne écossaise », mais que dans tous les jeux de données que vous pouvez trouver, vous n’avez qu’une valeur unique</w:t>
      </w:r>
      <w:r w:rsidR="0090050A">
        <w:t xml:space="preserve"> (un seul champ d’intensité)</w:t>
      </w:r>
      <w:r>
        <w:t xml:space="preserve"> </w:t>
      </w:r>
      <w:r w:rsidR="0090050A">
        <w:t>correspondant aux</w:t>
      </w:r>
      <w:r>
        <w:t xml:space="preserve"> « Sennes danoises et écossaises », vous pouvez </w:t>
      </w:r>
      <w:r w:rsidRPr="007C0A90">
        <w:rPr>
          <w:b/>
          <w:bCs/>
        </w:rPr>
        <w:t>agréger</w:t>
      </w:r>
      <w:r>
        <w:t xml:space="preserve"> les activités en une seule. </w:t>
      </w:r>
      <w:proofErr w:type="spellStart"/>
      <w:r>
        <w:t>Carpediem</w:t>
      </w:r>
      <w:proofErr w:type="spellEnd"/>
      <w:r>
        <w:t xml:space="preserve">+ ne dupliquera pas le jeu de données, mais considérera que la combinaison de ces activités </w:t>
      </w:r>
      <w:proofErr w:type="gramStart"/>
      <w:r>
        <w:t>a</w:t>
      </w:r>
      <w:proofErr w:type="gramEnd"/>
      <w:r>
        <w:t xml:space="preserve"> le potentiel de causer toutes les pressions causées par </w:t>
      </w:r>
      <w:r w:rsidR="0090050A">
        <w:t>chacune d</w:t>
      </w:r>
      <w:r>
        <w:t xml:space="preserve">es activités individuellement. </w:t>
      </w:r>
      <w:r w:rsidR="0090050A">
        <w:t>Donc si la senne danoise cause du bruit, et la senne écossaise de l’abrasion, l’activité agrégée « Sennes</w:t>
      </w:r>
      <w:r w:rsidR="0090050A" w:rsidRPr="0090050A">
        <w:t xml:space="preserve"> danoises et écossaises »</w:t>
      </w:r>
      <w:r w:rsidR="0090050A">
        <w:t xml:space="preserve"> sera associée à du bruit et à de l’abrasion. </w:t>
      </w:r>
      <w:r w:rsidR="0090050A">
        <w:br/>
        <w:t xml:space="preserve">Pour cette raison, il est préférable d’agréger des activités dont les pressions émises sont similaires (donc pas la plongée sous-marine et le chalut de fond par exemple). </w:t>
      </w:r>
      <w:r w:rsidR="0090050A">
        <w:br/>
        <w:t xml:space="preserve">Vous pouvez agréger ensemble </w:t>
      </w:r>
      <w:r w:rsidR="0090050A" w:rsidRPr="0090050A">
        <w:rPr>
          <w:b/>
          <w:bCs/>
        </w:rPr>
        <w:t>jusqu’à 5 codes d’activité différents</w:t>
      </w:r>
      <w:r w:rsidR="0090050A">
        <w:t>.</w:t>
      </w:r>
    </w:p>
    <w:p w14:paraId="5DFFC6A8" w14:textId="77777777" w:rsidR="0090050A" w:rsidRDefault="0090050A" w:rsidP="0090050A">
      <w:r>
        <w:rPr>
          <w:b/>
          <w:bCs/>
        </w:rPr>
        <w:t>Au moins un champ ?</w:t>
      </w:r>
      <w:r>
        <w:t xml:space="preserve"> Comment ça ???</w:t>
      </w:r>
    </w:p>
    <w:p w14:paraId="38750B46" w14:textId="554D570F" w:rsidR="0090050A" w:rsidRDefault="0090050A" w:rsidP="0090050A">
      <w:pPr>
        <w:pStyle w:val="Paragraphedeliste"/>
        <w:numPr>
          <w:ilvl w:val="0"/>
          <w:numId w:val="4"/>
        </w:numPr>
      </w:pPr>
      <w:r>
        <w:t xml:space="preserve">Vous pouvez avoir un jeu de données contenant les données d’intensité de plusieurs activités différentes. </w:t>
      </w:r>
      <w:r w:rsidRPr="0090050A">
        <w:rPr>
          <w:b/>
          <w:bCs/>
        </w:rPr>
        <w:t>Il ne s’agit pas d’activités agrégées</w:t>
      </w:r>
      <w:r>
        <w:t xml:space="preserve"> ! Ce sont bien des champs distincts qui seront traités comme des données distinctes dans l’analyse. </w:t>
      </w:r>
    </w:p>
    <w:p w14:paraId="060523BA" w14:textId="3FA22078" w:rsidR="002E6460" w:rsidRDefault="002E6460" w:rsidP="002E6460">
      <w:r>
        <w:t>Pour préparer des données d’activité</w:t>
      </w:r>
      <w:r w:rsidR="0040657E">
        <w:t xml:space="preserve"> ou de pression</w:t>
      </w:r>
      <w:r>
        <w:t xml:space="preserve"> : </w:t>
      </w:r>
      <w:r w:rsidRPr="002E6460">
        <w:t>M</w:t>
      </w:r>
      <w:r w:rsidR="0040657E">
        <w:t>ettre la donnée brute dans le carroyage en multipliant</w:t>
      </w:r>
      <w:r w:rsidRPr="002E6460">
        <w:t xml:space="preserve"> </w:t>
      </w:r>
      <w:r w:rsidR="0040657E">
        <w:t>l’</w:t>
      </w:r>
      <w:r w:rsidRPr="002E6460">
        <w:t xml:space="preserve">intensité </w:t>
      </w:r>
      <w:r w:rsidR="0040657E">
        <w:t>par</w:t>
      </w:r>
      <w:r w:rsidRPr="002E6460">
        <w:t xml:space="preserve"> : le nombre de points par cellule (données en points), la fraction de la longueur présente dans la cellule (données en ligne), la fraction de la surface présente dans la cellule (donnée en polygones). Enfin ça s’adapte. Soyez intelligent.</w:t>
      </w:r>
      <w:r w:rsidR="0040657E">
        <w:t xml:space="preserve"> </w:t>
      </w:r>
    </w:p>
    <w:p w14:paraId="49C4719C" w14:textId="77777777" w:rsidR="00216919" w:rsidRDefault="00216919" w:rsidP="002E6460"/>
    <w:p w14:paraId="5439BB39" w14:textId="4EF98D50" w:rsidR="00216919" w:rsidRDefault="00216919" w:rsidP="00216919">
      <w:pPr>
        <w:pStyle w:val="Titre2"/>
      </w:pPr>
      <w:r>
        <w:t>Indices de confiance</w:t>
      </w:r>
    </w:p>
    <w:p w14:paraId="56AF22C8" w14:textId="556717C5" w:rsidR="00216919" w:rsidRDefault="00216919" w:rsidP="00216919">
      <w:r>
        <w:t xml:space="preserve">Dans les données habitat et activités, des champs d’indice de confiance sont nécessaires pour compléter l’étude. </w:t>
      </w:r>
    </w:p>
    <w:p w14:paraId="6F07B4C9" w14:textId="29773B5F" w:rsidR="00216919" w:rsidRDefault="00216919" w:rsidP="00216919">
      <w:r>
        <w:t xml:space="preserve">Pour l’habitat, si l’habitat a été identifié formellement, l’indice de confiance est forcément de 5 (le max). Ensuite, cela peut représenter de la qualité des résultats d’un modèle d’habitats selon les conditions environnementales. </w:t>
      </w:r>
    </w:p>
    <w:p w14:paraId="5E2D7E62" w14:textId="10475B98" w:rsidR="00216919" w:rsidRDefault="00216919" w:rsidP="00216919">
      <w:r>
        <w:t>Pour les activités, il peut y avoir certaines activités pour lesquelles on a une très bonne confiance (ex. la position des éoliennes en mer), et d’autres pour lesquelles on se base sur des estimations (ex. la pêche).</w:t>
      </w:r>
    </w:p>
    <w:p w14:paraId="1A81B2B0" w14:textId="044961F9" w:rsidR="0090050A" w:rsidRDefault="0090050A" w:rsidP="00B81B0E">
      <w:pPr>
        <w:pStyle w:val="Titre2"/>
      </w:pPr>
      <w:r>
        <w:lastRenderedPageBreak/>
        <w:t>Matrices</w:t>
      </w:r>
    </w:p>
    <w:p w14:paraId="0E4037A5" w14:textId="34699C74" w:rsidR="0090050A" w:rsidRDefault="00B81B0E" w:rsidP="0090050A">
      <w:r>
        <w:t>En plus des données d’entrée, i</w:t>
      </w:r>
      <w:r w:rsidR="0040657E">
        <w:t>l vous faut plusieurs matrices</w:t>
      </w:r>
      <w:r w:rsidR="006224D8">
        <w:t>, à placer dans divers fichiers du dossier PARAM</w:t>
      </w:r>
      <w:r w:rsidR="0040657E">
        <w:t> :</w:t>
      </w:r>
    </w:p>
    <w:p w14:paraId="141DD7D6" w14:textId="3DAF7BC2" w:rsidR="0040657E" w:rsidRDefault="0040657E" w:rsidP="0040657E">
      <w:pPr>
        <w:pStyle w:val="Paragraphedeliste"/>
        <w:numPr>
          <w:ilvl w:val="0"/>
          <w:numId w:val="2"/>
        </w:numPr>
      </w:pPr>
      <w:r>
        <w:t>Matrice activités-pressions</w:t>
      </w:r>
    </w:p>
    <w:p w14:paraId="102B9D58" w14:textId="57C58945" w:rsidR="0040657E" w:rsidRDefault="0040657E" w:rsidP="0040657E">
      <w:pPr>
        <w:pStyle w:val="Paragraphedeliste"/>
        <w:numPr>
          <w:ilvl w:val="0"/>
          <w:numId w:val="2"/>
        </w:numPr>
      </w:pPr>
      <w:r>
        <w:t>Matrice des sensibilités des habitats – mode moyenne</w:t>
      </w:r>
    </w:p>
    <w:p w14:paraId="502FFEBF" w14:textId="4994A1D4" w:rsidR="0040657E" w:rsidRDefault="0040657E" w:rsidP="0040657E">
      <w:pPr>
        <w:pStyle w:val="Paragraphedeliste"/>
        <w:numPr>
          <w:ilvl w:val="0"/>
          <w:numId w:val="2"/>
        </w:numPr>
      </w:pPr>
      <w:r>
        <w:t>Matrice des sensibilités des habitats – mode précaution</w:t>
      </w:r>
    </w:p>
    <w:p w14:paraId="66110E37" w14:textId="3C503F20" w:rsidR="0040657E" w:rsidRDefault="0040657E" w:rsidP="0040657E">
      <w:pPr>
        <w:pStyle w:val="Paragraphedeliste"/>
        <w:numPr>
          <w:ilvl w:val="0"/>
          <w:numId w:val="2"/>
        </w:numPr>
      </w:pPr>
      <w:r>
        <w:t>(</w:t>
      </w:r>
      <w:r w:rsidR="006224D8">
        <w:t>Optionnel</w:t>
      </w:r>
      <w:r>
        <w:t>) Matrice des amplitudes de pression par activité</w:t>
      </w:r>
    </w:p>
    <w:p w14:paraId="12E69DFB" w14:textId="14345A9A" w:rsidR="0040657E" w:rsidRDefault="0040657E" w:rsidP="0040657E"/>
    <w:p w14:paraId="37847C32" w14:textId="42AAFCF7" w:rsidR="0040657E" w:rsidRPr="0090050A" w:rsidRDefault="0040657E" w:rsidP="00B81B0E">
      <w:pPr>
        <w:pStyle w:val="Titre3"/>
      </w:pPr>
      <w:r>
        <w:t>La matrice activités-pressions</w:t>
      </w:r>
    </w:p>
    <w:p w14:paraId="16F3AB0F" w14:textId="77777777" w:rsidR="00D5771C" w:rsidRDefault="00D5771C" w:rsidP="00D5771C">
      <w:pPr>
        <w:pStyle w:val="Paragraphedeliste"/>
        <w:numPr>
          <w:ilvl w:val="0"/>
          <w:numId w:val="2"/>
        </w:numPr>
      </w:pPr>
      <w:r>
        <w:t xml:space="preserve">Incluse dans le fichier de paramétrage (cf. ci-dessous) : utiliser le modèle. </w:t>
      </w:r>
    </w:p>
    <w:p w14:paraId="2876531F" w14:textId="77777777" w:rsidR="00D5771C" w:rsidRDefault="00D5771C" w:rsidP="00D5771C">
      <w:pPr>
        <w:pStyle w:val="Paragraphedeliste"/>
        <w:numPr>
          <w:ilvl w:val="0"/>
          <w:numId w:val="2"/>
        </w:numPr>
      </w:pPr>
      <w:bookmarkStart w:id="0" w:name="_Hlk221546899"/>
      <w:r>
        <w:t xml:space="preserve">Ne pas tenter d’inclure les activités agrégées. </w:t>
      </w:r>
    </w:p>
    <w:p w14:paraId="78F7F175" w14:textId="0143F0D8" w:rsidR="00D5771C" w:rsidRDefault="00D5771C" w:rsidP="00D5771C">
      <w:pPr>
        <w:pStyle w:val="Paragraphedeliste"/>
        <w:numPr>
          <w:ilvl w:val="0"/>
          <w:numId w:val="2"/>
        </w:numPr>
      </w:pPr>
      <w:r>
        <w:t>Inclure absolument toutes les activités listées dans l’onglet « </w:t>
      </w:r>
      <w:proofErr w:type="spellStart"/>
      <w:r>
        <w:t>typologie_activites</w:t>
      </w:r>
      <w:proofErr w:type="spellEnd"/>
      <w:r>
        <w:t> »</w:t>
      </w:r>
    </w:p>
    <w:p w14:paraId="267B362F" w14:textId="5B3A80F1" w:rsidR="00530F98" w:rsidRDefault="00530F98" w:rsidP="00D5771C">
      <w:pPr>
        <w:pStyle w:val="Paragraphedeliste"/>
        <w:numPr>
          <w:ilvl w:val="0"/>
          <w:numId w:val="2"/>
        </w:numPr>
      </w:pPr>
      <w:r>
        <w:t>La matrice utilisée doit déjà contenir les pondérations par amplitude (voir ci-dessous)</w:t>
      </w:r>
    </w:p>
    <w:bookmarkEnd w:id="0"/>
    <w:p w14:paraId="6D888961" w14:textId="100D2E5E" w:rsidR="00B81B0E" w:rsidRDefault="00B81B0E" w:rsidP="00B81B0E">
      <w:r>
        <w:t>Voir la méthode de préparation dans la partie « </w:t>
      </w:r>
      <w:r w:rsidRPr="00B81B0E">
        <w:t>Page de la matrice activités-pressions</w:t>
      </w:r>
      <w:r>
        <w:t> » de la section sur le remplissage du fichier de paramétrage.</w:t>
      </w:r>
    </w:p>
    <w:p w14:paraId="6375683D" w14:textId="1A66E555" w:rsidR="00B81B0E" w:rsidRDefault="00D5771C" w:rsidP="00B81B0E">
      <w:pPr>
        <w:pStyle w:val="Titre3"/>
      </w:pPr>
      <w:r>
        <w:t xml:space="preserve">Les matrices </w:t>
      </w:r>
      <w:r w:rsidRPr="00D5771C">
        <w:t xml:space="preserve">des sensibilités des habitats </w:t>
      </w:r>
      <w:r>
        <w:t>(</w:t>
      </w:r>
      <w:r w:rsidRPr="00D5771C">
        <w:t>mode moyenne</w:t>
      </w:r>
      <w:r>
        <w:t xml:space="preserve"> et mode précaution)</w:t>
      </w:r>
    </w:p>
    <w:p w14:paraId="15CB3C1C" w14:textId="797369CC" w:rsidR="00B81B0E" w:rsidRDefault="006224D8" w:rsidP="00B81B0E">
      <w:r>
        <w:t>Les deux matrices de sensibilité sont réunies dans un fichier ODS</w:t>
      </w:r>
      <w:r w:rsidR="00B81B0E">
        <w:t xml:space="preserve"> distinct :</w:t>
      </w:r>
    </w:p>
    <w:p w14:paraId="1B580CFE" w14:textId="2A2CDA9B" w:rsidR="006224D8" w:rsidRDefault="006224D8" w:rsidP="002F2BE0">
      <w:pPr>
        <w:pStyle w:val="Paragraphedeliste"/>
        <w:numPr>
          <w:ilvl w:val="0"/>
          <w:numId w:val="2"/>
        </w:numPr>
      </w:pPr>
      <w:r>
        <w:t>Le fichier ODS doit posséder deux onglets : un nommé « </w:t>
      </w:r>
      <w:proofErr w:type="spellStart"/>
      <w:r>
        <w:t>median</w:t>
      </w:r>
      <w:proofErr w:type="spellEnd"/>
      <w:r>
        <w:t> » (mode moyenne) et un nommé « </w:t>
      </w:r>
      <w:proofErr w:type="spellStart"/>
      <w:r>
        <w:t>precaution</w:t>
      </w:r>
      <w:proofErr w:type="spellEnd"/>
      <w:r>
        <w:t> » (mode précaution). Le choix du mode est effectué à partir du fichier de paramétrage.</w:t>
      </w:r>
    </w:p>
    <w:p w14:paraId="61DDF172" w14:textId="4B51D12F" w:rsidR="006224D8" w:rsidRDefault="006224D8" w:rsidP="006224D8">
      <w:pPr>
        <w:pStyle w:val="Paragraphedeliste"/>
        <w:numPr>
          <w:ilvl w:val="0"/>
          <w:numId w:val="2"/>
        </w:numPr>
      </w:pPr>
      <w:r>
        <w:t xml:space="preserve">Différence entre les modes moyenne et précaution : lorsqu’on a les infos de sensibilité des habitats A5.11, A5.12, A5.13, etc. on peut en déduire la sensibilité de l’habitat A5.1 soit par la moyenne des habitats qui le composent (« mode moyenne »), soit en prenant pour chaque pression la plus haute sensibilité parmi ces habitats (« mode précaution »). </w:t>
      </w:r>
    </w:p>
    <w:p w14:paraId="4DC35C9C" w14:textId="65146077" w:rsidR="006224D8" w:rsidRDefault="006224D8" w:rsidP="006224D8">
      <w:pPr>
        <w:pStyle w:val="Paragraphedeliste"/>
        <w:numPr>
          <w:ilvl w:val="0"/>
          <w:numId w:val="2"/>
        </w:numPr>
      </w:pPr>
      <w:r>
        <w:t>Chaque matrice doit contenir :</w:t>
      </w:r>
    </w:p>
    <w:p w14:paraId="59C59031" w14:textId="1A0A4B00" w:rsidR="006224D8" w:rsidRDefault="006224D8" w:rsidP="006224D8">
      <w:pPr>
        <w:pStyle w:val="Paragraphedeliste"/>
        <w:numPr>
          <w:ilvl w:val="1"/>
          <w:numId w:val="2"/>
        </w:numPr>
      </w:pPr>
      <w:r>
        <w:t>Une colonne avec les identifiants de tous les habitats présents dans la zone d’analyse</w:t>
      </w:r>
    </w:p>
    <w:p w14:paraId="17EC0E5A" w14:textId="27B88FCF" w:rsidR="006224D8" w:rsidRDefault="006224D8" w:rsidP="006224D8">
      <w:pPr>
        <w:pStyle w:val="Paragraphedeliste"/>
        <w:numPr>
          <w:ilvl w:val="1"/>
          <w:numId w:val="2"/>
        </w:numPr>
      </w:pPr>
      <w:r>
        <w:t xml:space="preserve">Pour </w:t>
      </w:r>
      <w:r w:rsidRPr="00B81B0E">
        <w:rPr>
          <w:b/>
          <w:bCs/>
        </w:rPr>
        <w:t>chaque pression</w:t>
      </w:r>
      <w:r w:rsidR="00B81B0E" w:rsidRPr="00B81B0E">
        <w:rPr>
          <w:b/>
          <w:bCs/>
        </w:rPr>
        <w:t xml:space="preserve"> et chaque pression agrégée</w:t>
      </w:r>
      <w:r>
        <w:t>, une colonne avec la sensibilité de chaque habitat à cette pression (</w:t>
      </w:r>
      <w:r w:rsidR="00B81B0E">
        <w:t xml:space="preserve">vous pouvez choisir l’échelle, mais vous devez </w:t>
      </w:r>
      <w:r>
        <w:t xml:space="preserve">garder la même échelle </w:t>
      </w:r>
      <w:r w:rsidR="00B81B0E">
        <w:t>pour tous les habitats et toutes les pressions). Le nom de la colonne est le code de la pression (ou pression agrégée) dans l’onglet « </w:t>
      </w:r>
      <w:proofErr w:type="spellStart"/>
      <w:r w:rsidR="00B81B0E">
        <w:t>typologie_pressions</w:t>
      </w:r>
      <w:proofErr w:type="spellEnd"/>
      <w:r w:rsidR="00B81B0E">
        <w:t> » du fichier de paramétrage</w:t>
      </w:r>
    </w:p>
    <w:p w14:paraId="29D0B331" w14:textId="428A37C7" w:rsidR="00B81B0E" w:rsidRDefault="00B81B0E" w:rsidP="006224D8">
      <w:pPr>
        <w:pStyle w:val="Paragraphedeliste"/>
        <w:numPr>
          <w:ilvl w:val="1"/>
          <w:numId w:val="2"/>
        </w:numPr>
      </w:pPr>
      <w:r>
        <w:t xml:space="preserve">Pour </w:t>
      </w:r>
      <w:r w:rsidRPr="00B81B0E">
        <w:rPr>
          <w:b/>
          <w:bCs/>
        </w:rPr>
        <w:t>chaque pression et chaque pression agrégée</w:t>
      </w:r>
      <w:r>
        <w:t xml:space="preserve">, une colonne avec l’indice de confiance pour la sensibilité (à quel point est-on sûrs que c’est la bonne valeur). Echelle de 1 à 5. </w:t>
      </w:r>
      <w:r w:rsidRPr="00B81B0E">
        <w:t>Le nom de la colonne est le code de la pression (ou pression agrégée)</w:t>
      </w:r>
      <w:r>
        <w:t>, suivi de « _</w:t>
      </w:r>
      <w:proofErr w:type="spellStart"/>
      <w:r>
        <w:t>icas</w:t>
      </w:r>
      <w:proofErr w:type="spellEnd"/>
      <w:r>
        <w:t> ».</w:t>
      </w:r>
    </w:p>
    <w:p w14:paraId="59ECEC2D" w14:textId="27BBB1D7" w:rsidR="005E2488" w:rsidRDefault="00530F98" w:rsidP="00530F98">
      <w:pPr>
        <w:pStyle w:val="Titre3"/>
      </w:pPr>
      <w:r>
        <w:t>Matrice</w:t>
      </w:r>
      <w:r w:rsidRPr="00530F98">
        <w:t xml:space="preserve"> des amplitudes de pression par activité</w:t>
      </w:r>
    </w:p>
    <w:p w14:paraId="66A250A2" w14:textId="77C3D3F2" w:rsidR="00530F98" w:rsidRDefault="000B545B" w:rsidP="00530F98">
      <w:proofErr w:type="spellStart"/>
      <w:r>
        <w:t>Carpediem</w:t>
      </w:r>
      <w:proofErr w:type="spellEnd"/>
      <w:r>
        <w:t>+ contient un module qui permet de reporter les amplitudes avec lesquelles un groupe d’activités cause une catégorie de pressions sur les relations activité-pression individuelles sous la forme de puissances de 10. Par exemple, si l’amplitude des « Pressions de substrat » en général (abrasion, remaniement, destruction d’habitat) par les « Arts traînants de fond » (chalut de fond, pêche à la drague…) est de 3, alors pour chaque activité de ce groupe (p.ex. le chalut de fond), pour toutes les pressions effectivement causées par le chalut de fond (abrasion : oui, extraction de substrat : non) la relation passera à 10</w:t>
      </w:r>
      <w:r w:rsidRPr="000B545B">
        <w:rPr>
          <w:vertAlign w:val="superscript"/>
        </w:rPr>
        <w:t>3</w:t>
      </w:r>
      <w:r>
        <w:t xml:space="preserve"> avec le module.</w:t>
      </w:r>
    </w:p>
    <w:p w14:paraId="2EA6D2FE" w14:textId="4626A6CC" w:rsidR="000B545B" w:rsidRDefault="000B545B" w:rsidP="00530F98">
      <w:r>
        <w:lastRenderedPageBreak/>
        <w:t>Le module a besoin de :</w:t>
      </w:r>
    </w:p>
    <w:p w14:paraId="53D9B1DB" w14:textId="3D019D58" w:rsidR="000B545B" w:rsidRDefault="000B545B" w:rsidP="000B545B">
      <w:pPr>
        <w:pStyle w:val="Paragraphedeliste"/>
        <w:numPr>
          <w:ilvl w:val="0"/>
          <w:numId w:val="2"/>
        </w:numPr>
      </w:pPr>
      <w:r>
        <w:t>Un fichier de paramétrage avec une matrice activités-pressions binaire complète</w:t>
      </w:r>
    </w:p>
    <w:p w14:paraId="01FE2000" w14:textId="0BEF8467" w:rsidR="000B545B" w:rsidRDefault="000B545B" w:rsidP="000B545B">
      <w:pPr>
        <w:pStyle w:val="Paragraphedeliste"/>
        <w:numPr>
          <w:ilvl w:val="0"/>
          <w:numId w:val="2"/>
        </w:numPr>
      </w:pPr>
      <w:r>
        <w:t>Une matrice d’amplitudes</w:t>
      </w:r>
      <w:r w:rsidR="009852F2">
        <w:t xml:space="preserve">. </w:t>
      </w:r>
    </w:p>
    <w:p w14:paraId="7EB721D5" w14:textId="7958D0AB" w:rsidR="009852F2" w:rsidRDefault="009852F2" w:rsidP="009852F2">
      <w:r>
        <w:t xml:space="preserve">La matrice d’amplitudes est un fichier ODS avec plusieurs onglets : </w:t>
      </w:r>
    </w:p>
    <w:p w14:paraId="5F4A2921" w14:textId="2B4F0970" w:rsidR="009852F2" w:rsidRDefault="009852F2" w:rsidP="009852F2">
      <w:pPr>
        <w:pStyle w:val="Paragraphedeliste"/>
        <w:numPr>
          <w:ilvl w:val="0"/>
          <w:numId w:val="2"/>
        </w:numPr>
      </w:pPr>
      <w:r>
        <w:t>Un onglet avec les catégories d’amplitude par groupe d’activités</w:t>
      </w:r>
    </w:p>
    <w:p w14:paraId="1229D9F8" w14:textId="0B24DF1A" w:rsidR="009852F2" w:rsidRDefault="00307D58" w:rsidP="009852F2">
      <w:pPr>
        <w:pStyle w:val="Paragraphedeliste"/>
        <w:numPr>
          <w:ilvl w:val="0"/>
          <w:numId w:val="2"/>
        </w:numPr>
      </w:pPr>
      <w:r>
        <w:t>Un onglet qui associe chaque activité à son groupe</w:t>
      </w:r>
    </w:p>
    <w:p w14:paraId="70D43515" w14:textId="1DA877C9" w:rsidR="00530F98" w:rsidRDefault="00307D58" w:rsidP="00B81B0E">
      <w:pPr>
        <w:pStyle w:val="Paragraphedeliste"/>
        <w:numPr>
          <w:ilvl w:val="0"/>
          <w:numId w:val="2"/>
        </w:numPr>
      </w:pPr>
      <w:r>
        <w:t>Un onglet qui associe chaque pression à sa catégorie</w:t>
      </w:r>
    </w:p>
    <w:p w14:paraId="63081D74" w14:textId="77777777" w:rsidR="006D0503" w:rsidRDefault="006D0503" w:rsidP="006D0503"/>
    <w:p w14:paraId="6C096949" w14:textId="0D1455D4" w:rsidR="00623B69" w:rsidRDefault="00623B69" w:rsidP="00AD4FE5">
      <w:pPr>
        <w:pStyle w:val="Titre2"/>
      </w:pPr>
      <w:r>
        <w:t>Comment remplir le fichier de paramétrage ?</w:t>
      </w:r>
    </w:p>
    <w:p w14:paraId="602D5764" w14:textId="3E808140" w:rsidR="00A82A19" w:rsidRDefault="00A82A19" w:rsidP="00A82A19">
      <w:r>
        <w:t xml:space="preserve">La toute première feuille du tableur donne </w:t>
      </w:r>
      <w:r w:rsidR="00C16DFC">
        <w:t>quelques</w:t>
      </w:r>
      <w:r>
        <w:t xml:space="preserve"> explications sur les autres, vous pouvez aussi la lire si vous avez des questions. Mais puisque vous êtes ici</w:t>
      </w:r>
      <w:r w:rsidR="00C16DFC">
        <w:t>, on va tout vous expliquer</w:t>
      </w:r>
      <w:r>
        <w:t>…</w:t>
      </w:r>
    </w:p>
    <w:p w14:paraId="50571113" w14:textId="31BADB74" w:rsidR="00C16DFC" w:rsidRPr="00A82A19" w:rsidRDefault="00C16DFC" w:rsidP="00A82A19">
      <w:r>
        <w:t xml:space="preserve">Note : ne changez ni le nom, ni l’ordre des onglets du fichier de paramétrage fourni avec </w:t>
      </w:r>
      <w:proofErr w:type="spellStart"/>
      <w:r>
        <w:t>Carpediem</w:t>
      </w:r>
      <w:proofErr w:type="spellEnd"/>
      <w:r>
        <w:t>+</w:t>
      </w:r>
    </w:p>
    <w:p w14:paraId="6A84D7F6" w14:textId="1E2509E4" w:rsidR="005E2488" w:rsidRDefault="005E2488" w:rsidP="00AD4FE5">
      <w:pPr>
        <w:pStyle w:val="Titre3"/>
      </w:pPr>
      <w:r>
        <w:t>Page des paramètres</w:t>
      </w:r>
    </w:p>
    <w:p w14:paraId="75E89712" w14:textId="68EDA26F" w:rsidR="00A82A19" w:rsidRDefault="00A82A19" w:rsidP="00AD4FE5">
      <w:r>
        <w:t xml:space="preserve">Cette page sert à dire à l’outil comment vous voulez configurer les éléments de base de votre analyse : sur quelles zones faire l’analyse (lister les codes de zone correspondants, ceux dans vos cellules de carroyage), faut-il enregistrer les résultats dans un dossier, faut-il sauvegarder les </w:t>
      </w:r>
      <w:proofErr w:type="spellStart"/>
      <w:r>
        <w:t>RData</w:t>
      </w:r>
      <w:proofErr w:type="spellEnd"/>
      <w:r>
        <w:t xml:space="preserve"> quelque part…</w:t>
      </w:r>
    </w:p>
    <w:p w14:paraId="4FEDEF8A" w14:textId="764BEF53" w:rsidR="00EB5195" w:rsidRDefault="00A82A19" w:rsidP="00AD4FE5">
      <w:r>
        <w:t>Note importante : NE SURTOUT PAS retirer, effacer ou remplacer les « ***** », le code R s’en sert pour savoir où lire et où s’arrêter de lire. (Note : non, ce n’est pas optimal.)</w:t>
      </w:r>
      <w:r w:rsidR="00EB5195">
        <w:t xml:space="preserve"> En fait seule la colonne Valeur (avec les cases de couleur) doit être remplie. </w:t>
      </w:r>
    </w:p>
    <w:p w14:paraId="44CC865B" w14:textId="1415C5A8" w:rsidR="00A82A19" w:rsidRDefault="00A82A19" w:rsidP="00AD4FE5">
      <w:r>
        <w:t xml:space="preserve">Point par point : </w:t>
      </w:r>
    </w:p>
    <w:p w14:paraId="224C6C90" w14:textId="131B83FB" w:rsidR="00A82A19" w:rsidRDefault="00A82A19" w:rsidP="00A82A19">
      <w:pPr>
        <w:pStyle w:val="Titre4"/>
        <w:ind w:left="708"/>
      </w:pPr>
      <w:r>
        <w:t xml:space="preserve">Zone de travail </w:t>
      </w:r>
    </w:p>
    <w:p w14:paraId="660CE426" w14:textId="56445BA6" w:rsidR="00984ACD" w:rsidRDefault="00A82A19" w:rsidP="00984ACD">
      <w:pPr>
        <w:pStyle w:val="Paragraphedeliste"/>
        <w:numPr>
          <w:ilvl w:val="0"/>
          <w:numId w:val="2"/>
        </w:numPr>
      </w:pPr>
      <w:proofErr w:type="spellStart"/>
      <w:proofErr w:type="gramStart"/>
      <w:r w:rsidRPr="00A82A19">
        <w:t>config</w:t>
      </w:r>
      <w:proofErr w:type="gramEnd"/>
      <w:r w:rsidRPr="00A82A19">
        <w:t>_SR</w:t>
      </w:r>
      <w:r>
        <w:t>M</w:t>
      </w:r>
      <w:proofErr w:type="spellEnd"/>
      <w:r>
        <w:t> : Dans votre fichier de carroyage, vous avez un champ qui indique dans quelle zone</w:t>
      </w:r>
      <w:r w:rsidR="00984ACD">
        <w:t xml:space="preserve"> se trouve la cellule : ‘MEMN’, ‘Iroise’, ‘Pomme-Cannelle’, c’est au choix du préparateur des données. Chaque cellule ne contient qu’un seul code. Pour faire l’analyse sur les zones MEMN et Iroise, écrire dans cette ligne « MEMN, Iroise ». L’ordre importe peu. </w:t>
      </w:r>
    </w:p>
    <w:p w14:paraId="27B018E1" w14:textId="51C7AE87" w:rsidR="00984ACD" w:rsidRDefault="00984ACD" w:rsidP="00E77E84">
      <w:pPr>
        <w:pStyle w:val="Titre4"/>
        <w:ind w:firstLine="708"/>
      </w:pPr>
      <w:proofErr w:type="spellStart"/>
      <w:proofErr w:type="gramStart"/>
      <w:r w:rsidRPr="00984ACD">
        <w:t>export</w:t>
      </w:r>
      <w:proofErr w:type="gramEnd"/>
      <w:r w:rsidRPr="00984ACD">
        <w:t>_sig_resultats</w:t>
      </w:r>
      <w:proofErr w:type="spellEnd"/>
    </w:p>
    <w:p w14:paraId="747F5C1D" w14:textId="6E22041F" w:rsidR="00984ACD" w:rsidRDefault="00984ACD" w:rsidP="00984ACD">
      <w:pPr>
        <w:pStyle w:val="Paragraphedeliste"/>
        <w:numPr>
          <w:ilvl w:val="1"/>
          <w:numId w:val="2"/>
        </w:numPr>
      </w:pPr>
      <w:r>
        <w:t xml:space="preserve">Tous les éléments de cette liste se comprennent comme la question : </w:t>
      </w:r>
      <w:r w:rsidRPr="00984ACD">
        <w:t xml:space="preserve">Faut-il exporter les résultats de </w:t>
      </w:r>
      <w:r>
        <w:t xml:space="preserve">[élément] </w:t>
      </w:r>
      <w:r w:rsidRPr="00984ACD">
        <w:t xml:space="preserve">au format GPKG dans le dossier </w:t>
      </w:r>
      <w:r>
        <w:t>de</w:t>
      </w:r>
      <w:r w:rsidRPr="00984ACD">
        <w:t xml:space="preserve"> l’analys</w:t>
      </w:r>
      <w:r>
        <w:t>e, dans OUTPUTS ?</w:t>
      </w:r>
      <w:r w:rsidR="00E77E84">
        <w:t xml:space="preserve"> Mettre 1 pour Oui et 0 pour Non.</w:t>
      </w:r>
    </w:p>
    <w:p w14:paraId="6AD0648A" w14:textId="057CA323" w:rsidR="00984ACD" w:rsidRDefault="00984ACD" w:rsidP="00984ACD">
      <w:pPr>
        <w:pStyle w:val="Paragraphedeliste"/>
        <w:numPr>
          <w:ilvl w:val="0"/>
          <w:numId w:val="2"/>
        </w:numPr>
      </w:pPr>
      <w:proofErr w:type="spellStart"/>
      <w:proofErr w:type="gramStart"/>
      <w:r>
        <w:t>lplot</w:t>
      </w:r>
      <w:proofErr w:type="gramEnd"/>
      <w:r>
        <w:t>_sensibC_P</w:t>
      </w:r>
      <w:proofErr w:type="spellEnd"/>
      <w:r>
        <w:t xml:space="preserve"> : Résultats de sensibilité totale de chaque cellule à chaque pression </w:t>
      </w:r>
    </w:p>
    <w:p w14:paraId="57ED1291" w14:textId="3DA03DB0" w:rsidR="00984ACD" w:rsidRDefault="00984ACD" w:rsidP="00984ACD">
      <w:pPr>
        <w:pStyle w:val="Paragraphedeliste"/>
        <w:numPr>
          <w:ilvl w:val="0"/>
          <w:numId w:val="2"/>
        </w:numPr>
      </w:pPr>
      <w:proofErr w:type="spellStart"/>
      <w:proofErr w:type="gramStart"/>
      <w:r>
        <w:t>lplot</w:t>
      </w:r>
      <w:proofErr w:type="gramEnd"/>
      <w:r>
        <w:t>_Ai</w:t>
      </w:r>
      <w:proofErr w:type="spellEnd"/>
      <w:r>
        <w:t> : Résultats d’intensité normalisée de chaque activité par cellule</w:t>
      </w:r>
    </w:p>
    <w:p w14:paraId="44C86699" w14:textId="7FFAB67A" w:rsidR="00984ACD" w:rsidRDefault="00984ACD" w:rsidP="00984ACD">
      <w:pPr>
        <w:pStyle w:val="Paragraphedeliste"/>
        <w:numPr>
          <w:ilvl w:val="0"/>
          <w:numId w:val="2"/>
        </w:numPr>
      </w:pPr>
      <w:proofErr w:type="spellStart"/>
      <w:proofErr w:type="gramStart"/>
      <w:r>
        <w:t>lplot</w:t>
      </w:r>
      <w:proofErr w:type="gramEnd"/>
      <w:r>
        <w:t>_PjAi</w:t>
      </w:r>
      <w:proofErr w:type="spellEnd"/>
      <w:r>
        <w:t> : Combien de chaque pression est émis par chaque activité</w:t>
      </w:r>
    </w:p>
    <w:p w14:paraId="5714E348" w14:textId="591A25F1" w:rsidR="00984ACD" w:rsidRDefault="00984ACD" w:rsidP="00984ACD">
      <w:pPr>
        <w:pStyle w:val="Paragraphedeliste"/>
        <w:numPr>
          <w:ilvl w:val="0"/>
          <w:numId w:val="2"/>
        </w:numPr>
      </w:pPr>
      <w:proofErr w:type="spellStart"/>
      <w:proofErr w:type="gramStart"/>
      <w:r>
        <w:t>lplot</w:t>
      </w:r>
      <w:proofErr w:type="gramEnd"/>
      <w:r>
        <w:t>_Pj</w:t>
      </w:r>
      <w:proofErr w:type="spellEnd"/>
      <w:r>
        <w:t xml:space="preserve"> : </w:t>
      </w:r>
      <w:r w:rsidR="00E77E84">
        <w:t>Intensité totale de chaque pression par cellule</w:t>
      </w:r>
    </w:p>
    <w:p w14:paraId="576029FB" w14:textId="5A7A67B5" w:rsidR="00984ACD" w:rsidRDefault="00984ACD" w:rsidP="00984ACD">
      <w:pPr>
        <w:pStyle w:val="Paragraphedeliste"/>
        <w:numPr>
          <w:ilvl w:val="0"/>
          <w:numId w:val="2"/>
        </w:numPr>
      </w:pPr>
      <w:proofErr w:type="spellStart"/>
      <w:proofErr w:type="gramStart"/>
      <w:r>
        <w:t>lplot</w:t>
      </w:r>
      <w:proofErr w:type="gramEnd"/>
      <w:r>
        <w:t>_REX_Pj</w:t>
      </w:r>
      <w:proofErr w:type="spellEnd"/>
      <w:r w:rsidR="00E77E84">
        <w:t> : Résultats de Risque d’Exposition aux Pressions par cellule (pas un risque d’impacts cumulés)</w:t>
      </w:r>
    </w:p>
    <w:p w14:paraId="46E408D9" w14:textId="01D26A8D" w:rsidR="00A82A19" w:rsidRDefault="00984ACD" w:rsidP="00E77E84">
      <w:pPr>
        <w:pStyle w:val="Paragraphedeliste"/>
        <w:numPr>
          <w:ilvl w:val="0"/>
          <w:numId w:val="2"/>
        </w:numPr>
      </w:pPr>
      <w:proofErr w:type="spellStart"/>
      <w:proofErr w:type="gramStart"/>
      <w:r>
        <w:t>lplot</w:t>
      </w:r>
      <w:proofErr w:type="gramEnd"/>
      <w:r>
        <w:t>_REF_Pj</w:t>
      </w:r>
      <w:proofErr w:type="spellEnd"/>
      <w:r w:rsidR="00E77E84">
        <w:t xml:space="preserve"> : </w:t>
      </w:r>
      <w:r w:rsidR="00E77E84" w:rsidRPr="00E77E84">
        <w:t>Résultats de Risque d’</w:t>
      </w:r>
      <w:r w:rsidR="00E77E84">
        <w:t>Effets Cumulés</w:t>
      </w:r>
      <w:r w:rsidR="00E77E84" w:rsidRPr="00E77E84">
        <w:t xml:space="preserve"> par cellule (</w:t>
      </w:r>
      <w:r w:rsidR="00E77E84">
        <w:t>= résultats</w:t>
      </w:r>
      <w:r w:rsidR="00E77E84" w:rsidRPr="00E77E84">
        <w:t xml:space="preserve"> d</w:t>
      </w:r>
      <w:r w:rsidR="00E77E84">
        <w:t xml:space="preserve">es </w:t>
      </w:r>
      <w:r w:rsidR="00E77E84" w:rsidRPr="00E77E84">
        <w:t>impacts cumulés)</w:t>
      </w:r>
    </w:p>
    <w:p w14:paraId="004E5A73" w14:textId="77777777" w:rsidR="006D0503" w:rsidRDefault="006D0503" w:rsidP="006D0503"/>
    <w:p w14:paraId="4A969CD2" w14:textId="1ACBD493" w:rsidR="00E77E84" w:rsidRDefault="00E77E84" w:rsidP="00E77E84">
      <w:pPr>
        <w:pStyle w:val="Titre4"/>
        <w:ind w:firstLine="708"/>
      </w:pPr>
      <w:proofErr w:type="spellStart"/>
      <w:proofErr w:type="gramStart"/>
      <w:r w:rsidRPr="00E77E84">
        <w:lastRenderedPageBreak/>
        <w:t>gestion</w:t>
      </w:r>
      <w:proofErr w:type="gramEnd"/>
      <w:r w:rsidRPr="00E77E84">
        <w:t>_sauvegarde_rdata_export_bd_sig</w:t>
      </w:r>
      <w:proofErr w:type="spellEnd"/>
    </w:p>
    <w:p w14:paraId="3F0602E2" w14:textId="48D97860" w:rsidR="00EB5195" w:rsidRDefault="00EB5195" w:rsidP="00EB5195">
      <w:pPr>
        <w:pStyle w:val="Paragraphedeliste"/>
        <w:numPr>
          <w:ilvl w:val="1"/>
          <w:numId w:val="2"/>
        </w:numPr>
      </w:pPr>
      <w:r>
        <w:t>Ici toutes les lignes « </w:t>
      </w:r>
      <w:proofErr w:type="spellStart"/>
      <w:r>
        <w:t>lrepr</w:t>
      </w:r>
      <w:proofErr w:type="spellEnd"/>
      <w:r>
        <w:t> » et « </w:t>
      </w:r>
      <w:proofErr w:type="spellStart"/>
      <w:r>
        <w:t>lsauv</w:t>
      </w:r>
      <w:proofErr w:type="spellEnd"/>
      <w:r>
        <w:t xml:space="preserve"> » servent à décider si </w:t>
      </w:r>
      <w:proofErr w:type="spellStart"/>
      <w:r>
        <w:t>Carpediem</w:t>
      </w:r>
      <w:proofErr w:type="spellEnd"/>
      <w:r>
        <w:t xml:space="preserve"> va reprendre des résultats précédents (</w:t>
      </w:r>
      <w:proofErr w:type="spellStart"/>
      <w:r>
        <w:t>lrepr</w:t>
      </w:r>
      <w:proofErr w:type="spellEnd"/>
      <w:r>
        <w:t>) ou les sauvegarder dans une archive (</w:t>
      </w:r>
      <w:proofErr w:type="spellStart"/>
      <w:r>
        <w:t>lsauv</w:t>
      </w:r>
      <w:proofErr w:type="spellEnd"/>
      <w:r>
        <w:t>). Inutile de marquer Oui aux deux, s</w:t>
      </w:r>
      <w:r w:rsidR="0067257E">
        <w:t>’</w:t>
      </w:r>
      <w:r>
        <w:t xml:space="preserve">il y a déjà une version sauvegardée et que </w:t>
      </w:r>
      <w:proofErr w:type="spellStart"/>
      <w:r>
        <w:t>Carpediem</w:t>
      </w:r>
      <w:proofErr w:type="spellEnd"/>
      <w:r>
        <w:t xml:space="preserve"> la reprend au lieu de faire le calcul, elle ne sera pas modifiée et donc pas besoin de la sauvegarder à nouveau. </w:t>
      </w:r>
      <w:r w:rsidR="001A4EC1">
        <w:t>Mettre 1 pour Oui et 0 pour Non.</w:t>
      </w:r>
    </w:p>
    <w:p w14:paraId="4943DF9B" w14:textId="371A8B2D" w:rsidR="002833C0" w:rsidRDefault="002833C0" w:rsidP="002833C0">
      <w:pPr>
        <w:pStyle w:val="Paragraphedeliste"/>
        <w:numPr>
          <w:ilvl w:val="1"/>
          <w:numId w:val="2"/>
        </w:numPr>
      </w:pPr>
      <w:r>
        <w:t>La</w:t>
      </w:r>
      <w:r w:rsidR="001A4EC1">
        <w:t xml:space="preserve"> ligne qui suit concerne </w:t>
      </w:r>
      <w:r>
        <w:t xml:space="preserve">le code à indiquer à </w:t>
      </w:r>
      <w:proofErr w:type="spellStart"/>
      <w:r>
        <w:t>Carpediem</w:t>
      </w:r>
      <w:proofErr w:type="spellEnd"/>
      <w:r>
        <w:t xml:space="preserve"> pour qu’il puisse retrouver le fichier </w:t>
      </w:r>
      <w:proofErr w:type="spellStart"/>
      <w:r>
        <w:t>RData</w:t>
      </w:r>
      <w:proofErr w:type="spellEnd"/>
      <w:r>
        <w:t xml:space="preserve"> à reprendre.</w:t>
      </w:r>
    </w:p>
    <w:p w14:paraId="514928D3" w14:textId="61DB2153" w:rsidR="00E77E84" w:rsidRDefault="00E77E84" w:rsidP="00E77E84">
      <w:pPr>
        <w:pStyle w:val="Paragraphedeliste"/>
        <w:numPr>
          <w:ilvl w:val="0"/>
          <w:numId w:val="2"/>
        </w:numPr>
      </w:pPr>
      <w:proofErr w:type="spellStart"/>
      <w:proofErr w:type="gramStart"/>
      <w:r>
        <w:t>lrepr</w:t>
      </w:r>
      <w:proofErr w:type="gramEnd"/>
      <w:r>
        <w:t>_DBtables</w:t>
      </w:r>
      <w:proofErr w:type="spellEnd"/>
      <w:r w:rsidR="002833C0">
        <w:t>,</w:t>
      </w:r>
      <w:r w:rsidR="001A4EC1">
        <w:t xml:space="preserve"> </w:t>
      </w:r>
      <w:proofErr w:type="spellStart"/>
      <w:r>
        <w:t>lsauv_DBtables</w:t>
      </w:r>
      <w:proofErr w:type="spellEnd"/>
      <w:r w:rsidR="002833C0">
        <w:t xml:space="preserve"> et </w:t>
      </w:r>
      <w:proofErr w:type="spellStart"/>
      <w:r w:rsidR="002833C0">
        <w:t>daterepr</w:t>
      </w:r>
      <w:proofErr w:type="spellEnd"/>
      <w:r w:rsidR="001A4EC1">
        <w:t xml:space="preserve"> : </w:t>
      </w:r>
      <w:r w:rsidR="002833C0">
        <w:t xml:space="preserve">Concernent </w:t>
      </w:r>
      <w:r w:rsidR="001A4EC1">
        <w:t>les données géographiques d’entrée de l’analyse (activités)</w:t>
      </w:r>
    </w:p>
    <w:p w14:paraId="3BCA0894" w14:textId="54B63497" w:rsidR="00E77E84" w:rsidRDefault="00E77E84" w:rsidP="00E77E84">
      <w:pPr>
        <w:pStyle w:val="Paragraphedeliste"/>
        <w:numPr>
          <w:ilvl w:val="0"/>
          <w:numId w:val="2"/>
        </w:numPr>
      </w:pPr>
      <w:proofErr w:type="spellStart"/>
      <w:proofErr w:type="gramStart"/>
      <w:r>
        <w:t>lrepr</w:t>
      </w:r>
      <w:proofErr w:type="gramEnd"/>
      <w:r>
        <w:t>_grid_z</w:t>
      </w:r>
      <w:proofErr w:type="spellEnd"/>
      <w:r w:rsidR="002833C0">
        <w:t xml:space="preserve">, </w:t>
      </w:r>
      <w:proofErr w:type="spellStart"/>
      <w:r>
        <w:t>lsauv_grid_z</w:t>
      </w:r>
      <w:proofErr w:type="spellEnd"/>
      <w:r w:rsidR="002833C0">
        <w:t xml:space="preserve"> et </w:t>
      </w:r>
      <w:proofErr w:type="spellStart"/>
      <w:r>
        <w:t>daterepr_grid_z</w:t>
      </w:r>
      <w:proofErr w:type="spellEnd"/>
      <w:r w:rsidR="002833C0">
        <w:t xml:space="preserve"> : Concerne le fichier de configuration de la grille  </w:t>
      </w:r>
    </w:p>
    <w:p w14:paraId="774F4C4D" w14:textId="0351D1CE" w:rsidR="00E77E84" w:rsidRDefault="00E77E84" w:rsidP="00E77E84">
      <w:pPr>
        <w:pStyle w:val="Paragraphedeliste"/>
        <w:numPr>
          <w:ilvl w:val="0"/>
          <w:numId w:val="2"/>
        </w:numPr>
      </w:pPr>
      <w:proofErr w:type="spellStart"/>
      <w:proofErr w:type="gramStart"/>
      <w:r>
        <w:t>lrepr</w:t>
      </w:r>
      <w:proofErr w:type="gramEnd"/>
      <w:r>
        <w:t>_hab_sensib</w:t>
      </w:r>
      <w:proofErr w:type="spellEnd"/>
      <w:r w:rsidR="002833C0">
        <w:t xml:space="preserve">, </w:t>
      </w:r>
      <w:proofErr w:type="spellStart"/>
      <w:r>
        <w:t>lsauv_hab_sensib</w:t>
      </w:r>
      <w:proofErr w:type="spellEnd"/>
      <w:r w:rsidR="002833C0">
        <w:t xml:space="preserve"> et </w:t>
      </w:r>
      <w:proofErr w:type="spellStart"/>
      <w:r>
        <w:t>daterepr_hab_sensib</w:t>
      </w:r>
      <w:proofErr w:type="spellEnd"/>
      <w:r w:rsidR="002833C0">
        <w:t xml:space="preserve"> : </w:t>
      </w:r>
      <w:r w:rsidR="0067257E">
        <w:t xml:space="preserve">Concerne </w:t>
      </w:r>
      <w:r w:rsidR="0067257E" w:rsidRPr="0067257E">
        <w:t>l</w:t>
      </w:r>
      <w:r w:rsidR="0067257E">
        <w:t>e carroyage avec les</w:t>
      </w:r>
      <w:r w:rsidR="0067257E" w:rsidRPr="0067257E">
        <w:t xml:space="preserve"> sensibilité</w:t>
      </w:r>
      <w:r w:rsidR="0067257E">
        <w:t>s des habitats</w:t>
      </w:r>
    </w:p>
    <w:p w14:paraId="366A38B3" w14:textId="1A1828B6" w:rsidR="00E77E84" w:rsidRDefault="00E77E84" w:rsidP="00E77E84">
      <w:pPr>
        <w:pStyle w:val="Paragraphedeliste"/>
        <w:numPr>
          <w:ilvl w:val="0"/>
          <w:numId w:val="2"/>
        </w:numPr>
      </w:pPr>
      <w:proofErr w:type="spellStart"/>
      <w:proofErr w:type="gramStart"/>
      <w:r>
        <w:t>lrepr</w:t>
      </w:r>
      <w:proofErr w:type="gramEnd"/>
      <w:r>
        <w:t>_iq</w:t>
      </w:r>
      <w:proofErr w:type="spellEnd"/>
      <w:r w:rsidR="0067257E">
        <w:t xml:space="preserve">, </w:t>
      </w:r>
      <w:proofErr w:type="spellStart"/>
      <w:r>
        <w:t>lsauv_iq</w:t>
      </w:r>
      <w:proofErr w:type="spellEnd"/>
      <w:r w:rsidR="0067257E">
        <w:t xml:space="preserve">, </w:t>
      </w:r>
      <w:proofErr w:type="spellStart"/>
      <w:r>
        <w:t>daterepr_iq</w:t>
      </w:r>
      <w:proofErr w:type="spellEnd"/>
      <w:r w:rsidR="0067257E">
        <w:t xml:space="preserve"> : Concerne </w:t>
      </w:r>
      <w:r w:rsidR="0067257E" w:rsidRPr="0067257E">
        <w:t>la table contenant les indice</w:t>
      </w:r>
      <w:r w:rsidR="0067257E">
        <w:t>s</w:t>
      </w:r>
      <w:r w:rsidR="0067257E" w:rsidRPr="0067257E">
        <w:t xml:space="preserve"> de qualité des données activités</w:t>
      </w:r>
    </w:p>
    <w:p w14:paraId="240DFA88" w14:textId="2F4B0AB7" w:rsidR="00E77E84" w:rsidRDefault="00E77E84" w:rsidP="00E77E84">
      <w:pPr>
        <w:pStyle w:val="Paragraphedeliste"/>
        <w:numPr>
          <w:ilvl w:val="0"/>
          <w:numId w:val="2"/>
        </w:numPr>
      </w:pPr>
      <w:proofErr w:type="spellStart"/>
      <w:proofErr w:type="gramStart"/>
      <w:r>
        <w:t>export</w:t>
      </w:r>
      <w:proofErr w:type="gramEnd"/>
      <w:r>
        <w:t>_index_sql</w:t>
      </w:r>
      <w:proofErr w:type="spellEnd"/>
      <w:r w:rsidR="0067257E">
        <w:t xml:space="preserve"> : </w:t>
      </w:r>
      <w:r w:rsidR="0067257E" w:rsidRPr="0067257E">
        <w:t>1 (</w:t>
      </w:r>
      <w:r w:rsidR="0067257E">
        <w:t>oui</w:t>
      </w:r>
      <w:r w:rsidR="0067257E" w:rsidRPr="0067257E">
        <w:t>) ou 0 (</w:t>
      </w:r>
      <w:r w:rsidR="0067257E">
        <w:t>non</w:t>
      </w:r>
      <w:r w:rsidR="0067257E" w:rsidRPr="0067257E">
        <w:t xml:space="preserve">) : export dans </w:t>
      </w:r>
      <w:proofErr w:type="spellStart"/>
      <w:r w:rsidR="0067257E" w:rsidRPr="0067257E">
        <w:t>postgreSQL</w:t>
      </w:r>
      <w:proofErr w:type="spellEnd"/>
      <w:r w:rsidR="0067257E" w:rsidRPr="0067257E">
        <w:t xml:space="preserve"> des principaux indices</w:t>
      </w:r>
      <w:r w:rsidR="0067257E">
        <w:t xml:space="preserve"> calculés par </w:t>
      </w:r>
      <w:proofErr w:type="spellStart"/>
      <w:r w:rsidR="0067257E">
        <w:t>Carpediem</w:t>
      </w:r>
      <w:proofErr w:type="spellEnd"/>
      <w:r w:rsidR="0067257E">
        <w:t>+</w:t>
      </w:r>
    </w:p>
    <w:p w14:paraId="4750F32C" w14:textId="71679C76" w:rsidR="00E77E84" w:rsidRDefault="00E77E84" w:rsidP="00E77E84">
      <w:pPr>
        <w:pStyle w:val="Paragraphedeliste"/>
        <w:numPr>
          <w:ilvl w:val="0"/>
          <w:numId w:val="2"/>
        </w:numPr>
      </w:pPr>
      <w:proofErr w:type="spellStart"/>
      <w:proofErr w:type="gramStart"/>
      <w:r>
        <w:t>export</w:t>
      </w:r>
      <w:proofErr w:type="gramEnd"/>
      <w:r>
        <w:t>_db_tables</w:t>
      </w:r>
      <w:proofErr w:type="spellEnd"/>
      <w:r w:rsidR="0067257E">
        <w:t xml:space="preserve"> : </w:t>
      </w:r>
      <w:r w:rsidR="0067257E" w:rsidRPr="0067257E">
        <w:t xml:space="preserve">1 (oui) ou 0 (non) : export dans </w:t>
      </w:r>
      <w:proofErr w:type="spellStart"/>
      <w:r w:rsidR="0067257E" w:rsidRPr="0067257E">
        <w:t>postgreSQL</w:t>
      </w:r>
      <w:proofErr w:type="spellEnd"/>
      <w:r w:rsidR="0067257E" w:rsidRPr="0067257E">
        <w:t xml:space="preserve"> des pressions normalisées, de la sensibilité des mailles, du risque d'effet par pression et des activités non normalisées</w:t>
      </w:r>
    </w:p>
    <w:p w14:paraId="078DA891" w14:textId="4ACE7093" w:rsidR="00E77E84" w:rsidRDefault="00E77E84" w:rsidP="00E77E84">
      <w:pPr>
        <w:pStyle w:val="Paragraphedeliste"/>
        <w:numPr>
          <w:ilvl w:val="0"/>
          <w:numId w:val="2"/>
        </w:numPr>
      </w:pPr>
      <w:proofErr w:type="spellStart"/>
      <w:proofErr w:type="gramStart"/>
      <w:r>
        <w:t>shape</w:t>
      </w:r>
      <w:proofErr w:type="gramEnd"/>
      <w:r>
        <w:t>_ic</w:t>
      </w:r>
      <w:proofErr w:type="spellEnd"/>
      <w:r w:rsidR="0067257E">
        <w:t xml:space="preserve"> : </w:t>
      </w:r>
      <w:r w:rsidR="0067257E" w:rsidRPr="0067257E">
        <w:t>1 (oui) ou 0 (non)</w:t>
      </w:r>
      <w:r w:rsidR="0067257E">
        <w:t xml:space="preserve"> : </w:t>
      </w:r>
      <w:proofErr w:type="spellStart"/>
      <w:r w:rsidR="0067257E">
        <w:t>Carpediem</w:t>
      </w:r>
      <w:proofErr w:type="spellEnd"/>
      <w:r w:rsidR="0067257E">
        <w:t>+ doit-il calculer un indice de confiance sur son résultat de risque d’effets cumulés, et l’exporter comme un SHP ?</w:t>
      </w:r>
    </w:p>
    <w:p w14:paraId="60888463" w14:textId="0D50A543" w:rsidR="00E77E84" w:rsidRDefault="00E77E84" w:rsidP="00E77E84">
      <w:pPr>
        <w:pStyle w:val="Paragraphedeliste"/>
        <w:numPr>
          <w:ilvl w:val="0"/>
          <w:numId w:val="2"/>
        </w:numPr>
      </w:pPr>
      <w:proofErr w:type="spellStart"/>
      <w:proofErr w:type="gramStart"/>
      <w:r>
        <w:t>export</w:t>
      </w:r>
      <w:proofErr w:type="gramEnd"/>
      <w:r>
        <w:t>_ic</w:t>
      </w:r>
      <w:proofErr w:type="spellEnd"/>
      <w:r w:rsidR="0067257E">
        <w:t xml:space="preserve"> : </w:t>
      </w:r>
      <w:r w:rsidR="0067257E" w:rsidRPr="0067257E">
        <w:t xml:space="preserve">1 (oui) ou 0 (non) : </w:t>
      </w:r>
      <w:proofErr w:type="spellStart"/>
      <w:r w:rsidR="0067257E" w:rsidRPr="0067257E">
        <w:t>Carpediem</w:t>
      </w:r>
      <w:proofErr w:type="spellEnd"/>
      <w:r w:rsidR="0067257E" w:rsidRPr="0067257E">
        <w:t xml:space="preserve">+ doit-il calculer un indice de confiance sur son résultat de risque d’effets cumulés, et l’exporter </w:t>
      </w:r>
      <w:r w:rsidR="0067257E">
        <w:t xml:space="preserve">dans la base </w:t>
      </w:r>
      <w:proofErr w:type="spellStart"/>
      <w:r w:rsidR="0067257E">
        <w:t>postgreSQL</w:t>
      </w:r>
      <w:proofErr w:type="spellEnd"/>
      <w:r w:rsidR="0067257E" w:rsidRPr="0067257E">
        <w:t xml:space="preserve"> ?</w:t>
      </w:r>
    </w:p>
    <w:p w14:paraId="704BAF44" w14:textId="01269651" w:rsidR="00E77E84" w:rsidRDefault="00E77E84" w:rsidP="00E77E84">
      <w:pPr>
        <w:pStyle w:val="Paragraphedeliste"/>
        <w:numPr>
          <w:ilvl w:val="0"/>
          <w:numId w:val="2"/>
        </w:numPr>
      </w:pPr>
      <w:proofErr w:type="spellStart"/>
      <w:proofErr w:type="gramStart"/>
      <w:r>
        <w:t>db</w:t>
      </w:r>
      <w:proofErr w:type="gramEnd"/>
      <w:r>
        <w:t>_choice</w:t>
      </w:r>
      <w:proofErr w:type="spellEnd"/>
      <w:r w:rsidR="0067257E">
        <w:t xml:space="preserve"> : </w:t>
      </w:r>
      <w:proofErr w:type="spellStart"/>
      <w:r w:rsidR="0067257E">
        <w:t>Carpediem</w:t>
      </w:r>
      <w:proofErr w:type="spellEnd"/>
      <w:r w:rsidR="0067257E">
        <w:t xml:space="preserve">+ peut utiliser 2 bases de données </w:t>
      </w:r>
      <w:proofErr w:type="spellStart"/>
      <w:r w:rsidR="0067257E">
        <w:t>postgreSQL</w:t>
      </w:r>
      <w:proofErr w:type="spellEnd"/>
      <w:r w:rsidR="0067257E">
        <w:t xml:space="preserve"> à la fois, une distante (accès via internet) surnommée « dist1 » et une en local (sur votre propre ordi rien qu’à vous) surnommée « local ». Si vous exportez des résultats dans une base </w:t>
      </w:r>
      <w:proofErr w:type="spellStart"/>
      <w:r w:rsidR="0067257E">
        <w:t>postgreSQL</w:t>
      </w:r>
      <w:proofErr w:type="spellEnd"/>
      <w:r w:rsidR="0067257E">
        <w:t>, il faut lui dire si ce sera dans « dist1 » ou dans « local ».</w:t>
      </w:r>
    </w:p>
    <w:p w14:paraId="18A6D1D6" w14:textId="02F9DFC9" w:rsidR="00E77E84" w:rsidRDefault="00E77E84" w:rsidP="00E77E84">
      <w:pPr>
        <w:pStyle w:val="Paragraphedeliste"/>
        <w:numPr>
          <w:ilvl w:val="0"/>
          <w:numId w:val="2"/>
        </w:numPr>
      </w:pPr>
      <w:proofErr w:type="spellStart"/>
      <w:proofErr w:type="gramStart"/>
      <w:r>
        <w:t>export</w:t>
      </w:r>
      <w:proofErr w:type="gramEnd"/>
      <w:r>
        <w:t>_scheme</w:t>
      </w:r>
      <w:proofErr w:type="spellEnd"/>
      <w:r w:rsidR="0067257E">
        <w:t xml:space="preserve"> : </w:t>
      </w:r>
      <w:r w:rsidR="0067257E" w:rsidRPr="0067257E">
        <w:t xml:space="preserve">Nom du </w:t>
      </w:r>
      <w:r w:rsidR="0067257E">
        <w:t>‘</w:t>
      </w:r>
      <w:r w:rsidR="0067257E" w:rsidRPr="0067257E">
        <w:t>schéma</w:t>
      </w:r>
      <w:r w:rsidR="0067257E">
        <w:t>’</w:t>
      </w:r>
      <w:r w:rsidR="0067257E" w:rsidRPr="0067257E">
        <w:t xml:space="preserve"> de la </w:t>
      </w:r>
      <w:r w:rsidR="0067257E">
        <w:t xml:space="preserve">base de données </w:t>
      </w:r>
      <w:proofErr w:type="spellStart"/>
      <w:r w:rsidR="0067257E">
        <w:t>postgreSQL</w:t>
      </w:r>
      <w:proofErr w:type="spellEnd"/>
      <w:r w:rsidR="0067257E" w:rsidRPr="0067257E">
        <w:t xml:space="preserve"> dans lequel on souhaite exporter les tables de résultats</w:t>
      </w:r>
      <w:r w:rsidR="0067257E">
        <w:t xml:space="preserve">. Un schéma c’est </w:t>
      </w:r>
      <w:r w:rsidR="004F194A">
        <w:t>comme un dossier de projet, disons.</w:t>
      </w:r>
    </w:p>
    <w:p w14:paraId="470ACBE8" w14:textId="1BBF2F89" w:rsidR="004F194A" w:rsidRDefault="004F194A" w:rsidP="004F194A">
      <w:pPr>
        <w:pStyle w:val="Titre3"/>
      </w:pPr>
      <w:r>
        <w:t>Page de la connexion à des bases de données</w:t>
      </w:r>
    </w:p>
    <w:p w14:paraId="700602FE" w14:textId="77777777" w:rsidR="004F194A" w:rsidRDefault="004F194A" w:rsidP="004F194A">
      <w:r>
        <w:t xml:space="preserve">Comme dit juste au-dessus, </w:t>
      </w:r>
      <w:proofErr w:type="spellStart"/>
      <w:r w:rsidRPr="004F194A">
        <w:t>Carpediem</w:t>
      </w:r>
      <w:proofErr w:type="spellEnd"/>
      <w:r w:rsidRPr="004F194A">
        <w:t xml:space="preserve">+ peut utiliser 2 bases de données </w:t>
      </w:r>
      <w:proofErr w:type="spellStart"/>
      <w:r w:rsidRPr="004F194A">
        <w:t>postgreSQL</w:t>
      </w:r>
      <w:proofErr w:type="spellEnd"/>
      <w:r w:rsidRPr="004F194A">
        <w:t xml:space="preserve"> à la fois, une distante (accès via internet) surnommée « dist1 » et une en local (sur votre propre ordi rien qu’à vous) surnommée « local »</w:t>
      </w:r>
      <w:r>
        <w:t xml:space="preserve">. </w:t>
      </w:r>
    </w:p>
    <w:p w14:paraId="7A3DEF0A" w14:textId="1C923FBA" w:rsidR="004F194A" w:rsidRDefault="004F194A" w:rsidP="004F194A">
      <w:r>
        <w:t xml:space="preserve">Dans les deux cas, </w:t>
      </w:r>
      <w:proofErr w:type="spellStart"/>
      <w:r>
        <w:t>Carpediem</w:t>
      </w:r>
      <w:proofErr w:type="spellEnd"/>
      <w:r>
        <w:t xml:space="preserve">+ peut s’en servir aussi bien pour récupérer des données d’entrée que pour exporter des résultats en sortie. </w:t>
      </w:r>
    </w:p>
    <w:p w14:paraId="31A396F1" w14:textId="53EC4633" w:rsidR="004F194A" w:rsidRDefault="004F194A" w:rsidP="004F194A">
      <w:r>
        <w:t>Encore faut-il qu’il puisse s’y connecter, vous devez donc lui fournir quelques infos de connexion</w:t>
      </w:r>
      <w:r w:rsidR="00D9371F">
        <w:t xml:space="preserve"> (gardez les guillemets)</w:t>
      </w:r>
      <w:r>
        <w:t> :</w:t>
      </w:r>
    </w:p>
    <w:p w14:paraId="4286B5B2" w14:textId="0B8B519B" w:rsidR="004F194A" w:rsidRDefault="004F194A" w:rsidP="004F194A">
      <w:pPr>
        <w:pStyle w:val="Paragraphedeliste"/>
        <w:numPr>
          <w:ilvl w:val="0"/>
          <w:numId w:val="2"/>
        </w:numPr>
      </w:pPr>
      <w:proofErr w:type="spellStart"/>
      <w:r>
        <w:t>DBConnect_drv</w:t>
      </w:r>
      <w:proofErr w:type="spellEnd"/>
      <w:r>
        <w:t xml:space="preserve"> (ou …_</w:t>
      </w:r>
      <w:proofErr w:type="spellStart"/>
      <w:r>
        <w:t>drv_dist</w:t>
      </w:r>
      <w:proofErr w:type="spellEnd"/>
      <w:r>
        <w:t xml:space="preserve">, c’est pareil) : </w:t>
      </w:r>
      <w:r w:rsidR="00D9371F">
        <w:t>Le driver.</w:t>
      </w:r>
    </w:p>
    <w:p w14:paraId="44F54C13" w14:textId="59031EE7" w:rsidR="004F194A" w:rsidRDefault="004F194A" w:rsidP="004F194A">
      <w:pPr>
        <w:pStyle w:val="Paragraphedeliste"/>
        <w:numPr>
          <w:ilvl w:val="0"/>
          <w:numId w:val="2"/>
        </w:numPr>
      </w:pPr>
      <w:proofErr w:type="spellStart"/>
      <w:r>
        <w:t>DBConnect_dbname</w:t>
      </w:r>
      <w:proofErr w:type="spellEnd"/>
      <w:r w:rsidR="00D9371F">
        <w:t> : Le nom de la base de données à laquelle se connecter. Attention : pas le nom du « schéma ».</w:t>
      </w:r>
    </w:p>
    <w:p w14:paraId="117449A6" w14:textId="1B33682F" w:rsidR="004F194A" w:rsidRDefault="004F194A" w:rsidP="004F194A">
      <w:pPr>
        <w:pStyle w:val="Paragraphedeliste"/>
        <w:numPr>
          <w:ilvl w:val="0"/>
          <w:numId w:val="2"/>
        </w:numPr>
      </w:pPr>
      <w:proofErr w:type="spellStart"/>
      <w:r>
        <w:t>DBConnect_host</w:t>
      </w:r>
      <w:proofErr w:type="spellEnd"/>
      <w:r w:rsidR="00D9371F">
        <w:t> : Adresse IP de l’hôte (serveur ou votre ordi. Votre ordi ce sera simplement « localhost »)</w:t>
      </w:r>
    </w:p>
    <w:p w14:paraId="353A297E" w14:textId="29E1C873" w:rsidR="004F194A" w:rsidRDefault="004F194A" w:rsidP="004F194A">
      <w:pPr>
        <w:pStyle w:val="Paragraphedeliste"/>
        <w:numPr>
          <w:ilvl w:val="0"/>
          <w:numId w:val="2"/>
        </w:numPr>
      </w:pPr>
      <w:proofErr w:type="spellStart"/>
      <w:r>
        <w:t>DBConnect_port</w:t>
      </w:r>
      <w:proofErr w:type="spellEnd"/>
      <w:r w:rsidR="00D9371F">
        <w:t xml:space="preserve"> : Le port sur lequel la base se trouve. </w:t>
      </w:r>
    </w:p>
    <w:p w14:paraId="1356857E" w14:textId="67C575F5" w:rsidR="004F194A" w:rsidRDefault="004F194A" w:rsidP="004F194A">
      <w:pPr>
        <w:pStyle w:val="Paragraphedeliste"/>
        <w:numPr>
          <w:ilvl w:val="0"/>
          <w:numId w:val="2"/>
        </w:numPr>
      </w:pPr>
      <w:proofErr w:type="spellStart"/>
      <w:r>
        <w:t>DBConnect_user</w:t>
      </w:r>
      <w:proofErr w:type="spellEnd"/>
      <w:r w:rsidR="00D9371F">
        <w:t> : Le nom d’utilisateur qui permet d’accéder à la base.</w:t>
      </w:r>
    </w:p>
    <w:p w14:paraId="7A2296AB" w14:textId="1D4B2361" w:rsidR="004F194A" w:rsidRPr="004F194A" w:rsidRDefault="004F194A" w:rsidP="004F194A">
      <w:pPr>
        <w:pStyle w:val="Paragraphedeliste"/>
        <w:numPr>
          <w:ilvl w:val="0"/>
          <w:numId w:val="2"/>
        </w:numPr>
      </w:pPr>
      <w:proofErr w:type="spellStart"/>
      <w:r>
        <w:t>DBConnect_password</w:t>
      </w:r>
      <w:proofErr w:type="spellEnd"/>
      <w:r w:rsidR="00D9371F">
        <w:t> : Le mot de passe qui va avec le nom d’utilisateur.</w:t>
      </w:r>
    </w:p>
    <w:p w14:paraId="7A89EDA7" w14:textId="4D64B79E" w:rsidR="005E2488" w:rsidRDefault="005E2488" w:rsidP="00AD4FE5">
      <w:pPr>
        <w:pStyle w:val="Titre3"/>
      </w:pPr>
      <w:r>
        <w:lastRenderedPageBreak/>
        <w:t>Page</w:t>
      </w:r>
      <w:r w:rsidR="00790BE7">
        <w:t xml:space="preserve"> de typologie</w:t>
      </w:r>
      <w:r>
        <w:t xml:space="preserve"> des activités</w:t>
      </w:r>
    </w:p>
    <w:p w14:paraId="490F9834" w14:textId="2059FA1D" w:rsidR="00D9371F" w:rsidRDefault="00D9371F" w:rsidP="004F194A">
      <w:proofErr w:type="spellStart"/>
      <w:r>
        <w:t>Carpediem</w:t>
      </w:r>
      <w:proofErr w:type="spellEnd"/>
      <w:r>
        <w:t xml:space="preserve"> utilise une liste détaillée des activités et des phases de chaque activité. Par exemple, dans l’activité </w:t>
      </w:r>
      <w:r w:rsidR="00C16DFC">
        <w:t xml:space="preserve">« Poldérisation », il y a les phases « Construction » et « Déconstruction ». On s’en sert aussi pour certaines spécificités, comme par exemple l’activité « Drague tirée par bateau » qui a les ‘phases’ « Général » et « En Méditerranée ». </w:t>
      </w:r>
    </w:p>
    <w:p w14:paraId="34543B0A" w14:textId="669BB5CA" w:rsidR="00C16DFC" w:rsidRDefault="00C16DFC" w:rsidP="004F194A">
      <w:r>
        <w:t>Dans l’onglet « </w:t>
      </w:r>
      <w:proofErr w:type="spellStart"/>
      <w:r>
        <w:t>typologie_activites</w:t>
      </w:r>
      <w:proofErr w:type="spellEnd"/>
      <w:r>
        <w:t> », qui contient cette liste, il faut noter chaque activité dans la colonne du milieu autant de fois qu’elle a de phases, et détailler les phases dans la colonne de droite.</w:t>
      </w:r>
    </w:p>
    <w:p w14:paraId="7A687EFE" w14:textId="2A5DD51F" w:rsidR="00C16DFC" w:rsidRDefault="00C16DFC" w:rsidP="004F194A">
      <w:r>
        <w:t>La colonne de gauche doit contenir des codes identifiant chaque activité-phase différente : deux phases de la même activité ne doivent pas avoir le même code.</w:t>
      </w:r>
    </w:p>
    <w:p w14:paraId="2EE3FCA9" w14:textId="4B099857" w:rsidR="00C16DFC" w:rsidRPr="004F194A" w:rsidRDefault="00C16DFC" w:rsidP="004F194A">
      <w:r>
        <w:t xml:space="preserve">Note : Le fichier standard de </w:t>
      </w:r>
      <w:proofErr w:type="spellStart"/>
      <w:r>
        <w:t>Carpediem</w:t>
      </w:r>
      <w:proofErr w:type="spellEnd"/>
      <w:r>
        <w:t>+ utilise des codes de la forme Act1-Phase1, Act1-Phase2, Act2 etc. mais on n’est pas obligé de s’en servir. Dans le script, chaque phase est traitée comme une activité propre et indépendante. La seule obligation est que chaque activité-phase ait un code différent.</w:t>
      </w:r>
    </w:p>
    <w:p w14:paraId="3F464423" w14:textId="5F0698DD" w:rsidR="005E2488" w:rsidRDefault="005E2488" w:rsidP="00AD4FE5">
      <w:pPr>
        <w:pStyle w:val="Titre3"/>
      </w:pPr>
      <w:r>
        <w:t>Page</w:t>
      </w:r>
      <w:r w:rsidR="00790BE7" w:rsidRPr="00790BE7">
        <w:t xml:space="preserve"> de typologie</w:t>
      </w:r>
      <w:r>
        <w:t xml:space="preserve"> des pressions</w:t>
      </w:r>
    </w:p>
    <w:p w14:paraId="71686FA4" w14:textId="77777777" w:rsidR="00666F73" w:rsidRDefault="00C16DFC" w:rsidP="00C16DFC">
      <w:proofErr w:type="spellStart"/>
      <w:r w:rsidRPr="00C16DFC">
        <w:t>Carpediem</w:t>
      </w:r>
      <w:proofErr w:type="spellEnd"/>
      <w:r>
        <w:t>+</w:t>
      </w:r>
      <w:r w:rsidRPr="00C16DFC">
        <w:t xml:space="preserve"> utilise une liste détaillée des </w:t>
      </w:r>
      <w:r>
        <w:t>pressions sur le milieu, à remplir dans l’onglet « </w:t>
      </w:r>
      <w:proofErr w:type="spellStart"/>
      <w:r>
        <w:t>typologie_pressions</w:t>
      </w:r>
      <w:proofErr w:type="spellEnd"/>
      <w:r>
        <w:t xml:space="preserve"> ». Comme pour les activités, la colonne de gauche contient un code de pression unique pour chaque pression, et comme pour les activités, pas besoin de suivre le même modèle de </w:t>
      </w:r>
      <w:r w:rsidR="00666F73">
        <w:t>code</w:t>
      </w:r>
      <w:r>
        <w:t xml:space="preserve">s que </w:t>
      </w:r>
      <w:r w:rsidR="00666F73">
        <w:t>dans le fichier standard tant que les codes sont uniques. Comme pour les activités, la colonne « </w:t>
      </w:r>
      <w:proofErr w:type="spellStart"/>
      <w:r w:rsidR="00666F73">
        <w:t>nom_pression</w:t>
      </w:r>
      <w:proofErr w:type="spellEnd"/>
      <w:r w:rsidR="00666F73">
        <w:t> » contient évidemment le nom de la pression en toutes lettres.</w:t>
      </w:r>
    </w:p>
    <w:p w14:paraId="45788716" w14:textId="77777777" w:rsidR="00666F73" w:rsidRDefault="00666F73" w:rsidP="00C16DFC">
      <w:r>
        <w:t>En revanche, la colonne « </w:t>
      </w:r>
      <w:proofErr w:type="spellStart"/>
      <w:r>
        <w:t>demonstrateur</w:t>
      </w:r>
      <w:proofErr w:type="spellEnd"/>
      <w:r>
        <w:t xml:space="preserve"> » doit être remplie avec 1 en face des pressions que l’on veut inclure dans l’analyse, et 0 pour celles que l’on veut exclure. </w:t>
      </w:r>
    </w:p>
    <w:p w14:paraId="2F9EB2C9" w14:textId="4CABD0D6" w:rsidR="00666F73" w:rsidRDefault="00666F73" w:rsidP="00C16DFC">
      <w:r>
        <w:t>La colonne « </w:t>
      </w:r>
      <w:proofErr w:type="spellStart"/>
      <w:r>
        <w:t>mode_calcul</w:t>
      </w:r>
      <w:proofErr w:type="spellEnd"/>
      <w:r>
        <w:t> » doit être remplie selon la m</w:t>
      </w:r>
      <w:r w:rsidRPr="00666F73">
        <w:t xml:space="preserve">éthode </w:t>
      </w:r>
      <w:r>
        <w:t>utilisée pour calculer</w:t>
      </w:r>
      <w:r w:rsidRPr="00666F73">
        <w:t xml:space="preserve"> l'intensité de la pression</w:t>
      </w:r>
      <w:r>
        <w:t xml:space="preserve"> : </w:t>
      </w:r>
      <w:r w:rsidRPr="00666F73">
        <w:t>1</w:t>
      </w:r>
      <w:r>
        <w:t xml:space="preserve"> pour la dériver des</w:t>
      </w:r>
      <w:r w:rsidRPr="00666F73">
        <w:t xml:space="preserve"> intensités des activités, 2</w:t>
      </w:r>
      <w:r>
        <w:t xml:space="preserve"> pour les </w:t>
      </w:r>
      <w:r w:rsidRPr="00666F73">
        <w:t>données de pression</w:t>
      </w:r>
      <w:r>
        <w:t>s mesurées (ou modélisées) directement.</w:t>
      </w:r>
    </w:p>
    <w:p w14:paraId="23AFE8C2" w14:textId="06E3D852" w:rsidR="00666F73" w:rsidRDefault="00666F73" w:rsidP="00C16DFC">
      <w:r>
        <w:t xml:space="preserve">Pressions agrégées : on en a parlé au début. Si vous savez dériver l’Abrasion de surface et l’Abrasion profonde des activités (plongée : surface, chalut : les deux) mais que vous n’avez que des sensibilités d’habitats à l’Abrasion quelle qu’elle soit, vous devez agréger vos deux types d’abrasion en une seule pression dite ‘agrégée’. Pour l’indiquer à </w:t>
      </w:r>
      <w:proofErr w:type="spellStart"/>
      <w:r>
        <w:t>Carpediem</w:t>
      </w:r>
      <w:proofErr w:type="spellEnd"/>
      <w:r>
        <w:t>+, mettez dans « </w:t>
      </w:r>
      <w:proofErr w:type="spellStart"/>
      <w:r w:rsidRPr="00666F73">
        <w:t>code_pression_agg_sensib</w:t>
      </w:r>
      <w:proofErr w:type="spellEnd"/>
      <w:r>
        <w:t> » le MÊME code en face de chaque pression individuelle qui rentre dans la pression agrégée, et le nom de la pression agrégée (ici « Abrasion totale ») dans « </w:t>
      </w:r>
      <w:proofErr w:type="spellStart"/>
      <w:r w:rsidRPr="00666F73">
        <w:t>nom_pression_agg_sensib</w:t>
      </w:r>
      <w:proofErr w:type="spellEnd"/>
      <w:r>
        <w:t xml:space="preserve"> ». </w:t>
      </w:r>
    </w:p>
    <w:p w14:paraId="6DEE6959" w14:textId="4B82B23B" w:rsidR="00666F73" w:rsidRPr="00C16DFC" w:rsidRDefault="00666F73" w:rsidP="00C16DFC">
      <w:r>
        <w:t>Vous devez créer deux pressions agrégées différentes (« Abrasion totale » et « Pollutions chimiques diverses ») ? Utilisez deux codes différents dans « </w:t>
      </w:r>
      <w:proofErr w:type="spellStart"/>
      <w:r>
        <w:t>code_pression_agg_sensib</w:t>
      </w:r>
      <w:proofErr w:type="spellEnd"/>
      <w:r>
        <w:t xml:space="preserve"> » (ex. </w:t>
      </w:r>
      <w:proofErr w:type="spellStart"/>
      <w:r>
        <w:t>P_AGR_Abras</w:t>
      </w:r>
      <w:proofErr w:type="spellEnd"/>
      <w:r>
        <w:t xml:space="preserve"> et </w:t>
      </w:r>
      <w:proofErr w:type="spellStart"/>
      <w:r>
        <w:t>P_AGR_Poll</w:t>
      </w:r>
      <w:proofErr w:type="spellEnd"/>
      <w:r>
        <w:t xml:space="preserve">), respectivement en face des pressions individuelles concernées. </w:t>
      </w:r>
    </w:p>
    <w:p w14:paraId="339C5DBF" w14:textId="6FFC68D5" w:rsidR="005E2488" w:rsidRDefault="005E2488" w:rsidP="00AD4FE5">
      <w:pPr>
        <w:pStyle w:val="Titre3"/>
      </w:pPr>
      <w:r>
        <w:t>Page de la matrice activités-pressions</w:t>
      </w:r>
    </w:p>
    <w:p w14:paraId="414EA6B2" w14:textId="4D6D02B4" w:rsidR="00666F73" w:rsidRDefault="00DE2D6B" w:rsidP="00666F73">
      <w:r>
        <w:t xml:space="preserve">La matrice doit garder la même structure que dans le modèle standard fourni avec </w:t>
      </w:r>
      <w:proofErr w:type="spellStart"/>
      <w:r>
        <w:t>Carpediem</w:t>
      </w:r>
      <w:proofErr w:type="spellEnd"/>
      <w:r>
        <w:t> :</w:t>
      </w:r>
    </w:p>
    <w:p w14:paraId="0563230A" w14:textId="6B5DB152" w:rsidR="00DE2D6B" w:rsidRDefault="00DE2D6B" w:rsidP="00DE2D6B">
      <w:pPr>
        <w:pStyle w:val="Paragraphedeliste"/>
        <w:numPr>
          <w:ilvl w:val="0"/>
          <w:numId w:val="2"/>
        </w:numPr>
      </w:pPr>
      <w:r>
        <w:t>1</w:t>
      </w:r>
      <w:r w:rsidRPr="00DE2D6B">
        <w:rPr>
          <w:vertAlign w:val="superscript"/>
        </w:rPr>
        <w:t>re</w:t>
      </w:r>
      <w:r>
        <w:t xml:space="preserve"> colonne : « Final » indique que la valeur indiquée est la relation entre une activité et une pression. </w:t>
      </w:r>
      <w:r w:rsidR="00790BE7">
        <w:t>« IC » est le niveau de confiance que l’on a dans cette relation : est-on sûrs que l’activité de chalut de fond cause bien la pression d’abrasion du fond ? (</w:t>
      </w:r>
      <w:proofErr w:type="gramStart"/>
      <w:r w:rsidR="00790BE7">
        <w:t>oui</w:t>
      </w:r>
      <w:proofErr w:type="gramEnd"/>
      <w:r w:rsidR="00790BE7">
        <w:t>)</w:t>
      </w:r>
      <w:r w:rsidR="00790BE7">
        <w:br/>
        <w:t>(« NE » signifie que l’activité n’a pas été étudiée : toute la ligne est vide. Attention, si vous remplissez la ligne sans changer « NE » en « Final », elle sera ignorée)</w:t>
      </w:r>
    </w:p>
    <w:p w14:paraId="511BF99B" w14:textId="082C03E5" w:rsidR="00790BE7" w:rsidRDefault="00790BE7" w:rsidP="00DE2D6B">
      <w:pPr>
        <w:pStyle w:val="Paragraphedeliste"/>
        <w:numPr>
          <w:ilvl w:val="0"/>
          <w:numId w:val="2"/>
        </w:numPr>
      </w:pPr>
      <w:r>
        <w:lastRenderedPageBreak/>
        <w:t>2</w:t>
      </w:r>
      <w:r w:rsidRPr="00790BE7">
        <w:rPr>
          <w:vertAlign w:val="superscript"/>
        </w:rPr>
        <w:t>e</w:t>
      </w:r>
      <w:r>
        <w:t xml:space="preserve"> colonne : Codes des activités-phases identiques à ceux de l’onglet « </w:t>
      </w:r>
      <w:proofErr w:type="spellStart"/>
      <w:r>
        <w:t>typologie_activites</w:t>
      </w:r>
      <w:proofErr w:type="spellEnd"/>
      <w:r>
        <w:t xml:space="preserve"> ». Doit être répété deux fois : une pour la ligne « Final » (relation entre activité et pression) et une pour la ligne « IC » (indice de confiance dans cette relation). </w:t>
      </w:r>
    </w:p>
    <w:p w14:paraId="6914242C" w14:textId="1B9E2B68" w:rsidR="00790BE7" w:rsidRDefault="00790BE7" w:rsidP="00DE2D6B">
      <w:pPr>
        <w:pStyle w:val="Paragraphedeliste"/>
        <w:numPr>
          <w:ilvl w:val="0"/>
          <w:numId w:val="2"/>
        </w:numPr>
      </w:pPr>
      <w:r>
        <w:t>3</w:t>
      </w:r>
      <w:r w:rsidRPr="00790BE7">
        <w:rPr>
          <w:vertAlign w:val="superscript"/>
        </w:rPr>
        <w:t>e</w:t>
      </w:r>
      <w:r>
        <w:t xml:space="preserve"> et 4</w:t>
      </w:r>
      <w:r w:rsidRPr="00790BE7">
        <w:rPr>
          <w:vertAlign w:val="superscript"/>
        </w:rPr>
        <w:t>e</w:t>
      </w:r>
      <w:r>
        <w:t xml:space="preserve"> colonnes : Noms des activités et phases en toutes lettres. </w:t>
      </w:r>
    </w:p>
    <w:p w14:paraId="1DF3E5A3" w14:textId="5535E3F0" w:rsidR="00790BE7" w:rsidRDefault="00790BE7" w:rsidP="00790BE7">
      <w:r>
        <w:t>Et pour les lignes :</w:t>
      </w:r>
    </w:p>
    <w:p w14:paraId="16D66BBC" w14:textId="1465594E" w:rsidR="00790BE7" w:rsidRDefault="00DE2D6B" w:rsidP="00790BE7">
      <w:pPr>
        <w:pStyle w:val="Paragraphedeliste"/>
        <w:numPr>
          <w:ilvl w:val="0"/>
          <w:numId w:val="2"/>
        </w:numPr>
      </w:pPr>
      <w:r>
        <w:t>1</w:t>
      </w:r>
      <w:r w:rsidRPr="00DE2D6B">
        <w:rPr>
          <w:vertAlign w:val="superscript"/>
        </w:rPr>
        <w:t>re</w:t>
      </w:r>
      <w:r>
        <w:t xml:space="preserve"> ligne : les codes des pressions</w:t>
      </w:r>
      <w:r w:rsidR="00790BE7">
        <w:t xml:space="preserve"> tels que décrits dans l’onglet « </w:t>
      </w:r>
      <w:proofErr w:type="spellStart"/>
      <w:r w:rsidR="00790BE7">
        <w:t>typologie_pressions</w:t>
      </w:r>
      <w:proofErr w:type="spellEnd"/>
      <w:r w:rsidR="00790BE7">
        <w:t> ». Ne pas rajouter les codes des pressions agrégées.</w:t>
      </w:r>
    </w:p>
    <w:p w14:paraId="4D80A690" w14:textId="49D1CB5D" w:rsidR="00790BE7" w:rsidRDefault="00790BE7" w:rsidP="00790BE7">
      <w:pPr>
        <w:pStyle w:val="Paragraphedeliste"/>
        <w:numPr>
          <w:ilvl w:val="0"/>
          <w:numId w:val="2"/>
        </w:numPr>
      </w:pPr>
      <w:r>
        <w:t>2</w:t>
      </w:r>
      <w:r w:rsidRPr="00790BE7">
        <w:rPr>
          <w:vertAlign w:val="superscript"/>
        </w:rPr>
        <w:t>e</w:t>
      </w:r>
      <w:r>
        <w:t xml:space="preserve"> ligne : Noms des pressions en toutes lettres</w:t>
      </w:r>
    </w:p>
    <w:p w14:paraId="1073803C" w14:textId="6FBB7AFB" w:rsidR="00B81B0E" w:rsidRDefault="00B81B0E" w:rsidP="00B81B0E"/>
    <w:p w14:paraId="0669E9B2" w14:textId="46271B94" w:rsidR="00B81B0E" w:rsidRDefault="00B81B0E" w:rsidP="00B81B0E">
      <w:r>
        <w:t>Quelles activités inclure :</w:t>
      </w:r>
    </w:p>
    <w:p w14:paraId="1D79C446" w14:textId="77777777" w:rsidR="00B81B0E" w:rsidRDefault="00B81B0E" w:rsidP="00B81B0E">
      <w:pPr>
        <w:pStyle w:val="Paragraphedeliste"/>
        <w:numPr>
          <w:ilvl w:val="0"/>
          <w:numId w:val="2"/>
        </w:numPr>
      </w:pPr>
      <w:r>
        <w:t xml:space="preserve">Ne pas tenter d’inclure les activités agrégées. </w:t>
      </w:r>
    </w:p>
    <w:p w14:paraId="0996DF4C" w14:textId="1805492A" w:rsidR="00B81B0E" w:rsidRDefault="00B81B0E" w:rsidP="00B81B0E">
      <w:pPr>
        <w:pStyle w:val="Paragraphedeliste"/>
        <w:numPr>
          <w:ilvl w:val="0"/>
          <w:numId w:val="2"/>
        </w:numPr>
      </w:pPr>
      <w:r>
        <w:t>Inclure absolument toutes les activités listées dans l’onglet « </w:t>
      </w:r>
      <w:proofErr w:type="spellStart"/>
      <w:r>
        <w:t>typologie_activites</w:t>
      </w:r>
      <w:proofErr w:type="spellEnd"/>
      <w:r>
        <w:t xml:space="preserve"> » sous peine de voir des bugs apparaître pour rien. </w:t>
      </w:r>
    </w:p>
    <w:p w14:paraId="16AA9888" w14:textId="00B6D632" w:rsidR="00530F98" w:rsidRPr="00666F73" w:rsidRDefault="00530F98" w:rsidP="00530F98">
      <w:r>
        <w:t xml:space="preserve">Amplitude des pressions : </w:t>
      </w:r>
      <w:proofErr w:type="spellStart"/>
      <w:r>
        <w:t>Carpediem</w:t>
      </w:r>
      <w:proofErr w:type="spellEnd"/>
      <w:r>
        <w:t xml:space="preserve">+ suppose que votre matrice contient déjà les pondérations pour chaque relation activité-pression. Si ce n’est pas le cas (matrice binaire en 1/0), consulter la section sur le remplissage des matrices ci-dessus. </w:t>
      </w:r>
    </w:p>
    <w:p w14:paraId="410EE4FB" w14:textId="1B234269" w:rsidR="005E2488" w:rsidRDefault="005E2488" w:rsidP="00AD4FE5">
      <w:pPr>
        <w:pStyle w:val="Titre3"/>
      </w:pPr>
      <w:r>
        <w:t>Page des données utilisées</w:t>
      </w:r>
      <w:r w:rsidR="00AD4FE5">
        <w:t xml:space="preserve"> </w:t>
      </w:r>
      <w:r w:rsidR="00790BE7">
        <w:t>(data)</w:t>
      </w:r>
    </w:p>
    <w:p w14:paraId="49A9C974" w14:textId="3BFA7322" w:rsidR="00790BE7" w:rsidRDefault="00790BE7" w:rsidP="00790BE7">
      <w:r>
        <w:t>Cette page liste tou</w:t>
      </w:r>
      <w:r w:rsidR="00DD0020">
        <w:t>tes les</w:t>
      </w:r>
      <w:r>
        <w:t xml:space="preserve"> données que </w:t>
      </w:r>
      <w:proofErr w:type="spellStart"/>
      <w:r>
        <w:t>Carpediem</w:t>
      </w:r>
      <w:proofErr w:type="spellEnd"/>
      <w:r>
        <w:t>+ va utiliser dans l’analyse, ainsi que les champs à lire et les codes d’activités a</w:t>
      </w:r>
      <w:r w:rsidR="00DD0020">
        <w:t>ssociés à chaque donnée</w:t>
      </w:r>
      <w:r>
        <w:t xml:space="preserve">. </w:t>
      </w:r>
    </w:p>
    <w:p w14:paraId="121FBF0A" w14:textId="20615ADE" w:rsidR="00DD0020" w:rsidRDefault="00DD0020" w:rsidP="00790BE7">
      <w:r>
        <w:t xml:space="preserve">Pour renseigner les champs : </w:t>
      </w:r>
    </w:p>
    <w:p w14:paraId="4F61ED76" w14:textId="57F96C13" w:rsidR="00DD0020" w:rsidRDefault="00DD0020" w:rsidP="00DD0020">
      <w:pPr>
        <w:pStyle w:val="Paragraphedeliste"/>
        <w:numPr>
          <w:ilvl w:val="0"/>
          <w:numId w:val="2"/>
        </w:numPr>
      </w:pPr>
      <w:r>
        <w:t xml:space="preserve">Les 5 premières lignes concernent la donnée d’habitats. Chaque ligne indique le nom de l’un des champs essentiels du jeu de données des habitats benthiques : le nom du champ donnant la surface de chaque habitat benthique (par cellule), celui de l’identifiant de maille de carroyage, le champ contenant le code qui identifie le type d’habitat, le champ contenant la surface de mer dans la maille et le champ de surface totale de la maille. </w:t>
      </w:r>
    </w:p>
    <w:p w14:paraId="25F6F466" w14:textId="00A5BDB1" w:rsidR="00DD0020" w:rsidRDefault="00DD0020" w:rsidP="007A35B5">
      <w:pPr>
        <w:pStyle w:val="Paragraphedeliste"/>
        <w:numPr>
          <w:ilvl w:val="0"/>
          <w:numId w:val="2"/>
        </w:numPr>
      </w:pPr>
      <w:r>
        <w:t xml:space="preserve">Les 3 suivantes concernent le carroyage. De la même manière, ils donnent les noms des champs : </w:t>
      </w:r>
      <w:r w:rsidRPr="00DD0020">
        <w:t xml:space="preserve">de l’identifiant de maille de carroyage, </w:t>
      </w:r>
      <w:r>
        <w:t>de</w:t>
      </w:r>
      <w:r w:rsidRPr="00DD0020">
        <w:t xml:space="preserve"> </w:t>
      </w:r>
      <w:r>
        <w:t xml:space="preserve">la </w:t>
      </w:r>
      <w:r w:rsidRPr="00DD0020">
        <w:t>surface totale de la maille</w:t>
      </w:r>
      <w:r>
        <w:t>, et de la localisation de la maille par rapport aux zones d’analyse (cf</w:t>
      </w:r>
      <w:r w:rsidR="007A35B5">
        <w:t xml:space="preserve">. </w:t>
      </w:r>
      <w:r w:rsidR="007A35B5" w:rsidRPr="007A35B5">
        <w:rPr>
          <w:i/>
          <w:iCs/>
        </w:rPr>
        <w:t>Comment préparer sa donnée correctement</w:t>
      </w:r>
      <w:r w:rsidR="007A35B5">
        <w:t>, section sur le carroyage : on met un code de zone à chaque cellule pour inclure/exclure certaines zones de l’analyse plus facilement)</w:t>
      </w:r>
    </w:p>
    <w:p w14:paraId="716AECAA" w14:textId="021C4E57" w:rsidR="007A35B5" w:rsidRDefault="007A35B5" w:rsidP="007A35B5">
      <w:pPr>
        <w:pStyle w:val="Paragraphedeliste"/>
        <w:numPr>
          <w:ilvl w:val="0"/>
          <w:numId w:val="2"/>
        </w:numPr>
      </w:pPr>
      <w:r>
        <w:t xml:space="preserve">Les lignes suivantes concernent les intensités d’activité ou de pressions directement mesurées/modélisées. </w:t>
      </w:r>
    </w:p>
    <w:p w14:paraId="6D1D64DC" w14:textId="38943D80" w:rsidR="007A35B5" w:rsidRDefault="007A35B5" w:rsidP="007A35B5">
      <w:pPr>
        <w:pStyle w:val="Paragraphedeliste"/>
        <w:numPr>
          <w:ilvl w:val="0"/>
          <w:numId w:val="2"/>
        </w:numPr>
      </w:pPr>
      <w:r>
        <w:t xml:space="preserve">Ne PAS effacer la dernière ligne avec les « ***** », elle permet à </w:t>
      </w:r>
      <w:proofErr w:type="spellStart"/>
      <w:r>
        <w:t>Carpediem</w:t>
      </w:r>
      <w:proofErr w:type="spellEnd"/>
      <w:r>
        <w:t xml:space="preserve">+ de terminer la lecture du tableau. </w:t>
      </w:r>
    </w:p>
    <w:p w14:paraId="367964D2" w14:textId="12F62092" w:rsidR="00DD0020" w:rsidRDefault="00DD0020" w:rsidP="00790BE7"/>
    <w:p w14:paraId="074C4707" w14:textId="0E954A30" w:rsidR="007A35B5" w:rsidRDefault="007A35B5" w:rsidP="00790BE7">
      <w:r>
        <w:t xml:space="preserve">Dans tous les cas : </w:t>
      </w:r>
    </w:p>
    <w:p w14:paraId="54716299" w14:textId="1CB24280" w:rsidR="007A35B5" w:rsidRDefault="007A35B5" w:rsidP="007A35B5">
      <w:pPr>
        <w:pStyle w:val="Paragraphedeliste"/>
        <w:numPr>
          <w:ilvl w:val="0"/>
          <w:numId w:val="2"/>
        </w:numPr>
      </w:pPr>
      <w:r w:rsidRPr="003708EC">
        <w:rPr>
          <w:b/>
          <w:bCs/>
        </w:rPr>
        <w:t>« Source »</w:t>
      </w:r>
      <w:r>
        <w:t xml:space="preserve"> définit le format de fichier : mettez « </w:t>
      </w:r>
      <w:proofErr w:type="spellStart"/>
      <w:r>
        <w:t>PgAdmin</w:t>
      </w:r>
      <w:proofErr w:type="spellEnd"/>
      <w:r>
        <w:t xml:space="preserve"> » pour une table PostgreSQL (même si vous utilisez une autre interface que </w:t>
      </w:r>
      <w:proofErr w:type="spellStart"/>
      <w:r>
        <w:t>pgAdmin</w:t>
      </w:r>
      <w:proofErr w:type="spellEnd"/>
      <w:r>
        <w:t xml:space="preserve">), « GPKG » pour un </w:t>
      </w:r>
      <w:proofErr w:type="spellStart"/>
      <w:r>
        <w:t>Géopackage</w:t>
      </w:r>
      <w:proofErr w:type="spellEnd"/>
      <w:r>
        <w:t xml:space="preserve"> dans le dossier INPUTS, et « SHP » pour un Shapefile dans le dossier INPUTS.</w:t>
      </w:r>
    </w:p>
    <w:p w14:paraId="08E83920" w14:textId="6CEFB1DC" w:rsidR="00705194" w:rsidRDefault="00705194" w:rsidP="00584752">
      <w:pPr>
        <w:pStyle w:val="Paragraphedeliste"/>
        <w:numPr>
          <w:ilvl w:val="0"/>
          <w:numId w:val="2"/>
        </w:numPr>
      </w:pPr>
      <w:r w:rsidRPr="003708EC">
        <w:rPr>
          <w:b/>
          <w:bCs/>
        </w:rPr>
        <w:t>« </w:t>
      </w:r>
      <w:proofErr w:type="spellStart"/>
      <w:r w:rsidRPr="003708EC">
        <w:rPr>
          <w:b/>
          <w:bCs/>
        </w:rPr>
        <w:t>Table</w:t>
      </w:r>
      <w:r w:rsidR="00790BE7" w:rsidRPr="003708EC">
        <w:rPr>
          <w:b/>
          <w:bCs/>
        </w:rPr>
        <w:t>_code</w:t>
      </w:r>
      <w:proofErr w:type="spellEnd"/>
      <w:r w:rsidRPr="003708EC">
        <w:rPr>
          <w:b/>
          <w:bCs/>
        </w:rPr>
        <w:t> »</w:t>
      </w:r>
      <w:r>
        <w:t xml:space="preserve"> est un code que vous attribuez arbitrairement à un JEU DE DONNEES : une table dans une base </w:t>
      </w:r>
      <w:proofErr w:type="spellStart"/>
      <w:r>
        <w:t>Postgre</w:t>
      </w:r>
      <w:proofErr w:type="spellEnd"/>
      <w:r>
        <w:t xml:space="preserve">, une couche unique dans un </w:t>
      </w:r>
      <w:proofErr w:type="spellStart"/>
      <w:r>
        <w:t>Géopackage</w:t>
      </w:r>
      <w:proofErr w:type="spellEnd"/>
      <w:r>
        <w:t xml:space="preserve">, un fichier Shapefile. </w:t>
      </w:r>
      <w:r>
        <w:lastRenderedPageBreak/>
        <w:t xml:space="preserve">Ne pas confondre avec </w:t>
      </w:r>
      <w:r w:rsidRPr="003708EC">
        <w:rPr>
          <w:b/>
          <w:bCs/>
        </w:rPr>
        <w:t>« </w:t>
      </w:r>
      <w:proofErr w:type="spellStart"/>
      <w:r w:rsidRPr="003708EC">
        <w:rPr>
          <w:b/>
          <w:bCs/>
        </w:rPr>
        <w:t>Data</w:t>
      </w:r>
      <w:r w:rsidR="00790BE7" w:rsidRPr="003708EC">
        <w:rPr>
          <w:b/>
          <w:bCs/>
        </w:rPr>
        <w:t>_code</w:t>
      </w:r>
      <w:proofErr w:type="spellEnd"/>
      <w:r w:rsidRPr="003708EC">
        <w:rPr>
          <w:b/>
          <w:bCs/>
        </w:rPr>
        <w:t> »</w:t>
      </w:r>
      <w:r>
        <w:t xml:space="preserve">, qui correspond à une DONNEE unique : le chalut de fond, le chalut pélagique, etc. </w:t>
      </w:r>
      <w:r>
        <w:br/>
        <w:t>Deux DONNEES venant du même JEU DE DONNEES doivent avoir des « </w:t>
      </w:r>
      <w:proofErr w:type="spellStart"/>
      <w:r>
        <w:t>Data_code</w:t>
      </w:r>
      <w:proofErr w:type="spellEnd"/>
      <w:r>
        <w:t> » différents mais un « </w:t>
      </w:r>
      <w:proofErr w:type="spellStart"/>
      <w:r>
        <w:t>Table_code</w:t>
      </w:r>
      <w:proofErr w:type="spellEnd"/>
      <w:r>
        <w:t> » identique</w:t>
      </w:r>
      <w:r w:rsidR="007A35B5">
        <w:t>, et tous sans espace</w:t>
      </w:r>
      <w:r>
        <w:t xml:space="preserve">. </w:t>
      </w:r>
      <w:r>
        <w:br/>
        <w:t>Par exemple, si vous avez dans votre PostgreSQL une table « </w:t>
      </w:r>
      <w:proofErr w:type="spellStart"/>
      <w:r w:rsidRPr="00705194">
        <w:t>activ_peche_chaluts</w:t>
      </w:r>
      <w:proofErr w:type="spellEnd"/>
      <w:r>
        <w:t> » qui contient un champ « </w:t>
      </w:r>
      <w:proofErr w:type="spellStart"/>
      <w:r>
        <w:t>intensite_chalut_fond</w:t>
      </w:r>
      <w:proofErr w:type="spellEnd"/>
      <w:r>
        <w:t> » et un champ « </w:t>
      </w:r>
      <w:proofErr w:type="spellStart"/>
      <w:r>
        <w:t>intensite_chalut_pelag</w:t>
      </w:r>
      <w:proofErr w:type="spellEnd"/>
      <w:r>
        <w:t> », vous créez deux lignes avec le même « </w:t>
      </w:r>
      <w:proofErr w:type="spellStart"/>
      <w:r>
        <w:t>Table_code</w:t>
      </w:r>
      <w:proofErr w:type="spellEnd"/>
      <w:r>
        <w:t> »</w:t>
      </w:r>
      <w:r w:rsidR="007A35B5">
        <w:t>, par exemple « </w:t>
      </w:r>
      <w:proofErr w:type="spellStart"/>
      <w:r w:rsidR="007A35B5">
        <w:t>table_des_chaluts</w:t>
      </w:r>
      <w:proofErr w:type="spellEnd"/>
      <w:r w:rsidR="007A35B5">
        <w:t> »</w:t>
      </w:r>
      <w:r>
        <w:t xml:space="preserve"> et des « </w:t>
      </w:r>
      <w:proofErr w:type="spellStart"/>
      <w:r>
        <w:t>Data_code</w:t>
      </w:r>
      <w:proofErr w:type="spellEnd"/>
      <w:r>
        <w:t> » différents</w:t>
      </w:r>
      <w:r w:rsidR="007A35B5">
        <w:t xml:space="preserve"> (« </w:t>
      </w:r>
      <w:proofErr w:type="spellStart"/>
      <w:r w:rsidR="007A35B5">
        <w:t>intens_chalutfond</w:t>
      </w:r>
      <w:proofErr w:type="spellEnd"/>
      <w:r w:rsidR="007A35B5">
        <w:t> » et « </w:t>
      </w:r>
      <w:proofErr w:type="spellStart"/>
      <w:r w:rsidR="007A35B5">
        <w:t>intens_chalutpelag</w:t>
      </w:r>
      <w:proofErr w:type="spellEnd"/>
      <w:r w:rsidR="007A35B5">
        <w:t> »)</w:t>
      </w:r>
      <w:r>
        <w:t>.</w:t>
      </w:r>
    </w:p>
    <w:p w14:paraId="712D091E" w14:textId="49C14177" w:rsidR="007A35B5" w:rsidRPr="007A35B5" w:rsidRDefault="007A35B5" w:rsidP="007A35B5">
      <w:pPr>
        <w:pStyle w:val="Paragraphedeliste"/>
        <w:numPr>
          <w:ilvl w:val="0"/>
          <w:numId w:val="2"/>
        </w:numPr>
      </w:pPr>
      <w:r w:rsidRPr="007A35B5">
        <w:t xml:space="preserve">Les champs </w:t>
      </w:r>
      <w:r w:rsidRPr="003708EC">
        <w:rPr>
          <w:b/>
          <w:bCs/>
        </w:rPr>
        <w:t xml:space="preserve">« </w:t>
      </w:r>
      <w:proofErr w:type="spellStart"/>
      <w:r w:rsidRPr="003708EC">
        <w:rPr>
          <w:b/>
          <w:bCs/>
        </w:rPr>
        <w:t>Data_type</w:t>
      </w:r>
      <w:proofErr w:type="spellEnd"/>
      <w:r w:rsidRPr="003708EC">
        <w:rPr>
          <w:b/>
          <w:bCs/>
        </w:rPr>
        <w:t xml:space="preserve"> » et « </w:t>
      </w:r>
      <w:proofErr w:type="spellStart"/>
      <w:r w:rsidRPr="003708EC">
        <w:rPr>
          <w:b/>
          <w:bCs/>
        </w:rPr>
        <w:t>Var_code</w:t>
      </w:r>
      <w:proofErr w:type="spellEnd"/>
      <w:r w:rsidRPr="003708EC">
        <w:rPr>
          <w:b/>
          <w:bCs/>
        </w:rPr>
        <w:t xml:space="preserve"> »</w:t>
      </w:r>
      <w:r w:rsidRPr="007A35B5">
        <w:t xml:space="preserve"> expliquent à </w:t>
      </w:r>
      <w:proofErr w:type="spellStart"/>
      <w:r w:rsidRPr="007A35B5">
        <w:t>Carpediem</w:t>
      </w:r>
      <w:proofErr w:type="spellEnd"/>
      <w:r w:rsidRPr="007A35B5">
        <w:t>+ de quelle donnée la ligne parle : est-ce la couche d’habitats, et le champ de surface de recouvrement ? Est-ce l’intensité d’une activité ? L’intensité d’une pression mesurée directement ?</w:t>
      </w:r>
      <w:r>
        <w:t xml:space="preserve"> Ne pas modifier les valeurs du fichier standard p</w:t>
      </w:r>
      <w:r w:rsidRPr="007A35B5">
        <w:t>our les 5 lignes Habitats</w:t>
      </w:r>
      <w:r>
        <w:t xml:space="preserve"> (</w:t>
      </w:r>
      <w:proofErr w:type="spellStart"/>
      <w:r w:rsidR="003708EC" w:rsidRPr="003708EC">
        <w:t>Var_cod</w:t>
      </w:r>
      <w:r w:rsidR="003708EC">
        <w:t>e</w:t>
      </w:r>
      <w:proofErr w:type="spellEnd"/>
      <w:r w:rsidR="003708EC">
        <w:t xml:space="preserve"> = </w:t>
      </w:r>
      <w:proofErr w:type="spellStart"/>
      <w:r w:rsidRPr="007A35B5">
        <w:rPr>
          <w:i/>
          <w:iCs/>
        </w:rPr>
        <w:t>surfhab</w:t>
      </w:r>
      <w:proofErr w:type="spellEnd"/>
      <w:r w:rsidRPr="007A35B5">
        <w:rPr>
          <w:i/>
          <w:iCs/>
        </w:rPr>
        <w:t xml:space="preserve">, </w:t>
      </w:r>
      <w:proofErr w:type="spellStart"/>
      <w:r w:rsidRPr="007A35B5">
        <w:rPr>
          <w:i/>
          <w:iCs/>
        </w:rPr>
        <w:t>idmesh</w:t>
      </w:r>
      <w:proofErr w:type="spellEnd"/>
      <w:r w:rsidRPr="007A35B5">
        <w:rPr>
          <w:i/>
          <w:iCs/>
        </w:rPr>
        <w:t xml:space="preserve">, </w:t>
      </w:r>
      <w:proofErr w:type="spellStart"/>
      <w:r w:rsidRPr="007A35B5">
        <w:rPr>
          <w:i/>
          <w:iCs/>
        </w:rPr>
        <w:t>habcode</w:t>
      </w:r>
      <w:proofErr w:type="spellEnd"/>
      <w:r w:rsidRPr="007A35B5">
        <w:rPr>
          <w:i/>
          <w:iCs/>
        </w:rPr>
        <w:t xml:space="preserve">, </w:t>
      </w:r>
      <w:proofErr w:type="spellStart"/>
      <w:r w:rsidRPr="007A35B5">
        <w:rPr>
          <w:i/>
          <w:iCs/>
        </w:rPr>
        <w:t>surfmer</w:t>
      </w:r>
      <w:proofErr w:type="spellEnd"/>
      <w:r w:rsidRPr="007A35B5">
        <w:rPr>
          <w:i/>
          <w:iCs/>
        </w:rPr>
        <w:t xml:space="preserve">, </w:t>
      </w:r>
      <w:proofErr w:type="spellStart"/>
      <w:r w:rsidRPr="007A35B5">
        <w:rPr>
          <w:i/>
          <w:iCs/>
        </w:rPr>
        <w:t>surfmesh</w:t>
      </w:r>
      <w:proofErr w:type="spellEnd"/>
      <w:r w:rsidR="003708EC">
        <w:t xml:space="preserve"> et </w:t>
      </w:r>
      <w:proofErr w:type="spellStart"/>
      <w:r w:rsidR="003708EC">
        <w:t>Data_type</w:t>
      </w:r>
      <w:proofErr w:type="spellEnd"/>
      <w:r w:rsidR="003708EC">
        <w:t xml:space="preserve"> = E</w:t>
      </w:r>
      <w:r>
        <w:t xml:space="preserve">) et </w:t>
      </w:r>
      <w:r w:rsidRPr="007A35B5">
        <w:t>les 3 lignes Carroyage</w:t>
      </w:r>
      <w:r>
        <w:t xml:space="preserve"> (</w:t>
      </w:r>
      <w:proofErr w:type="spellStart"/>
      <w:r w:rsidR="003708EC" w:rsidRPr="003708EC">
        <w:t>Var_code</w:t>
      </w:r>
      <w:proofErr w:type="spellEnd"/>
      <w:r w:rsidR="003708EC" w:rsidRPr="003708EC">
        <w:t xml:space="preserve"> = </w:t>
      </w:r>
      <w:proofErr w:type="spellStart"/>
      <w:r w:rsidRPr="007A35B5">
        <w:rPr>
          <w:i/>
          <w:iCs/>
        </w:rPr>
        <w:t>idmesh</w:t>
      </w:r>
      <w:proofErr w:type="spellEnd"/>
      <w:r w:rsidRPr="007A35B5">
        <w:rPr>
          <w:i/>
          <w:iCs/>
        </w:rPr>
        <w:t xml:space="preserve">, </w:t>
      </w:r>
      <w:proofErr w:type="spellStart"/>
      <w:r w:rsidRPr="007A35B5">
        <w:rPr>
          <w:i/>
          <w:iCs/>
        </w:rPr>
        <w:t>surfmer</w:t>
      </w:r>
      <w:proofErr w:type="spellEnd"/>
      <w:r w:rsidRPr="007A35B5">
        <w:rPr>
          <w:i/>
          <w:iCs/>
        </w:rPr>
        <w:t xml:space="preserve">, </w:t>
      </w:r>
      <w:proofErr w:type="spellStart"/>
      <w:r w:rsidRPr="007A35B5">
        <w:rPr>
          <w:i/>
          <w:iCs/>
        </w:rPr>
        <w:t>srm</w:t>
      </w:r>
      <w:proofErr w:type="spellEnd"/>
      <w:r w:rsidR="003708EC">
        <w:t xml:space="preserve">, et </w:t>
      </w:r>
      <w:proofErr w:type="spellStart"/>
      <w:r w:rsidR="003708EC">
        <w:t>Data_type</w:t>
      </w:r>
      <w:proofErr w:type="spellEnd"/>
      <w:r w:rsidR="003708EC">
        <w:t xml:space="preserve"> = G</w:t>
      </w:r>
      <w:r>
        <w:t xml:space="preserve">). </w:t>
      </w:r>
      <w:r w:rsidR="003708EC">
        <w:br/>
        <w:t>Pour les autres lignes : mettre « </w:t>
      </w:r>
      <w:proofErr w:type="spellStart"/>
      <w:r w:rsidR="003708EC" w:rsidRPr="003708EC">
        <w:rPr>
          <w:i/>
          <w:iCs/>
        </w:rPr>
        <w:t>intensity</w:t>
      </w:r>
      <w:proofErr w:type="spellEnd"/>
      <w:r w:rsidR="003708EC">
        <w:t xml:space="preserve"> » à tous les </w:t>
      </w:r>
      <w:proofErr w:type="spellStart"/>
      <w:r w:rsidR="003708EC" w:rsidRPr="003708EC">
        <w:t>Var_code</w:t>
      </w:r>
      <w:proofErr w:type="spellEnd"/>
      <w:r w:rsidR="003708EC">
        <w:t xml:space="preserve">. Pour une intensité d’activité, indiquer </w:t>
      </w:r>
      <w:proofErr w:type="spellStart"/>
      <w:r w:rsidR="003708EC" w:rsidRPr="003708EC">
        <w:t>Data_type</w:t>
      </w:r>
      <w:proofErr w:type="spellEnd"/>
      <w:r w:rsidR="003708EC" w:rsidRPr="003708EC">
        <w:t xml:space="preserve"> = </w:t>
      </w:r>
      <w:r w:rsidR="003708EC">
        <w:t xml:space="preserve">A ; pour une intensité de pression, indiquer </w:t>
      </w:r>
      <w:proofErr w:type="spellStart"/>
      <w:r w:rsidR="003708EC" w:rsidRPr="003708EC">
        <w:t>Data_type</w:t>
      </w:r>
      <w:proofErr w:type="spellEnd"/>
      <w:r w:rsidR="003708EC" w:rsidRPr="003708EC">
        <w:t xml:space="preserve"> = </w:t>
      </w:r>
      <w:r w:rsidR="003708EC">
        <w:t>P.</w:t>
      </w:r>
    </w:p>
    <w:p w14:paraId="7CD3734E" w14:textId="645FCC3B" w:rsidR="003708EC" w:rsidRDefault="003708EC" w:rsidP="00DE13D8">
      <w:pPr>
        <w:pStyle w:val="Paragraphedeliste"/>
        <w:numPr>
          <w:ilvl w:val="0"/>
          <w:numId w:val="2"/>
        </w:numPr>
      </w:pPr>
      <w:r>
        <w:t xml:space="preserve">UNIQUEMENT pour des données sur une base </w:t>
      </w:r>
      <w:r w:rsidRPr="003708EC">
        <w:t>PostgreSQL</w:t>
      </w:r>
      <w:r>
        <w:t xml:space="preserve"> (laisser blanc sinon) : </w:t>
      </w:r>
      <w:r w:rsidRPr="003708EC">
        <w:rPr>
          <w:b/>
          <w:bCs/>
        </w:rPr>
        <w:t>« </w:t>
      </w:r>
      <w:proofErr w:type="spellStart"/>
      <w:r w:rsidR="00790BE7" w:rsidRPr="003708EC">
        <w:rPr>
          <w:b/>
          <w:bCs/>
        </w:rPr>
        <w:t>DB_choice</w:t>
      </w:r>
      <w:proofErr w:type="spellEnd"/>
      <w:r w:rsidRPr="003708EC">
        <w:rPr>
          <w:b/>
          <w:bCs/>
        </w:rPr>
        <w:t> »</w:t>
      </w:r>
      <w:r>
        <w:t xml:space="preserve"> permet de choisir si la donnée se trouve dans votre base « local » ou « dist1 » (cf. </w:t>
      </w:r>
      <w:r w:rsidRPr="003708EC">
        <w:rPr>
          <w:i/>
          <w:iCs/>
        </w:rPr>
        <w:t>Page de la connexion à des bases de données</w:t>
      </w:r>
      <w:r>
        <w:t xml:space="preserve">). </w:t>
      </w:r>
      <w:r>
        <w:br/>
      </w:r>
      <w:r w:rsidRPr="003708EC">
        <w:rPr>
          <w:b/>
          <w:bCs/>
        </w:rPr>
        <w:t>« </w:t>
      </w:r>
      <w:proofErr w:type="spellStart"/>
      <w:r w:rsidR="00790BE7" w:rsidRPr="003708EC">
        <w:rPr>
          <w:b/>
          <w:bCs/>
        </w:rPr>
        <w:t>DB_scheme</w:t>
      </w:r>
      <w:proofErr w:type="spellEnd"/>
      <w:r w:rsidRPr="003708EC">
        <w:rPr>
          <w:b/>
          <w:bCs/>
        </w:rPr>
        <w:t> »</w:t>
      </w:r>
      <w:r>
        <w:t xml:space="preserve"> permet d’identifier le ‘schéma’ dans lequel la base se trouve (un schéma est comme un ‘sous-dossier’ dans une base de données)</w:t>
      </w:r>
    </w:p>
    <w:p w14:paraId="0623A8F9" w14:textId="5C6AFC7A" w:rsidR="00790BE7" w:rsidRDefault="003708EC" w:rsidP="00DE13D8">
      <w:pPr>
        <w:pStyle w:val="Paragraphedeliste"/>
        <w:numPr>
          <w:ilvl w:val="0"/>
          <w:numId w:val="2"/>
        </w:numPr>
      </w:pPr>
      <w:r w:rsidRPr="003708EC">
        <w:rPr>
          <w:b/>
          <w:bCs/>
        </w:rPr>
        <w:t>« </w:t>
      </w:r>
      <w:proofErr w:type="spellStart"/>
      <w:r w:rsidR="00790BE7" w:rsidRPr="003708EC">
        <w:rPr>
          <w:b/>
          <w:bCs/>
        </w:rPr>
        <w:t>DB_table</w:t>
      </w:r>
      <w:proofErr w:type="spellEnd"/>
      <w:r w:rsidRPr="003708EC">
        <w:rPr>
          <w:b/>
          <w:bCs/>
        </w:rPr>
        <w:t> »</w:t>
      </w:r>
      <w:r>
        <w:t xml:space="preserve"> en revanche est à remplir pour les données PostgreSQL ET AUSSI pour les fichiers </w:t>
      </w:r>
      <w:proofErr w:type="spellStart"/>
      <w:r>
        <w:t>Géopackage</w:t>
      </w:r>
      <w:proofErr w:type="spellEnd"/>
      <w:r>
        <w:t xml:space="preserve"> et Shapefile. </w:t>
      </w:r>
    </w:p>
    <w:p w14:paraId="0F64B7D4" w14:textId="17CA74C6" w:rsidR="003708EC" w:rsidRDefault="003708EC" w:rsidP="003708EC">
      <w:pPr>
        <w:pStyle w:val="Paragraphedeliste"/>
        <w:numPr>
          <w:ilvl w:val="1"/>
          <w:numId w:val="2"/>
        </w:numPr>
      </w:pPr>
      <w:r>
        <w:rPr>
          <w:b/>
          <w:bCs/>
        </w:rPr>
        <w:t xml:space="preserve">Pour une table </w:t>
      </w:r>
      <w:proofErr w:type="spellStart"/>
      <w:r>
        <w:rPr>
          <w:b/>
          <w:bCs/>
        </w:rPr>
        <w:t>Postgre</w:t>
      </w:r>
      <w:proofErr w:type="spellEnd"/>
      <w:r w:rsidRPr="003708EC">
        <w:t xml:space="preserve"> : </w:t>
      </w:r>
      <w:r>
        <w:t>Indiquer le nom de la table.</w:t>
      </w:r>
    </w:p>
    <w:p w14:paraId="4CEE8D38" w14:textId="1F1A49B3" w:rsidR="003708EC" w:rsidRDefault="003708EC" w:rsidP="003708EC">
      <w:pPr>
        <w:pStyle w:val="Paragraphedeliste"/>
        <w:numPr>
          <w:ilvl w:val="1"/>
          <w:numId w:val="2"/>
        </w:numPr>
      </w:pPr>
      <w:r>
        <w:rPr>
          <w:b/>
          <w:bCs/>
        </w:rPr>
        <w:t xml:space="preserve">Pour un </w:t>
      </w:r>
      <w:proofErr w:type="spellStart"/>
      <w:r>
        <w:rPr>
          <w:b/>
          <w:bCs/>
        </w:rPr>
        <w:t>Géopackage</w:t>
      </w:r>
      <w:proofErr w:type="spellEnd"/>
      <w:r w:rsidRPr="003708EC">
        <w:t> :</w:t>
      </w:r>
      <w:r>
        <w:t xml:space="preserve"> indiquer le nom du fichier (</w:t>
      </w:r>
      <w:r w:rsidR="005B6DB0">
        <w:t xml:space="preserve">comme </w:t>
      </w:r>
      <w:r>
        <w:t xml:space="preserve">dans INPUTS), avec </w:t>
      </w:r>
      <w:proofErr w:type="gramStart"/>
      <w:r>
        <w:t>‘</w:t>
      </w:r>
      <w:r w:rsidRPr="003708EC">
        <w:rPr>
          <w:i/>
          <w:iCs/>
        </w:rPr>
        <w:t>.</w:t>
      </w:r>
      <w:proofErr w:type="spellStart"/>
      <w:r w:rsidRPr="003708EC">
        <w:rPr>
          <w:i/>
          <w:iCs/>
        </w:rPr>
        <w:t>gpkg</w:t>
      </w:r>
      <w:proofErr w:type="spellEnd"/>
      <w:proofErr w:type="gramEnd"/>
      <w:r>
        <w:t>’, rajouter ‘::’</w:t>
      </w:r>
      <w:r w:rsidR="005B6DB0">
        <w:t xml:space="preserve"> et indiquer le nom de la couche concernée dans le </w:t>
      </w:r>
      <w:proofErr w:type="spellStart"/>
      <w:r w:rsidR="005B6DB0">
        <w:t>Géopackage</w:t>
      </w:r>
      <w:proofErr w:type="spellEnd"/>
      <w:r w:rsidR="005B6DB0">
        <w:t>. Par exemple : ‘</w:t>
      </w:r>
      <w:proofErr w:type="spellStart"/>
      <w:r w:rsidR="005B6DB0" w:rsidRPr="005B6DB0">
        <w:rPr>
          <w:i/>
          <w:iCs/>
        </w:rPr>
        <w:t>mon_geopackage_</w:t>
      </w:r>
      <w:proofErr w:type="gramStart"/>
      <w:r w:rsidR="005B6DB0" w:rsidRPr="005B6DB0">
        <w:rPr>
          <w:i/>
          <w:iCs/>
        </w:rPr>
        <w:t>cheri.gpkg</w:t>
      </w:r>
      <w:proofErr w:type="spellEnd"/>
      <w:r w:rsidR="005B6DB0" w:rsidRPr="005B6DB0">
        <w:rPr>
          <w:i/>
          <w:iCs/>
        </w:rPr>
        <w:t>::</w:t>
      </w:r>
      <w:proofErr w:type="spellStart"/>
      <w:proofErr w:type="gramEnd"/>
      <w:r w:rsidR="005B6DB0" w:rsidRPr="005B6DB0">
        <w:rPr>
          <w:i/>
          <w:iCs/>
        </w:rPr>
        <w:t>ma_couche_adoree</w:t>
      </w:r>
      <w:proofErr w:type="spellEnd"/>
      <w:r w:rsidR="005B6DB0">
        <w:t>’</w:t>
      </w:r>
    </w:p>
    <w:p w14:paraId="55DC0077" w14:textId="39173CD7" w:rsidR="005B6DB0" w:rsidRDefault="005B6DB0" w:rsidP="003708EC">
      <w:pPr>
        <w:pStyle w:val="Paragraphedeliste"/>
        <w:numPr>
          <w:ilvl w:val="1"/>
          <w:numId w:val="2"/>
        </w:numPr>
      </w:pPr>
      <w:r w:rsidRPr="005B6DB0">
        <w:rPr>
          <w:b/>
          <w:bCs/>
        </w:rPr>
        <w:t>Pour un Shapefile</w:t>
      </w:r>
      <w:r>
        <w:t xml:space="preserve"> : indiquer simplement le nom du fichier tel que nommé dans INPUTS, avec l’extension. </w:t>
      </w:r>
    </w:p>
    <w:p w14:paraId="21160245" w14:textId="7E7FE60B" w:rsidR="00790BE7" w:rsidRDefault="005A41AA" w:rsidP="00790BE7">
      <w:pPr>
        <w:pStyle w:val="Paragraphedeliste"/>
        <w:numPr>
          <w:ilvl w:val="0"/>
          <w:numId w:val="2"/>
        </w:numPr>
      </w:pPr>
      <w:r w:rsidRPr="005A41AA">
        <w:rPr>
          <w:b/>
          <w:bCs/>
        </w:rPr>
        <w:t>« </w:t>
      </w:r>
      <w:proofErr w:type="spellStart"/>
      <w:r w:rsidR="00790BE7" w:rsidRPr="005A41AA">
        <w:rPr>
          <w:b/>
          <w:bCs/>
        </w:rPr>
        <w:t>Data_name</w:t>
      </w:r>
      <w:proofErr w:type="spellEnd"/>
      <w:r w:rsidRPr="005A41AA">
        <w:rPr>
          <w:b/>
          <w:bCs/>
        </w:rPr>
        <w:t> »</w:t>
      </w:r>
      <w:r>
        <w:t xml:space="preserve"> sert à donner un nom en toutes lettres à la donnée de cette ligne. </w:t>
      </w:r>
    </w:p>
    <w:p w14:paraId="6461D22D" w14:textId="2641DBAA" w:rsidR="00790BE7" w:rsidRDefault="005A41AA" w:rsidP="00790BE7">
      <w:pPr>
        <w:pStyle w:val="Paragraphedeliste"/>
        <w:numPr>
          <w:ilvl w:val="0"/>
          <w:numId w:val="2"/>
        </w:numPr>
      </w:pPr>
      <w:r w:rsidRPr="005A41AA">
        <w:rPr>
          <w:b/>
          <w:bCs/>
        </w:rPr>
        <w:t>« </w:t>
      </w:r>
      <w:r w:rsidR="00790BE7" w:rsidRPr="005A41AA">
        <w:rPr>
          <w:b/>
          <w:bCs/>
        </w:rPr>
        <w:t>Field</w:t>
      </w:r>
      <w:r w:rsidRPr="005A41AA">
        <w:rPr>
          <w:b/>
          <w:bCs/>
        </w:rPr>
        <w:t> »</w:t>
      </w:r>
      <w:r>
        <w:t xml:space="preserve"> permet de désigner le nom du champ contenant les valeurs de la donnée dans la couche ou la table. </w:t>
      </w:r>
    </w:p>
    <w:p w14:paraId="17C902A2" w14:textId="2607F773" w:rsidR="00790BE7" w:rsidRDefault="005A41AA" w:rsidP="00790BE7">
      <w:pPr>
        <w:pStyle w:val="Paragraphedeliste"/>
        <w:numPr>
          <w:ilvl w:val="0"/>
          <w:numId w:val="2"/>
        </w:numPr>
      </w:pPr>
      <w:r w:rsidRPr="005A41AA">
        <w:rPr>
          <w:b/>
          <w:bCs/>
        </w:rPr>
        <w:t>« </w:t>
      </w:r>
      <w:r w:rsidR="00790BE7" w:rsidRPr="005A41AA">
        <w:rPr>
          <w:b/>
          <w:bCs/>
        </w:rPr>
        <w:t>Unit</w:t>
      </w:r>
      <w:r w:rsidRPr="005A41AA">
        <w:rPr>
          <w:b/>
          <w:bCs/>
        </w:rPr>
        <w:t> »</w:t>
      </w:r>
      <w:r>
        <w:t xml:space="preserve"> permet d’indiquer l’unité dans laquelle la valeur est exprimée. Attention, doit être renseigné avec soin pour les lignes de surface d’habitat, de surface de mer et de surface de maille (Habitat ET Carroyage) car </w:t>
      </w:r>
      <w:proofErr w:type="spellStart"/>
      <w:r>
        <w:t>Carpediem</w:t>
      </w:r>
      <w:proofErr w:type="spellEnd"/>
      <w:r>
        <w:t xml:space="preserve"> convertit les surfaces en km² automatiquement, mais uniquement si l’unité est le m². </w:t>
      </w:r>
    </w:p>
    <w:p w14:paraId="13733460" w14:textId="0727AC02" w:rsidR="00AD4FE5" w:rsidRDefault="00790BE7" w:rsidP="00D14417">
      <w:pPr>
        <w:pStyle w:val="Paragraphedeliste"/>
        <w:numPr>
          <w:ilvl w:val="0"/>
          <w:numId w:val="2"/>
        </w:numPr>
      </w:pPr>
      <w:r w:rsidRPr="005A41AA">
        <w:rPr>
          <w:b/>
          <w:bCs/>
        </w:rPr>
        <w:t>Code1</w:t>
      </w:r>
      <w:r w:rsidR="00DD0020" w:rsidRPr="005A41AA">
        <w:rPr>
          <w:b/>
          <w:bCs/>
        </w:rPr>
        <w:t>, C</w:t>
      </w:r>
      <w:r w:rsidRPr="005A41AA">
        <w:rPr>
          <w:b/>
          <w:bCs/>
        </w:rPr>
        <w:t>ode2</w:t>
      </w:r>
      <w:r w:rsidR="00DD0020" w:rsidRPr="005A41AA">
        <w:rPr>
          <w:b/>
          <w:bCs/>
        </w:rPr>
        <w:t xml:space="preserve">, </w:t>
      </w:r>
      <w:r w:rsidRPr="005A41AA">
        <w:rPr>
          <w:b/>
          <w:bCs/>
        </w:rPr>
        <w:t>Code3</w:t>
      </w:r>
      <w:r w:rsidR="00DD0020" w:rsidRPr="005A41AA">
        <w:rPr>
          <w:b/>
          <w:bCs/>
        </w:rPr>
        <w:t xml:space="preserve">, </w:t>
      </w:r>
      <w:r w:rsidRPr="005A41AA">
        <w:rPr>
          <w:b/>
          <w:bCs/>
        </w:rPr>
        <w:t>Code4</w:t>
      </w:r>
      <w:r w:rsidR="00DD0020" w:rsidRPr="005A41AA">
        <w:rPr>
          <w:b/>
          <w:bCs/>
        </w:rPr>
        <w:t xml:space="preserve">, </w:t>
      </w:r>
      <w:r w:rsidRPr="005A41AA">
        <w:rPr>
          <w:b/>
          <w:bCs/>
        </w:rPr>
        <w:t>Code5</w:t>
      </w:r>
      <w:r w:rsidR="00DD0020">
        <w:t xml:space="preserve"> : </w:t>
      </w:r>
      <w:r w:rsidR="005A41AA">
        <w:t xml:space="preserve">Concerne uniquement les activités et pressions. Permet d’indiquer les codes d’activité ou de pression correspondant à la donnée. </w:t>
      </w:r>
      <w:r w:rsidR="008B6C67">
        <w:t>Combiner plusieurs codes d’activité permet de gérer les activités agrégées (voir ci-dessous).</w:t>
      </w:r>
    </w:p>
    <w:p w14:paraId="17FE7F21" w14:textId="285A001C" w:rsidR="008B6C67" w:rsidRDefault="008B6C67" w:rsidP="008B6C67">
      <w:r w:rsidRPr="008B6C67">
        <w:t>Notion d’activités agrégées : Non, elles n’ont pas passé de concours de l’enseignement. C’est quand vous avez un code d’activité pour la senne danoise, et un autre code pour la senne écossaise, et une colonne pour chacune des deux dans la matrice activités-pressions, mais que la donnée qu’on vous file rassemble « Sennes danoises et écossaises » (dans le MEME CHAMP). Vous mettez simplement les deux codes, l’un dans Code1 et l’autre dans Code2 (pas de priorités des codes).</w:t>
      </w:r>
    </w:p>
    <w:p w14:paraId="166A6DDA" w14:textId="157D56BF" w:rsidR="00C81572" w:rsidRDefault="00B57ED3" w:rsidP="001E5C95">
      <w:pPr>
        <w:pStyle w:val="Titre3"/>
      </w:pPr>
      <w:r>
        <w:lastRenderedPageBreak/>
        <w:t>Les deux derniers onglets</w:t>
      </w:r>
    </w:p>
    <w:p w14:paraId="0F85862C" w14:textId="38BC9ADC" w:rsidR="00790BE7" w:rsidRDefault="001E5C95" w:rsidP="00AD4FE5">
      <w:r>
        <w:t xml:space="preserve">Ces onglets concernent l’étape 2 (Monte-Carlo, une méthode statistique qui utilise les indices de confiance pour faire varier 7 paramètres sur lesquels on est certains qu’il y a une variabilité qu’on ne sait pas encore quantifier) et l’étape 3 (Production de graphiques). </w:t>
      </w:r>
    </w:p>
    <w:p w14:paraId="368DC662" w14:textId="7E639AE2" w:rsidR="001E5C95" w:rsidRDefault="001E5C95" w:rsidP="001E5C95">
      <w:pPr>
        <w:pStyle w:val="Titre4"/>
        <w:ind w:firstLine="708"/>
      </w:pPr>
      <w:r>
        <w:t>Statistiques par zones</w:t>
      </w:r>
    </w:p>
    <w:p w14:paraId="4E39BF85" w14:textId="614643ED" w:rsidR="001E5C95" w:rsidRDefault="001E5C95" w:rsidP="001E5C95">
      <w:r>
        <w:t xml:space="preserve">Cet onglet paramètre la production de graphiques de stats sur les résultats d’analyse : histogrammes, </w:t>
      </w:r>
      <w:r w:rsidR="00EA2BCC">
        <w:t xml:space="preserve">boîtes à moustaches, etc. </w:t>
      </w:r>
    </w:p>
    <w:p w14:paraId="5FA8D2AE" w14:textId="177BE20F" w:rsidR="007A25C3" w:rsidRDefault="007A25C3" w:rsidP="001E5C95">
      <w:r>
        <w:t>Ne pas modifier les cases en rouge.</w:t>
      </w:r>
    </w:p>
    <w:p w14:paraId="3AB69FE9" w14:textId="0B2185D7" w:rsidR="005E2873" w:rsidRDefault="005E2873" w:rsidP="001E5C95">
      <w:r>
        <w:t xml:space="preserve">Le script de l’étape 3 reprend les données exportées dans la base de données, il faut donc mettre 1 devant la case d’export des résultats sur la base de données avant de lancer l’étape 1. (Une future version de l’outil pourra reprendre des résultats exportés en GPKG sur le dossier OUTPUTS, mais ce n’est pas encore le cas). </w:t>
      </w:r>
    </w:p>
    <w:p w14:paraId="213F2B65" w14:textId="3209C9AF" w:rsidR="005E2873" w:rsidRPr="001E5C95" w:rsidRDefault="005E2873" w:rsidP="001E5C95">
      <w:r>
        <w:t xml:space="preserve">Le champ </w:t>
      </w:r>
      <w:r w:rsidRPr="005E2873">
        <w:rPr>
          <w:b/>
          <w:bCs/>
        </w:rPr>
        <w:t>« Source »</w:t>
      </w:r>
      <w:r>
        <w:t xml:space="preserve"> est donc toujours « </w:t>
      </w:r>
      <w:proofErr w:type="spellStart"/>
      <w:r w:rsidRPr="005E2873">
        <w:rPr>
          <w:i/>
          <w:iCs/>
        </w:rPr>
        <w:t>PgAdmin</w:t>
      </w:r>
      <w:proofErr w:type="spellEnd"/>
      <w:r>
        <w:t xml:space="preserve"> ». </w:t>
      </w:r>
    </w:p>
    <w:p w14:paraId="0DC4817F" w14:textId="51DDA464" w:rsidR="00790BE7" w:rsidRDefault="005E2873" w:rsidP="00AD4FE5">
      <w:r>
        <w:t xml:space="preserve">Ensuite, comme pour l’étape 1, on </w:t>
      </w:r>
      <w:r w:rsidR="001174A0">
        <w:t xml:space="preserve">remplit quelques informations sur chaque résultat : </w:t>
      </w:r>
    </w:p>
    <w:p w14:paraId="6A1E278E" w14:textId="052F3F85" w:rsidR="001174A0" w:rsidRDefault="001174A0" w:rsidP="001174A0">
      <w:pPr>
        <w:pStyle w:val="Paragraphedeliste"/>
        <w:numPr>
          <w:ilvl w:val="0"/>
          <w:numId w:val="2"/>
        </w:numPr>
      </w:pPr>
      <w:r w:rsidRPr="00AA0161">
        <w:rPr>
          <w:b/>
          <w:bCs/>
        </w:rPr>
        <w:t>« </w:t>
      </w:r>
      <w:proofErr w:type="spellStart"/>
      <w:r w:rsidRPr="00AA0161">
        <w:rPr>
          <w:b/>
          <w:bCs/>
        </w:rPr>
        <w:t>Table_code</w:t>
      </w:r>
      <w:proofErr w:type="spellEnd"/>
      <w:r w:rsidRPr="00AA0161">
        <w:rPr>
          <w:b/>
          <w:bCs/>
        </w:rPr>
        <w:t> »</w:t>
      </w:r>
      <w:r>
        <w:t xml:space="preserve"> : un code arbitraire donné à la table contenant cette donnée. </w:t>
      </w:r>
    </w:p>
    <w:p w14:paraId="38AC578F" w14:textId="26877C45" w:rsidR="001174A0" w:rsidRDefault="001174A0" w:rsidP="001174A0">
      <w:pPr>
        <w:pStyle w:val="Paragraphedeliste"/>
        <w:numPr>
          <w:ilvl w:val="0"/>
          <w:numId w:val="2"/>
        </w:numPr>
      </w:pPr>
      <w:r w:rsidRPr="00AA0161">
        <w:rPr>
          <w:b/>
          <w:bCs/>
        </w:rPr>
        <w:t>« </w:t>
      </w:r>
      <w:proofErr w:type="spellStart"/>
      <w:r w:rsidRPr="00AA0161">
        <w:rPr>
          <w:b/>
          <w:bCs/>
        </w:rPr>
        <w:t>Var_code</w:t>
      </w:r>
      <w:proofErr w:type="spellEnd"/>
      <w:r w:rsidRPr="00AA0161">
        <w:rPr>
          <w:b/>
          <w:bCs/>
        </w:rPr>
        <w:t> »</w:t>
      </w:r>
      <w:r>
        <w:t xml:space="preserve"> : Le type de résultat d’analyse dont il s’agit : intensité des activités, des pressions, risque d’effets cumulés ? Codes préenregistrés dans </w:t>
      </w:r>
      <w:proofErr w:type="spellStart"/>
      <w:r>
        <w:t>Carpediem</w:t>
      </w:r>
      <w:proofErr w:type="spellEnd"/>
      <w:r>
        <w:t>+, ne pas modifier.</w:t>
      </w:r>
    </w:p>
    <w:p w14:paraId="2FDCC644" w14:textId="237CE1E7" w:rsidR="001174A0" w:rsidRDefault="001174A0" w:rsidP="001174A0">
      <w:pPr>
        <w:pStyle w:val="Paragraphedeliste"/>
        <w:numPr>
          <w:ilvl w:val="0"/>
          <w:numId w:val="2"/>
        </w:numPr>
      </w:pPr>
      <w:r w:rsidRPr="00AA0161">
        <w:rPr>
          <w:b/>
          <w:bCs/>
        </w:rPr>
        <w:t>« </w:t>
      </w:r>
      <w:proofErr w:type="spellStart"/>
      <w:r w:rsidRPr="00AA0161">
        <w:rPr>
          <w:b/>
          <w:bCs/>
        </w:rPr>
        <w:t>DB_choice</w:t>
      </w:r>
      <w:proofErr w:type="spellEnd"/>
      <w:r w:rsidRPr="00AA0161">
        <w:rPr>
          <w:b/>
          <w:bCs/>
        </w:rPr>
        <w:t> »</w:t>
      </w:r>
      <w:r>
        <w:t> : La base où ont été mis les résultats : « local » ou « dist1 »</w:t>
      </w:r>
    </w:p>
    <w:p w14:paraId="1F1E655C" w14:textId="0E840B53" w:rsidR="001174A0" w:rsidRDefault="001174A0" w:rsidP="001174A0">
      <w:pPr>
        <w:pStyle w:val="Paragraphedeliste"/>
        <w:numPr>
          <w:ilvl w:val="0"/>
          <w:numId w:val="2"/>
        </w:numPr>
      </w:pPr>
      <w:r w:rsidRPr="00AA0161">
        <w:rPr>
          <w:b/>
          <w:bCs/>
        </w:rPr>
        <w:t>« </w:t>
      </w:r>
      <w:proofErr w:type="spellStart"/>
      <w:r w:rsidRPr="00AA0161">
        <w:rPr>
          <w:b/>
          <w:bCs/>
        </w:rPr>
        <w:t>DB_scheme</w:t>
      </w:r>
      <w:proofErr w:type="spellEnd"/>
      <w:r w:rsidRPr="00AA0161">
        <w:rPr>
          <w:b/>
          <w:bCs/>
        </w:rPr>
        <w:t> » et « </w:t>
      </w:r>
      <w:proofErr w:type="spellStart"/>
      <w:r w:rsidRPr="00AA0161">
        <w:rPr>
          <w:b/>
          <w:bCs/>
        </w:rPr>
        <w:t>DB_table</w:t>
      </w:r>
      <w:proofErr w:type="spellEnd"/>
      <w:r w:rsidRPr="00AA0161">
        <w:rPr>
          <w:b/>
          <w:bCs/>
        </w:rPr>
        <w:t> »</w:t>
      </w:r>
      <w:r>
        <w:t> : Le schéma et la table dans lequel vous avez exporté vos résultats.</w:t>
      </w:r>
    </w:p>
    <w:p w14:paraId="1DA75697" w14:textId="254D4252" w:rsidR="001174A0" w:rsidRDefault="001174A0" w:rsidP="001174A0">
      <w:pPr>
        <w:pStyle w:val="Paragraphedeliste"/>
        <w:numPr>
          <w:ilvl w:val="0"/>
          <w:numId w:val="2"/>
        </w:numPr>
      </w:pPr>
      <w:r w:rsidRPr="00AA0161">
        <w:rPr>
          <w:b/>
          <w:bCs/>
        </w:rPr>
        <w:t>« </w:t>
      </w:r>
      <w:proofErr w:type="spellStart"/>
      <w:r w:rsidRPr="00AA0161">
        <w:rPr>
          <w:b/>
          <w:bCs/>
        </w:rPr>
        <w:t>Data_name</w:t>
      </w:r>
      <w:proofErr w:type="spellEnd"/>
      <w:r w:rsidRPr="00AA0161">
        <w:rPr>
          <w:b/>
          <w:bCs/>
        </w:rPr>
        <w:t> »</w:t>
      </w:r>
      <w:r>
        <w:t xml:space="preserve"> : Un nom en toutes lettres pour ce résultat. </w:t>
      </w:r>
    </w:p>
    <w:p w14:paraId="3EF870E9" w14:textId="26E4B2D6" w:rsidR="001174A0" w:rsidRDefault="001174A0" w:rsidP="001174A0">
      <w:pPr>
        <w:pStyle w:val="Paragraphedeliste"/>
        <w:numPr>
          <w:ilvl w:val="0"/>
          <w:numId w:val="2"/>
        </w:numPr>
      </w:pPr>
      <w:r w:rsidRPr="00AA0161">
        <w:rPr>
          <w:b/>
          <w:bCs/>
        </w:rPr>
        <w:t>« Field »</w:t>
      </w:r>
      <w:r>
        <w:t xml:space="preserve"> : Le nom du champ dans lequel les valeurs du résultat ont été enregistrées. </w:t>
      </w:r>
    </w:p>
    <w:p w14:paraId="76A1A431" w14:textId="33A91B96" w:rsidR="005E2873" w:rsidRDefault="001174A0" w:rsidP="001174A0">
      <w:r>
        <w:t xml:space="preserve">Vous remarquerez qu’on trouve une ligne préremplie pour chacun des principaux résultats (activités, pressions, risque d’effets, index, et indices de confiance), plus une ligne reprenant les activités et au moins une ligne ‘zones’ ? </w:t>
      </w:r>
    </w:p>
    <w:p w14:paraId="79942700" w14:textId="7C751D11" w:rsidR="001174A0" w:rsidRDefault="001174A0" w:rsidP="001174A0">
      <w:r>
        <w:t>La 2</w:t>
      </w:r>
      <w:r w:rsidRPr="001174A0">
        <w:rPr>
          <w:vertAlign w:val="superscript"/>
        </w:rPr>
        <w:t>e</w:t>
      </w:r>
      <w:r>
        <w:t xml:space="preserve"> ligne, qui pointe aussi vers la table d’activités, sert à indiquer dans l’un des résultats exportés le nom du champ qui contient l’identifiant de cellule</w:t>
      </w:r>
      <w:r w:rsidR="00AA0161">
        <w:t xml:space="preserve"> (en principe, </w:t>
      </w:r>
      <w:proofErr w:type="spellStart"/>
      <w:r w:rsidR="00AA0161">
        <w:t>Carpediem</w:t>
      </w:r>
      <w:proofErr w:type="spellEnd"/>
      <w:r w:rsidR="00AA0161">
        <w:t>+ utilise le même nom pour tous les résultats exportés).</w:t>
      </w:r>
    </w:p>
    <w:p w14:paraId="33E91202" w14:textId="060A7F38" w:rsidR="00AA0161" w:rsidRDefault="00AA0161" w:rsidP="001174A0">
      <w:r>
        <w:t>Quant à cette ligne ‘zones’, c’est la couche qui permet de faire les analyses statistiques des résultats sur une ou plusieurs zones en particulier. Il s’agit d’un fichier à préparer, qui reprend le carroyage, avec</w:t>
      </w:r>
      <w:r w:rsidR="00420713">
        <w:t xml:space="preserve"> (au moins)</w:t>
      </w:r>
      <w:r>
        <w:t xml:space="preserve"> un champ supplémentaire</w:t>
      </w:r>
      <w:r w:rsidR="00420713">
        <w:t xml:space="preserve"> dans lequel on met un identifiant selon la zone (par exemple le numéro de la zone de vocation dans laquelle la cellule de carroyage se trouve). </w:t>
      </w:r>
    </w:p>
    <w:p w14:paraId="5BBF4143" w14:textId="7E3B1D96" w:rsidR="00420713" w:rsidRDefault="00420713" w:rsidP="001174A0">
      <w:r>
        <w:t xml:space="preserve">Comment remplir la ligne ‘zones’ : remplissez tous les champs en ciblant votre table/fichier de zones. Dans « Field », mettez le nom du champ des identifiants de zone. Puis dans </w:t>
      </w:r>
      <w:r w:rsidRPr="00420713">
        <w:rPr>
          <w:b/>
          <w:bCs/>
        </w:rPr>
        <w:t>Code1, Code2, …</w:t>
      </w:r>
      <w:r>
        <w:t xml:space="preserve"> :</w:t>
      </w:r>
    </w:p>
    <w:p w14:paraId="5C822643" w14:textId="0DCAA8C8" w:rsidR="00AA0161" w:rsidRDefault="00420713" w:rsidP="00420713">
      <w:pPr>
        <w:pStyle w:val="Paragraphedeliste"/>
        <w:numPr>
          <w:ilvl w:val="0"/>
          <w:numId w:val="2"/>
        </w:numPr>
      </w:pPr>
      <w:r>
        <w:t xml:space="preserve">Soit mettez ALL dans Code1 : </w:t>
      </w:r>
      <w:proofErr w:type="spellStart"/>
      <w:r>
        <w:t>Carpediem</w:t>
      </w:r>
      <w:proofErr w:type="spellEnd"/>
      <w:r>
        <w:t xml:space="preserve">+ fera les analyses statistiques et produira les graphes pour chaque identifiant différent dans le champ. </w:t>
      </w:r>
    </w:p>
    <w:p w14:paraId="32B9BD59" w14:textId="0FA428E1" w:rsidR="00420713" w:rsidRDefault="00420713" w:rsidP="00420713">
      <w:pPr>
        <w:pStyle w:val="Paragraphedeliste"/>
        <w:numPr>
          <w:ilvl w:val="0"/>
          <w:numId w:val="2"/>
        </w:numPr>
      </w:pPr>
      <w:r>
        <w:t xml:space="preserve">Soit mettez BIN dans Code1 : </w:t>
      </w:r>
      <w:proofErr w:type="spellStart"/>
      <w:r>
        <w:t>Carpediem</w:t>
      </w:r>
      <w:proofErr w:type="spellEnd"/>
      <w:r>
        <w:t xml:space="preserve">+ fera deux analyses : une sur les cellules qui contiennent bien un code, et une sur celles qui n’en contiennent pas. </w:t>
      </w:r>
    </w:p>
    <w:p w14:paraId="27C104D3" w14:textId="3375ED5F" w:rsidR="00420713" w:rsidRDefault="00420713" w:rsidP="00420713">
      <w:pPr>
        <w:pStyle w:val="Paragraphedeliste"/>
        <w:numPr>
          <w:ilvl w:val="0"/>
          <w:numId w:val="2"/>
        </w:numPr>
      </w:pPr>
      <w:r>
        <w:t xml:space="preserve">Soit mettez dans Code1, Code2, …, les identifiants sur lesquels vous voulez une analyse statistique (par exemple si vous ne voulez que les zones de vocation n°4 et n°8). </w:t>
      </w:r>
    </w:p>
    <w:p w14:paraId="4E2019C5" w14:textId="3560D0B2" w:rsidR="00420713" w:rsidRDefault="00420713" w:rsidP="00420713">
      <w:r>
        <w:lastRenderedPageBreak/>
        <w:t xml:space="preserve">Vous pouvez aussi avoir plusieurs champs différents dans votre couche de zones, pour plusieurs types de zones : zones de vocation, masses d’eau DCSMM, sous-régions marines, façades maritimes, pays, etc. Il vous faut alors créer une ligne ‘zones’ pour chaque identifiant différent : </w:t>
      </w:r>
      <w:proofErr w:type="spellStart"/>
      <w:r>
        <w:t>Carpediem</w:t>
      </w:r>
      <w:proofErr w:type="spellEnd"/>
      <w:r>
        <w:t xml:space="preserve">+ produira tous les graphiques. </w:t>
      </w:r>
    </w:p>
    <w:p w14:paraId="5E330F29" w14:textId="46AA06B4" w:rsidR="00420713" w:rsidRDefault="00420713" w:rsidP="00420713">
      <w:r>
        <w:t xml:space="preserve">Attention, ici encore, NE PAS EFFACER les « ***** » à la fin du tableau. </w:t>
      </w:r>
    </w:p>
    <w:p w14:paraId="03D0008F" w14:textId="1817BCC5" w:rsidR="002F3EC5" w:rsidRDefault="002F3EC5" w:rsidP="002F3EC5">
      <w:pPr>
        <w:pStyle w:val="Titre4"/>
      </w:pPr>
      <w:r>
        <w:tab/>
        <w:t>Simulation Monte-Carlo</w:t>
      </w:r>
    </w:p>
    <w:p w14:paraId="61B18830" w14:textId="4A6AC50B" w:rsidR="002F3EC5" w:rsidRDefault="002F3EC5" w:rsidP="002F3EC5">
      <w:r>
        <w:t xml:space="preserve">Cette page paramètre l’étape 2 (simulations de Monte-Carlo). </w:t>
      </w:r>
    </w:p>
    <w:p w14:paraId="146C62EE" w14:textId="77777777" w:rsidR="00DC35D6" w:rsidRDefault="00DC35D6" w:rsidP="00DC35D6">
      <w:r>
        <w:t xml:space="preserve">Dans cette page, </w:t>
      </w:r>
      <w:r>
        <w:rPr>
          <w:b/>
          <w:bCs/>
        </w:rPr>
        <w:t>NE REMPLIR QUE LES CASES DE COULEUR.</w:t>
      </w:r>
    </w:p>
    <w:p w14:paraId="2F291800" w14:textId="33740AC4" w:rsidR="002F3EC5" w:rsidRDefault="002F3EC5" w:rsidP="002F3EC5">
      <w:r>
        <w:t xml:space="preserve">Les simulations de Monte-Carlo font varier 7 paramètres dont on </w:t>
      </w:r>
      <w:r>
        <w:rPr>
          <w:b/>
          <w:bCs/>
        </w:rPr>
        <w:t>sait</w:t>
      </w:r>
      <w:r>
        <w:t xml:space="preserve"> qu’ils </w:t>
      </w:r>
      <w:r w:rsidR="003477C9">
        <w:t>varient dans la nature, mais qu’on ne sait pas quantifier. Par exemple : deux pressions s’exercent sur un même endroit. A quel point les enjeux environnementaux sont affectés ? Effet additif (les pressions s’additionnent), synergique (les pressions se renforcent l’une l’autre, la résultante est supérieure à leur somme) antagoniste (les pressions s’annulent partiellement l’une l’autre, la résultante est inférieure à leur somme) ?</w:t>
      </w:r>
      <w:r w:rsidR="00DC35D6">
        <w:t xml:space="preserve"> En ajoutant une variation aléatoire raisonnable, et en répétant l’analyse un grand nombre de fois, on estime tomber sur une valeur « probable » de ce que serait un résultat prenant en compte ces paramètres pour de vrai. </w:t>
      </w:r>
    </w:p>
    <w:p w14:paraId="11F9E710" w14:textId="77777777" w:rsidR="00D85E73" w:rsidRDefault="00DC35D6" w:rsidP="002F3EC5">
      <w:r>
        <w:t xml:space="preserve">Ces paramètres sont : la manière dont les pressions se cumulent (voir ci-dessus), la manière dont l’intensité d’une activité est liée à l’intensité des pressions émises, les possibles erreurs ou imprécisions dans la matrice de sensibilité, la matrice activités-pressions et les données d’activités, la diffusion potentielle des pressions, et la manière dont les sensibilités des groupes d’habitats </w:t>
      </w:r>
      <w:r w:rsidRPr="00DC35D6">
        <w:t>ont été combinées</w:t>
      </w:r>
      <w:r>
        <w:t xml:space="preserve"> (p. ex. divers habitats de code EUNIS </w:t>
      </w:r>
      <w:proofErr w:type="spellStart"/>
      <w:r>
        <w:t>lvl</w:t>
      </w:r>
      <w:proofErr w:type="spellEnd"/>
      <w:r>
        <w:t xml:space="preserve">. 4 ont été utilisés pour déduire la sensibilité d’un habitat de code EUNIS </w:t>
      </w:r>
      <w:proofErr w:type="spellStart"/>
      <w:r>
        <w:t>lvl</w:t>
      </w:r>
      <w:proofErr w:type="spellEnd"/>
      <w:r>
        <w:t xml:space="preserve">. 3). </w:t>
      </w:r>
    </w:p>
    <w:p w14:paraId="2A8041DD" w14:textId="0658E3BF" w:rsidR="003477C9" w:rsidRDefault="00D85E73" w:rsidP="002F3EC5">
      <w:r>
        <w:t>Pour remplir la section « </w:t>
      </w:r>
      <w:r w:rsidRPr="00D85E73">
        <w:rPr>
          <w:b/>
          <w:bCs/>
        </w:rPr>
        <w:t>Gestion des facteurs</w:t>
      </w:r>
      <w:r>
        <w:t> », qui détermine comment ils vont varier, se référer à l</w:t>
      </w:r>
      <w:r w:rsidR="00DC35D6">
        <w:t xml:space="preserve">a colonne « Description des choix possibles » décrit les options de remplissage. </w:t>
      </w:r>
    </w:p>
    <w:p w14:paraId="40A62F0C" w14:textId="0765BD57" w:rsidR="00DC35D6" w:rsidRDefault="00DC35D6" w:rsidP="002F3EC5">
      <w:r>
        <w:t xml:space="preserve">Les autres paramètres concernent l’analyse en elle-même : </w:t>
      </w:r>
      <w:r w:rsidR="00FD2459">
        <w:t xml:space="preserve">nombre de simulations à effectuer, gestion des exports, sauvegarde ou reprise de l’analyse de voisinage des cellules, etc. Se référer à la </w:t>
      </w:r>
      <w:r w:rsidR="00FD2459" w:rsidRPr="00FD2459">
        <w:t>colonne « Description des choix possibles »</w:t>
      </w:r>
      <w:r w:rsidR="00FD2459">
        <w:t xml:space="preserve">. </w:t>
      </w:r>
    </w:p>
    <w:p w14:paraId="1B31392A" w14:textId="7516C9DB" w:rsidR="00DC35D6" w:rsidRDefault="00B53DDD" w:rsidP="00B53DDD">
      <w:pPr>
        <w:pStyle w:val="Titre2"/>
      </w:pPr>
      <w:r>
        <w:t>Comment obtenir une matrice activités-pressions pondérée ?</w:t>
      </w:r>
    </w:p>
    <w:p w14:paraId="771C5EA2" w14:textId="0EB8CF0C" w:rsidR="00B53DDD" w:rsidRDefault="00B53DDD" w:rsidP="00B53DDD">
      <w:r>
        <w:t>Dans le dossier d’analyse, vous devez avoir un 3</w:t>
      </w:r>
      <w:r w:rsidRPr="00B53DDD">
        <w:rPr>
          <w:vertAlign w:val="superscript"/>
        </w:rPr>
        <w:t>e</w:t>
      </w:r>
      <w:r>
        <w:t xml:space="preserve"> fichier ODS avec au moins trois onglets : un tableau des amplitudes de groupes de pressions par catégories d’activités, une liste détaillée des catégories d’activités et une liste détaillée des groupes de pressions.</w:t>
      </w:r>
      <w:r w:rsidR="000B18A4">
        <w:t xml:space="preserve"> Et d</w:t>
      </w:r>
      <w:r>
        <w:t>ans votre</w:t>
      </w:r>
      <w:r w:rsidR="000B18A4">
        <w:t xml:space="preserve"> fichier de paramétrage, votre onglet de matrice activités-pressions doit être au format binaire, 0 ou 1 </w:t>
      </w:r>
      <w:r w:rsidR="000B18A4" w:rsidRPr="000B18A4">
        <w:rPr>
          <w:sz w:val="18"/>
          <w:szCs w:val="18"/>
        </w:rPr>
        <w:t>(logiquement, si vous voulez une matrice pondérée, ce devrait être le cas)</w:t>
      </w:r>
      <w:r w:rsidR="000B18A4">
        <w:t>.</w:t>
      </w:r>
    </w:p>
    <w:p w14:paraId="7EC59D94" w14:textId="1B9362EC" w:rsidR="000B18A4" w:rsidRDefault="000B18A4" w:rsidP="00B53DDD">
      <w:r>
        <w:t xml:space="preserve">Ouvrez le Module </w:t>
      </w:r>
      <w:proofErr w:type="spellStart"/>
      <w:r w:rsidRPr="000B18A4">
        <w:t>prepa_amplitudes_</w:t>
      </w:r>
      <w:proofErr w:type="gramStart"/>
      <w:r w:rsidRPr="000B18A4">
        <w:t>final.R</w:t>
      </w:r>
      <w:proofErr w:type="spellEnd"/>
      <w:proofErr w:type="gramEnd"/>
      <w:r>
        <w:t xml:space="preserve"> et renseignez le nom de votre ODS d’amplitudes et choisissez un nom pour le</w:t>
      </w:r>
      <w:r w:rsidR="00B77081">
        <w:t xml:space="preserve"> fichier ODS dans lequel sera exporté le</w:t>
      </w:r>
      <w:r>
        <w:t xml:space="preserve"> résultat. ATTENTION ce nom doit être différent de </w:t>
      </w:r>
      <w:r w:rsidR="00B77081">
        <w:t>vos fichiers de paramétrage et d’amplitudes.</w:t>
      </w:r>
    </w:p>
    <w:p w14:paraId="039411EB" w14:textId="748960E1" w:rsidR="000B18A4" w:rsidRDefault="00B77081" w:rsidP="00B53DDD">
      <w:r>
        <w:t xml:space="preserve">Exécutez le module </w:t>
      </w:r>
      <w:r w:rsidR="000B18A4">
        <w:t xml:space="preserve">pour créer un nouveau fichier ODS. </w:t>
      </w:r>
    </w:p>
    <w:p w14:paraId="55567D57" w14:textId="441629AE" w:rsidR="00B77081" w:rsidRDefault="00B77081" w:rsidP="00B53DDD">
      <w:r>
        <w:t>Celui-ci contient la matrice pondérée en premier onglet… Mais ? il manque l’une des deux lignes d’en-tête ? Oui, pour pouvoir exporter des valeurs numériques et pas des caractères, on ne peut avoir qu’un seul en-tête. La 2</w:t>
      </w:r>
      <w:r w:rsidRPr="00B77081">
        <w:rPr>
          <w:vertAlign w:val="superscript"/>
        </w:rPr>
        <w:t>e</w:t>
      </w:r>
      <w:r>
        <w:t xml:space="preserve"> ligne d’en-tête est dans le 2</w:t>
      </w:r>
      <w:r w:rsidRPr="00B77081">
        <w:rPr>
          <w:vertAlign w:val="superscript"/>
        </w:rPr>
        <w:t>e</w:t>
      </w:r>
      <w:r>
        <w:t xml:space="preserve"> onglet : copiez-collez la en 2</w:t>
      </w:r>
      <w:r w:rsidRPr="00B77081">
        <w:rPr>
          <w:vertAlign w:val="superscript"/>
        </w:rPr>
        <w:t>e</w:t>
      </w:r>
      <w:r>
        <w:t xml:space="preserve"> ligne de la matrice que vous venez de créer.</w:t>
      </w:r>
    </w:p>
    <w:p w14:paraId="2149D294" w14:textId="7E50512C" w:rsidR="00B77081" w:rsidRDefault="00B77081" w:rsidP="00B53DDD">
      <w:r>
        <w:lastRenderedPageBreak/>
        <w:t>Dans votre fichier de paramétrage, dans l’</w:t>
      </w:r>
      <w:r>
        <w:t>onglet de matrice activités-pressions</w:t>
      </w:r>
      <w:r>
        <w:t>, commencez par effacer le contenu de toutes les cellules.</w:t>
      </w:r>
    </w:p>
    <w:p w14:paraId="7CA2BC56" w14:textId="31537AB7" w:rsidR="00B77081" w:rsidRPr="00B53DDD" w:rsidRDefault="00B77081" w:rsidP="00B53DDD">
      <w:r>
        <w:t>Copiez-collez la matrice que vous venez de créer. (Ctrl + Majuscule + V, puis cliquez sur Valeurs uniquement pour garder la jolie mise en page).</w:t>
      </w:r>
    </w:p>
    <w:p w14:paraId="40190217" w14:textId="37B25E48" w:rsidR="00623B69" w:rsidRDefault="00623B69" w:rsidP="00AD4FE5">
      <w:pPr>
        <w:pStyle w:val="Titre2"/>
      </w:pPr>
      <w:r>
        <w:t>Comment exécuter l</w:t>
      </w:r>
      <w:r w:rsidR="000B18A4">
        <w:t>’analyse</w:t>
      </w:r>
      <w:r>
        <w:t xml:space="preserve"> dans l’ordre ?</w:t>
      </w:r>
    </w:p>
    <w:p w14:paraId="1106E1D8" w14:textId="79F95AC7" w:rsidR="00FF1484" w:rsidRDefault="00FF1484" w:rsidP="00FF1484">
      <w:pPr>
        <w:pStyle w:val="Paragraphedeliste"/>
        <w:numPr>
          <w:ilvl w:val="0"/>
          <w:numId w:val="7"/>
        </w:numPr>
      </w:pPr>
      <w:r>
        <w:t>Préparer les données d’entrée correctement.</w:t>
      </w:r>
    </w:p>
    <w:p w14:paraId="628754B7" w14:textId="422498CE" w:rsidR="000B18A4" w:rsidRDefault="000B18A4" w:rsidP="000B18A4">
      <w:pPr>
        <w:pStyle w:val="Paragraphedeliste"/>
        <w:numPr>
          <w:ilvl w:val="0"/>
          <w:numId w:val="7"/>
        </w:numPr>
      </w:pPr>
      <w:r>
        <w:t>Placer les données</w:t>
      </w:r>
      <w:r w:rsidR="00B77081">
        <w:t xml:space="preserve"> d’entrée dans le dossier INPUTS.</w:t>
      </w:r>
    </w:p>
    <w:p w14:paraId="7689384A" w14:textId="476D627C" w:rsidR="000B18A4" w:rsidRDefault="000B18A4" w:rsidP="000B18A4">
      <w:pPr>
        <w:pStyle w:val="Paragraphedeliste"/>
        <w:numPr>
          <w:ilvl w:val="0"/>
          <w:numId w:val="7"/>
        </w:numPr>
      </w:pPr>
      <w:r w:rsidRPr="000B18A4">
        <w:t>Remplir le</w:t>
      </w:r>
      <w:r w:rsidRPr="000B18A4">
        <w:t xml:space="preserve"> </w:t>
      </w:r>
      <w:r>
        <w:t>fichier de paramétrage</w:t>
      </w:r>
      <w:r>
        <w:t> : au moins l’onglet de configuration, la liste des pressions à inclure dans l’analyse</w:t>
      </w:r>
      <w:r w:rsidR="00B77081">
        <w:t>, la liste des données.</w:t>
      </w:r>
      <w:r w:rsidR="00FF1484">
        <w:t xml:space="preserve"> Vérifier les autres onglets. Sauvegarder le fichier.</w:t>
      </w:r>
    </w:p>
    <w:p w14:paraId="3CB0DF6D" w14:textId="7422227A" w:rsidR="00B77081" w:rsidRPr="00B77081" w:rsidRDefault="00B77081" w:rsidP="00B77081">
      <w:pPr>
        <w:pStyle w:val="Paragraphedeliste"/>
        <w:numPr>
          <w:ilvl w:val="0"/>
          <w:numId w:val="7"/>
        </w:numPr>
        <w:rPr>
          <w:b/>
          <w:bCs/>
        </w:rPr>
      </w:pPr>
      <w:r w:rsidRPr="00B77081">
        <w:rPr>
          <w:b/>
          <w:bCs/>
        </w:rPr>
        <w:t xml:space="preserve">Ouvrir le </w:t>
      </w:r>
      <w:r w:rsidRPr="00FF1484">
        <w:rPr>
          <w:b/>
          <w:bCs/>
          <w:u w:val="single"/>
        </w:rPr>
        <w:t>projet</w:t>
      </w:r>
      <w:r w:rsidRPr="00B77081">
        <w:rPr>
          <w:b/>
          <w:bCs/>
        </w:rPr>
        <w:t xml:space="preserve"> </w:t>
      </w:r>
      <w:proofErr w:type="spellStart"/>
      <w:r w:rsidR="00FF1484" w:rsidRPr="00FF1484">
        <w:rPr>
          <w:b/>
          <w:bCs/>
          <w:i/>
          <w:iCs/>
        </w:rPr>
        <w:t>Carpediem</w:t>
      </w:r>
      <w:proofErr w:type="spellEnd"/>
      <w:r w:rsidR="00FF1484" w:rsidRPr="00FF1484">
        <w:rPr>
          <w:b/>
          <w:bCs/>
          <w:i/>
          <w:iCs/>
        </w:rPr>
        <w:t>+.</w:t>
      </w:r>
      <w:proofErr w:type="spellStart"/>
      <w:r w:rsidR="00FF1484" w:rsidRPr="00FF1484">
        <w:rPr>
          <w:b/>
          <w:bCs/>
          <w:i/>
          <w:iCs/>
        </w:rPr>
        <w:t>Rproj</w:t>
      </w:r>
      <w:proofErr w:type="spellEnd"/>
      <w:r w:rsidR="00FF1484">
        <w:t xml:space="preserve"> dans </w:t>
      </w:r>
      <w:proofErr w:type="spellStart"/>
      <w:r w:rsidR="00FF1484">
        <w:t>RStudio</w:t>
      </w:r>
      <w:proofErr w:type="spellEnd"/>
      <w:r w:rsidR="00FF1484">
        <w:t>.</w:t>
      </w:r>
    </w:p>
    <w:p w14:paraId="44DD76CB" w14:textId="523A47A8" w:rsidR="00B77081" w:rsidRDefault="00B77081" w:rsidP="00B77081">
      <w:pPr>
        <w:pStyle w:val="Paragraphedeliste"/>
        <w:numPr>
          <w:ilvl w:val="0"/>
          <w:numId w:val="7"/>
        </w:numPr>
      </w:pPr>
      <w:r>
        <w:t>Remplir tous les renseignements dans le script 00_chemins_</w:t>
      </w:r>
      <w:proofErr w:type="gramStart"/>
      <w:r>
        <w:t>acces.R</w:t>
      </w:r>
      <w:proofErr w:type="gramEnd"/>
      <w:r>
        <w:t>, en particulier le nom du dossier</w:t>
      </w:r>
      <w:r w:rsidR="00FF1484">
        <w:t>,</w:t>
      </w:r>
      <w:r>
        <w:t xml:space="preserve"> </w:t>
      </w:r>
      <w:r w:rsidR="00FF1484">
        <w:t xml:space="preserve">les noms des deux fichiers ODS, et le nom du champ de </w:t>
      </w:r>
      <w:r w:rsidR="00FF1484" w:rsidRPr="00FF1484">
        <w:t>l'ID de la cellule de carroyage</w:t>
      </w:r>
      <w:r w:rsidR="00FF1484">
        <w:t xml:space="preserve"> dans les données d’activités. Sauvegarder le script.</w:t>
      </w:r>
    </w:p>
    <w:p w14:paraId="576E7DD0" w14:textId="46C2A6AF" w:rsidR="00B77081" w:rsidRDefault="00FC3576" w:rsidP="000B18A4">
      <w:pPr>
        <w:pStyle w:val="Paragraphedeliste"/>
        <w:numPr>
          <w:ilvl w:val="0"/>
          <w:numId w:val="7"/>
        </w:numPr>
      </w:pPr>
      <w:r>
        <w:t xml:space="preserve">Sans fermer le projet dans </w:t>
      </w:r>
      <w:proofErr w:type="spellStart"/>
      <w:r>
        <w:t>RStudio</w:t>
      </w:r>
      <w:proofErr w:type="spellEnd"/>
      <w:r>
        <w:t>, ouvrir le script etape_</w:t>
      </w:r>
      <w:proofErr w:type="gramStart"/>
      <w:r>
        <w:t>1.R</w:t>
      </w:r>
      <w:proofErr w:type="gramEnd"/>
      <w:r>
        <w:t xml:space="preserve"> (double clic depuis le dossier). </w:t>
      </w:r>
    </w:p>
    <w:p w14:paraId="348152CE" w14:textId="3A717001" w:rsidR="00FC3576" w:rsidRDefault="00FC3576" w:rsidP="000B18A4">
      <w:pPr>
        <w:pStyle w:val="Paragraphedeliste"/>
        <w:numPr>
          <w:ilvl w:val="0"/>
          <w:numId w:val="7"/>
        </w:numPr>
      </w:pPr>
      <w:r>
        <w:t>Sélectionner les grandes étapes du script et les exécuter les unes après les autres.</w:t>
      </w:r>
    </w:p>
    <w:p w14:paraId="2CE2AC75" w14:textId="500A938F" w:rsidR="00FC3576" w:rsidRDefault="00FC3576" w:rsidP="000B18A4">
      <w:pPr>
        <w:pStyle w:val="Paragraphedeliste"/>
        <w:numPr>
          <w:ilvl w:val="0"/>
          <w:numId w:val="7"/>
        </w:numPr>
      </w:pPr>
      <w:r>
        <w:t>(</w:t>
      </w:r>
      <w:proofErr w:type="gramStart"/>
      <w:r>
        <w:t>facultatif</w:t>
      </w:r>
      <w:proofErr w:type="gramEnd"/>
      <w:r>
        <w:t xml:space="preserve">) </w:t>
      </w:r>
      <w:r w:rsidR="00D174FC">
        <w:t>Tomber sur des bugs, chercher à comprendre d’où ils sortent et rager.</w:t>
      </w:r>
    </w:p>
    <w:p w14:paraId="40CBBE26" w14:textId="77777777" w:rsidR="002A444F" w:rsidRDefault="002A444F" w:rsidP="002A444F"/>
    <w:p w14:paraId="1A720DD7" w14:textId="6A3072AE" w:rsidR="00623B69" w:rsidRDefault="00623B69" w:rsidP="00B53DDD">
      <w:pPr>
        <w:pStyle w:val="Titre2"/>
      </w:pPr>
      <w:r>
        <w:t>Comment utiliser le module d’inadéquation ?</w:t>
      </w:r>
    </w:p>
    <w:p w14:paraId="1B11C24C" w14:textId="75A4C6E1" w:rsidR="00623B69" w:rsidRDefault="00FF1484" w:rsidP="00623B69">
      <w:r>
        <w:t>Ce module est utilisable soit après avoir exécuté le script etape_</w:t>
      </w:r>
      <w:proofErr w:type="gramStart"/>
      <w:r>
        <w:t>1.R</w:t>
      </w:r>
      <w:proofErr w:type="gramEnd"/>
      <w:r>
        <w:t xml:space="preserve"> uniquement, soit en reprenant un </w:t>
      </w:r>
      <w:proofErr w:type="spellStart"/>
      <w:r>
        <w:t>RData</w:t>
      </w:r>
      <w:proofErr w:type="spellEnd"/>
      <w:r>
        <w:t xml:space="preserve"> avec tous les résultats de ce script</w:t>
      </w:r>
      <w:r w:rsidR="002A444F">
        <w:t xml:space="preserve"> (si vous en avez gardé un ; je ne crois pas que </w:t>
      </w:r>
      <w:proofErr w:type="spellStart"/>
      <w:r w:rsidR="002A444F">
        <w:t>Carpediem</w:t>
      </w:r>
      <w:proofErr w:type="spellEnd"/>
      <w:r w:rsidR="002A444F">
        <w:t>+ exporte tout seul l’intégralité de l’environnement d’un coup quelque part)</w:t>
      </w:r>
      <w:r>
        <w:t>.</w:t>
      </w:r>
    </w:p>
    <w:p w14:paraId="69D0DB3A" w14:textId="3BC44FD7" w:rsidR="00FD6812" w:rsidRDefault="002A444F" w:rsidP="00623B69">
      <w:r>
        <w:t>Il effectue deux calculs, qui sont exportés dans le dossier OUTPUTS.</w:t>
      </w:r>
    </w:p>
    <w:p w14:paraId="1E0FBF5A" w14:textId="5D2CB1D1" w:rsidR="002A444F" w:rsidRDefault="002A444F" w:rsidP="00623B69">
      <w:r w:rsidRPr="002A444F">
        <w:rPr>
          <w:b/>
          <w:bCs/>
        </w:rPr>
        <w:t>Premier calcul</w:t>
      </w:r>
      <w:r>
        <w:t> : Pour chaque activité, le module regarde les pressions qu’elle émet et à quelle amplitude. Il compare cela aux sensibilités totales des cellules de carroyage à chaque pression (calculées selon les habitats présents sur chaque cellule et leurs surfaces respectives). On obtient une valeur d’inadéquation de chaque activité, indépendante de la présence ou non de l’activité. En clair : plus c’est rouge, plus il faut éviter de mettre cette activité ici !</w:t>
      </w:r>
    </w:p>
    <w:p w14:paraId="77786EC4" w14:textId="2DFAE913" w:rsidR="002A444F" w:rsidRDefault="002A444F" w:rsidP="00623B69">
      <w:r w:rsidRPr="002A444F">
        <w:rPr>
          <w:b/>
          <w:bCs/>
        </w:rPr>
        <w:t>Second calcul</w:t>
      </w:r>
      <w:r>
        <w:t> : Pour chaque activité, on prend cette valeur d</w:t>
      </w:r>
      <w:r w:rsidR="002451C8">
        <w:t>’inadéquation que l’on multiplie par l’intensité log-normalisée de l’activité. On obtient une valeur qui sera plus élevée dans les zones où l’activité est à la fois très présente et très inadaptée. Cette valeur permet d’estimer à quel point la distribution de cette activité est organisée de manière durable et respectueuse de l’environnement.</w:t>
      </w:r>
    </w:p>
    <w:p w14:paraId="572CA796" w14:textId="0DCC3727" w:rsidR="002A444F" w:rsidRDefault="002A444F" w:rsidP="00623B69">
      <w:r>
        <w:t>Pour l’affichage, les amplitudes étant définies par des puissances de 10, on utilise des classes définies par des puissances de 10, ainsi que leurs moyennes harmoniques pour des valeurs intercalaires (donc 1, 3.16, 10, 31.6, 100, 316, 1000, 3160, 10000 etc.)</w:t>
      </w:r>
    </w:p>
    <w:p w14:paraId="6E6C7DF3" w14:textId="5328C89D" w:rsidR="002451C8" w:rsidRDefault="002451C8" w:rsidP="00623B69"/>
    <w:p w14:paraId="5EA51A42" w14:textId="7EED2D0A" w:rsidR="002451C8" w:rsidRDefault="002451C8" w:rsidP="00623B69"/>
    <w:p w14:paraId="6BE5DB61" w14:textId="6C1E1717" w:rsidR="002451C8" w:rsidRDefault="002451C8" w:rsidP="00623B69"/>
    <w:p w14:paraId="5968BB20" w14:textId="77777777" w:rsidR="002451C8" w:rsidRDefault="002451C8" w:rsidP="00623B69"/>
    <w:p w14:paraId="7D88B75A" w14:textId="7E3C2894" w:rsidR="00623B69" w:rsidRDefault="00623B69" w:rsidP="00623B69">
      <w:pPr>
        <w:pStyle w:val="Titre1"/>
      </w:pPr>
      <w:r>
        <w:lastRenderedPageBreak/>
        <w:t>Foire aux Questions</w:t>
      </w:r>
    </w:p>
    <w:p w14:paraId="64EDC374" w14:textId="66F4C8F4" w:rsidR="00623B69" w:rsidRDefault="00623B69" w:rsidP="00623B69">
      <w:pPr>
        <w:pStyle w:val="Paragraphedeliste"/>
        <w:numPr>
          <w:ilvl w:val="0"/>
          <w:numId w:val="2"/>
        </w:numPr>
      </w:pPr>
      <w:r>
        <w:t>On me demande de faire un carroyage multi-échelles : 1 minute de côté en zone côtière, 3 minutes au large. Je peux ?</w:t>
      </w:r>
    </w:p>
    <w:p w14:paraId="4EC1596A" w14:textId="32B7435C" w:rsidR="00623B69" w:rsidRDefault="00623B69" w:rsidP="00623B69">
      <w:r>
        <w:t>Alors. Pour la 28</w:t>
      </w:r>
      <w:r w:rsidRPr="00623B69">
        <w:rPr>
          <w:vertAlign w:val="superscript"/>
        </w:rPr>
        <w:t>e</w:t>
      </w:r>
      <w:r>
        <w:t xml:space="preserve"> fois. NON. </w:t>
      </w:r>
    </w:p>
    <w:p w14:paraId="6DC7B0DD" w14:textId="2BE620F4" w:rsidR="009F5C3C" w:rsidRDefault="00623B69" w:rsidP="00623B69">
      <w:r>
        <w:t xml:space="preserve">La toute première chose que </w:t>
      </w:r>
      <w:proofErr w:type="spellStart"/>
      <w:r>
        <w:t>Carpediem</w:t>
      </w:r>
      <w:proofErr w:type="spellEnd"/>
      <w:r>
        <w:t xml:space="preserve"> fait, c’est prendre la géométrie des cellules, la mettre bien à l’écart, et ne plus en tenir compte de toute l’analyse. On a certaines étapes qui utilisent des valeurs de surface de la cellule, mais seulement pour les pourcentages de recouvrement par les habitats. Pour toutes les autres étapes, la surface des cellules est considérée comme globalement équivalente. Et le problème, c’est que dans une cellule de 3 min de côté, on peut mettre 9 cellules de 1 min de côté (oui). Mais on a aucun moyen de le dire à </w:t>
      </w:r>
      <w:proofErr w:type="spellStart"/>
      <w:r>
        <w:t>Carpediem</w:t>
      </w:r>
      <w:proofErr w:type="spellEnd"/>
      <w:r>
        <w:t xml:space="preserve">, qui considère donc que </w:t>
      </w:r>
      <w:r w:rsidR="009F5C3C">
        <w:t>9</w:t>
      </w:r>
      <w:r>
        <w:t xml:space="preserve"> bateaux répartis dans une cellule de 3’ c’est plus de navigation</w:t>
      </w:r>
      <w:r w:rsidR="009F5C3C">
        <w:rPr>
          <w:rStyle w:val="Appelnotedebasdep"/>
        </w:rPr>
        <w:footnoteReference w:id="4"/>
      </w:r>
      <w:r>
        <w:t xml:space="preserve"> que 8 bateaux répartis sur</w:t>
      </w:r>
      <w:r w:rsidR="009F5C3C">
        <w:t xml:space="preserve"> une cellule de</w:t>
      </w:r>
      <w:r>
        <w:t xml:space="preserve"> 1’</w:t>
      </w:r>
      <w:r w:rsidR="009F5C3C">
        <w:t xml:space="preserve">. C’est n’importe quoi évidemment, donc on ne peut pas gérer un carroyage multiple pour l’instant. </w:t>
      </w:r>
    </w:p>
    <w:p w14:paraId="6CD45BF5" w14:textId="41714E4C" w:rsidR="009F5C3C" w:rsidRDefault="009F5C3C" w:rsidP="009F5C3C">
      <w:pPr>
        <w:pStyle w:val="Paragraphedeliste"/>
        <w:numPr>
          <w:ilvl w:val="0"/>
          <w:numId w:val="2"/>
        </w:numPr>
      </w:pPr>
      <w:r>
        <w:t>Je veux utiliser des données d’espèces mobiles et des données habitats, je fais comment ?</w:t>
      </w:r>
    </w:p>
    <w:p w14:paraId="6694EA1F" w14:textId="4CB737D7" w:rsidR="009F5C3C" w:rsidRPr="00FB2F85" w:rsidRDefault="009F5C3C" w:rsidP="009F5C3C">
      <w:r>
        <w:t xml:space="preserve">Mélanger les données comme ceci n’est peut-être pas recommandé. Les pressions qui affectent les espèces mobiles et les habitats sont plutôt différentes, l’utilisation de </w:t>
      </w:r>
      <w:proofErr w:type="spellStart"/>
      <w:r>
        <w:t>Carpediem</w:t>
      </w:r>
      <w:proofErr w:type="spellEnd"/>
      <w:r>
        <w:t xml:space="preserve"> pour les espèces mobiles demande une certaine adaptation qui n’est pas compatible avec les habitats benthiques. On peut faire plusieurs analyses distinctes pour N compartiments (ex. habitats, poissons, oiseaux marins, tortues, mammifères) et additionner les résultats, pour obtenir un risque d’effets cumulés étendu entre 0 et N plutôt qu’entre 0 et 1. </w:t>
      </w:r>
    </w:p>
    <w:sectPr w:rsidR="009F5C3C" w:rsidRPr="00FB2F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0EAF9" w14:textId="77777777" w:rsidR="00E54FD3" w:rsidRDefault="00E54FD3" w:rsidP="005D5DA7">
      <w:pPr>
        <w:spacing w:after="0" w:line="240" w:lineRule="auto"/>
      </w:pPr>
      <w:r>
        <w:separator/>
      </w:r>
    </w:p>
  </w:endnote>
  <w:endnote w:type="continuationSeparator" w:id="0">
    <w:p w14:paraId="7DD48BB9" w14:textId="77777777" w:rsidR="00E54FD3" w:rsidRDefault="00E54FD3" w:rsidP="005D5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erif">
    <w:altName w:val="Times New Roman"/>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CC036" w14:textId="77777777" w:rsidR="00E54FD3" w:rsidRDefault="00E54FD3" w:rsidP="005D5DA7">
      <w:pPr>
        <w:spacing w:after="0" w:line="240" w:lineRule="auto"/>
      </w:pPr>
      <w:r>
        <w:separator/>
      </w:r>
    </w:p>
  </w:footnote>
  <w:footnote w:type="continuationSeparator" w:id="0">
    <w:p w14:paraId="0AE3045A" w14:textId="77777777" w:rsidR="00E54FD3" w:rsidRDefault="00E54FD3" w:rsidP="005D5DA7">
      <w:pPr>
        <w:spacing w:after="0" w:line="240" w:lineRule="auto"/>
      </w:pPr>
      <w:r>
        <w:continuationSeparator/>
      </w:r>
    </w:p>
  </w:footnote>
  <w:footnote w:id="1">
    <w:p w14:paraId="3C582B29" w14:textId="1B862BFE" w:rsidR="00B9164F" w:rsidRDefault="00B9164F" w:rsidP="00B9164F">
      <w:pPr>
        <w:pStyle w:val="Notedebasdepage"/>
        <w:rPr>
          <w:rFonts w:ascii="Liberation Serif" w:hAnsi="Liberation Serif" w:cs="Arial"/>
          <w:kern w:val="2"/>
          <w:lang w:eastAsia="zh-CN" w:bidi="hi-IN"/>
        </w:rPr>
      </w:pPr>
      <w:r>
        <w:rPr>
          <w:rStyle w:val="Caractresdenotedebasdepage"/>
        </w:rPr>
        <w:footnoteRef/>
      </w:r>
      <w:r>
        <w:tab/>
      </w:r>
      <w:proofErr w:type="gramStart"/>
      <w:r>
        <w:t>« Je veux pas</w:t>
      </w:r>
      <w:proofErr w:type="gramEnd"/>
      <w:r>
        <w:t xml:space="preserve"> utiliser LibreOffice ! » Relax, il s’agit juste de compléter un tableau </w:t>
      </w:r>
      <w:proofErr w:type="spellStart"/>
      <w:r>
        <w:t>pré-rempli</w:t>
      </w:r>
      <w:proofErr w:type="spellEnd"/>
      <w:r>
        <w:t xml:space="preserve">. Au pire Excel </w:t>
      </w:r>
      <w:r w:rsidR="00644155">
        <w:t>aussi</w:t>
      </w:r>
      <w:r>
        <w:t xml:space="preserve"> peut enregistrer au format ODS. Ceci dit, il </w:t>
      </w:r>
      <w:r w:rsidRPr="00644155">
        <w:rPr>
          <w:b/>
          <w:bCs/>
          <w:i/>
          <w:iCs/>
          <w:u w:val="single"/>
        </w:rPr>
        <w:t>FAUT</w:t>
      </w:r>
      <w:r>
        <w:t xml:space="preserve"> que le fichier soit en .</w:t>
      </w:r>
      <w:proofErr w:type="spellStart"/>
      <w:r>
        <w:t>ods</w:t>
      </w:r>
      <w:proofErr w:type="spellEnd"/>
      <w:r>
        <w:t>, pas .xlsx</w:t>
      </w:r>
    </w:p>
  </w:footnote>
  <w:footnote w:id="2">
    <w:p w14:paraId="3C193B6C" w14:textId="146E3C48" w:rsidR="005D5DA7" w:rsidRDefault="005D5DA7">
      <w:pPr>
        <w:pStyle w:val="Notedebasdepage"/>
      </w:pPr>
      <w:r>
        <w:rPr>
          <w:rStyle w:val="Appelnotedebasdep"/>
        </w:rPr>
        <w:footnoteRef/>
      </w:r>
      <w:r>
        <w:t xml:space="preserve"> </w:t>
      </w:r>
      <w:proofErr w:type="gramStart"/>
      <w:r>
        <w:t>C’est pas</w:t>
      </w:r>
      <w:proofErr w:type="gramEnd"/>
      <w:r>
        <w:t xml:space="preserve"> vraiment pareil d’un point de vue scientifique, mais d’un point de vue purement technique, la différence entre les deux, c’est du détail. </w:t>
      </w:r>
    </w:p>
  </w:footnote>
  <w:footnote w:id="3">
    <w:p w14:paraId="73664691" w14:textId="7A1CFC4C" w:rsidR="0019166A" w:rsidRDefault="0019166A" w:rsidP="0019166A">
      <w:pPr>
        <w:pStyle w:val="Notedebasdepage"/>
      </w:pPr>
      <w:r>
        <w:rPr>
          <w:rStyle w:val="Appelnotedebasdep"/>
        </w:rPr>
        <w:footnoteRef/>
      </w:r>
      <w:r>
        <w:t xml:space="preserve"> Attention : l’identifiant de LIGNE (ou entité/feature) ne peut pas servir d’identifiant de MAILLE car la couche d’habitats duplique et superpose les entités</w:t>
      </w:r>
    </w:p>
  </w:footnote>
  <w:footnote w:id="4">
    <w:p w14:paraId="56905AAC" w14:textId="54AD018B" w:rsidR="009F5C3C" w:rsidRDefault="009F5C3C">
      <w:pPr>
        <w:pStyle w:val="Notedebasdepage"/>
      </w:pPr>
      <w:r>
        <w:rPr>
          <w:rStyle w:val="Appelnotedebasdep"/>
        </w:rPr>
        <w:footnoteRef/>
      </w:r>
      <w:r>
        <w:t xml:space="preserve"> Vous allez dire « Oui mais on cumule la navigation de 9 cellules de 1 minute, donc ce sera toujours forcément supérieur aux cellules de 1 minute » et en fait : est-ce que c’est toujours vérifié dans 100% cas de manière certifiée et infaillible ? (Probablement pas.) Et avec les activités plus ponctuelles, c’est le même principe.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C6473"/>
    <w:multiLevelType w:val="hybridMultilevel"/>
    <w:tmpl w:val="B0B8EE78"/>
    <w:lvl w:ilvl="0" w:tplc="5C664F4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AC2C1D"/>
    <w:multiLevelType w:val="multilevel"/>
    <w:tmpl w:val="348EA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222C39C4"/>
    <w:multiLevelType w:val="hybridMultilevel"/>
    <w:tmpl w:val="4A3426B0"/>
    <w:lvl w:ilvl="0" w:tplc="040C00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5B25A7"/>
    <w:multiLevelType w:val="hybridMultilevel"/>
    <w:tmpl w:val="4E629D92"/>
    <w:lvl w:ilvl="0" w:tplc="5C664F4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C530914"/>
    <w:multiLevelType w:val="hybridMultilevel"/>
    <w:tmpl w:val="92E4AD46"/>
    <w:lvl w:ilvl="0" w:tplc="BAAAA3B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C00DC5"/>
    <w:multiLevelType w:val="hybridMultilevel"/>
    <w:tmpl w:val="757EEC20"/>
    <w:lvl w:ilvl="0" w:tplc="1B72323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B455996"/>
    <w:multiLevelType w:val="hybridMultilevel"/>
    <w:tmpl w:val="1CE61018"/>
    <w:lvl w:ilvl="0" w:tplc="5C664F4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4"/>
  </w:num>
  <w:num w:numId="5">
    <w:abstractNumId w:val="1"/>
    <w:lvlOverride w:ilvl="0"/>
    <w:lvlOverride w:ilvl="1"/>
    <w:lvlOverride w:ilvl="2"/>
    <w:lvlOverride w:ilvl="3"/>
    <w:lvlOverride w:ilvl="4"/>
    <w:lvlOverride w:ilvl="5"/>
    <w:lvlOverride w:ilvl="6"/>
    <w:lvlOverride w:ilvl="7"/>
    <w:lvlOverride w:ilvl="8"/>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85"/>
    <w:rsid w:val="00010A67"/>
    <w:rsid w:val="000B18A4"/>
    <w:rsid w:val="000B545B"/>
    <w:rsid w:val="001174A0"/>
    <w:rsid w:val="00120264"/>
    <w:rsid w:val="0018162C"/>
    <w:rsid w:val="0019166A"/>
    <w:rsid w:val="001A4EC1"/>
    <w:rsid w:val="001E5C95"/>
    <w:rsid w:val="00216919"/>
    <w:rsid w:val="002451C8"/>
    <w:rsid w:val="002833C0"/>
    <w:rsid w:val="0028782B"/>
    <w:rsid w:val="002A444F"/>
    <w:rsid w:val="002C02E2"/>
    <w:rsid w:val="002E6460"/>
    <w:rsid w:val="002F3EC5"/>
    <w:rsid w:val="00307D58"/>
    <w:rsid w:val="00314762"/>
    <w:rsid w:val="003329C4"/>
    <w:rsid w:val="003477C9"/>
    <w:rsid w:val="003708EC"/>
    <w:rsid w:val="003845D3"/>
    <w:rsid w:val="0040657E"/>
    <w:rsid w:val="0041570F"/>
    <w:rsid w:val="00420713"/>
    <w:rsid w:val="00426EC9"/>
    <w:rsid w:val="0045259B"/>
    <w:rsid w:val="004830E3"/>
    <w:rsid w:val="004C6673"/>
    <w:rsid w:val="004F194A"/>
    <w:rsid w:val="00530F98"/>
    <w:rsid w:val="00547160"/>
    <w:rsid w:val="0056652D"/>
    <w:rsid w:val="005A41AA"/>
    <w:rsid w:val="005B6DB0"/>
    <w:rsid w:val="005D2A53"/>
    <w:rsid w:val="005D5DA7"/>
    <w:rsid w:val="005E2488"/>
    <w:rsid w:val="005E2873"/>
    <w:rsid w:val="006224D8"/>
    <w:rsid w:val="00623B69"/>
    <w:rsid w:val="00644155"/>
    <w:rsid w:val="00666F73"/>
    <w:rsid w:val="0067257E"/>
    <w:rsid w:val="006A4036"/>
    <w:rsid w:val="006A5AC8"/>
    <w:rsid w:val="006C2C37"/>
    <w:rsid w:val="006D0503"/>
    <w:rsid w:val="00705194"/>
    <w:rsid w:val="00790BE7"/>
    <w:rsid w:val="007A25C3"/>
    <w:rsid w:val="007A35B5"/>
    <w:rsid w:val="007B45D8"/>
    <w:rsid w:val="007C0A90"/>
    <w:rsid w:val="00821EA6"/>
    <w:rsid w:val="00855A7D"/>
    <w:rsid w:val="008B6C67"/>
    <w:rsid w:val="008E693B"/>
    <w:rsid w:val="0090050A"/>
    <w:rsid w:val="00921C9A"/>
    <w:rsid w:val="00922E52"/>
    <w:rsid w:val="00984ACD"/>
    <w:rsid w:val="009852F2"/>
    <w:rsid w:val="009C6352"/>
    <w:rsid w:val="009F5C3C"/>
    <w:rsid w:val="00A679A0"/>
    <w:rsid w:val="00A82A19"/>
    <w:rsid w:val="00AA0161"/>
    <w:rsid w:val="00AA0B01"/>
    <w:rsid w:val="00AD4FE5"/>
    <w:rsid w:val="00AD5AE0"/>
    <w:rsid w:val="00B53DDD"/>
    <w:rsid w:val="00B57ED3"/>
    <w:rsid w:val="00B70C22"/>
    <w:rsid w:val="00B74B53"/>
    <w:rsid w:val="00B76C89"/>
    <w:rsid w:val="00B77081"/>
    <w:rsid w:val="00B81B0E"/>
    <w:rsid w:val="00B9164F"/>
    <w:rsid w:val="00C04F3E"/>
    <w:rsid w:val="00C16DFC"/>
    <w:rsid w:val="00C32503"/>
    <w:rsid w:val="00C34718"/>
    <w:rsid w:val="00C42C46"/>
    <w:rsid w:val="00C80FE2"/>
    <w:rsid w:val="00C81572"/>
    <w:rsid w:val="00D00A2F"/>
    <w:rsid w:val="00D037A9"/>
    <w:rsid w:val="00D174FC"/>
    <w:rsid w:val="00D26030"/>
    <w:rsid w:val="00D56FE5"/>
    <w:rsid w:val="00D5771C"/>
    <w:rsid w:val="00D817C5"/>
    <w:rsid w:val="00D85E73"/>
    <w:rsid w:val="00D9371F"/>
    <w:rsid w:val="00DC35D6"/>
    <w:rsid w:val="00DD0020"/>
    <w:rsid w:val="00DE2D6B"/>
    <w:rsid w:val="00E54FD3"/>
    <w:rsid w:val="00E77E84"/>
    <w:rsid w:val="00E947B5"/>
    <w:rsid w:val="00EA2BCC"/>
    <w:rsid w:val="00EB5195"/>
    <w:rsid w:val="00FB2F85"/>
    <w:rsid w:val="00FC3576"/>
    <w:rsid w:val="00FD2459"/>
    <w:rsid w:val="00FD6812"/>
    <w:rsid w:val="00FE4C6D"/>
    <w:rsid w:val="00FF14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8C40"/>
  <w15:chartTrackingRefBased/>
  <w15:docId w15:val="{4637972D-CD54-44E8-A78E-315B2468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2F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00A2F"/>
    <w:pPr>
      <w:keepNext/>
      <w:keepLines/>
      <w:spacing w:before="40" w:after="0"/>
      <w:ind w:left="708"/>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D4F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A82A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FB2F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2F85"/>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FB2F85"/>
    <w:pPr>
      <w:ind w:left="720"/>
      <w:contextualSpacing/>
    </w:pPr>
  </w:style>
  <w:style w:type="character" w:customStyle="1" w:styleId="Titre1Car">
    <w:name w:val="Titre 1 Car"/>
    <w:basedOn w:val="Policepardfaut"/>
    <w:link w:val="Titre1"/>
    <w:uiPriority w:val="9"/>
    <w:rsid w:val="00FB2F85"/>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00A2F"/>
    <w:rPr>
      <w:rFonts w:asciiTheme="majorHAnsi" w:eastAsiaTheme="majorEastAsia" w:hAnsiTheme="majorHAnsi" w:cstheme="majorBidi"/>
      <w:color w:val="2F5496" w:themeColor="accent1" w:themeShade="BF"/>
      <w:sz w:val="26"/>
      <w:szCs w:val="26"/>
    </w:rPr>
  </w:style>
  <w:style w:type="paragraph" w:styleId="Notedefin">
    <w:name w:val="endnote text"/>
    <w:basedOn w:val="Normal"/>
    <w:link w:val="NotedefinCar"/>
    <w:uiPriority w:val="99"/>
    <w:semiHidden/>
    <w:unhideWhenUsed/>
    <w:rsid w:val="005D5DA7"/>
    <w:pPr>
      <w:spacing w:after="0" w:line="240" w:lineRule="auto"/>
    </w:pPr>
    <w:rPr>
      <w:sz w:val="20"/>
      <w:szCs w:val="20"/>
    </w:rPr>
  </w:style>
  <w:style w:type="character" w:customStyle="1" w:styleId="NotedefinCar">
    <w:name w:val="Note de fin Car"/>
    <w:basedOn w:val="Policepardfaut"/>
    <w:link w:val="Notedefin"/>
    <w:uiPriority w:val="99"/>
    <w:semiHidden/>
    <w:rsid w:val="005D5DA7"/>
    <w:rPr>
      <w:sz w:val="20"/>
      <w:szCs w:val="20"/>
    </w:rPr>
  </w:style>
  <w:style w:type="character" w:styleId="Appeldenotedefin">
    <w:name w:val="endnote reference"/>
    <w:basedOn w:val="Policepardfaut"/>
    <w:uiPriority w:val="99"/>
    <w:semiHidden/>
    <w:unhideWhenUsed/>
    <w:rsid w:val="005D5DA7"/>
    <w:rPr>
      <w:vertAlign w:val="superscript"/>
    </w:rPr>
  </w:style>
  <w:style w:type="paragraph" w:styleId="Notedebasdepage">
    <w:name w:val="footnote text"/>
    <w:basedOn w:val="Normal"/>
    <w:link w:val="NotedebasdepageCar"/>
    <w:semiHidden/>
    <w:unhideWhenUsed/>
    <w:rsid w:val="005D5DA7"/>
    <w:pPr>
      <w:spacing w:after="0" w:line="240" w:lineRule="auto"/>
    </w:pPr>
    <w:rPr>
      <w:sz w:val="20"/>
      <w:szCs w:val="20"/>
    </w:rPr>
  </w:style>
  <w:style w:type="character" w:customStyle="1" w:styleId="NotedebasdepageCar">
    <w:name w:val="Note de bas de page Car"/>
    <w:basedOn w:val="Policepardfaut"/>
    <w:link w:val="Notedebasdepage"/>
    <w:semiHidden/>
    <w:rsid w:val="005D5DA7"/>
    <w:rPr>
      <w:sz w:val="20"/>
      <w:szCs w:val="20"/>
    </w:rPr>
  </w:style>
  <w:style w:type="character" w:styleId="Appelnotedebasdep">
    <w:name w:val="footnote reference"/>
    <w:basedOn w:val="Policepardfaut"/>
    <w:semiHidden/>
    <w:unhideWhenUsed/>
    <w:rsid w:val="005D5DA7"/>
    <w:rPr>
      <w:vertAlign w:val="superscript"/>
    </w:rPr>
  </w:style>
  <w:style w:type="character" w:styleId="Marquedecommentaire">
    <w:name w:val="annotation reference"/>
    <w:basedOn w:val="Policepardfaut"/>
    <w:uiPriority w:val="99"/>
    <w:semiHidden/>
    <w:unhideWhenUsed/>
    <w:rsid w:val="005E2488"/>
    <w:rPr>
      <w:sz w:val="16"/>
      <w:szCs w:val="16"/>
    </w:rPr>
  </w:style>
  <w:style w:type="paragraph" w:styleId="Commentaire">
    <w:name w:val="annotation text"/>
    <w:basedOn w:val="Normal"/>
    <w:link w:val="CommentaireCar"/>
    <w:uiPriority w:val="99"/>
    <w:semiHidden/>
    <w:unhideWhenUsed/>
    <w:rsid w:val="005E2488"/>
    <w:pPr>
      <w:spacing w:line="240" w:lineRule="auto"/>
    </w:pPr>
    <w:rPr>
      <w:sz w:val="20"/>
      <w:szCs w:val="20"/>
    </w:rPr>
  </w:style>
  <w:style w:type="character" w:customStyle="1" w:styleId="CommentaireCar">
    <w:name w:val="Commentaire Car"/>
    <w:basedOn w:val="Policepardfaut"/>
    <w:link w:val="Commentaire"/>
    <w:uiPriority w:val="99"/>
    <w:semiHidden/>
    <w:rsid w:val="005E2488"/>
    <w:rPr>
      <w:sz w:val="20"/>
      <w:szCs w:val="20"/>
    </w:rPr>
  </w:style>
  <w:style w:type="paragraph" w:styleId="Objetducommentaire">
    <w:name w:val="annotation subject"/>
    <w:basedOn w:val="Commentaire"/>
    <w:next w:val="Commentaire"/>
    <w:link w:val="ObjetducommentaireCar"/>
    <w:uiPriority w:val="99"/>
    <w:semiHidden/>
    <w:unhideWhenUsed/>
    <w:rsid w:val="005E2488"/>
    <w:rPr>
      <w:b/>
      <w:bCs/>
    </w:rPr>
  </w:style>
  <w:style w:type="character" w:customStyle="1" w:styleId="ObjetducommentaireCar">
    <w:name w:val="Objet du commentaire Car"/>
    <w:basedOn w:val="CommentaireCar"/>
    <w:link w:val="Objetducommentaire"/>
    <w:uiPriority w:val="99"/>
    <w:semiHidden/>
    <w:rsid w:val="005E2488"/>
    <w:rPr>
      <w:b/>
      <w:bCs/>
      <w:sz w:val="20"/>
      <w:szCs w:val="20"/>
    </w:rPr>
  </w:style>
  <w:style w:type="character" w:customStyle="1" w:styleId="Titre3Car">
    <w:name w:val="Titre 3 Car"/>
    <w:basedOn w:val="Policepardfaut"/>
    <w:link w:val="Titre3"/>
    <w:uiPriority w:val="9"/>
    <w:rsid w:val="00AD4FE5"/>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A82A19"/>
    <w:rPr>
      <w:rFonts w:asciiTheme="majorHAnsi" w:eastAsiaTheme="majorEastAsia" w:hAnsiTheme="majorHAnsi" w:cstheme="majorBidi"/>
      <w:i/>
      <w:iCs/>
      <w:color w:val="2F5496" w:themeColor="accent1" w:themeShade="BF"/>
    </w:rPr>
  </w:style>
  <w:style w:type="character" w:customStyle="1" w:styleId="Caractresdenotedebasdepage">
    <w:name w:val="Caractères de note de bas de page"/>
    <w:qFormat/>
    <w:rsid w:val="00B9164F"/>
  </w:style>
  <w:style w:type="paragraph" w:styleId="Citation">
    <w:name w:val="Quote"/>
    <w:basedOn w:val="Normal"/>
    <w:next w:val="Normal"/>
    <w:link w:val="CitationCar"/>
    <w:uiPriority w:val="29"/>
    <w:qFormat/>
    <w:rsid w:val="00B74B53"/>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B74B5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91632">
      <w:bodyDiv w:val="1"/>
      <w:marLeft w:val="0"/>
      <w:marRight w:val="0"/>
      <w:marTop w:val="0"/>
      <w:marBottom w:val="0"/>
      <w:divBdr>
        <w:top w:val="none" w:sz="0" w:space="0" w:color="auto"/>
        <w:left w:val="none" w:sz="0" w:space="0" w:color="auto"/>
        <w:bottom w:val="none" w:sz="0" w:space="0" w:color="auto"/>
        <w:right w:val="none" w:sz="0" w:space="0" w:color="auto"/>
      </w:divBdr>
    </w:div>
    <w:div w:id="186984841">
      <w:bodyDiv w:val="1"/>
      <w:marLeft w:val="0"/>
      <w:marRight w:val="0"/>
      <w:marTop w:val="0"/>
      <w:marBottom w:val="0"/>
      <w:divBdr>
        <w:top w:val="none" w:sz="0" w:space="0" w:color="auto"/>
        <w:left w:val="none" w:sz="0" w:space="0" w:color="auto"/>
        <w:bottom w:val="none" w:sz="0" w:space="0" w:color="auto"/>
        <w:right w:val="none" w:sz="0" w:space="0" w:color="auto"/>
      </w:divBdr>
    </w:div>
    <w:div w:id="238177500">
      <w:bodyDiv w:val="1"/>
      <w:marLeft w:val="0"/>
      <w:marRight w:val="0"/>
      <w:marTop w:val="0"/>
      <w:marBottom w:val="0"/>
      <w:divBdr>
        <w:top w:val="none" w:sz="0" w:space="0" w:color="auto"/>
        <w:left w:val="none" w:sz="0" w:space="0" w:color="auto"/>
        <w:bottom w:val="none" w:sz="0" w:space="0" w:color="auto"/>
        <w:right w:val="none" w:sz="0" w:space="0" w:color="auto"/>
      </w:divBdr>
    </w:div>
    <w:div w:id="605888731">
      <w:bodyDiv w:val="1"/>
      <w:marLeft w:val="0"/>
      <w:marRight w:val="0"/>
      <w:marTop w:val="0"/>
      <w:marBottom w:val="0"/>
      <w:divBdr>
        <w:top w:val="none" w:sz="0" w:space="0" w:color="auto"/>
        <w:left w:val="none" w:sz="0" w:space="0" w:color="auto"/>
        <w:bottom w:val="none" w:sz="0" w:space="0" w:color="auto"/>
        <w:right w:val="none" w:sz="0" w:space="0" w:color="auto"/>
      </w:divBdr>
    </w:div>
    <w:div w:id="623073226">
      <w:bodyDiv w:val="1"/>
      <w:marLeft w:val="0"/>
      <w:marRight w:val="0"/>
      <w:marTop w:val="0"/>
      <w:marBottom w:val="0"/>
      <w:divBdr>
        <w:top w:val="none" w:sz="0" w:space="0" w:color="auto"/>
        <w:left w:val="none" w:sz="0" w:space="0" w:color="auto"/>
        <w:bottom w:val="none" w:sz="0" w:space="0" w:color="auto"/>
        <w:right w:val="none" w:sz="0" w:space="0" w:color="auto"/>
      </w:divBdr>
    </w:div>
    <w:div w:id="790053524">
      <w:bodyDiv w:val="1"/>
      <w:marLeft w:val="0"/>
      <w:marRight w:val="0"/>
      <w:marTop w:val="0"/>
      <w:marBottom w:val="0"/>
      <w:divBdr>
        <w:top w:val="none" w:sz="0" w:space="0" w:color="auto"/>
        <w:left w:val="none" w:sz="0" w:space="0" w:color="auto"/>
        <w:bottom w:val="none" w:sz="0" w:space="0" w:color="auto"/>
        <w:right w:val="none" w:sz="0" w:space="0" w:color="auto"/>
      </w:divBdr>
    </w:div>
    <w:div w:id="860168065">
      <w:bodyDiv w:val="1"/>
      <w:marLeft w:val="0"/>
      <w:marRight w:val="0"/>
      <w:marTop w:val="0"/>
      <w:marBottom w:val="0"/>
      <w:divBdr>
        <w:top w:val="none" w:sz="0" w:space="0" w:color="auto"/>
        <w:left w:val="none" w:sz="0" w:space="0" w:color="auto"/>
        <w:bottom w:val="none" w:sz="0" w:space="0" w:color="auto"/>
        <w:right w:val="none" w:sz="0" w:space="0" w:color="auto"/>
      </w:divBdr>
    </w:div>
    <w:div w:id="1175069696">
      <w:bodyDiv w:val="1"/>
      <w:marLeft w:val="0"/>
      <w:marRight w:val="0"/>
      <w:marTop w:val="0"/>
      <w:marBottom w:val="0"/>
      <w:divBdr>
        <w:top w:val="none" w:sz="0" w:space="0" w:color="auto"/>
        <w:left w:val="none" w:sz="0" w:space="0" w:color="auto"/>
        <w:bottom w:val="none" w:sz="0" w:space="0" w:color="auto"/>
        <w:right w:val="none" w:sz="0" w:space="0" w:color="auto"/>
      </w:divBdr>
    </w:div>
    <w:div w:id="1368291132">
      <w:bodyDiv w:val="1"/>
      <w:marLeft w:val="0"/>
      <w:marRight w:val="0"/>
      <w:marTop w:val="0"/>
      <w:marBottom w:val="0"/>
      <w:divBdr>
        <w:top w:val="none" w:sz="0" w:space="0" w:color="auto"/>
        <w:left w:val="none" w:sz="0" w:space="0" w:color="auto"/>
        <w:bottom w:val="none" w:sz="0" w:space="0" w:color="auto"/>
        <w:right w:val="none" w:sz="0" w:space="0" w:color="auto"/>
      </w:divBdr>
    </w:div>
    <w:div w:id="1406609341">
      <w:bodyDiv w:val="1"/>
      <w:marLeft w:val="0"/>
      <w:marRight w:val="0"/>
      <w:marTop w:val="0"/>
      <w:marBottom w:val="0"/>
      <w:divBdr>
        <w:top w:val="none" w:sz="0" w:space="0" w:color="auto"/>
        <w:left w:val="none" w:sz="0" w:space="0" w:color="auto"/>
        <w:bottom w:val="none" w:sz="0" w:space="0" w:color="auto"/>
        <w:right w:val="none" w:sz="0" w:space="0" w:color="auto"/>
      </w:divBdr>
    </w:div>
    <w:div w:id="1543398001">
      <w:bodyDiv w:val="1"/>
      <w:marLeft w:val="0"/>
      <w:marRight w:val="0"/>
      <w:marTop w:val="0"/>
      <w:marBottom w:val="0"/>
      <w:divBdr>
        <w:top w:val="none" w:sz="0" w:space="0" w:color="auto"/>
        <w:left w:val="none" w:sz="0" w:space="0" w:color="auto"/>
        <w:bottom w:val="none" w:sz="0" w:space="0" w:color="auto"/>
        <w:right w:val="none" w:sz="0" w:space="0" w:color="auto"/>
      </w:divBdr>
    </w:div>
    <w:div w:id="1579175211">
      <w:bodyDiv w:val="1"/>
      <w:marLeft w:val="0"/>
      <w:marRight w:val="0"/>
      <w:marTop w:val="0"/>
      <w:marBottom w:val="0"/>
      <w:divBdr>
        <w:top w:val="none" w:sz="0" w:space="0" w:color="auto"/>
        <w:left w:val="none" w:sz="0" w:space="0" w:color="auto"/>
        <w:bottom w:val="none" w:sz="0" w:space="0" w:color="auto"/>
        <w:right w:val="none" w:sz="0" w:space="0" w:color="auto"/>
      </w:divBdr>
    </w:div>
    <w:div w:id="1624926027">
      <w:bodyDiv w:val="1"/>
      <w:marLeft w:val="0"/>
      <w:marRight w:val="0"/>
      <w:marTop w:val="0"/>
      <w:marBottom w:val="0"/>
      <w:divBdr>
        <w:top w:val="none" w:sz="0" w:space="0" w:color="auto"/>
        <w:left w:val="none" w:sz="0" w:space="0" w:color="auto"/>
        <w:bottom w:val="none" w:sz="0" w:space="0" w:color="auto"/>
        <w:right w:val="none" w:sz="0" w:space="0" w:color="auto"/>
      </w:divBdr>
    </w:div>
    <w:div w:id="1694843560">
      <w:bodyDiv w:val="1"/>
      <w:marLeft w:val="0"/>
      <w:marRight w:val="0"/>
      <w:marTop w:val="0"/>
      <w:marBottom w:val="0"/>
      <w:divBdr>
        <w:top w:val="none" w:sz="0" w:space="0" w:color="auto"/>
        <w:left w:val="none" w:sz="0" w:space="0" w:color="auto"/>
        <w:bottom w:val="none" w:sz="0" w:space="0" w:color="auto"/>
        <w:right w:val="none" w:sz="0" w:space="0" w:color="auto"/>
      </w:divBdr>
    </w:div>
    <w:div w:id="1945649676">
      <w:bodyDiv w:val="1"/>
      <w:marLeft w:val="0"/>
      <w:marRight w:val="0"/>
      <w:marTop w:val="0"/>
      <w:marBottom w:val="0"/>
      <w:divBdr>
        <w:top w:val="none" w:sz="0" w:space="0" w:color="auto"/>
        <w:left w:val="none" w:sz="0" w:space="0" w:color="auto"/>
        <w:bottom w:val="none" w:sz="0" w:space="0" w:color="auto"/>
        <w:right w:val="none" w:sz="0" w:space="0" w:color="auto"/>
      </w:divBdr>
    </w:div>
    <w:div w:id="1956595742">
      <w:bodyDiv w:val="1"/>
      <w:marLeft w:val="0"/>
      <w:marRight w:val="0"/>
      <w:marTop w:val="0"/>
      <w:marBottom w:val="0"/>
      <w:divBdr>
        <w:top w:val="none" w:sz="0" w:space="0" w:color="auto"/>
        <w:left w:val="none" w:sz="0" w:space="0" w:color="auto"/>
        <w:bottom w:val="none" w:sz="0" w:space="0" w:color="auto"/>
        <w:right w:val="none" w:sz="0" w:space="0" w:color="auto"/>
      </w:divBdr>
    </w:div>
    <w:div w:id="202073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C4EEC-194E-4AFA-B359-ED7F63BE5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3052</TotalTime>
  <Pages>16</Pages>
  <Words>6927</Words>
  <Characters>38100</Characters>
  <Application>Microsoft Office Word</Application>
  <DocSecurity>0</DocSecurity>
  <Lines>317</Lines>
  <Paragraphs>89</Paragraphs>
  <ScaleCrop>false</ScaleCrop>
  <HeadingPairs>
    <vt:vector size="2" baseType="variant">
      <vt:variant>
        <vt:lpstr>Titre</vt:lpstr>
      </vt:variant>
      <vt:variant>
        <vt:i4>1</vt:i4>
      </vt:variant>
    </vt:vector>
  </HeadingPairs>
  <TitlesOfParts>
    <vt:vector size="1" baseType="lpstr">
      <vt:lpstr/>
    </vt:vector>
  </TitlesOfParts>
  <Company>CEREMA</Company>
  <LinksUpToDate>false</LinksUpToDate>
  <CharactersWithSpaces>44938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Alexis ESQUERRE</dc:creator>
  <cp:keywords/>
  <dc:description/>
  <cp:lastModifiedBy>M. Alexis ESQUERRE</cp:lastModifiedBy>
  <cp:revision>41</cp:revision>
  <dcterms:created xsi:type="dcterms:W3CDTF">2026-01-21T10:24:00Z</dcterms:created>
  <dcterms:modified xsi:type="dcterms:W3CDTF">2026-03-12T15:55:00Z</dcterms:modified>
</cp:coreProperties>
</file>