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496E4"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766D4B4B"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9EE6B5D" w14:textId="77777777" w:rsidR="006715E5"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A99B703"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660EBAF7" w14:textId="77777777" w:rsidR="004645F8" w:rsidRPr="008A2146" w:rsidRDefault="004645F8">
      <w:pPr>
        <w:spacing w:line="420" w:lineRule="auto"/>
        <w:jc w:val="both"/>
        <w:rPr>
          <w:rFonts w:ascii="標楷體" w:eastAsia="標楷體" w:hAnsi="標楷體" w:cs="Times New Roman"/>
          <w:color w:val="000000"/>
        </w:rPr>
      </w:pPr>
    </w:p>
    <w:p w14:paraId="5E277D81"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2C06ADA8" w14:textId="77777777" w:rsidR="004645F8" w:rsidRPr="008A2146" w:rsidRDefault="004645F8">
      <w:pPr>
        <w:spacing w:line="420" w:lineRule="auto"/>
        <w:jc w:val="both"/>
        <w:rPr>
          <w:rFonts w:ascii="標楷體" w:eastAsia="標楷體" w:hAnsi="標楷體" w:cs="Times New Roman"/>
          <w:color w:val="000000"/>
        </w:rPr>
      </w:pPr>
    </w:p>
    <w:p w14:paraId="1740E02C"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2EE4BF2B" w14:textId="77777777" w:rsidR="006715E5"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18869D8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7F5613C3"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24412A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FE0627"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63EF58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085D796F" w14:textId="77777777" w:rsidR="006715E5"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05085ECF" w14:textId="77777777" w:rsidR="006715E5"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2D29E99E"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BF411A3" w14:textId="77777777" w:rsidR="006715E5"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1D557FBF"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127A95"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最低保障收益：乙方保障甲方每期（月）最低可獲得之場地合作收益為新台幣{{ min_guarantee }}元整（含稅）。若當期依比例拆帳未達此金額，乙方仍應補足至此保底金額支付予甲方。</w:t>
      </w:r>
    </w:p>
    <w:p w14:paraId="03F588D0"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D8E4F94"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578FCD8F"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42CDDD43"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EAE25E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9F13BEE"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694DCAC"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37E289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8C9825B"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359A86DF"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0434DA21"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7AA0D18B"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693AC1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6A3EE705"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0A3188C8"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29590B98"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81E7CC4"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4A54E0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4AF7925"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AC78465"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232EC539"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5450EDD4"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3FC0BADA"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5FCD190E"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5A472273"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60172FC"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30A52C40"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4B9F7315" w14:textId="77777777" w:rsidR="004645F8" w:rsidRPr="008A2146" w:rsidRDefault="004645F8">
      <w:pPr>
        <w:spacing w:line="420" w:lineRule="auto"/>
        <w:ind w:left="988"/>
        <w:jc w:val="both"/>
        <w:rPr>
          <w:rFonts w:ascii="標楷體" w:eastAsia="標楷體" w:hAnsi="標楷體" w:cs="Times New Roman"/>
          <w:color w:val="000000"/>
        </w:rPr>
      </w:pPr>
    </w:p>
    <w:p w14:paraId="3F0ED2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36B54630"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63526545"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6B03ECFE"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10A7BFD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0E766C00"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1A02E1"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30ED6B7F"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1F41C76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398C3D5F"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541B35C2" w14:textId="0E583541"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8564F4" w:rsidRPr="008564F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32EA41EC"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FEFCA8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D39AE68"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8E48DF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73263F4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1D57446B"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37E86F73"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6B08598E" w14:textId="77777777" w:rsidR="006715E5"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608111"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234432FB"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A649DCE"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51069A69"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055E9F4A"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A119800"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300101BB"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31AC3295"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61D5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1F40313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7CAC7FE3"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B32C2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4B2151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6EE0A27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AC4DB8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2D26F4CE"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4A8A5B1A"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D5CD3C"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7D2F5A00"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1C9C9EB9"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F81E8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5B82FFF"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6164BCA"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0664B7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3F6AE2B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028833F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3E3E480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765DD7F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0933CC2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232C5D92"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780E7C9B"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5ECF4CF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1C8163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040913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B324F7C"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04203E96"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640DC1C1"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ECEEAF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63190E7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34D24D4"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18AAFE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508C324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2D71881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77E99F7"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4EE5A11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5A622C66"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034E299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689F165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3A2A060B"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7936A21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FF470B8"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1F951724"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35A580D1"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94BA95E"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56AD540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527CE143" w14:textId="77777777" w:rsidR="00920E4E" w:rsidRPr="00920E4E" w:rsidRDefault="00920E4E" w:rsidP="00920E4E">
      <w:pPr>
        <w:widowControl/>
        <w:rPr>
          <w:rFonts w:ascii="新細明體" w:eastAsia="新細明體" w:hAnsi="新細明體" w:cs="新細明體"/>
        </w:rPr>
      </w:pPr>
    </w:p>
    <w:p w14:paraId="1BDAAFF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F9C79E8"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20FD8C74"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3A020972"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B3122F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27167129"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300043E" w14:textId="77777777" w:rsidR="004645F8" w:rsidRPr="008A2146" w:rsidRDefault="004645F8">
      <w:pPr>
        <w:spacing w:line="420" w:lineRule="auto"/>
        <w:jc w:val="both"/>
        <w:rPr>
          <w:rFonts w:ascii="標楷體" w:eastAsia="標楷體" w:hAnsi="標楷體" w:cs="Times New Roman"/>
          <w:color w:val="000000"/>
        </w:rPr>
      </w:pPr>
    </w:p>
    <w:p w14:paraId="52AF89E7"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334A326B"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407D01FF"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16C26649"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3ADABF68"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74EDDE28" w14:textId="77777777" w:rsidR="002057A8" w:rsidRPr="008A2146" w:rsidRDefault="002057A8" w:rsidP="002057A8">
      <w:pPr>
        <w:spacing w:line="420" w:lineRule="auto"/>
        <w:ind w:left="425"/>
        <w:jc w:val="both"/>
        <w:rPr>
          <w:rFonts w:ascii="標楷體" w:eastAsia="標楷體" w:hAnsi="標楷體" w:cs="Times New Roman"/>
          <w:color w:val="000000"/>
        </w:rPr>
      </w:pPr>
    </w:p>
    <w:p w14:paraId="64709B84"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4F0B01E0"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7453CFEE"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4E5CCA55" w14:textId="77777777"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58CAF5DF"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sevice@zcasset.com.tw</w:t>
      </w:r>
    </w:p>
    <w:p w14:paraId="7D47416D" w14:textId="77777777" w:rsidR="00DF3BBA" w:rsidRDefault="00DF3BBA">
      <w:pPr>
        <w:spacing w:line="420" w:lineRule="auto"/>
        <w:jc w:val="both"/>
        <w:rPr>
          <w:rFonts w:ascii="標楷體" w:eastAsia="標楷體" w:hAnsi="標楷體" w:cs="Times New Roman"/>
          <w:color w:val="000000"/>
        </w:rPr>
      </w:pPr>
    </w:p>
    <w:p w14:paraId="31A5F580" w14:textId="77777777" w:rsidR="0024616E" w:rsidRDefault="0024616E">
      <w:pPr>
        <w:spacing w:line="420" w:lineRule="auto"/>
        <w:jc w:val="both"/>
        <w:rPr>
          <w:rFonts w:ascii="標楷體" w:eastAsia="標楷體" w:hAnsi="標楷體" w:cs="Times New Roman"/>
          <w:color w:val="000000"/>
        </w:rPr>
      </w:pPr>
    </w:p>
    <w:p w14:paraId="46C7EF90" w14:textId="77777777" w:rsidR="0024616E" w:rsidRDefault="0024616E">
      <w:pPr>
        <w:spacing w:line="420" w:lineRule="auto"/>
        <w:jc w:val="both"/>
        <w:rPr>
          <w:rFonts w:ascii="標楷體" w:eastAsia="標楷體" w:hAnsi="標楷體" w:cs="Times New Roman"/>
          <w:color w:val="000000"/>
        </w:rPr>
      </w:pPr>
    </w:p>
    <w:p w14:paraId="7F3E4CC3" w14:textId="77777777" w:rsidR="002F35EC" w:rsidRDefault="002F35EC">
      <w:pPr>
        <w:spacing w:line="420" w:lineRule="auto"/>
        <w:jc w:val="both"/>
        <w:rPr>
          <w:rFonts w:ascii="標楷體" w:eastAsia="標楷體" w:hAnsi="標楷體" w:cs="Times New Roman"/>
          <w:color w:val="000000"/>
        </w:rPr>
      </w:pPr>
    </w:p>
    <w:p w14:paraId="1413D2CC" w14:textId="77777777" w:rsidR="002F35EC" w:rsidRDefault="002F35EC">
      <w:pPr>
        <w:spacing w:line="420" w:lineRule="auto"/>
        <w:jc w:val="both"/>
        <w:rPr>
          <w:rFonts w:ascii="標楷體" w:eastAsia="標楷體" w:hAnsi="標楷體" w:cs="Times New Roman"/>
          <w:color w:val="000000"/>
        </w:rPr>
      </w:pPr>
    </w:p>
    <w:p w14:paraId="578A9C9F" w14:textId="77777777" w:rsidR="002F35EC" w:rsidRDefault="002F35EC">
      <w:pPr>
        <w:spacing w:line="420" w:lineRule="auto"/>
        <w:jc w:val="both"/>
        <w:rPr>
          <w:rFonts w:ascii="標楷體" w:eastAsia="標楷體" w:hAnsi="標楷體" w:cs="Times New Roman"/>
          <w:color w:val="000000"/>
        </w:rPr>
      </w:pPr>
    </w:p>
    <w:p w14:paraId="7BA768A8" w14:textId="77777777" w:rsidR="002F35EC" w:rsidRDefault="002F35EC">
      <w:pPr>
        <w:spacing w:line="420" w:lineRule="auto"/>
        <w:jc w:val="both"/>
        <w:rPr>
          <w:rFonts w:ascii="標楷體" w:eastAsia="標楷體" w:hAnsi="標楷體" w:cs="Times New Roman"/>
          <w:color w:val="000000"/>
        </w:rPr>
      </w:pPr>
    </w:p>
    <w:p w14:paraId="6067009F" w14:textId="77777777" w:rsidR="002F35EC" w:rsidRDefault="002F35EC">
      <w:pPr>
        <w:spacing w:line="420" w:lineRule="auto"/>
        <w:jc w:val="both"/>
        <w:rPr>
          <w:rFonts w:ascii="標楷體" w:eastAsia="標楷體" w:hAnsi="標楷體" w:cs="Times New Roman"/>
          <w:color w:val="000000"/>
        </w:rPr>
      </w:pPr>
    </w:p>
    <w:p w14:paraId="6A8FBCE2" w14:textId="77777777" w:rsidR="002F35EC" w:rsidRDefault="002F35EC">
      <w:pPr>
        <w:spacing w:line="420" w:lineRule="auto"/>
        <w:jc w:val="both"/>
        <w:rPr>
          <w:rFonts w:ascii="標楷體" w:eastAsia="標楷體" w:hAnsi="標楷體" w:cs="Times New Roman"/>
          <w:color w:val="000000"/>
        </w:rPr>
      </w:pPr>
    </w:p>
    <w:p w14:paraId="274E243D" w14:textId="77777777" w:rsidR="002F35EC" w:rsidRDefault="002F35EC">
      <w:pPr>
        <w:spacing w:line="420" w:lineRule="auto"/>
        <w:jc w:val="both"/>
        <w:rPr>
          <w:rFonts w:ascii="標楷體" w:eastAsia="標楷體" w:hAnsi="標楷體" w:cs="Times New Roman"/>
          <w:color w:val="000000"/>
        </w:rPr>
      </w:pPr>
    </w:p>
    <w:p w14:paraId="7BD0EE7B" w14:textId="77777777" w:rsidR="002F35EC" w:rsidRDefault="002F35EC">
      <w:pPr>
        <w:spacing w:line="420" w:lineRule="auto"/>
        <w:jc w:val="both"/>
        <w:rPr>
          <w:rFonts w:ascii="標楷體" w:eastAsia="標楷體" w:hAnsi="標楷體" w:cs="Times New Roman"/>
          <w:color w:val="000000"/>
        </w:rPr>
      </w:pPr>
    </w:p>
    <w:p w14:paraId="1959D8FA" w14:textId="77777777" w:rsidR="0024616E" w:rsidRPr="008A2146" w:rsidRDefault="0024616E">
      <w:pPr>
        <w:spacing w:line="420" w:lineRule="auto"/>
        <w:jc w:val="both"/>
        <w:rPr>
          <w:rFonts w:ascii="標楷體" w:eastAsia="標楷體" w:hAnsi="標楷體" w:cs="Times New Roman"/>
          <w:color w:val="000000"/>
        </w:rPr>
      </w:pPr>
    </w:p>
    <w:p w14:paraId="26E59EB4" w14:textId="77777777" w:rsidR="006715E5"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5206157D"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4E733BCB"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5B" w14:textId="77777777" w:rsidR="00FF77FB" w:rsidRDefault="00FF77FB">
      <w:r>
        <w:separator/>
      </w:r>
    </w:p>
  </w:endnote>
  <w:endnote w:type="continuationSeparator" w:id="0">
    <w:p w14:paraId="2A6F72FC" w14:textId="77777777" w:rsidR="00FF77FB" w:rsidRDefault="00FF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C0CD2148-A4F8-4A40-8C0B-893A4BE39887}"/>
    <w:embedBold r:id="rId2" w:subsetted="1" w:fontKey="{514FC622-B2C1-462C-83B9-741F911AD058}"/>
    <w:embedItalic r:id="rId3" w:subsetted="1" w:fontKey="{8B058838-0883-4916-9E00-68B0F7A0B1FC}"/>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9314933-9153-4C99-87D6-317B3A18DD9A}"/>
    <w:embedBold r:id="rId5" w:fontKey="{7ACD925E-D87B-45A0-B9AA-D15217811638}"/>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324E596-632B-47F0-9C35-94C965BA2D7B}"/>
    <w:embedItalic r:id="rId7" w:fontKey="{28BC8C11-ACF9-4EA6-A328-DE630096A10E}"/>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8A31D282-E818-49C0-8CBD-7CA4E806EF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1926"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3D84B77F"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A815"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392FD4A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CD45" w14:textId="77777777" w:rsidR="00FF77FB" w:rsidRDefault="00FF77FB">
      <w:r>
        <w:separator/>
      </w:r>
    </w:p>
  </w:footnote>
  <w:footnote w:type="continuationSeparator" w:id="0">
    <w:p w14:paraId="2EE71F2A" w14:textId="77777777" w:rsidR="00FF77FB" w:rsidRDefault="00FF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B058B"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4F50366C" w14:textId="77777777">
      <w:tc>
        <w:tcPr>
          <w:tcW w:w="3483" w:type="dxa"/>
          <w:vAlign w:val="center"/>
        </w:tcPr>
        <w:p w14:paraId="0E19903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5BEB78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942B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2E33B95E" w14:textId="77777777">
      <w:tc>
        <w:tcPr>
          <w:tcW w:w="3483" w:type="dxa"/>
          <w:vAlign w:val="center"/>
        </w:tcPr>
        <w:p w14:paraId="5344AA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C4BBB3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05A2B16"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33C8FC36" w14:textId="77777777">
      <w:tc>
        <w:tcPr>
          <w:tcW w:w="3483" w:type="dxa"/>
          <w:vAlign w:val="center"/>
        </w:tcPr>
        <w:p w14:paraId="115B24D7"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0A10FD7"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6DE98CB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0807D75"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15E5"/>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564F4"/>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 w:val="00FF7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19314"/>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