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ins w:id="0" w:author="U3" w:date="2026-07-14T14:06:00Z" w16du:dateUtc="2026-07-14T06:06:00Z">
        <w:r w:rsidR="00FB20B2">
          <w:rPr>
            <w:rFonts w:ascii="標楷體" w:eastAsia="標楷體" w:hAnsi="標楷體" w:cs="標楷體" w:hint="eastAsia"/>
            <w:color w:val="000000"/>
          </w:rPr>
          <w:t xml:space="preserve">    </w:t>
        </w:r>
      </w:ins>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採月結制，即以每一（1）個月為一期，乙方於代收合作場站之停車營收（未稅）後，由甲乙雙方依甲方分得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最低保障收益：乙方保障甲方每期（月）最低可獲得之場地合作收益為新台幣{{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如雙方約定乙方應支付押金者，乙方應自本協議簽訂之日起七（7）日內，以匯款方式支付押金_________</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14:paraId="6447848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水電費代收轉付條款：</w:t>
      </w:r>
    </w:p>
    <w:p w14:paraId="26B55B09"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合作場站營運所衍生之電費（包含但不限於系統硬體設備用電、監視器用電、夜間LED照明用電等）及水費，不論其單據（如台灣電力公司、自來水公司之</w:t>
      </w:r>
      <w:proofErr w:type="gramStart"/>
      <w:r>
        <w:rPr>
          <w:rFonts w:ascii="標楷體" w:eastAsia="標楷體" w:hAnsi="標楷體" w:cs="標楷體"/>
          <w:color w:val="000000"/>
        </w:rPr>
        <w:t>帳單</w:t>
      </w:r>
      <w:proofErr w:type="gramEnd"/>
      <w:r>
        <w:rPr>
          <w:rFonts w:ascii="標楷體" w:eastAsia="標楷體" w:hAnsi="標楷體" w:cs="標楷體"/>
          <w:color w:val="000000"/>
        </w:rPr>
        <w:t>或通知單）之抬頭為何，雙方同意</w:t>
      </w:r>
      <w:proofErr w:type="gramStart"/>
      <w:r>
        <w:rPr>
          <w:rFonts w:ascii="標楷體" w:eastAsia="標楷體" w:hAnsi="標楷體" w:cs="標楷體"/>
          <w:color w:val="000000"/>
        </w:rPr>
        <w:t>採</w:t>
      </w:r>
      <w:proofErr w:type="gramEnd"/>
      <w:r>
        <w:rPr>
          <w:rFonts w:ascii="標楷體" w:eastAsia="標楷體" w:hAnsi="標楷體" w:cs="標楷體"/>
          <w:color w:val="000000"/>
        </w:rPr>
        <w:t>「代收轉付」方式辦理。</w:t>
      </w:r>
    </w:p>
    <w:p w14:paraId="16723021"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倘相關水電單據由乙方、現場消費者或第三人先行交付或</w:t>
      </w:r>
      <w:proofErr w:type="gramStart"/>
      <w:r>
        <w:rPr>
          <w:rFonts w:ascii="標楷體" w:eastAsia="標楷體" w:hAnsi="標楷體" w:cs="標楷體"/>
          <w:color w:val="000000"/>
        </w:rPr>
        <w:t>流轉至乙方</w:t>
      </w:r>
      <w:proofErr w:type="gramEnd"/>
      <w:r>
        <w:rPr>
          <w:rFonts w:ascii="標楷體" w:eastAsia="標楷體" w:hAnsi="標楷體" w:cs="標楷體"/>
          <w:color w:val="000000"/>
        </w:rPr>
        <w:t>處，乙方得逕行代為繳納或收取後，將該等單據與應繳憑證原封轉交（付）</w:t>
      </w:r>
      <w:proofErr w:type="gramStart"/>
      <w:r>
        <w:rPr>
          <w:rFonts w:ascii="標楷體" w:eastAsia="標楷體" w:hAnsi="標楷體" w:cs="標楷體"/>
          <w:color w:val="000000"/>
        </w:rPr>
        <w:t>予甲方</w:t>
      </w:r>
      <w:proofErr w:type="gramEnd"/>
      <w:r>
        <w:rPr>
          <w:rFonts w:ascii="標楷體" w:eastAsia="標楷體" w:hAnsi="標楷體" w:cs="標楷體"/>
          <w:color w:val="000000"/>
        </w:rPr>
        <w:t>（或場地實際負擔人）；亦或由甲方先行繳納後，檢具原始憑證向乙方申請由代收停車營收中扣抵轉付之。</w:t>
      </w:r>
    </w:p>
    <w:p w14:paraId="35AD1CE2"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雙方明確理解，上述水電費用之往來純屬會計上之代收代付及代收轉付性質，非屬乙方之營業收入或服務費用，乙方毋庸就此代收轉付金額另行開立統一發票。</w:t>
      </w:r>
    </w:p>
    <w:p w14:paraId="4D39DB19"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w:t>
      </w:r>
      <w:proofErr w:type="gramStart"/>
      <w:r>
        <w:rPr>
          <w:rFonts w:ascii="標楷體" w:eastAsia="標楷體" w:hAnsi="標楷體" w:cs="標楷體"/>
          <w:color w:val="000000"/>
        </w:rPr>
        <w:t>惟</w:t>
      </w:r>
      <w:proofErr w:type="gramEnd"/>
      <w:r>
        <w:rPr>
          <w:rFonts w:ascii="標楷體" w:eastAsia="標楷體" w:hAnsi="標楷體" w:cs="標楷體"/>
          <w:color w:val="000000"/>
        </w:rPr>
        <w:t>合作標的物如因土地、建物、消防、公共安全、出入口、動線、標線標誌或其</w:t>
      </w:r>
      <w:r>
        <w:rPr>
          <w:rFonts w:ascii="標楷體" w:eastAsia="標楷體" w:hAnsi="標楷體" w:cs="標楷體"/>
          <w:color w:val="000000"/>
        </w:rPr>
        <w:lastRenderedPageBreak/>
        <w:t>他場地本身狀態不符法令或主管機關要求，而須改善、補正或增設相關設施者，其費用及責任仍由甲方負擔。</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14:paraId="77CA17E8"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乙方應於本協議生效日前（參第7條）完成設置告示看板及其經營合作停車場所必要之停管設備，並於協議期間負責維護保養。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del w:id="8" w:author="U3" w:date="2026-07-14T14:55:00Z" w16du:dateUtc="2026-07-14T06:55:00Z"/>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del w:id="10" w:author="U3" w:date="2026-07-14T14:52:00Z" w16du:dateUtc="2026-07-14T06:52:00Z"/>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ins w:id="11" w:author="U3" w:date="2026-07-14T14:52:00Z" w16du:dateUtc="2026-07-14T06:52:00Z"/>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14:paraId="137F55A0" w14:textId="3C8AA500" w:rsidR="00313878" w:rsidDel="00FB20B2" w:rsidRDefault="00000000" w:rsidP="00A77A21">
      <w:pPr>
        <w:pBdr>
          <w:top w:val="nil"/>
          <w:left w:val="nil"/>
          <w:bottom w:val="nil"/>
          <w:right w:val="nil"/>
          <w:between w:val="nil"/>
        </w:pBdr>
        <w:spacing w:line="420" w:lineRule="auto"/>
        <w:ind w:left="993"/>
        <w:jc w:val="center"/>
        <w:rPr>
          <w:del w:id="13" w:author="U3" w:date="2026-07-14T14:04:00Z" w16du:dateUtc="2026-07-14T06:04:00Z"/>
          <w:rFonts w:ascii="標楷體" w:eastAsia="標楷體" w:hAnsi="標楷體" w:cs="標楷體"/>
          <w:i/>
          <w:iCs/>
          <w:color w:val="000000"/>
        </w:rPr>
      </w:pPr>
      <w:r>
        <w:rPr>
          <w:rFonts w:ascii="標楷體" w:eastAsia="標楷體" w:hAnsi="標楷體" w:cs="標楷體"/>
          <w:i/>
          <w:iCs/>
          <w:color w:val="000000"/>
        </w:rPr>
        <w:t>（簽名頁如後</w:t>
      </w:r>
      <w:ins w:id="14" w:author="U3" w:date="2026-07-14T14:52:00Z" w16du:dateUtc="2026-07-14T06:52:00Z">
        <w:r w:rsidR="00A77A21">
          <w:rPr>
            <w:rFonts w:ascii="標楷體" w:eastAsia="標楷體" w:hAnsi="標楷體" w:cs="標楷體" w:hint="eastAsia"/>
            <w:i/>
            <w:iCs/>
            <w:color w:val="000000"/>
          </w:rPr>
          <w:t>頁</w:t>
        </w:r>
        <w:r w:rsidR="00A77A21">
          <w:rPr>
            <w:rFonts w:ascii="標楷體" w:eastAsia="標楷體" w:hAnsi="標楷體" w:cs="標楷體"/>
            <w:i/>
            <w:iCs/>
            <w:color w:val="000000"/>
          </w:rPr>
          <w:t>）</w:t>
        </w:r>
      </w:ins>
      <w:del w:id="15" w:author="U3" w:date="2026-07-14T14:04:00Z" w16du:dateUtc="2026-07-14T06:04:00Z">
        <w:r w:rsidDel="00FB20B2">
          <w:rPr>
            <w:rFonts w:ascii="標楷體" w:eastAsia="標楷體" w:hAnsi="標楷體" w:cs="標楷體"/>
            <w:i/>
            <w:iCs/>
            <w:color w:val="000000"/>
          </w:rPr>
          <w:delText>）</w:delText>
        </w:r>
      </w:del>
    </w:p>
    <w:p w14:paraId="170494E6" w14:textId="77777777" w:rsidR="00313878" w:rsidDel="00FB20B2" w:rsidRDefault="00000000">
      <w:pPr>
        <w:pBdr>
          <w:top w:val="nil"/>
          <w:left w:val="nil"/>
          <w:bottom w:val="nil"/>
          <w:right w:val="nil"/>
          <w:between w:val="nil"/>
        </w:pBdr>
        <w:spacing w:line="420" w:lineRule="auto"/>
        <w:jc w:val="center"/>
        <w:rPr>
          <w:del w:id="16" w:author="U3" w:date="2026-07-14T14:04:00Z" w16du:dateUtc="2026-07-14T06:04:00Z"/>
          <w:rFonts w:ascii="標楷體" w:eastAsia="標楷體" w:hAnsi="標楷體" w:cs="標楷體"/>
          <w:i/>
          <w:iCs/>
          <w:color w:val="000000"/>
        </w:rPr>
        <w:pPrChange w:id="17" w:author="U3" w:date="2026-07-14T14:53:00Z" w16du:dateUtc="2026-07-14T06:53:00Z">
          <w:pPr/>
        </w:pPrChange>
      </w:pPr>
      <w:del w:id="18" w:author="U3" w:date="2026-07-14T14:04:00Z" w16du:dateUtc="2026-07-14T06:04:00Z">
        <w:r w:rsidDel="00FB20B2">
          <w:br w:type="page"/>
        </w:r>
      </w:del>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ins w:id="20" w:author="U3" w:date="2026-07-14T14:56:00Z" w16du:dateUtc="2026-07-14T06:56:00Z"/>
          <w:rFonts w:ascii="標楷體" w:eastAsia="標楷體" w:hAnsi="標楷體" w:cs="標楷體"/>
          <w:b/>
          <w:bCs/>
          <w:color w:val="000000"/>
        </w:rPr>
      </w:pPr>
    </w:p>
    <w:p w14:paraId="4705D00F" w14:textId="77777777" w:rsidR="00A77A21" w:rsidRDefault="00A77A21">
      <w:pPr>
        <w:spacing w:line="420" w:lineRule="auto"/>
        <w:rPr>
          <w:ins w:id="21" w:author="U3" w:date="2026-07-14T14:56:00Z" w16du:dateUtc="2026-07-14T06:56:00Z"/>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del w:id="22" w:author="U3" w:date="2026-07-14T14:56:00Z" w16du:dateUtc="2026-07-14T06:56:00Z"/>
          <w:rFonts w:ascii="標楷體" w:eastAsia="標楷體" w:hAnsi="標楷體" w:cs="標楷體"/>
          <w:color w:val="000000"/>
        </w:rPr>
      </w:pPr>
    </w:p>
    <w:p w14:paraId="418DC38A" w14:textId="77777777" w:rsidR="00313878" w:rsidDel="00A77A21" w:rsidRDefault="00313878">
      <w:pPr>
        <w:spacing w:line="420" w:lineRule="auto"/>
        <w:jc w:val="both"/>
        <w:rPr>
          <w:del w:id="23" w:author="U3" w:date="2026-07-14T14:56:00Z" w16du:dateUtc="2026-07-14T06:56:00Z"/>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ins w:id="24" w:author="U3" w:date="2026-07-14T14:56:00Z" w16du:dateUtc="2026-07-14T06:56:00Z"/>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ins w:id="25" w:author="U3" w:date="2026-07-14T14:56:00Z" w16du:dateUtc="2026-07-14T06:56:00Z"/>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