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B1B35" w14:textId="014E7ECF" w:rsidR="009303D9" w:rsidRPr="00AB69B0" w:rsidRDefault="001D0F89" w:rsidP="00E165BC">
      <w:pPr>
        <w:pStyle w:val="papertitle"/>
        <w:spacing w:before="100" w:beforeAutospacing="1" w:after="100" w:afterAutospacing="1"/>
        <w:rPr>
          <w:sz w:val="32"/>
          <w:szCs w:val="32"/>
          <w:lang w:val="es-419"/>
        </w:rPr>
      </w:pPr>
      <w:r w:rsidRPr="00AB69B0">
        <w:rPr>
          <w:sz w:val="32"/>
          <w:szCs w:val="32"/>
          <w:lang w:val="es-419"/>
        </w:rPr>
        <w:t>Análisis de categorías de noticias digitales para determinar tópicos cubiertos entre 2011-2015, mediante varios algoritmos de clustering en un dataset de tweets con temática de salud</w:t>
      </w:r>
    </w:p>
    <w:p w14:paraId="3FB89C63" w14:textId="391D38DF" w:rsidR="00D7522C" w:rsidRPr="00AB69B0" w:rsidRDefault="001D0F89" w:rsidP="00CA4392">
      <w:pPr>
        <w:pStyle w:val="Author"/>
        <w:spacing w:before="100" w:beforeAutospacing="1" w:after="100" w:afterAutospacing="1" w:line="120" w:lineRule="auto"/>
        <w:rPr>
          <w:sz w:val="18"/>
          <w:szCs w:val="18"/>
          <w:lang w:val="es-419"/>
        </w:rPr>
        <w:sectPr w:rsidR="00D7522C" w:rsidRPr="00AB69B0" w:rsidSect="003B4E04">
          <w:footerReference w:type="first" r:id="rId8"/>
          <w:pgSz w:w="11906" w:h="16838" w:code="9"/>
          <w:pgMar w:top="540" w:right="893" w:bottom="1440" w:left="893" w:header="720" w:footer="720" w:gutter="0"/>
          <w:cols w:space="720"/>
          <w:titlePg/>
          <w:docGrid w:linePitch="360"/>
        </w:sectPr>
      </w:pPr>
      <w:r w:rsidRPr="00AB69B0">
        <w:rPr>
          <w:sz w:val="18"/>
          <w:szCs w:val="18"/>
          <w:lang w:val="es-419"/>
        </w:rPr>
        <w:t>Freddy L. Abad L., Edisson S. Reinozo T.</w:t>
      </w:r>
    </w:p>
    <w:p w14:paraId="1EB18501" w14:textId="77777777" w:rsidR="001D0F89" w:rsidRPr="00AB69B0" w:rsidRDefault="001D0F89" w:rsidP="001D0F89">
      <w:pPr>
        <w:pStyle w:val="Author"/>
        <w:spacing w:before="100" w:beforeAutospacing="1"/>
        <w:jc w:val="both"/>
        <w:rPr>
          <w:sz w:val="18"/>
          <w:szCs w:val="18"/>
          <w:lang w:val="es-419"/>
        </w:rPr>
      </w:pPr>
    </w:p>
    <w:p w14:paraId="24625DAF" w14:textId="52DB2C56" w:rsidR="001D0F89" w:rsidRPr="00AB69B0" w:rsidRDefault="00BD670B" w:rsidP="004C660D">
      <w:pPr>
        <w:pStyle w:val="Author"/>
        <w:spacing w:before="100" w:beforeAutospacing="1"/>
        <w:rPr>
          <w:sz w:val="18"/>
          <w:szCs w:val="18"/>
          <w:lang w:val="es-419"/>
        </w:rPr>
      </w:pPr>
      <w:r w:rsidRPr="00A33C31">
        <w:rPr>
          <w:color w:val="0070C0"/>
          <w:sz w:val="18"/>
          <w:szCs w:val="18"/>
          <w:u w:val="single"/>
          <w:lang w:val="es-419"/>
        </w:rPr>
        <w:br w:type="column"/>
      </w:r>
      <w:r w:rsidR="001D0F89" w:rsidRPr="00AB69B0">
        <w:rPr>
          <w:i/>
          <w:sz w:val="18"/>
          <w:szCs w:val="18"/>
          <w:lang w:val="es-419"/>
        </w:rPr>
        <w:t>Ing</w:t>
      </w:r>
      <w:r w:rsidR="008353DF">
        <w:rPr>
          <w:i/>
          <w:sz w:val="18"/>
          <w:szCs w:val="18"/>
          <w:lang w:val="es-419"/>
        </w:rPr>
        <w:t>eniería de</w:t>
      </w:r>
      <w:r w:rsidR="001D0F89" w:rsidRPr="00AB69B0">
        <w:rPr>
          <w:i/>
          <w:sz w:val="18"/>
          <w:szCs w:val="18"/>
          <w:lang w:val="es-419"/>
        </w:rPr>
        <w:t xml:space="preserve"> Sistemas</w:t>
      </w:r>
      <w:r w:rsidR="008353DF">
        <w:rPr>
          <w:i/>
          <w:sz w:val="18"/>
          <w:szCs w:val="18"/>
          <w:lang w:val="es-419"/>
        </w:rPr>
        <w:t>, Facultad de Ingenieria</w:t>
      </w:r>
      <w:r w:rsidR="001D0F89" w:rsidRPr="00AB69B0">
        <w:rPr>
          <w:sz w:val="18"/>
          <w:szCs w:val="18"/>
          <w:lang w:val="es-419"/>
        </w:rPr>
        <w:br/>
      </w:r>
      <w:r w:rsidR="001D0F89" w:rsidRPr="00AB69B0">
        <w:rPr>
          <w:i/>
          <w:sz w:val="18"/>
          <w:szCs w:val="18"/>
          <w:lang w:val="es-419"/>
        </w:rPr>
        <w:t>Universidad de Cuenca</w:t>
      </w:r>
      <w:r w:rsidR="001D0F89" w:rsidRPr="00AB69B0">
        <w:rPr>
          <w:i/>
          <w:sz w:val="18"/>
          <w:szCs w:val="18"/>
          <w:lang w:val="es-419"/>
        </w:rPr>
        <w:br/>
      </w:r>
      <w:r w:rsidR="001D0F89" w:rsidRPr="00AB69B0">
        <w:rPr>
          <w:sz w:val="18"/>
          <w:szCs w:val="18"/>
          <w:lang w:val="es-419"/>
        </w:rPr>
        <w:t>Cuenca, Ecuador</w:t>
      </w:r>
    </w:p>
    <w:p w14:paraId="22623D19" w14:textId="3F6314F2" w:rsidR="009303D9" w:rsidRPr="00AB69B0" w:rsidRDefault="00BD670B" w:rsidP="001D0F89">
      <w:pPr>
        <w:pStyle w:val="Author"/>
        <w:spacing w:before="100" w:beforeAutospacing="1"/>
        <w:rPr>
          <w:lang w:val="es-419"/>
        </w:rPr>
        <w:sectPr w:rsidR="009303D9" w:rsidRPr="00AB69B0" w:rsidSect="003B4E04">
          <w:type w:val="continuous"/>
          <w:pgSz w:w="11906" w:h="16838" w:code="9"/>
          <w:pgMar w:top="450" w:right="893" w:bottom="1440" w:left="893" w:header="720" w:footer="720" w:gutter="0"/>
          <w:cols w:num="3" w:space="720"/>
          <w:docGrid w:linePitch="360"/>
        </w:sectPr>
      </w:pPr>
      <w:r w:rsidRPr="00AB69B0">
        <w:rPr>
          <w:sz w:val="18"/>
          <w:szCs w:val="18"/>
          <w:lang w:val="es-419"/>
        </w:rPr>
        <w:br w:type="column"/>
      </w:r>
    </w:p>
    <w:p w14:paraId="2DCEBE1A" w14:textId="4812AA50" w:rsidR="004D72B5" w:rsidRPr="00AB69B0" w:rsidRDefault="009303D9" w:rsidP="00972203">
      <w:pPr>
        <w:pStyle w:val="Abstract"/>
        <w:rPr>
          <w:i/>
          <w:iCs/>
          <w:lang w:val="es-419"/>
        </w:rPr>
      </w:pPr>
      <w:r w:rsidRPr="00AB69B0">
        <w:rPr>
          <w:i/>
          <w:iCs/>
          <w:lang w:val="es-419"/>
        </w:rPr>
        <w:t>Abstract</w:t>
      </w:r>
      <w:r w:rsidRPr="00AB69B0">
        <w:rPr>
          <w:lang w:val="es-419"/>
        </w:rPr>
        <w:t>—</w:t>
      </w:r>
      <w:r w:rsidR="001D0F89" w:rsidRPr="00AB69B0">
        <w:rPr>
          <w:lang w:val="es-419"/>
        </w:rPr>
        <w:t xml:space="preserve"> En la actualidad, las redes sociales son una parte vital en la práctica del periodismo digital. Dado esto los medios de comunicación eligen la red social Twitter, para generar y compartir sus artículos. Esto genera una gran cantidad de datos que cubren diferentes situaciones del mundo real, como por ejemplo la salud. El uso de redes sociales como práctica periodística, plantean la necesidad de evaluar los tweets por tópicos principales para así evaluar a cada medio y la evolución de categorías tratadas en esta red social. Inicialmente estos tweets deben ser procesados por distintas técnicas de tratamiento de datos para establecer métricas de similitud y asentar las palabras más representativas. Posteriormente, el uso de distintos algoritmos de clusterización establecerá los mejores rendimientos respecto a los datasets procesados y la categorización de medios y noticias. Así este informe permite responder a varias preguntas metódicamente demostrable con datos reales.</w:t>
      </w:r>
    </w:p>
    <w:p w14:paraId="6F5FB300" w14:textId="574F5AC8" w:rsidR="009303D9" w:rsidRPr="00AB69B0" w:rsidRDefault="004D72B5" w:rsidP="00972203">
      <w:pPr>
        <w:pStyle w:val="Keywords"/>
        <w:rPr>
          <w:lang w:val="es-419"/>
        </w:rPr>
      </w:pPr>
      <w:r w:rsidRPr="00AB69B0">
        <w:rPr>
          <w:lang w:val="es-419"/>
        </w:rPr>
        <w:t>Keywords—</w:t>
      </w:r>
      <w:r w:rsidR="00AB69B0" w:rsidRPr="00AB69B0">
        <w:t xml:space="preserve"> </w:t>
      </w:r>
      <w:r w:rsidR="00AB69B0" w:rsidRPr="00AB69B0">
        <w:rPr>
          <w:lang w:val="es-419"/>
        </w:rPr>
        <w:t>Text Analysis, Text Mining, K Means, Spectral, Hierarchical, Twitter, Health</w:t>
      </w:r>
    </w:p>
    <w:p w14:paraId="4562F2BF" w14:textId="1F9C361C" w:rsidR="009303D9" w:rsidRPr="00AB69B0" w:rsidRDefault="009303D9" w:rsidP="006B6B66">
      <w:pPr>
        <w:pStyle w:val="Ttulo1"/>
        <w:rPr>
          <w:lang w:val="es-419"/>
        </w:rPr>
      </w:pPr>
      <w:r w:rsidRPr="00AB69B0">
        <w:rPr>
          <w:lang w:val="es-419"/>
        </w:rPr>
        <w:t>Introduc</w:t>
      </w:r>
      <w:r w:rsidR="00AB69B0">
        <w:rPr>
          <w:lang w:val="es-419"/>
        </w:rPr>
        <w:t>c</w:t>
      </w:r>
      <w:r w:rsidRPr="00AB69B0">
        <w:rPr>
          <w:lang w:val="es-419"/>
        </w:rPr>
        <w:t>i</w:t>
      </w:r>
      <w:r w:rsidR="00AB69B0">
        <w:rPr>
          <w:lang w:val="es-419"/>
        </w:rPr>
        <w:t>ó</w:t>
      </w:r>
      <w:r w:rsidRPr="00AB69B0">
        <w:rPr>
          <w:lang w:val="es-419"/>
        </w:rPr>
        <w:t>n</w:t>
      </w:r>
    </w:p>
    <w:p w14:paraId="301B4203" w14:textId="4E0EE9FF" w:rsidR="000A3106" w:rsidRPr="000A3106" w:rsidRDefault="000A3106" w:rsidP="000A3106">
      <w:pPr>
        <w:pStyle w:val="Textoindependiente"/>
        <w:rPr>
          <w:lang w:val="es-419"/>
        </w:rPr>
      </w:pPr>
      <w:r w:rsidRPr="000A3106">
        <w:rPr>
          <w:lang w:val="es-419"/>
        </w:rPr>
        <w:t xml:space="preserve">En la coyuntura actual, el uso de técnicas de minería de texto ha tenido un auge para el entendimiento de grandes cantidades de texto generado por redes sociales </w:t>
      </w:r>
      <w:r w:rsidR="0028309D">
        <w:rPr>
          <w:lang w:val="es-419"/>
        </w:rPr>
        <w:fldChar w:fldCharType="begin" w:fldLock="1"/>
      </w:r>
      <w:r w:rsidR="00673A9E">
        <w:rPr>
          <w:lang w:val="es-419"/>
        </w:rPr>
        <w:instrText>ADDIN CSL_CITATION {"citationItems":[{"id":"ITEM-1","itemData":{"DOI":"10.1007/978-1-4419-8462-3_13","abstract":"Social networks are rich in various kinds of contents such as text and multimedia. The ability to apply text mining algorithms effectively in the context of text data is critical for a wide variety of applications. Social networks require text mining algorithms for a wide variety of applications such as keyword search, classification, and clustering. While search and classification are well known applications for a wide variety of scenarios, social networks have a much richer structure both in terms of text and links. Much of the work in the area uses either purely the text content or purely the linkage structure. However, many recent algorithms use a combination of linkage and content information for mining purposes. In many cases, it turns out that the use of a combination of linkage and content information provides much more effective results than a system which is based purely on either of the two. This paper provides a survey of such algorithms, and the advantages observed by using such algorithms in different scenarios. We also present avenues for future research in this area.","author":[{"dropping-particle":"","family":"Aggarwal","given":"Charu C.","non-dropping-particle":"","parse-names":false,"suffix":""},{"dropping-particle":"","family":"Wang","given":"Haixun","non-dropping-particle":"","parse-names":false,"suffix":""}],"container-title":"Social Network Data Analytics","id":"ITEM-1","issued":{"date-parts":[["2011"]]},"page":"353-378","publisher":"Springer US","title":"Text Mining in Social Networks","type":"chapter"},"uris":["http://www.mendeley.com/documents/?uuid=58e9adef-b39c-32b9-be0f-84bfe7e877f3"]}],"mendeley":{"formattedCitation":"[1]","plainTextFormattedCitation":"[1]","previouslyFormattedCitation":"[1]"},"properties":{"noteIndex":0},"schema":"https://github.com/citation-style-language/schema/raw/master/csl-citation.json"}</w:instrText>
      </w:r>
      <w:r w:rsidR="0028309D">
        <w:rPr>
          <w:lang w:val="es-419"/>
        </w:rPr>
        <w:fldChar w:fldCharType="separate"/>
      </w:r>
      <w:r w:rsidR="0028309D" w:rsidRPr="0028309D">
        <w:rPr>
          <w:noProof/>
          <w:lang w:val="es-419"/>
        </w:rPr>
        <w:t>[1]</w:t>
      </w:r>
      <w:r w:rsidR="0028309D">
        <w:rPr>
          <w:lang w:val="es-419"/>
        </w:rPr>
        <w:fldChar w:fldCharType="end"/>
      </w:r>
      <w:r w:rsidRPr="000A3106">
        <w:rPr>
          <w:lang w:val="es-419"/>
        </w:rPr>
        <w:t>. Este auge se debe, en gran manera, a la madurez de varias técnicas de procesamiento de texto y datos, así como el desarrollo y popularización de varias técnicas de clusterización a través de algoritmos no supervisados</w:t>
      </w:r>
      <w:r w:rsidR="00673A9E">
        <w:rPr>
          <w:lang w:val="es-419"/>
        </w:rPr>
        <w:t xml:space="preserve"> </w:t>
      </w:r>
      <w:r w:rsidR="00673A9E">
        <w:rPr>
          <w:lang w:val="es-419"/>
        </w:rPr>
        <w:fldChar w:fldCharType="begin" w:fldLock="1"/>
      </w:r>
      <w:r w:rsidR="006900AF">
        <w:rPr>
          <w:lang w:val="es-419"/>
        </w:rPr>
        <w:instrText>ADDIN CSL_CITATION {"citationItems":[{"id":"ITEM-1","itemData":{"DOI":"10.1016/j.eswa.2012.05.068","ISSN":"09574174","abstract":"Due to the explosive growth of social-media applications, enhancing event-awareness by social mining has become extremely important. The contents of microblogs preserve valuable information associated with past disastrous events and stories. To learn the experiences from past events for tackling emerging real-world events, in this work we utilize the social-media messages to characterize real-world events through mining their contents and extracting essential features for relatedness analysis. On one hand, we established an online clustering approach on Twitter microblogs for detecting emerging events, and meanwhile we performed event relatedness evaluation using an unsupervised clustering approach. On the other hand, we developed a supervised learning model to create extensible measure metrics for offline evaluation of event relatedness. By means of supervised learning, our developed measure metrics are able to compute relatedness of various historical events, allowing the event impacts on specified domains to be quantitatively measured for event comparison. By combining the strengths of both methods, the experimental results showed that the combined framework in our system is sensible for discovering more unknown knowledge about event impacts and enhancing event awareness. © 2012 Elsevier Ltd. All rights reserved.","author":[{"dropping-particle":"","family":"Lee","given":"Chung Hong","non-dropping-particle":"","parse-names":false,"suffix":""}],"container-title":"Expert Systems with Applications","id":"ITEM-1","issue":"18","issued":{"date-parts":[["2012","12","15"]]},"page":"13338-13356","publisher":"Pergamon","title":"Unsupervised and supervised learning to evaluate event relatedness based on content mining from social-media streams","type":"article-journal","volume":"39"},"uris":["http://www.mendeley.com/documents/?uuid=f8b2765a-bfe2-3778-8232-1acddf2f6e41"]}],"mendeley":{"formattedCitation":"[2]","plainTextFormattedCitation":"[2]","previouslyFormattedCitation":"[2]"},"properties":{"noteIndex":0},"schema":"https://github.com/citation-style-language/schema/raw/master/csl-citation.json"}</w:instrText>
      </w:r>
      <w:r w:rsidR="00673A9E">
        <w:rPr>
          <w:lang w:val="es-419"/>
        </w:rPr>
        <w:fldChar w:fldCharType="separate"/>
      </w:r>
      <w:r w:rsidR="00673A9E" w:rsidRPr="00673A9E">
        <w:rPr>
          <w:noProof/>
          <w:lang w:val="es-419"/>
        </w:rPr>
        <w:t>[2]</w:t>
      </w:r>
      <w:r w:rsidR="00673A9E">
        <w:rPr>
          <w:lang w:val="es-419"/>
        </w:rPr>
        <w:fldChar w:fldCharType="end"/>
      </w:r>
      <w:r w:rsidRPr="000A3106">
        <w:rPr>
          <w:lang w:val="es-419"/>
        </w:rPr>
        <w:t xml:space="preserve">. Esta popularización a su vez se debe al acceso libre de las librerías que facilitan su ejecución </w:t>
      </w:r>
      <w:r w:rsidR="006900AF">
        <w:rPr>
          <w:lang w:val="es-419"/>
        </w:rPr>
        <w:fldChar w:fldCharType="begin" w:fldLock="1"/>
      </w:r>
      <w:r w:rsidR="00BB4EBF">
        <w:rPr>
          <w:lang w:val="es-419"/>
        </w:rPr>
        <w:instrText>ADDIN CSL_CITATION {"citationItems":[{"id":"ITEM-1","itemData":{"abstract":"In this thesis, the Twitter social media is data mined for information about the covid-19 outbreak during the month of March, starting from the 3’rd and ending on the 31’st. 100,000 tweets were col ...","author":[{"dropping-particle":"","family":"Sheikha","given":"Hassan","non-dropping-particle":"","parse-names":false,"suffix":""}],"id":"ITEM-1","issued":{"date-parts":[["2020"]]},"title":"Text mining Twitter social media for Covid-19 Comparing latent semantic analysis and latent Dirichlet allocation","type":"report"},"uris":["http://www.mendeley.com/documents/?uuid=451c665a-3645-3a76-a360-cfb4d83d16f0"]}],"mendeley":{"formattedCitation":"[3]","plainTextFormattedCitation":"[3]","previouslyFormattedCitation":"[3]"},"properties":{"noteIndex":0},"schema":"https://github.com/citation-style-language/schema/raw/master/csl-citation.json"}</w:instrText>
      </w:r>
      <w:r w:rsidR="006900AF">
        <w:rPr>
          <w:lang w:val="es-419"/>
        </w:rPr>
        <w:fldChar w:fldCharType="separate"/>
      </w:r>
      <w:r w:rsidR="006900AF" w:rsidRPr="006900AF">
        <w:rPr>
          <w:noProof/>
          <w:lang w:val="es-419"/>
        </w:rPr>
        <w:t>[3]</w:t>
      </w:r>
      <w:r w:rsidR="006900AF">
        <w:rPr>
          <w:lang w:val="es-419"/>
        </w:rPr>
        <w:fldChar w:fldCharType="end"/>
      </w:r>
      <w:r w:rsidRPr="000A3106">
        <w:rPr>
          <w:lang w:val="es-419"/>
        </w:rPr>
        <w:t xml:space="preserve">, en el caso de este informe, el uso de estas técnicas se realizó mediante los distintos paquetes de Scikit Learn, NLTK como API de Python. Todo lo mencionado con anterioridad converge en la propuesta de este informe, en el cual se busca categorizar automáticamente por tweet y por medio de comunicación, los datos en formato de texto obtenidos de la red social de Twitter entre los años 2011-2015. </w:t>
      </w:r>
    </w:p>
    <w:p w14:paraId="20C03D0A" w14:textId="77777777" w:rsidR="000A3106" w:rsidRPr="000A3106" w:rsidRDefault="000A3106" w:rsidP="000A3106">
      <w:pPr>
        <w:pStyle w:val="Textoindependiente"/>
        <w:rPr>
          <w:lang w:val="es-419"/>
        </w:rPr>
      </w:pPr>
      <w:r w:rsidRPr="000A3106">
        <w:rPr>
          <w:lang w:val="es-419"/>
        </w:rPr>
        <w:t>Este informe permite evidenciar la interacción generada por los medios de comunicación digitales y la evolución de temas en el tiempo. Además, define las categorías principales y su evolución en el tiempo, para concluir en el impacto y establecer la relación, de por ejemplo una enfermedad, en la cantidad de tweets que se generan por los medios.</w:t>
      </w:r>
    </w:p>
    <w:p w14:paraId="00076B06" w14:textId="327DE7B1" w:rsidR="009303D9" w:rsidRDefault="000A3106" w:rsidP="000A3106">
      <w:pPr>
        <w:pStyle w:val="Textoindependiente"/>
        <w:rPr>
          <w:lang w:val="es-419"/>
        </w:rPr>
      </w:pPr>
      <w:r w:rsidRPr="000A3106">
        <w:rPr>
          <w:lang w:val="es-419"/>
        </w:rPr>
        <w:t xml:space="preserve">Este informe inicialmente aborda los temas de preprocesamiento mediante el tratamiento y unificación de los archivos fuentes. Posteriormente se procesan los datos, mediante el tokenizado de frases, eliminación de stopwords, stemming y lematización para finalmente obtener los TF-IDF, y obtener las palabras más representativas de cada documento-tweet. Asimismo, se entrena los datasets procesado mediante los algoritmos de clusterización de K Means, Spectral y Hierarchical. En estos algoritmos se configuran y testean sus hyperparametros para obtener mejores rendimientos al momento de clusterizar tweets por medio de comunicación y </w:t>
      </w:r>
      <w:r w:rsidRPr="000A3106">
        <w:rPr>
          <w:lang w:val="es-419"/>
        </w:rPr>
        <w:t>por tiempo. La entrada del proyecto son tweets sin tratar, mientras la salida consiste en un dataset procesado y las categorías respectivas según el tiempo y el medio de comunicación</w:t>
      </w:r>
      <w:r w:rsidR="009303D9" w:rsidRPr="00AB69B0">
        <w:rPr>
          <w:lang w:val="es-419"/>
        </w:rPr>
        <w:t>.</w:t>
      </w:r>
    </w:p>
    <w:p w14:paraId="089FC150" w14:textId="0E575335" w:rsidR="002234B2" w:rsidRPr="00AB69B0" w:rsidRDefault="002234B2" w:rsidP="002234B2">
      <w:pPr>
        <w:pStyle w:val="Ttulo2"/>
        <w:rPr>
          <w:lang w:val="es-419"/>
        </w:rPr>
      </w:pPr>
      <w:r>
        <w:rPr>
          <w:lang w:val="es-419"/>
        </w:rPr>
        <w:t>Objetivo General</w:t>
      </w:r>
    </w:p>
    <w:p w14:paraId="15CD8624" w14:textId="7F488115" w:rsidR="002234B2" w:rsidRPr="00AB69B0" w:rsidRDefault="002234B2" w:rsidP="00E7596C">
      <w:pPr>
        <w:pStyle w:val="Textoindependiente"/>
        <w:rPr>
          <w:lang w:val="es-419"/>
        </w:rPr>
      </w:pPr>
      <w:r w:rsidRPr="002234B2">
        <w:rPr>
          <w:lang w:val="es-419"/>
        </w:rPr>
        <w:t>Categorizar los tópicos que cubren los medios de comunicación en el área salud en la red social Twitter y determinar si existe una variación de estos en el tiempo, mediante la aplicación de algoritmos no supervisados de clusterización.</w:t>
      </w:r>
    </w:p>
    <w:p w14:paraId="37A16C4B" w14:textId="75FA21F9" w:rsidR="009303D9" w:rsidRPr="00AB69B0" w:rsidRDefault="001D111D" w:rsidP="006B6B66">
      <w:pPr>
        <w:pStyle w:val="Ttulo1"/>
        <w:rPr>
          <w:lang w:val="es-419"/>
        </w:rPr>
      </w:pPr>
      <w:r w:rsidRPr="001D111D">
        <w:rPr>
          <w:lang w:val="es-419"/>
        </w:rPr>
        <w:t>Trabajos relacionados</w:t>
      </w:r>
    </w:p>
    <w:p w14:paraId="576E60D9" w14:textId="3994E249" w:rsidR="00025862" w:rsidRPr="00025862" w:rsidRDefault="00025862" w:rsidP="00025862">
      <w:pPr>
        <w:pStyle w:val="Textoindependiente"/>
        <w:rPr>
          <w:lang w:val="es-419"/>
        </w:rPr>
      </w:pPr>
      <w:r w:rsidRPr="00025862">
        <w:rPr>
          <w:lang w:val="es-419"/>
        </w:rPr>
        <w:t>El análisis de flujos de datos de redes sociales es el resultado de varias fases y tópicos de conocimiento, tales como el procesamiento y análisis de similitud textual, la identificación de eventos y subeventos en tiempo real, el uso de BOW (bag of words) y técnicas de enriquecimiento de texto y el uso de algoritmos de agrupamiento supervisado o no supervisado.</w:t>
      </w:r>
    </w:p>
    <w:p w14:paraId="79EE14D7" w14:textId="62071A8F" w:rsidR="00025862" w:rsidRPr="00025862" w:rsidRDefault="00025862" w:rsidP="001530E7">
      <w:pPr>
        <w:pStyle w:val="Textoindependiente"/>
        <w:rPr>
          <w:lang w:val="es-419"/>
        </w:rPr>
      </w:pPr>
      <w:r w:rsidRPr="00025862">
        <w:rPr>
          <w:lang w:val="es-419"/>
        </w:rPr>
        <w:t xml:space="preserve">En referencia al análisis de similitud de texto, </w:t>
      </w:r>
      <w:r w:rsidR="007A2E83">
        <w:rPr>
          <w:lang w:val="es-419"/>
        </w:rPr>
        <w:t>Pohl, et. al.</w:t>
      </w:r>
      <w:r w:rsidRPr="00025862">
        <w:rPr>
          <w:lang w:val="es-419"/>
        </w:rPr>
        <w:t xml:space="preserve"> exploró el problema de identificación de subeventos en tiempo real con datos de social media</w:t>
      </w:r>
      <w:r w:rsidR="007A2E83">
        <w:rPr>
          <w:lang w:val="es-419"/>
        </w:rPr>
        <w:t xml:space="preserve"> </w:t>
      </w:r>
      <w:r w:rsidR="007A2E83">
        <w:rPr>
          <w:lang w:val="es-419"/>
        </w:rPr>
        <w:fldChar w:fldCharType="begin" w:fldLock="1"/>
      </w:r>
      <w:r w:rsidR="008C33BD">
        <w:rPr>
          <w:lang w:val="es-419"/>
        </w:rPr>
        <w:instrText>ADDIN CSL_CITATION {"citationItems":[{"id":"ITEM-1","itemData":{"DOI":"10.1016/j.neucom.2015.01.084","ISSN":"18728286","abstract":"Social media becomes a vital part in our daily communication practice, creating a huge amount of data and covering different real-world situations. Currently, there is a tendency in making use of social media during emergency management and response. Most of this effort is performed by a huge number of volunteers browsing through social media data and preparing maps that can be used by professional first responders. Automatic analysis approaches are needed to directly support the response teams in monitoring and also understanding the evolution of facts in social media during an emergency situation. In this paper, we investigate the problem of real-time sub-events identification in social media data (i.e., Twitter, Flickr and YouTube) during emergencies. A processing framework is presented serving to generate situational reports/summaries from social media data. This framework relies in particular on online indexing and online clustering of media data streams. Online indexing aims at tracking the relevant vocabulary to capture the evolution of sub-events over time. Online clustering, on the other hand, is used to detect and update the set of sub-events using the indices built during online indexing. To evaluate the framework, social media data related to Hurricane Sandy 2012 was collected and used in a series of experiments. In particular some online indexing methods have been tested against a proposed method to show their suitability. Moreover, the quality of online clustering has been studied using standard clustering indices. Overall the framework provides a great opportunity for supporting emergency responders as demonstrated in real-world emergency exercises.","author":[{"dropping-particle":"","family":"Pohl","given":"Daniela","non-dropping-particle":"","parse-names":false,"suffix":""},{"dropping-particle":"","family":"Bouchachia","given":"Abdelhamid","non-dropping-particle":"","parse-names":false,"suffix":""},{"dropping-particle":"","family":"Hellwagner","given":"Hermann","non-dropping-particle":"","parse-names":false,"suffix":""}],"container-title":"Neurocomputing","id":"ITEM-1","issued":{"date-parts":[["2016","1","8"]]},"page":"168-179","publisher":"Elsevier","title":"Online indexing and clustering of social media data for emergency management","type":"article-journal","volume":"172"},"uris":["http://www.mendeley.com/documents/?uuid=3ddc6991-2ae5-358f-92f0-c514603ef6b5"]}],"mendeley":{"formattedCitation":"[4]","plainTextFormattedCitation":"[4]","previouslyFormattedCitation":"[4]"},"properties":{"noteIndex":0},"schema":"https://github.com/citation-style-language/schema/raw/master/csl-citation.json"}</w:instrText>
      </w:r>
      <w:r w:rsidR="007A2E83">
        <w:rPr>
          <w:lang w:val="es-419"/>
        </w:rPr>
        <w:fldChar w:fldCharType="separate"/>
      </w:r>
      <w:r w:rsidR="007A2E83" w:rsidRPr="007A2E83">
        <w:rPr>
          <w:noProof/>
          <w:lang w:val="es-419"/>
        </w:rPr>
        <w:t>[4]</w:t>
      </w:r>
      <w:r w:rsidR="007A2E83">
        <w:rPr>
          <w:lang w:val="es-419"/>
        </w:rPr>
        <w:fldChar w:fldCharType="end"/>
      </w:r>
      <w:r w:rsidRPr="00025862">
        <w:rPr>
          <w:lang w:val="es-419"/>
        </w:rPr>
        <w:t xml:space="preserve">. Además, propone la indexación y agrupación en línea de flujos de datos para generar informes situacionales, esto en un contexto de situaciones masivas como epidemias, huracanes, etc. Asimismo, en situaciones eventuales masivas, </w:t>
      </w:r>
      <w:r w:rsidR="008C33BD">
        <w:rPr>
          <w:lang w:val="es-419"/>
        </w:rPr>
        <w:t>Sighn et. al.</w:t>
      </w:r>
      <w:r w:rsidRPr="00025862">
        <w:rPr>
          <w:lang w:val="es-419"/>
        </w:rPr>
        <w:t xml:space="preserve"> analiza el rendimiento de algoritmos no supervisados para el agrupamiento por similitud textual, específicamente, Simple K Means y Spectral K Means</w:t>
      </w:r>
      <w:r w:rsidR="008C33BD">
        <w:rPr>
          <w:lang w:val="es-419"/>
        </w:rPr>
        <w:t xml:space="preserve"> </w:t>
      </w:r>
      <w:r w:rsidR="008C33BD">
        <w:rPr>
          <w:lang w:val="es-419"/>
        </w:rPr>
        <w:fldChar w:fldCharType="begin" w:fldLock="1"/>
      </w:r>
      <w:r w:rsidR="00D87C2A">
        <w:rPr>
          <w:lang w:val="es-419"/>
        </w:rPr>
        <w:instrText>ADDIN CSL_CITATION {"citationItems":[{"id":"ITEM-1","itemData":{"DOI":"10.1016/j.pisc.2016.06.023","ISSN":"22130209","abstract":"With the growing importance for analysis of the textual similarity and between the user contents, we have highlighted textual similarity between various people in a social network. Words used in social sites are used for finding textual similarity. On the basis of the common words used in social networks, we have formulated a metric. The data has been extracted from social networking sites and then it is processed for generating the metrics. We compare simple k-means and spectral k-means algorithms for finding textual similarity. We have used WordNet to groups words together based on their meanings.","author":[{"dropping-particle":"","family":"Singh","given":"Kuldeep","non-dropping-particle":"","parse-names":false,"suffix":""},{"dropping-particle":"","family":"Shakya","given":"Harish Kumar","non-dropping-particle":"","parse-names":false,"suffix":""},{"dropping-particle":"","family":"Biswas","given":"Bhaskar","non-dropping-particle":"","parse-names":false,"suffix":""}],"container-title":"Perspectives in Science","id":"ITEM-1","issued":{"date-parts":[["2016","9","1"]]},"page":"570-573","publisher":"Elsevier BV","title":"Clustering of people in social network based on textual similarity","type":"article-journal","volume":"8"},"uris":["http://www.mendeley.com/documents/?uuid=7d3fcc88-3f98-38eb-ac2d-8aa289410788"]}],"mendeley":{"formattedCitation":"[5]","plainTextFormattedCitation":"[5]","previouslyFormattedCitation":"[5]"},"properties":{"noteIndex":0},"schema":"https://github.com/citation-style-language/schema/raw/master/csl-citation.json"}</w:instrText>
      </w:r>
      <w:r w:rsidR="008C33BD">
        <w:rPr>
          <w:lang w:val="es-419"/>
        </w:rPr>
        <w:fldChar w:fldCharType="separate"/>
      </w:r>
      <w:r w:rsidR="008C33BD" w:rsidRPr="008C33BD">
        <w:rPr>
          <w:noProof/>
          <w:lang w:val="es-419"/>
        </w:rPr>
        <w:t>[5]</w:t>
      </w:r>
      <w:r w:rsidR="008C33BD">
        <w:rPr>
          <w:lang w:val="es-419"/>
        </w:rPr>
        <w:fldChar w:fldCharType="end"/>
      </w:r>
      <w:r w:rsidRPr="00025862">
        <w:rPr>
          <w:lang w:val="es-419"/>
        </w:rPr>
        <w:t xml:space="preserve">. </w:t>
      </w:r>
    </w:p>
    <w:p w14:paraId="3DA2860D" w14:textId="26A4A93D" w:rsidR="00025862" w:rsidRPr="00025862" w:rsidRDefault="00025862" w:rsidP="00025862">
      <w:pPr>
        <w:pStyle w:val="Textoindependiente"/>
        <w:rPr>
          <w:lang w:val="es-419"/>
        </w:rPr>
      </w:pPr>
      <w:r w:rsidRPr="00025862">
        <w:rPr>
          <w:lang w:val="es-419"/>
        </w:rPr>
        <w:t xml:space="preserve">El uso de estos algoritmos, se ve contrastado por </w:t>
      </w:r>
      <w:r w:rsidR="00D87C2A" w:rsidRPr="00D87C2A">
        <w:rPr>
          <w:lang w:val="es-419"/>
        </w:rPr>
        <w:t xml:space="preserve">Xiangfeng </w:t>
      </w:r>
      <w:r w:rsidR="00D87C2A">
        <w:rPr>
          <w:lang w:val="es-419"/>
        </w:rPr>
        <w:t>et. al.</w:t>
      </w:r>
      <w:r w:rsidRPr="00025862">
        <w:rPr>
          <w:lang w:val="es-419"/>
        </w:rPr>
        <w:t>, que evita usar la técnica de BOW, ya que dificulta la comprensión semántica del texto. En su lugar, utilizan un método de agrupación basado en incrustaciones de palabras, esto en datos de tipo texto de tópicos de salud pública</w:t>
      </w:r>
      <w:r w:rsidR="00D87C2A">
        <w:rPr>
          <w:lang w:val="es-419"/>
        </w:rPr>
        <w:t xml:space="preserve"> </w:t>
      </w:r>
      <w:r w:rsidR="00D87C2A">
        <w:rPr>
          <w:lang w:val="es-419"/>
        </w:rPr>
        <w:fldChar w:fldCharType="begin" w:fldLock="1"/>
      </w:r>
      <w:r w:rsidR="00D74E78">
        <w:rPr>
          <w:lang w:val="es-419"/>
        </w:rPr>
        <w:instrText>ADDIN CSL_CITATION {"citationItems":[{"id":"ITEM-1","itemData":{"DOI":"10.1109/SECON.2017.7925400","ISBN":"9781538615393","ISSN":"07347502","abstract":"Social media provide a low-cost alternative source for public health surveillance and health-related classification plays an important role to identify useful information. In this paper, we summarized the recent classification methods using social media in public health. These methods rely on bag-of-words (BOW) model and have difficulty grasping the semantic meaning of texts. Unlike these methods, we present a word embedding based clustering method. Word embedding is one of the strongest trends in Natural Language Processing (NLP) at this moment. It learns the optimal vectors from surrounding words and the vectors can represent the semantic information of words. A tweet can be represented as a few vectors and divided into clusters of similar words. According to similarity measures of all the clusters, the tweet can then be classified as related or unrelated to a topic (e.g., influenza). Our simulations show a good performance and the best accuracy achieved was 87.1%. Moreover, the proposed method is unsupervised. It does not require labor to label training data and can be readily extended to other classification problems or other diseases.","author":[{"dropping-particle":"","family":"Dai","given":"Xiangfeng","non-dropping-particle":"","parse-names":false,"suffix":""},{"dropping-particle":"","family":"Bikdash","given":"Marwan","non-dropping-particle":"","parse-names":false,"suffix":""},{"dropping-particle":"","family":"Meyer","given":"Bradley","non-dropping-particle":"","parse-names":false,"suffix":""}],"container-title":"Conference Proceedings - IEEE SOUTHEASTCON","id":"ITEM-1","issued":{"date-parts":[["2017","5","10"]]},"publisher":"Institute of Electrical and Electronics Engineers Inc.","title":"From social media to public health surveillance: Word embedding based clustering method for twitter classification","type":"paper-conference"},"uris":["http://www.mendeley.com/documents/?uuid=2398ebcf-ee2e-38ac-80c8-fa4fbbaeb546"]}],"mendeley":{"formattedCitation":"[6]","plainTextFormattedCitation":"[6]","previouslyFormattedCitation":"[6]"},"properties":{"noteIndex":0},"schema":"https://github.com/citation-style-language/schema/raw/master/csl-citation.json"}</w:instrText>
      </w:r>
      <w:r w:rsidR="00D87C2A">
        <w:rPr>
          <w:lang w:val="es-419"/>
        </w:rPr>
        <w:fldChar w:fldCharType="separate"/>
      </w:r>
      <w:r w:rsidR="00D87C2A" w:rsidRPr="00D87C2A">
        <w:rPr>
          <w:noProof/>
          <w:lang w:val="es-419"/>
        </w:rPr>
        <w:t>[6]</w:t>
      </w:r>
      <w:r w:rsidR="00D87C2A">
        <w:rPr>
          <w:lang w:val="es-419"/>
        </w:rPr>
        <w:fldChar w:fldCharType="end"/>
      </w:r>
      <w:r w:rsidRPr="00025862">
        <w:rPr>
          <w:lang w:val="es-419"/>
        </w:rPr>
        <w:t>. Refiere que la incrustación de palabras es una tendencia fuertemente usada en el procesamiento del lenguaje natural en la actualidad. Este método “permite aprender los vectores óptimos de palabras circundantes y los vectores pueden representar la información semántica de las palabras”. Así un tweet puede representarse como unos pocos vectores y dividirse en grupos de palabras similares, y según su medida de similitud puede clasificarse como relacionado o no relacionado a una temática, como el ébola o la influenza. Este método presenta buenos rendimientos con precisiones pertenecientes al quintil más alto. Al igual que K Means, la incrustación de palabras es no supervisada, presentando la ventaja de no requerir etiquetado previo de los datos por humanos, de capacitación y puede extenderse fácilmente a otros problemas de clasificación u otras enfermedades.</w:t>
      </w:r>
    </w:p>
    <w:p w14:paraId="1EFD63A3" w14:textId="0924F161" w:rsidR="00025862" w:rsidRPr="00025862" w:rsidRDefault="00025862" w:rsidP="00025862">
      <w:pPr>
        <w:pStyle w:val="Textoindependiente"/>
        <w:rPr>
          <w:lang w:val="es-419"/>
        </w:rPr>
      </w:pPr>
      <w:r w:rsidRPr="00025862">
        <w:rPr>
          <w:lang w:val="es-419"/>
        </w:rPr>
        <w:t xml:space="preserve">Bajo la premisa de este informe, se considera importante la investigación de </w:t>
      </w:r>
      <w:r w:rsidR="00D74E78">
        <w:rPr>
          <w:lang w:val="es-419"/>
        </w:rPr>
        <w:t xml:space="preserve">Alsayat et. al. </w:t>
      </w:r>
      <w:r w:rsidR="00D74E78">
        <w:rPr>
          <w:lang w:val="es-419"/>
        </w:rPr>
        <w:fldChar w:fldCharType="begin" w:fldLock="1"/>
      </w:r>
      <w:r w:rsidR="00C02C37">
        <w:rPr>
          <w:lang w:val="es-419"/>
        </w:rPr>
        <w:instrText>ADDIN CSL_CITATION {"citationItems":[{"id":"ITEM-1","itemData":{"DOI":"10.1109/SERA.2016.7516129","ISBN":"9781509008094","abstract":"The increasing influence of social media and enormous participation of users creates new opportunities to study human social behavior along with the capability to analyze large amount of data streams. One of the interesting problems is to distinguish between different kinds of users, for example users who are leaders and introduce new issues and discussions on social media. Furthermore, positive or negative attitudes can also be inferred from those discussions. Such problems require a formal interpretation of social media logs and unit of information that can spread from person to person through the social network. Once the social media data such as user messages are parsed and network relationships are identified, data mining techniques can be applied to group different types of communities. However, the appropriate granularity of user communities and their behavior is hardly captured by existing methods. In this paper, we present a framework for the novel task of detecting communities by clustering messages from large streams of social data. Our framework uses K-Means clustering algorithm along with Genetic algorithm and Optimized Cluster Distance (OCD) method to cluster data. The goal of our proposed framework is twofold that is to overcome the problem of general K-Means for choosing best initial centroids using Genetic algorithm, as well as to maximize the distance between clusters by pairwise clustering using OCD to get an accurate clusters. We used various cluster validation metrics to evaluate the performance of our algorithm. The analysis shows that the proposed method gives better clustering results and provides a novel use-case of grouping user communities based on their activities. Our approach is optimized and scalable for real-time clustering of social media data.","author":[{"dropping-particle":"","family":"Alsayat","given":"Ahmed","non-dropping-particle":"","parse-names":false,"suffix":""},{"dropping-particle":"","family":"El-Sayed","given":"Hoda","non-dropping-particle":"","parse-names":false,"suffix":""}],"container-title":"2016 IEEE/ACIS 14th International Conference on Software Engineering Research, Management and Applications, SERA 2016","id":"ITEM-1","issued":{"date-parts":[["2016","7","18"]]},"page":"61-66","publisher":"Institute of Electrical and Electronics Engineers Inc.","title":"Social media analysis using optimized K-Means clustering","type":"paper-conference"},"uris":["http://www.mendeley.com/documents/?uuid=7feb70e5-34bf-3a2a-a669-fb2fc20c4eb1"]}],"mendeley":{"formattedCitation":"[7]","plainTextFormattedCitation":"[7]","previouslyFormattedCitation":"[7]"},"properties":{"noteIndex":0},"schema":"https://github.com/citation-style-language/schema/raw/master/csl-citation.json"}</w:instrText>
      </w:r>
      <w:r w:rsidR="00D74E78">
        <w:rPr>
          <w:lang w:val="es-419"/>
        </w:rPr>
        <w:fldChar w:fldCharType="separate"/>
      </w:r>
      <w:r w:rsidR="00D74E78" w:rsidRPr="00D74E78">
        <w:rPr>
          <w:noProof/>
          <w:lang w:val="es-419"/>
        </w:rPr>
        <w:t>[7]</w:t>
      </w:r>
      <w:r w:rsidR="00D74E78">
        <w:rPr>
          <w:lang w:val="es-419"/>
        </w:rPr>
        <w:fldChar w:fldCharType="end"/>
      </w:r>
      <w:r w:rsidRPr="00025862">
        <w:rPr>
          <w:lang w:val="es-419"/>
        </w:rPr>
        <w:t xml:space="preserve">. Esto debido a su objetivo </w:t>
      </w:r>
      <w:r w:rsidRPr="00025862">
        <w:rPr>
          <w:lang w:val="es-419"/>
        </w:rPr>
        <w:lastRenderedPageBreak/>
        <w:t>de estudiar el comportamiento social humano mediante el análisis una gran cantidad de flujos de datos provenientes de redes sociales. Los autores de esta, apuntan la necesidad de distinguir entre usuarios regulares, medios digitales y opinión por líderes o personalidades públicas. Este análisis se debe a la distinción de uso del lenguaje, los medios de comunicación y los líderes de opinión regularmente, hacen uso de un mejor lenguaje, esto optimiza los procesos de stemming y lematización en la fase de procesamiento de datos. Partiendo de esta hipótesis, buscan mejorar la “granularidad de las comunidades de usuarios y su comportamiento mediante un marco para la detección de comunidades usando el algoritmo de agrupación de K-Means junto con el algoritmo genético y el método de distancia de reagrupación optimizada (OCD) para agrupar datos”. Esta propuesta, resulta interesante al proponerse superar el problema de “K-Means para elegir los mejores centroides iniciales utilizando el algoritmo genético, así como maximizar la distancia entre los grupos mediante el agrupamiento por pares utilizando OCD para obtener grupos precisos”. Esta propuesta, fue validada por los autores y ofrece mejores resultados de agrupación y proporciona un caso de uso novedoso de agrupación de comunidades de usuarios en función de sus actividades, esto optimizado y escalable para la agrupación en tiempo real de datos de redes sociales.</w:t>
      </w:r>
    </w:p>
    <w:p w14:paraId="4C17E025" w14:textId="0EF01058" w:rsidR="009303D9" w:rsidRPr="00AB69B0" w:rsidRDefault="00025862" w:rsidP="00025862">
      <w:pPr>
        <w:pStyle w:val="Textoindependiente"/>
        <w:rPr>
          <w:lang w:val="es-419"/>
        </w:rPr>
      </w:pPr>
      <w:r w:rsidRPr="00025862">
        <w:rPr>
          <w:lang w:val="es-419"/>
        </w:rPr>
        <w:t xml:space="preserve">Finalmente, se contrasta el uso de K Means y Spectral K Means, con otros algoritmos de clustering, como el Hierarchical Clustering. La investigación de </w:t>
      </w:r>
      <w:r w:rsidR="00C02C37" w:rsidRPr="00C02C37">
        <w:rPr>
          <w:lang w:val="es-419"/>
        </w:rPr>
        <w:t xml:space="preserve">Hussain Shah </w:t>
      </w:r>
      <w:r w:rsidR="00C02C37">
        <w:rPr>
          <w:lang w:val="es-419"/>
        </w:rPr>
        <w:t xml:space="preserve">et. al. </w:t>
      </w:r>
      <w:r w:rsidR="00C02C37">
        <w:rPr>
          <w:lang w:val="es-419"/>
        </w:rPr>
        <w:fldChar w:fldCharType="begin" w:fldLock="1"/>
      </w:r>
      <w:r w:rsidR="003C304C">
        <w:rPr>
          <w:lang w:val="es-419"/>
        </w:rPr>
        <w:instrText>ADDIN CSL_CITATION {"citationItems":[{"id":"ITEM-1","itemData":{"DOI":"10.36785/JAES.V8I1.238","ISSN":"2415-2633","abstract":"Clustering of brand names is a common technique for identification of different groups of brand names with maximum effectiveness and similarities. In this study, we proposed a methodology for brand name clustering, based on data from social media like Twitters. Dataset consist of tweets mentioning various garment brands in them. In order to cluster the brand names, we have proposed an algorithm, named BNACA (Brand Names Agglomerate Clustering Algorithm), an extension to the standard hierarchical clustering algorithm. In the proposed algorithm, we used single linkage as a similarity measure. The proposed clustering algorithm provides consistent clustered results for various sets of brand names of garment industry. Finally, clusters of garment brand names are visualized through dendogram. The dendogram clearly shows the maximum similarities among garment brand names.","author":[{"dropping-particle":"","family":"Hussain Shah","given":"Tasweer","non-dropping-particle":"","parse-names":false,"suffix":""},{"dropping-particle":"","family":"Naveed","given":"Nasir","non-dropping-particle":"","parse-names":false,"suffix":""},{"dropping-particle":"","family":"Rauf","given":"Zahid","non-dropping-particle":"","parse-names":false,"suffix":""}],"container-title":"J. Appl. Emerg. Sci","id":"ITEM-1","issue":"1","issued":{"date-parts":[["2018","12","19"]]},"number-of-pages":"pp10-23","title":"A Methodology for Brand Name Hierarchical Clustering Based on Social Media Data","type":"report","volume":"8"},"uris":["http://www.mendeley.com/documents/?uuid=2e7a3978-502a-3806-a014-ac909ed10825"]}],"mendeley":{"formattedCitation":"[8]","plainTextFormattedCitation":"[8]","previouslyFormattedCitation":"[8]"},"properties":{"noteIndex":0},"schema":"https://github.com/citation-style-language/schema/raw/master/csl-citation.json"}</w:instrText>
      </w:r>
      <w:r w:rsidR="00C02C37">
        <w:rPr>
          <w:lang w:val="es-419"/>
        </w:rPr>
        <w:fldChar w:fldCharType="separate"/>
      </w:r>
      <w:r w:rsidR="00C02C37" w:rsidRPr="00C02C37">
        <w:rPr>
          <w:noProof/>
          <w:lang w:val="es-419"/>
        </w:rPr>
        <w:t>[8]</w:t>
      </w:r>
      <w:r w:rsidR="00C02C37">
        <w:rPr>
          <w:lang w:val="es-419"/>
        </w:rPr>
        <w:fldChar w:fldCharType="end"/>
      </w:r>
      <w:r w:rsidRPr="00025862">
        <w:rPr>
          <w:lang w:val="es-419"/>
        </w:rPr>
        <w:t>, propone una metodología para la agrupación de nombres de marcas, basada en datos de la red social Twitter. Para tal propósito, proponen un algoritmo denominado BNACA</w:t>
      </w:r>
      <w:r w:rsidR="003910B6">
        <w:rPr>
          <w:lang w:val="es-419"/>
        </w:rPr>
        <w:t>, o</w:t>
      </w:r>
      <w:r w:rsidRPr="00025862">
        <w:rPr>
          <w:lang w:val="es-419"/>
        </w:rPr>
        <w:t xml:space="preserve"> Algoritmo de agrupación de aglomerados de nombres de marca, una extensión del algoritmo de agrupación jerárquica estándar. El algoritmo utiliza como enlace único la medida de similitud. Esta investigación presenta resultados relevantes y competitivos con el uso de algoritmos similares, como K Means o Spectral. Mostrando claramente en formato de dendograma las máximas similitudes entre marcas a través de los tweets</w:t>
      </w:r>
      <w:r w:rsidR="009303D9" w:rsidRPr="00AB69B0">
        <w:rPr>
          <w:lang w:val="es-419"/>
        </w:rPr>
        <w:t>.</w:t>
      </w:r>
    </w:p>
    <w:p w14:paraId="4AFECDBF" w14:textId="24DFF1F5" w:rsidR="009303D9" w:rsidRPr="00AB69B0" w:rsidRDefault="00DA299F" w:rsidP="006B6B66">
      <w:pPr>
        <w:pStyle w:val="Ttulo1"/>
        <w:rPr>
          <w:lang w:val="es-419"/>
        </w:rPr>
      </w:pPr>
      <w:r w:rsidRPr="00DA299F">
        <w:rPr>
          <w:lang w:val="es-419"/>
        </w:rPr>
        <w:t>Metodología</w:t>
      </w:r>
    </w:p>
    <w:p w14:paraId="1550580E" w14:textId="0A9D8DBD" w:rsidR="009303D9" w:rsidRPr="00AB69B0" w:rsidRDefault="008D42EC" w:rsidP="008D42EC">
      <w:pPr>
        <w:pStyle w:val="Textoindependiente"/>
        <w:rPr>
          <w:lang w:val="es-419"/>
        </w:rPr>
      </w:pPr>
      <w:r w:rsidRPr="008D42EC">
        <w:rPr>
          <w:lang w:val="es-419"/>
        </w:rPr>
        <w:t>Previo la ejecución de la metodología, se detalla las características del dataset a analizar</w:t>
      </w:r>
      <w:r>
        <w:rPr>
          <w:lang w:val="es-419"/>
        </w:rPr>
        <w:t xml:space="preserve"> a </w:t>
      </w:r>
      <w:r w:rsidR="001637B6">
        <w:rPr>
          <w:lang w:val="es-419"/>
        </w:rPr>
        <w:t>continuación</w:t>
      </w:r>
      <w:r w:rsidRPr="008D42EC">
        <w:rPr>
          <w:lang w:val="es-419"/>
        </w:rPr>
        <w:t>.</w:t>
      </w:r>
    </w:p>
    <w:p w14:paraId="464EBCEB" w14:textId="762C3298" w:rsidR="009303D9" w:rsidRPr="00AB69B0" w:rsidRDefault="009A117A" w:rsidP="00ED0149">
      <w:pPr>
        <w:pStyle w:val="Ttulo2"/>
        <w:rPr>
          <w:lang w:val="es-419"/>
        </w:rPr>
      </w:pPr>
      <w:r w:rsidRPr="009A117A">
        <w:rPr>
          <w:lang w:val="es-419"/>
        </w:rPr>
        <w:t>Descripción del dataset</w:t>
      </w:r>
    </w:p>
    <w:p w14:paraId="47DC7228" w14:textId="1AA8737C" w:rsidR="00C60FB5" w:rsidRPr="00AB69B0" w:rsidRDefault="000B507C" w:rsidP="00C60FB5">
      <w:pPr>
        <w:pStyle w:val="Textoindependiente"/>
        <w:rPr>
          <w:lang w:val="es-419"/>
        </w:rPr>
      </w:pPr>
      <w:r w:rsidRPr="000B507C">
        <w:rPr>
          <w:lang w:val="es-419"/>
        </w:rPr>
        <w:t xml:space="preserve">El dataset proviene del UCI ML Repository </w:t>
      </w:r>
      <w:r w:rsidR="003C304C">
        <w:rPr>
          <w:lang w:val="es-419"/>
        </w:rPr>
        <w:fldChar w:fldCharType="begin" w:fldLock="1"/>
      </w:r>
      <w:r w:rsidR="00A80F01">
        <w:rPr>
          <w:lang w:val="es-419"/>
        </w:rPr>
        <w:instrText>ADDIN CSL_CITATION {"citationItems":[{"id":"ITEM-1","itemData":{"URL":"http://archive.ics.uci.edu/ml/datasets/Health+News+in+Twitter","accessed":{"date-parts":[["2021","2","18"]]},"author":[{"dropping-particle":"","family":"Amir Karami","given":"","non-dropping-particle":"","parse-names":false,"suffix":""}],"id":"ITEM-1","issued":{"date-parts":[["0"]]},"title":"UCI Machine Learning Repository: Health News in Twitter Data Set","type":"webpage"},"uris":["http://www.mendeley.com/documents/?uuid=b41675bb-87ec-3f8c-8afe-bf2931c6a2a9"]}],"mendeley":{"formattedCitation":"[9]","plainTextFormattedCitation":"[9]","previouslyFormattedCitation":"[9]"},"properties":{"noteIndex":0},"schema":"https://github.com/citation-style-language/schema/raw/master/csl-citation.json"}</w:instrText>
      </w:r>
      <w:r w:rsidR="003C304C">
        <w:rPr>
          <w:lang w:val="es-419"/>
        </w:rPr>
        <w:fldChar w:fldCharType="separate"/>
      </w:r>
      <w:r w:rsidR="003C304C" w:rsidRPr="003C304C">
        <w:rPr>
          <w:noProof/>
          <w:lang w:val="es-419"/>
        </w:rPr>
        <w:t>[9]</w:t>
      </w:r>
      <w:r w:rsidR="003C304C">
        <w:rPr>
          <w:lang w:val="es-419"/>
        </w:rPr>
        <w:fldChar w:fldCharType="end"/>
      </w:r>
      <w:r w:rsidRPr="000B507C">
        <w:rPr>
          <w:lang w:val="es-419"/>
        </w:rPr>
        <w:t xml:space="preserve">, con tematica “Health News in Twitter Data Set”. Estos datos fueron recopilados en 2015, en un rango de años de 2011 a 2015, mediante la API de Twitter. Estos tweets refieren a noticias de salud física, mental y emocional de más de 15 agencias de noticias de salud como BBC, CNN entre otras. El número de instancias se define en la tabla 1. </w:t>
      </w:r>
    </w:p>
    <w:p w14:paraId="6F14466A" w14:textId="6E5F4B58" w:rsidR="00C60FB5" w:rsidRPr="00AB69B0" w:rsidRDefault="00AE40F6" w:rsidP="00C60FB5">
      <w:pPr>
        <w:pStyle w:val="tablehead"/>
        <w:rPr>
          <w:lang w:val="es-419"/>
        </w:rPr>
      </w:pPr>
      <w:r w:rsidRPr="00AE40F6">
        <w:rPr>
          <w:lang w:val="es-419"/>
        </w:rPr>
        <w:t>Conteo de instancias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900"/>
      </w:tblGrid>
      <w:tr w:rsidR="00507872" w:rsidRPr="00AB69B0" w14:paraId="61CE7D29" w14:textId="77777777" w:rsidTr="00D46F1B">
        <w:trPr>
          <w:cantSplit/>
          <w:trHeight w:val="240"/>
          <w:tblHeader/>
          <w:jc w:val="center"/>
        </w:trPr>
        <w:tc>
          <w:tcPr>
            <w:tcW w:w="2340" w:type="dxa"/>
            <w:vAlign w:val="center"/>
          </w:tcPr>
          <w:p w14:paraId="0345B1CC" w14:textId="2101E02C" w:rsidR="00507872" w:rsidRPr="00CF0E5B" w:rsidRDefault="00507872" w:rsidP="00D46F1B">
            <w:pPr>
              <w:pStyle w:val="tablecolsubhead"/>
              <w:rPr>
                <w:lang w:val="es-419"/>
              </w:rPr>
            </w:pPr>
            <w:r w:rsidRPr="00CF0E5B">
              <w:rPr>
                <w:lang w:val="es-419"/>
              </w:rPr>
              <w:t>Medio Digital</w:t>
            </w:r>
          </w:p>
        </w:tc>
        <w:tc>
          <w:tcPr>
            <w:tcW w:w="900" w:type="dxa"/>
            <w:vAlign w:val="center"/>
          </w:tcPr>
          <w:p w14:paraId="23C28C12" w14:textId="161F88D9" w:rsidR="00507872" w:rsidRPr="00CF0E5B" w:rsidRDefault="00507872" w:rsidP="00D46F1B">
            <w:pPr>
              <w:pStyle w:val="tablecolsubhead"/>
              <w:rPr>
                <w:lang w:val="es-419"/>
              </w:rPr>
            </w:pPr>
            <w:r w:rsidRPr="00CF0E5B">
              <w:rPr>
                <w:lang w:val="es-419"/>
              </w:rPr>
              <w:t>Conteo</w:t>
            </w:r>
          </w:p>
        </w:tc>
      </w:tr>
      <w:tr w:rsidR="00507872" w:rsidRPr="00AB69B0" w14:paraId="7C11CD0B" w14:textId="77777777" w:rsidTr="00D46F1B">
        <w:trPr>
          <w:trHeight w:val="320"/>
          <w:jc w:val="center"/>
        </w:trPr>
        <w:tc>
          <w:tcPr>
            <w:tcW w:w="2340" w:type="dxa"/>
            <w:vAlign w:val="center"/>
          </w:tcPr>
          <w:p w14:paraId="46B3005C" w14:textId="535970BC" w:rsidR="00507872" w:rsidRPr="00AB69B0" w:rsidRDefault="00CF0E5B" w:rsidP="00D46F1B">
            <w:pPr>
              <w:pStyle w:val="tablecopy"/>
              <w:rPr>
                <w:lang w:val="es-419"/>
              </w:rPr>
            </w:pPr>
            <w:r>
              <w:rPr>
                <w:lang w:val="es-419"/>
              </w:rPr>
              <w:t>E</w:t>
            </w:r>
            <w:r w:rsidRPr="00CF0E5B">
              <w:rPr>
                <w:lang w:val="es-419"/>
              </w:rPr>
              <w:t>veryday</w:t>
            </w:r>
            <w:r>
              <w:rPr>
                <w:lang w:val="es-419"/>
              </w:rPr>
              <w:t xml:space="preserve"> H</w:t>
            </w:r>
            <w:r w:rsidRPr="00CF0E5B">
              <w:rPr>
                <w:lang w:val="es-419"/>
              </w:rPr>
              <w:t>ealth</w:t>
            </w:r>
          </w:p>
        </w:tc>
        <w:tc>
          <w:tcPr>
            <w:tcW w:w="900" w:type="dxa"/>
            <w:vAlign w:val="center"/>
          </w:tcPr>
          <w:p w14:paraId="5C21AD26" w14:textId="404C9D82" w:rsidR="00507872" w:rsidRPr="00AB69B0" w:rsidRDefault="00BA6804" w:rsidP="00D46F1B">
            <w:pPr>
              <w:rPr>
                <w:sz w:val="16"/>
                <w:szCs w:val="16"/>
                <w:lang w:val="es-419"/>
              </w:rPr>
            </w:pPr>
            <w:r>
              <w:rPr>
                <w:sz w:val="16"/>
                <w:szCs w:val="16"/>
                <w:lang w:val="es-419"/>
              </w:rPr>
              <w:t>3239</w:t>
            </w:r>
          </w:p>
        </w:tc>
      </w:tr>
      <w:tr w:rsidR="00CF0E5B" w:rsidRPr="00AB69B0" w14:paraId="17A0467F" w14:textId="77777777" w:rsidTr="00D46F1B">
        <w:trPr>
          <w:trHeight w:val="320"/>
          <w:jc w:val="center"/>
        </w:trPr>
        <w:tc>
          <w:tcPr>
            <w:tcW w:w="2340" w:type="dxa"/>
            <w:vAlign w:val="center"/>
          </w:tcPr>
          <w:p w14:paraId="4E9DD146" w14:textId="35095D14" w:rsidR="00CF0E5B" w:rsidRPr="00AB69B0" w:rsidRDefault="00CF0E5B" w:rsidP="00D46F1B">
            <w:pPr>
              <w:pStyle w:val="tablecopy"/>
              <w:rPr>
                <w:lang w:val="es-419"/>
              </w:rPr>
            </w:pPr>
            <w:r>
              <w:rPr>
                <w:lang w:val="es-419"/>
              </w:rPr>
              <w:t>CBC H</w:t>
            </w:r>
            <w:r w:rsidRPr="00CF0E5B">
              <w:rPr>
                <w:lang w:val="es-419"/>
              </w:rPr>
              <w:t>ealth</w:t>
            </w:r>
          </w:p>
        </w:tc>
        <w:tc>
          <w:tcPr>
            <w:tcW w:w="900" w:type="dxa"/>
            <w:vAlign w:val="center"/>
          </w:tcPr>
          <w:p w14:paraId="17725129" w14:textId="06DF875B" w:rsidR="00CF0E5B" w:rsidRPr="00AB69B0" w:rsidRDefault="00BA6804" w:rsidP="00D46F1B">
            <w:pPr>
              <w:rPr>
                <w:sz w:val="16"/>
                <w:szCs w:val="16"/>
                <w:lang w:val="es-419"/>
              </w:rPr>
            </w:pPr>
            <w:r>
              <w:rPr>
                <w:sz w:val="16"/>
                <w:szCs w:val="16"/>
                <w:lang w:val="es-419"/>
              </w:rPr>
              <w:t>3741</w:t>
            </w:r>
          </w:p>
        </w:tc>
      </w:tr>
      <w:tr w:rsidR="00CF0E5B" w:rsidRPr="00AB69B0" w14:paraId="733DDD8C" w14:textId="77777777" w:rsidTr="00BD3DE1">
        <w:trPr>
          <w:trHeight w:val="320"/>
          <w:jc w:val="center"/>
        </w:trPr>
        <w:tc>
          <w:tcPr>
            <w:tcW w:w="2340" w:type="dxa"/>
          </w:tcPr>
          <w:p w14:paraId="5546817F" w14:textId="5383A959" w:rsidR="00CF0E5B" w:rsidRPr="00AB69B0" w:rsidRDefault="00CF0E5B" w:rsidP="00CF0E5B">
            <w:pPr>
              <w:pStyle w:val="tablecopy"/>
              <w:rPr>
                <w:lang w:val="es-419"/>
              </w:rPr>
            </w:pPr>
            <w:r>
              <w:t>CNN Health</w:t>
            </w:r>
          </w:p>
        </w:tc>
        <w:tc>
          <w:tcPr>
            <w:tcW w:w="900" w:type="dxa"/>
            <w:vAlign w:val="center"/>
          </w:tcPr>
          <w:p w14:paraId="0CE2C8CB" w14:textId="6DC1031C" w:rsidR="00CF0E5B" w:rsidRPr="00AB69B0" w:rsidRDefault="00BA6804" w:rsidP="00CF0E5B">
            <w:pPr>
              <w:rPr>
                <w:sz w:val="16"/>
                <w:szCs w:val="16"/>
                <w:lang w:val="es-419"/>
              </w:rPr>
            </w:pPr>
            <w:r>
              <w:rPr>
                <w:sz w:val="16"/>
                <w:szCs w:val="16"/>
                <w:lang w:val="es-419"/>
              </w:rPr>
              <w:t>4061</w:t>
            </w:r>
          </w:p>
        </w:tc>
      </w:tr>
      <w:tr w:rsidR="00CF0E5B" w:rsidRPr="00AB69B0" w14:paraId="14A322E5" w14:textId="77777777" w:rsidTr="00D46F1B">
        <w:trPr>
          <w:trHeight w:val="320"/>
          <w:jc w:val="center"/>
        </w:trPr>
        <w:tc>
          <w:tcPr>
            <w:tcW w:w="2340" w:type="dxa"/>
            <w:vAlign w:val="center"/>
          </w:tcPr>
          <w:p w14:paraId="10D70424" w14:textId="7D5834A4" w:rsidR="00CF0E5B" w:rsidRPr="00AB69B0" w:rsidRDefault="00CF0E5B" w:rsidP="00CF0E5B">
            <w:pPr>
              <w:pStyle w:val="tablecopy"/>
              <w:rPr>
                <w:lang w:val="es-419"/>
              </w:rPr>
            </w:pPr>
            <w:r>
              <w:t>Fox News Health</w:t>
            </w:r>
          </w:p>
        </w:tc>
        <w:tc>
          <w:tcPr>
            <w:tcW w:w="900" w:type="dxa"/>
            <w:vAlign w:val="center"/>
          </w:tcPr>
          <w:p w14:paraId="23C69732" w14:textId="230ED344" w:rsidR="00CF0E5B" w:rsidRPr="00AB69B0" w:rsidRDefault="00BA6804" w:rsidP="00CF0E5B">
            <w:pPr>
              <w:rPr>
                <w:sz w:val="16"/>
                <w:szCs w:val="16"/>
                <w:lang w:val="es-419"/>
              </w:rPr>
            </w:pPr>
            <w:r>
              <w:rPr>
                <w:sz w:val="16"/>
                <w:szCs w:val="16"/>
                <w:lang w:val="es-419"/>
              </w:rPr>
              <w:t>2000</w:t>
            </w:r>
          </w:p>
        </w:tc>
      </w:tr>
      <w:tr w:rsidR="00CF0E5B" w:rsidRPr="00AB69B0" w14:paraId="0DF1A707" w14:textId="77777777" w:rsidTr="00D46F1B">
        <w:trPr>
          <w:trHeight w:val="320"/>
          <w:jc w:val="center"/>
        </w:trPr>
        <w:tc>
          <w:tcPr>
            <w:tcW w:w="2340" w:type="dxa"/>
            <w:vAlign w:val="center"/>
          </w:tcPr>
          <w:p w14:paraId="517E7AD7" w14:textId="33575960" w:rsidR="00CF0E5B" w:rsidRPr="00AB69B0" w:rsidRDefault="00CF0E5B" w:rsidP="00CF0E5B">
            <w:pPr>
              <w:pStyle w:val="tablecopy"/>
              <w:rPr>
                <w:lang w:val="es-419"/>
              </w:rPr>
            </w:pPr>
            <w:r>
              <w:t>GDN HealthCare</w:t>
            </w:r>
          </w:p>
        </w:tc>
        <w:tc>
          <w:tcPr>
            <w:tcW w:w="900" w:type="dxa"/>
            <w:vAlign w:val="center"/>
          </w:tcPr>
          <w:p w14:paraId="7C3B672A" w14:textId="66D12B2F" w:rsidR="00CF0E5B" w:rsidRPr="00AB69B0" w:rsidRDefault="00BA6804" w:rsidP="00CF0E5B">
            <w:pPr>
              <w:rPr>
                <w:sz w:val="16"/>
                <w:szCs w:val="16"/>
                <w:lang w:val="es-419"/>
              </w:rPr>
            </w:pPr>
            <w:r>
              <w:rPr>
                <w:sz w:val="16"/>
                <w:szCs w:val="16"/>
                <w:lang w:val="es-419"/>
              </w:rPr>
              <w:t>2997</w:t>
            </w:r>
          </w:p>
        </w:tc>
      </w:tr>
      <w:tr w:rsidR="00CF0E5B" w:rsidRPr="00AB69B0" w14:paraId="2491DC07" w14:textId="77777777" w:rsidTr="00D46F1B">
        <w:trPr>
          <w:trHeight w:val="320"/>
          <w:jc w:val="center"/>
        </w:trPr>
        <w:tc>
          <w:tcPr>
            <w:tcW w:w="2340" w:type="dxa"/>
            <w:vAlign w:val="center"/>
          </w:tcPr>
          <w:p w14:paraId="0AA17942" w14:textId="62FB6C02" w:rsidR="00CF0E5B" w:rsidRPr="00AB69B0" w:rsidRDefault="00CF0E5B" w:rsidP="00CF0E5B">
            <w:pPr>
              <w:pStyle w:val="tablecopy"/>
              <w:rPr>
                <w:lang w:val="es-419"/>
              </w:rPr>
            </w:pPr>
            <w:r>
              <w:t>Good Health</w:t>
            </w:r>
          </w:p>
        </w:tc>
        <w:tc>
          <w:tcPr>
            <w:tcW w:w="900" w:type="dxa"/>
            <w:vAlign w:val="center"/>
          </w:tcPr>
          <w:p w14:paraId="6FB597EA" w14:textId="35B07458" w:rsidR="00CF0E5B" w:rsidRPr="00AB69B0" w:rsidRDefault="00BA6804" w:rsidP="00CF0E5B">
            <w:pPr>
              <w:rPr>
                <w:sz w:val="16"/>
                <w:szCs w:val="16"/>
                <w:lang w:val="es-419"/>
              </w:rPr>
            </w:pPr>
            <w:r>
              <w:rPr>
                <w:sz w:val="16"/>
                <w:szCs w:val="16"/>
                <w:lang w:val="es-419"/>
              </w:rPr>
              <w:t>7864</w:t>
            </w:r>
          </w:p>
        </w:tc>
      </w:tr>
      <w:tr w:rsidR="00CF0E5B" w:rsidRPr="00AB69B0" w14:paraId="14F7AE94" w14:textId="77777777" w:rsidTr="00D46F1B">
        <w:trPr>
          <w:trHeight w:val="320"/>
          <w:jc w:val="center"/>
        </w:trPr>
        <w:tc>
          <w:tcPr>
            <w:tcW w:w="2340" w:type="dxa"/>
            <w:vAlign w:val="center"/>
          </w:tcPr>
          <w:p w14:paraId="6BF5C6BF" w14:textId="2B8E2227" w:rsidR="00CF0E5B" w:rsidRPr="00AB69B0" w:rsidRDefault="00CF0E5B" w:rsidP="00CF0E5B">
            <w:pPr>
              <w:pStyle w:val="tablecopy"/>
              <w:rPr>
                <w:lang w:val="es-419"/>
              </w:rPr>
            </w:pPr>
            <w:r>
              <w:t>Kaiser Health News</w:t>
            </w:r>
          </w:p>
        </w:tc>
        <w:tc>
          <w:tcPr>
            <w:tcW w:w="900" w:type="dxa"/>
            <w:vAlign w:val="center"/>
          </w:tcPr>
          <w:p w14:paraId="4ED67948" w14:textId="63F9AFEB" w:rsidR="00CF0E5B" w:rsidRPr="00AB69B0" w:rsidRDefault="00BA6804" w:rsidP="00CF0E5B">
            <w:pPr>
              <w:rPr>
                <w:sz w:val="16"/>
                <w:szCs w:val="16"/>
                <w:lang w:val="es-419"/>
              </w:rPr>
            </w:pPr>
            <w:r>
              <w:rPr>
                <w:sz w:val="16"/>
                <w:szCs w:val="16"/>
                <w:lang w:val="es-419"/>
              </w:rPr>
              <w:t>3509</w:t>
            </w:r>
          </w:p>
        </w:tc>
      </w:tr>
      <w:tr w:rsidR="00CF0E5B" w:rsidRPr="00AB69B0" w14:paraId="7291AB0D" w14:textId="77777777" w:rsidTr="00D46F1B">
        <w:trPr>
          <w:trHeight w:val="320"/>
          <w:jc w:val="center"/>
        </w:trPr>
        <w:tc>
          <w:tcPr>
            <w:tcW w:w="2340" w:type="dxa"/>
            <w:vAlign w:val="center"/>
          </w:tcPr>
          <w:p w14:paraId="7CF11B0F" w14:textId="24388894" w:rsidR="00CF0E5B" w:rsidRPr="00AB69B0" w:rsidRDefault="00CF0E5B" w:rsidP="00CF0E5B">
            <w:pPr>
              <w:pStyle w:val="tablecopy"/>
              <w:rPr>
                <w:lang w:val="es-419"/>
              </w:rPr>
            </w:pPr>
            <w:r>
              <w:t>LA Times Health</w:t>
            </w:r>
          </w:p>
        </w:tc>
        <w:tc>
          <w:tcPr>
            <w:tcW w:w="900" w:type="dxa"/>
            <w:vAlign w:val="center"/>
          </w:tcPr>
          <w:p w14:paraId="48A81099" w14:textId="374A5167" w:rsidR="00CF0E5B" w:rsidRPr="00AB69B0" w:rsidRDefault="00BA6804" w:rsidP="00CF0E5B">
            <w:pPr>
              <w:rPr>
                <w:sz w:val="16"/>
                <w:szCs w:val="16"/>
                <w:lang w:val="es-419"/>
              </w:rPr>
            </w:pPr>
            <w:r>
              <w:rPr>
                <w:sz w:val="16"/>
                <w:szCs w:val="16"/>
                <w:lang w:val="es-419"/>
              </w:rPr>
              <w:t>4171</w:t>
            </w:r>
          </w:p>
        </w:tc>
      </w:tr>
      <w:tr w:rsidR="00CF0E5B" w:rsidRPr="00AB69B0" w14:paraId="0F6FA5D6" w14:textId="77777777" w:rsidTr="00D46F1B">
        <w:trPr>
          <w:trHeight w:val="320"/>
          <w:jc w:val="center"/>
        </w:trPr>
        <w:tc>
          <w:tcPr>
            <w:tcW w:w="2340" w:type="dxa"/>
            <w:vAlign w:val="center"/>
          </w:tcPr>
          <w:p w14:paraId="595BFA06" w14:textId="51949001" w:rsidR="00CF0E5B" w:rsidRPr="00AB69B0" w:rsidRDefault="00CF0E5B" w:rsidP="00CF0E5B">
            <w:pPr>
              <w:pStyle w:val="tablecopy"/>
              <w:rPr>
                <w:lang w:val="es-419"/>
              </w:rPr>
            </w:pPr>
            <w:r>
              <w:t>MSN Times Health</w:t>
            </w:r>
          </w:p>
        </w:tc>
        <w:tc>
          <w:tcPr>
            <w:tcW w:w="900" w:type="dxa"/>
            <w:vAlign w:val="center"/>
          </w:tcPr>
          <w:p w14:paraId="38938C06" w14:textId="537292E4" w:rsidR="00CF0E5B" w:rsidRPr="00AB69B0" w:rsidRDefault="00BA6804" w:rsidP="00CF0E5B">
            <w:pPr>
              <w:rPr>
                <w:sz w:val="16"/>
                <w:szCs w:val="16"/>
                <w:lang w:val="es-419"/>
              </w:rPr>
            </w:pPr>
            <w:r>
              <w:rPr>
                <w:sz w:val="16"/>
                <w:szCs w:val="16"/>
                <w:lang w:val="es-419"/>
              </w:rPr>
              <w:t>3199</w:t>
            </w:r>
          </w:p>
        </w:tc>
      </w:tr>
      <w:tr w:rsidR="00CF0E5B" w:rsidRPr="00AB69B0" w14:paraId="7AFD4E60" w14:textId="77777777" w:rsidTr="00D46F1B">
        <w:trPr>
          <w:trHeight w:val="320"/>
          <w:jc w:val="center"/>
        </w:trPr>
        <w:tc>
          <w:tcPr>
            <w:tcW w:w="2340" w:type="dxa"/>
            <w:vAlign w:val="center"/>
          </w:tcPr>
          <w:p w14:paraId="596B3A42" w14:textId="058831B9" w:rsidR="00CF0E5B" w:rsidRPr="00AB69B0" w:rsidRDefault="00287CB7" w:rsidP="00CF0E5B">
            <w:pPr>
              <w:pStyle w:val="tablecopy"/>
              <w:rPr>
                <w:lang w:val="es-419"/>
              </w:rPr>
            </w:pPr>
            <w:r>
              <w:t>NBC Health</w:t>
            </w:r>
          </w:p>
        </w:tc>
        <w:tc>
          <w:tcPr>
            <w:tcW w:w="900" w:type="dxa"/>
            <w:vAlign w:val="center"/>
          </w:tcPr>
          <w:p w14:paraId="01A6E71F" w14:textId="08DEE289" w:rsidR="00CF0E5B" w:rsidRPr="00AB69B0" w:rsidRDefault="00BA6804" w:rsidP="00CF0E5B">
            <w:pPr>
              <w:rPr>
                <w:sz w:val="16"/>
                <w:szCs w:val="16"/>
                <w:lang w:val="es-419"/>
              </w:rPr>
            </w:pPr>
            <w:r>
              <w:rPr>
                <w:sz w:val="16"/>
                <w:szCs w:val="16"/>
                <w:lang w:val="es-419"/>
              </w:rPr>
              <w:t>4215</w:t>
            </w:r>
          </w:p>
        </w:tc>
      </w:tr>
      <w:tr w:rsidR="00CF0E5B" w:rsidRPr="00AB69B0" w14:paraId="20E15F2C" w14:textId="77777777" w:rsidTr="00D46F1B">
        <w:trPr>
          <w:trHeight w:val="320"/>
          <w:jc w:val="center"/>
        </w:trPr>
        <w:tc>
          <w:tcPr>
            <w:tcW w:w="2340" w:type="dxa"/>
            <w:vAlign w:val="center"/>
          </w:tcPr>
          <w:p w14:paraId="62B4A8F8" w14:textId="71060160" w:rsidR="00CF0E5B" w:rsidRPr="00AB69B0" w:rsidRDefault="00287CB7" w:rsidP="00CF0E5B">
            <w:pPr>
              <w:pStyle w:val="tablecopy"/>
              <w:rPr>
                <w:lang w:val="es-419"/>
              </w:rPr>
            </w:pPr>
            <w:r>
              <w:rPr>
                <w:lang w:val="es-419"/>
              </w:rPr>
              <w:t xml:space="preserve">NPR </w:t>
            </w:r>
            <w:r>
              <w:t>Health</w:t>
            </w:r>
          </w:p>
        </w:tc>
        <w:tc>
          <w:tcPr>
            <w:tcW w:w="900" w:type="dxa"/>
            <w:vAlign w:val="center"/>
          </w:tcPr>
          <w:p w14:paraId="47C30D48" w14:textId="49A659A7" w:rsidR="00CF0E5B" w:rsidRPr="00AB69B0" w:rsidRDefault="00BA6804" w:rsidP="00CF0E5B">
            <w:pPr>
              <w:rPr>
                <w:sz w:val="16"/>
                <w:szCs w:val="16"/>
                <w:lang w:val="es-419"/>
              </w:rPr>
            </w:pPr>
            <w:r>
              <w:rPr>
                <w:sz w:val="16"/>
                <w:szCs w:val="16"/>
                <w:lang w:val="es-419"/>
              </w:rPr>
              <w:t>4837</w:t>
            </w:r>
          </w:p>
        </w:tc>
      </w:tr>
      <w:tr w:rsidR="00CF0E5B" w:rsidRPr="00AB69B0" w14:paraId="050D5A77" w14:textId="77777777" w:rsidTr="00D46F1B">
        <w:trPr>
          <w:trHeight w:val="320"/>
          <w:jc w:val="center"/>
        </w:trPr>
        <w:tc>
          <w:tcPr>
            <w:tcW w:w="2340" w:type="dxa"/>
            <w:vAlign w:val="center"/>
          </w:tcPr>
          <w:p w14:paraId="010CD090" w14:textId="64D0D9A6" w:rsidR="00CF0E5B" w:rsidRPr="00AB69B0" w:rsidRDefault="00287CB7" w:rsidP="00CF0E5B">
            <w:pPr>
              <w:pStyle w:val="tablecopy"/>
              <w:rPr>
                <w:lang w:val="es-419"/>
              </w:rPr>
            </w:pPr>
            <w:r>
              <w:rPr>
                <w:lang w:val="es-419"/>
              </w:rPr>
              <w:t xml:space="preserve">NY Times </w:t>
            </w:r>
            <w:r>
              <w:t>Health</w:t>
            </w:r>
          </w:p>
        </w:tc>
        <w:tc>
          <w:tcPr>
            <w:tcW w:w="900" w:type="dxa"/>
            <w:vAlign w:val="center"/>
          </w:tcPr>
          <w:p w14:paraId="63A9D2EB" w14:textId="33D661AD" w:rsidR="00CF0E5B" w:rsidRPr="00AB69B0" w:rsidRDefault="00BA6804" w:rsidP="00CF0E5B">
            <w:pPr>
              <w:rPr>
                <w:sz w:val="16"/>
                <w:szCs w:val="16"/>
                <w:lang w:val="es-419"/>
              </w:rPr>
            </w:pPr>
            <w:r>
              <w:rPr>
                <w:sz w:val="16"/>
                <w:szCs w:val="16"/>
                <w:lang w:val="es-419"/>
              </w:rPr>
              <w:t>6245</w:t>
            </w:r>
          </w:p>
        </w:tc>
      </w:tr>
      <w:tr w:rsidR="00CF0E5B" w:rsidRPr="00AB69B0" w14:paraId="5B4E5AE6" w14:textId="77777777" w:rsidTr="00D46F1B">
        <w:trPr>
          <w:trHeight w:val="320"/>
          <w:jc w:val="center"/>
        </w:trPr>
        <w:tc>
          <w:tcPr>
            <w:tcW w:w="2340" w:type="dxa"/>
            <w:vAlign w:val="center"/>
          </w:tcPr>
          <w:p w14:paraId="6C54450B" w14:textId="2532547F" w:rsidR="00CF0E5B" w:rsidRPr="00AB69B0" w:rsidRDefault="00287CB7" w:rsidP="00CF0E5B">
            <w:pPr>
              <w:pStyle w:val="tablecopy"/>
              <w:rPr>
                <w:lang w:val="es-419"/>
              </w:rPr>
            </w:pPr>
            <w:r>
              <w:rPr>
                <w:lang w:val="es-419"/>
              </w:rPr>
              <w:t xml:space="preserve">Reuters </w:t>
            </w:r>
            <w:r>
              <w:t>Health</w:t>
            </w:r>
          </w:p>
        </w:tc>
        <w:tc>
          <w:tcPr>
            <w:tcW w:w="900" w:type="dxa"/>
            <w:vAlign w:val="center"/>
          </w:tcPr>
          <w:p w14:paraId="77E9B193" w14:textId="7FBFA493" w:rsidR="00CF0E5B" w:rsidRPr="00AB69B0" w:rsidRDefault="00BA6804" w:rsidP="00CF0E5B">
            <w:pPr>
              <w:rPr>
                <w:sz w:val="16"/>
                <w:szCs w:val="16"/>
                <w:lang w:val="es-419"/>
              </w:rPr>
            </w:pPr>
            <w:r>
              <w:rPr>
                <w:sz w:val="16"/>
                <w:szCs w:val="16"/>
                <w:lang w:val="es-419"/>
              </w:rPr>
              <w:t>4719</w:t>
            </w:r>
          </w:p>
        </w:tc>
      </w:tr>
      <w:tr w:rsidR="00287CB7" w:rsidRPr="00AB69B0" w14:paraId="2DE713DF" w14:textId="77777777" w:rsidTr="00D46F1B">
        <w:trPr>
          <w:trHeight w:val="320"/>
          <w:jc w:val="center"/>
        </w:trPr>
        <w:tc>
          <w:tcPr>
            <w:tcW w:w="2340" w:type="dxa"/>
            <w:vAlign w:val="center"/>
          </w:tcPr>
          <w:p w14:paraId="111B26F6" w14:textId="2E053506" w:rsidR="00287CB7" w:rsidRDefault="00CD425D" w:rsidP="00CF0E5B">
            <w:pPr>
              <w:pStyle w:val="tablecopy"/>
              <w:rPr>
                <w:lang w:val="es-419"/>
              </w:rPr>
            </w:pPr>
            <w:r>
              <w:rPr>
                <w:lang w:val="es-419"/>
              </w:rPr>
              <w:t xml:space="preserve">US News </w:t>
            </w:r>
            <w:r>
              <w:t>Health</w:t>
            </w:r>
          </w:p>
        </w:tc>
        <w:tc>
          <w:tcPr>
            <w:tcW w:w="900" w:type="dxa"/>
            <w:vAlign w:val="center"/>
          </w:tcPr>
          <w:p w14:paraId="59B272B3" w14:textId="2FDA1F69" w:rsidR="00287CB7" w:rsidRPr="00AB69B0" w:rsidRDefault="00BA6804" w:rsidP="00CF0E5B">
            <w:pPr>
              <w:rPr>
                <w:sz w:val="16"/>
                <w:szCs w:val="16"/>
                <w:lang w:val="es-419"/>
              </w:rPr>
            </w:pPr>
            <w:r>
              <w:rPr>
                <w:sz w:val="16"/>
                <w:szCs w:val="16"/>
                <w:lang w:val="es-419"/>
              </w:rPr>
              <w:t>1400</w:t>
            </w:r>
          </w:p>
        </w:tc>
      </w:tr>
      <w:tr w:rsidR="00287CB7" w:rsidRPr="00AB69B0" w14:paraId="029B95D4" w14:textId="77777777" w:rsidTr="00D46F1B">
        <w:trPr>
          <w:trHeight w:val="320"/>
          <w:jc w:val="center"/>
        </w:trPr>
        <w:tc>
          <w:tcPr>
            <w:tcW w:w="2340" w:type="dxa"/>
            <w:vAlign w:val="center"/>
          </w:tcPr>
          <w:p w14:paraId="14F2197F" w14:textId="74D43A3B" w:rsidR="00287CB7" w:rsidRDefault="00CD425D" w:rsidP="00CF0E5B">
            <w:pPr>
              <w:pStyle w:val="tablecopy"/>
              <w:rPr>
                <w:lang w:val="es-419"/>
              </w:rPr>
            </w:pPr>
            <w:r>
              <w:rPr>
                <w:lang w:val="es-419"/>
              </w:rPr>
              <w:t xml:space="preserve">WSI </w:t>
            </w:r>
            <w:r>
              <w:t>Health</w:t>
            </w:r>
          </w:p>
        </w:tc>
        <w:tc>
          <w:tcPr>
            <w:tcW w:w="900" w:type="dxa"/>
            <w:vAlign w:val="center"/>
          </w:tcPr>
          <w:p w14:paraId="26C8DB8E" w14:textId="49A26A90" w:rsidR="00287CB7" w:rsidRPr="00AB69B0" w:rsidRDefault="00BA6804" w:rsidP="00CF0E5B">
            <w:pPr>
              <w:rPr>
                <w:sz w:val="16"/>
                <w:szCs w:val="16"/>
                <w:lang w:val="es-419"/>
              </w:rPr>
            </w:pPr>
            <w:r w:rsidRPr="00BA6804">
              <w:rPr>
                <w:sz w:val="16"/>
                <w:szCs w:val="16"/>
                <w:lang w:val="es-419"/>
              </w:rPr>
              <w:t>3200</w:t>
            </w:r>
          </w:p>
        </w:tc>
      </w:tr>
      <w:tr w:rsidR="00287CB7" w:rsidRPr="00AB69B0" w14:paraId="7810B4BF" w14:textId="77777777" w:rsidTr="00D46F1B">
        <w:trPr>
          <w:trHeight w:val="320"/>
          <w:jc w:val="center"/>
        </w:trPr>
        <w:tc>
          <w:tcPr>
            <w:tcW w:w="2340" w:type="dxa"/>
            <w:vAlign w:val="center"/>
          </w:tcPr>
          <w:p w14:paraId="25CFA52F" w14:textId="540C6F62" w:rsidR="00287CB7" w:rsidRPr="00CD425D" w:rsidRDefault="00CD425D" w:rsidP="00CF0E5B">
            <w:pPr>
              <w:pStyle w:val="tablecopy"/>
              <w:rPr>
                <w:b/>
                <w:bCs/>
                <w:lang w:val="es-419"/>
              </w:rPr>
            </w:pPr>
            <w:r w:rsidRPr="00CD425D">
              <w:rPr>
                <w:b/>
                <w:bCs/>
                <w:lang w:val="es-419"/>
              </w:rPr>
              <w:t>TOTAL</w:t>
            </w:r>
          </w:p>
        </w:tc>
        <w:tc>
          <w:tcPr>
            <w:tcW w:w="900" w:type="dxa"/>
            <w:vAlign w:val="center"/>
          </w:tcPr>
          <w:p w14:paraId="2A00B446" w14:textId="47F6ED7A" w:rsidR="00287CB7" w:rsidRPr="00F1538E" w:rsidRDefault="00BA6804" w:rsidP="00CF0E5B">
            <w:pPr>
              <w:rPr>
                <w:b/>
                <w:bCs/>
                <w:sz w:val="16"/>
                <w:szCs w:val="16"/>
                <w:lang w:val="es-419"/>
              </w:rPr>
            </w:pPr>
            <w:r w:rsidRPr="00F1538E">
              <w:rPr>
                <w:b/>
                <w:bCs/>
                <w:sz w:val="16"/>
                <w:szCs w:val="16"/>
                <w:lang w:val="es-419"/>
              </w:rPr>
              <w:t>64117</w:t>
            </w:r>
          </w:p>
        </w:tc>
      </w:tr>
    </w:tbl>
    <w:p w14:paraId="0DD3DAA5" w14:textId="77777777" w:rsidR="005253D1" w:rsidRDefault="005253D1" w:rsidP="001A3C4E">
      <w:pPr>
        <w:pStyle w:val="Textoindependiente"/>
        <w:rPr>
          <w:lang w:val="es-419"/>
        </w:rPr>
      </w:pPr>
    </w:p>
    <w:p w14:paraId="22A9A09F" w14:textId="3CE08ED2" w:rsidR="001A3C4E" w:rsidRPr="001A3C4E" w:rsidRDefault="001A3C4E" w:rsidP="001A3C4E">
      <w:pPr>
        <w:pStyle w:val="Textoindependiente"/>
        <w:rPr>
          <w:lang w:val="es-419"/>
        </w:rPr>
      </w:pPr>
      <w:r w:rsidRPr="001A3C4E">
        <w:rPr>
          <w:lang w:val="es-419"/>
        </w:rPr>
        <w:t>El dataset inicialmente fue procesado debido a inconsistencias que se tenían en los archivos fuentes. Una de las inconsistencias radica en la existencia del carácter separador de columnas “|”. Los archivos tenían originalmente 3 columnas, sin embargo, por estos caracteres existentes en la 3era columna, muchas de las líneas se tomaban como 4 o 5 columnas, entorpeciendo la carga de datos. Esta inconsistencia, se replicaba en miles de líneas de al menos 7 archivos fuentes, para solucionarlo se verificó y arreglo manualmente. La segunda inconsistencia radica en tweets con comillas sin cerrar, al utilizar el stack provisto por Pandas</w:t>
      </w:r>
      <w:r w:rsidR="00A80F01">
        <w:rPr>
          <w:lang w:val="es-419"/>
        </w:rPr>
        <w:t xml:space="preserve"> </w:t>
      </w:r>
      <w:r w:rsidR="00A80F01">
        <w:rPr>
          <w:lang w:val="es-419"/>
        </w:rPr>
        <w:fldChar w:fldCharType="begin" w:fldLock="1"/>
      </w:r>
      <w:r w:rsidR="00E70813">
        <w:rPr>
          <w:lang w:val="es-419"/>
        </w:rPr>
        <w:instrText>ADDIN CSL_CITATION {"citationItems":[{"id":"ITEM-1","itemData":{"URL":"https://pandas.pydata.org/","accessed":{"date-parts":[["2021","2","18"]]},"author":[{"dropping-particle":"","family":"PyData Editors","given":"","non-dropping-particle":"","parse-names":false,"suffix":""}],"id":"ITEM-1","issued":{"date-parts":[["0"]]},"title":"pandas - Python Data Analysis Library","type":"webpage"},"uris":["http://www.mendeley.com/documents/?uuid=4dbb877e-90f2-32d0-bb05-71c5d73c089c"]}],"mendeley":{"formattedCitation":"[10]","plainTextFormattedCitation":"[10]","previouslyFormattedCitation":"[10]"},"properties":{"noteIndex":0},"schema":"https://github.com/citation-style-language/schema/raw/master/csl-citation.json"}</w:instrText>
      </w:r>
      <w:r w:rsidR="00A80F01">
        <w:rPr>
          <w:lang w:val="es-419"/>
        </w:rPr>
        <w:fldChar w:fldCharType="separate"/>
      </w:r>
      <w:r w:rsidR="00A80F01" w:rsidRPr="00A80F01">
        <w:rPr>
          <w:noProof/>
          <w:lang w:val="es-419"/>
        </w:rPr>
        <w:t>[10]</w:t>
      </w:r>
      <w:r w:rsidR="00A80F01">
        <w:rPr>
          <w:lang w:val="es-419"/>
        </w:rPr>
        <w:fldChar w:fldCharType="end"/>
      </w:r>
      <w:r w:rsidR="00A80F01">
        <w:rPr>
          <w:lang w:val="es-419"/>
        </w:rPr>
        <w:t xml:space="preserve"> </w:t>
      </w:r>
      <w:r w:rsidRPr="001A3C4E">
        <w:rPr>
          <w:lang w:val="es-419"/>
        </w:rPr>
        <w:t>estas comillas, por defecto se tomaban como separadores, inclusive cuando se definen los caracteres separadores “|”. La solución se redujo a la declaración explícita de omitir estas comillas. Para finalizar el preprocesamiento de los datos, se añadió una columna con la fuente de datos, es decir, el medio que compartió el tweet.</w:t>
      </w:r>
    </w:p>
    <w:p w14:paraId="2157600F" w14:textId="6A0694B2" w:rsidR="001A3C4E" w:rsidRDefault="001A3C4E" w:rsidP="001A3C4E">
      <w:pPr>
        <w:pStyle w:val="Textoindependiente"/>
        <w:rPr>
          <w:lang w:val="es-419"/>
        </w:rPr>
      </w:pPr>
      <w:r w:rsidRPr="001A3C4E">
        <w:rPr>
          <w:lang w:val="es-419"/>
        </w:rPr>
        <w:t xml:space="preserve">El resultado fue un dataset de 64117 tweets (ver Tabla </w:t>
      </w:r>
      <w:r w:rsidR="00501866">
        <w:rPr>
          <w:lang w:val="es-419"/>
        </w:rPr>
        <w:t>I</w:t>
      </w:r>
      <w:r w:rsidRPr="001A3C4E">
        <w:rPr>
          <w:lang w:val="es-419"/>
        </w:rPr>
        <w:t>), este dataset se ordenó por timestamp de publicación y se contabilizo globalmente, es decir sin hacer discriminación de medios de comunicación, obteniéndose la Figura 1, la cual indica días de picos máximos y mínimos de publicacion global de tweets.</w:t>
      </w:r>
    </w:p>
    <w:p w14:paraId="417E3B1D" w14:textId="453EDB4B" w:rsidR="001B6975" w:rsidRDefault="00B850F1" w:rsidP="00B850F1">
      <w:pPr>
        <w:pStyle w:val="Textoindependiente"/>
        <w:rPr>
          <w:lang w:val="es-419"/>
        </w:rPr>
      </w:pPr>
      <w:r>
        <w:rPr>
          <w:noProof/>
          <w:lang w:val="es-419"/>
        </w:rPr>
        <w:drawing>
          <wp:inline distT="0" distB="0" distL="0" distR="0" wp14:anchorId="176F9A8D" wp14:editId="69F9918A">
            <wp:extent cx="2895600" cy="123417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1324" cy="1236611"/>
                    </a:xfrm>
                    <a:prstGeom prst="rect">
                      <a:avLst/>
                    </a:prstGeom>
                  </pic:spPr>
                </pic:pic>
              </a:graphicData>
            </a:graphic>
          </wp:inline>
        </w:drawing>
      </w:r>
    </w:p>
    <w:p w14:paraId="3099A170" w14:textId="4CD606EF" w:rsidR="00AC18A5" w:rsidRPr="00AC18A5" w:rsidRDefault="00AC18A5" w:rsidP="00AC18A5">
      <w:pPr>
        <w:pStyle w:val="figurecaption"/>
        <w:rPr>
          <w:lang w:val="es-419"/>
        </w:rPr>
      </w:pPr>
      <w:r w:rsidRPr="00AC18A5">
        <w:rPr>
          <w:lang w:val="es-419"/>
        </w:rPr>
        <w:t>Serie de tiempo del número de tweets por día en el rango de 2011-2015</w:t>
      </w:r>
      <w:r w:rsidRPr="00AB69B0">
        <w:rPr>
          <w:lang w:val="es-419"/>
        </w:rPr>
        <w:t xml:space="preserve">. </w:t>
      </w:r>
      <w:r w:rsidRPr="00AB69B0">
        <w:rPr>
          <w:iCs/>
          <w:lang w:val="es-419"/>
        </w:rPr>
        <w:t>(</w:t>
      </w:r>
      <w:r>
        <w:rPr>
          <w:i/>
          <w:iCs/>
          <w:lang w:val="es-419"/>
        </w:rPr>
        <w:t>Autoria propia</w:t>
      </w:r>
      <w:r w:rsidRPr="00AB69B0">
        <w:rPr>
          <w:iCs/>
          <w:lang w:val="es-419"/>
        </w:rPr>
        <w:t>)</w:t>
      </w:r>
    </w:p>
    <w:p w14:paraId="55B2672D" w14:textId="4402BFED" w:rsidR="009303D9" w:rsidRDefault="001A3C4E" w:rsidP="001A3C4E">
      <w:pPr>
        <w:pStyle w:val="Textoindependiente"/>
        <w:rPr>
          <w:lang w:val="es-419"/>
        </w:rPr>
      </w:pPr>
      <w:r w:rsidRPr="001A3C4E">
        <w:rPr>
          <w:lang w:val="es-419"/>
        </w:rPr>
        <w:t xml:space="preserve">Así mismo, se realizó la Figura 2 de conteo de tweets por medio de comunicación por día. Por razones de espacio se muestran solo 4 medios, las gráficas con todos los medios se encuentran en: </w:t>
      </w:r>
      <w:hyperlink r:id="rId10" w:history="1">
        <w:r w:rsidR="00B850F1" w:rsidRPr="008074C2">
          <w:rPr>
            <w:rStyle w:val="Hipervnculo"/>
            <w:lang w:val="es-419"/>
          </w:rPr>
          <w:t>http://bit.ly/37r33ec</w:t>
        </w:r>
      </w:hyperlink>
      <w:r w:rsidRPr="001A3C4E">
        <w:rPr>
          <w:lang w:val="es-419"/>
        </w:rPr>
        <w:t xml:space="preserve">. Los medios de la figura 2, muestran las divergencias en la regularidad y consistencia de publicación, por ejemplo, la figura 2.a el medio LA Times, presenta más regularidad de publicación, a diferencia del medio 2.b, NBC que muestra consistencia de publicación en varios rangos de tiempo, es decir, manejan un estándar de </w:t>
      </w:r>
      <w:r w:rsidRPr="001A3C4E">
        <w:rPr>
          <w:lang w:val="es-419"/>
        </w:rPr>
        <w:lastRenderedPageBreak/>
        <w:t>publicaciones por día, sin embargo, existe un rango de tiempo en el cual no realizó publicaciones. Al igual, el medio 2.c y 2.d, Good Health y Fox News que muestra irregularidad de publicación, teniendo días picos de publicación y otros donde no se publica nada.</w:t>
      </w:r>
    </w:p>
    <w:p w14:paraId="6940B363" w14:textId="0B3248EF" w:rsidR="001B6975" w:rsidRDefault="001B6975" w:rsidP="00B850F1">
      <w:pPr>
        <w:pStyle w:val="Textoindependiente"/>
        <w:rPr>
          <w:lang w:val="es-419"/>
        </w:rPr>
      </w:pPr>
      <w:r>
        <w:rPr>
          <w:noProof/>
          <w:lang w:val="es-419"/>
        </w:rPr>
        <w:drawing>
          <wp:inline distT="0" distB="0" distL="0" distR="0" wp14:anchorId="2324B3CB" wp14:editId="41B5A77A">
            <wp:extent cx="2878372" cy="1497747"/>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2886844" cy="1502155"/>
                    </a:xfrm>
                    <a:prstGeom prst="rect">
                      <a:avLst/>
                    </a:prstGeom>
                  </pic:spPr>
                </pic:pic>
              </a:graphicData>
            </a:graphic>
          </wp:inline>
        </w:drawing>
      </w:r>
    </w:p>
    <w:p w14:paraId="26D93F5B" w14:textId="64684E0C" w:rsidR="00AC18A5" w:rsidRPr="00FB7168" w:rsidRDefault="00AC18A5" w:rsidP="00FB7168">
      <w:pPr>
        <w:pStyle w:val="figurecaption"/>
        <w:rPr>
          <w:lang w:val="es-419"/>
        </w:rPr>
      </w:pPr>
      <w:r w:rsidRPr="00AC18A5">
        <w:rPr>
          <w:lang w:val="es-419"/>
        </w:rPr>
        <w:t>Gráficas en el tiempo de numero de tweets de 4 medios de comunicación del total de medios en análisis</w:t>
      </w:r>
      <w:r w:rsidRPr="00AB69B0">
        <w:rPr>
          <w:lang w:val="es-419"/>
        </w:rPr>
        <w:t xml:space="preserve">. </w:t>
      </w:r>
      <w:r w:rsidRPr="00AB69B0">
        <w:rPr>
          <w:iCs/>
          <w:lang w:val="es-419"/>
        </w:rPr>
        <w:t>(</w:t>
      </w:r>
      <w:r>
        <w:rPr>
          <w:i/>
          <w:iCs/>
          <w:lang w:val="es-419"/>
        </w:rPr>
        <w:t>Autoria propia</w:t>
      </w:r>
      <w:r w:rsidRPr="00AB69B0">
        <w:rPr>
          <w:iCs/>
          <w:lang w:val="es-419"/>
        </w:rPr>
        <w:t>)</w:t>
      </w:r>
    </w:p>
    <w:p w14:paraId="0CC5A509" w14:textId="4118D70B" w:rsidR="009811AC" w:rsidRDefault="009A117A" w:rsidP="009811AC">
      <w:pPr>
        <w:pStyle w:val="Ttulo2"/>
        <w:rPr>
          <w:sz w:val="18"/>
          <w:szCs w:val="18"/>
        </w:rPr>
      </w:pPr>
      <w:r w:rsidRPr="009A117A">
        <w:rPr>
          <w:sz w:val="18"/>
          <w:szCs w:val="18"/>
        </w:rPr>
        <w:t>Procesamiento de datos</w:t>
      </w:r>
    </w:p>
    <w:p w14:paraId="29221AE3" w14:textId="5B264E96" w:rsidR="009811AC" w:rsidRPr="008D42EC" w:rsidRDefault="008D42EC" w:rsidP="009811AC">
      <w:pPr>
        <w:jc w:val="both"/>
        <w:rPr>
          <w:lang w:val="es-419"/>
        </w:rPr>
      </w:pPr>
      <w:r w:rsidRPr="008D42EC">
        <w:rPr>
          <w:lang w:val="es-419"/>
        </w:rPr>
        <w:t>El proceso para la ejecución de este proyecto se dividió en 3 fases:</w:t>
      </w:r>
    </w:p>
    <w:p w14:paraId="2578F0F6" w14:textId="28376DCD" w:rsidR="009811AC" w:rsidRPr="009811AC" w:rsidRDefault="009811AC" w:rsidP="009811AC">
      <w:pPr>
        <w:pStyle w:val="Ttulo3"/>
      </w:pPr>
      <w:r w:rsidRPr="009811AC">
        <w:t>Tokenización</w:t>
      </w:r>
    </w:p>
    <w:p w14:paraId="1B813699" w14:textId="0C56940D" w:rsidR="009811AC" w:rsidRPr="004365C1" w:rsidRDefault="00C23F87" w:rsidP="00C23F87">
      <w:pPr>
        <w:pStyle w:val="bulletlist"/>
        <w:numPr>
          <w:ilvl w:val="0"/>
          <w:numId w:val="0"/>
        </w:numPr>
        <w:ind w:left="301"/>
        <w:rPr>
          <w:lang w:val="es-419"/>
        </w:rPr>
      </w:pPr>
      <w:r>
        <w:rPr>
          <w:lang w:val="es-419"/>
        </w:rPr>
        <w:t xml:space="preserve">      </w:t>
      </w:r>
      <w:r w:rsidR="004365C1" w:rsidRPr="004365C1">
        <w:rPr>
          <w:lang w:val="es-419"/>
        </w:rPr>
        <w:t>La Tokenización es el proceso de convertir un texto dividiéndolo en las unidades que lo conforman, entendiendo por unidad el elemento más sencillo con significado propio para el análisis en cuestión, en este caso, las palabras.</w:t>
      </w:r>
      <w:r w:rsidR="004365C1">
        <w:rPr>
          <w:lang w:val="es-419"/>
        </w:rPr>
        <w:t xml:space="preserve"> </w:t>
      </w:r>
      <w:r w:rsidR="004365C1" w:rsidRPr="004365C1">
        <w:rPr>
          <w:lang w:val="es-419"/>
        </w:rPr>
        <w:t xml:space="preserve">Este proceso se realizó mediante funciones primitivas de Python, además del proceso TfidfVectorizer </w:t>
      </w:r>
      <w:r w:rsidR="0043017F">
        <w:rPr>
          <w:lang w:val="es-419"/>
        </w:rPr>
        <w:fldChar w:fldCharType="begin" w:fldLock="1"/>
      </w:r>
      <w:r w:rsidR="0043017F">
        <w:rPr>
          <w:lang w:val="es-419"/>
        </w:rPr>
        <w:instrText>ADDIN CSL_CITATION {"citationItems":[{"id":"ITEM-1","itemData":{"URL":"https://useo.es/tf-idf-relevancia/","accessed":{"date-parts":[["2021","2","18"]]},"author":[{"dropping-particle":"","family":"Juan González Villa","given":"","non-dropping-particle":"","parse-names":false,"suffix":""}],"id":"ITEM-1","issued":{"date-parts":[["0"]]},"title":"TF IDF: herramientas para mejorar la relevancia de tus contenidos - USEO","type":"webpage"},"uris":["http://www.mendeley.com/documents/?uuid=3736ed4b-9134-3f09-8c74-eb1bf1b950c1"]}],"mendeley":{"formattedCitation":"[11]","plainTextFormattedCitation":"[11]","previouslyFormattedCitation":"[11]"},"properties":{"noteIndex":0},"schema":"https://github.com/citation-style-language/schema/raw/master/csl-citation.json"}</w:instrText>
      </w:r>
      <w:r w:rsidR="0043017F">
        <w:rPr>
          <w:lang w:val="es-419"/>
        </w:rPr>
        <w:fldChar w:fldCharType="separate"/>
      </w:r>
      <w:r w:rsidR="0043017F" w:rsidRPr="00E61838">
        <w:rPr>
          <w:noProof/>
          <w:lang w:val="es-419"/>
        </w:rPr>
        <w:t>[11]</w:t>
      </w:r>
      <w:r w:rsidR="0043017F">
        <w:rPr>
          <w:lang w:val="es-419"/>
        </w:rPr>
        <w:fldChar w:fldCharType="end"/>
      </w:r>
      <w:r w:rsidR="004365C1" w:rsidRPr="004365C1">
        <w:rPr>
          <w:lang w:val="es-419"/>
        </w:rPr>
        <w:t xml:space="preserve"> se realiza en adición.</w:t>
      </w:r>
    </w:p>
    <w:p w14:paraId="47184E6B" w14:textId="2F7B751C" w:rsidR="009811AC" w:rsidRPr="009811AC" w:rsidRDefault="009811AC" w:rsidP="009811AC">
      <w:pPr>
        <w:pStyle w:val="Ttulo3"/>
        <w:tabs>
          <w:tab w:val="clear" w:pos="540"/>
        </w:tabs>
      </w:pPr>
      <w:r w:rsidRPr="009811AC">
        <w:t>Eliminación de stopwords</w:t>
      </w:r>
    </w:p>
    <w:p w14:paraId="0A85399D" w14:textId="06C2EF11" w:rsidR="009811AC" w:rsidRPr="00AB69B0" w:rsidRDefault="00135585" w:rsidP="009811AC">
      <w:pPr>
        <w:pStyle w:val="bulletlist"/>
        <w:numPr>
          <w:ilvl w:val="0"/>
          <w:numId w:val="0"/>
        </w:numPr>
        <w:ind w:left="288"/>
        <w:rPr>
          <w:lang w:val="es-419"/>
        </w:rPr>
      </w:pPr>
      <w:r>
        <w:rPr>
          <w:lang w:val="es-419"/>
        </w:rPr>
        <w:t xml:space="preserve">      </w:t>
      </w:r>
      <w:r w:rsidR="007855C3" w:rsidRPr="007855C3">
        <w:rPr>
          <w:lang w:val="es-419"/>
        </w:rPr>
        <w:t xml:space="preserve">Las stopwords son palabras que aportan significado irrelevante al texto, incrementando la complejidad temporal al momento de realizar stemming y lematización, además de ralentizar los algoritmos TF-IDF para hallar la relevancia de palabras en cada documento. Estas palabras pueden ser “The”, “and”, “about”, entre otros. Este proceso se realizó con el paquete incluido en TfidfVectorizer </w:t>
      </w:r>
      <w:r w:rsidR="00E61838">
        <w:rPr>
          <w:lang w:val="es-419"/>
        </w:rPr>
        <w:fldChar w:fldCharType="begin" w:fldLock="1"/>
      </w:r>
      <w:r w:rsidR="00E61838">
        <w:rPr>
          <w:lang w:val="es-419"/>
        </w:rPr>
        <w:instrText>ADDIN CSL_CITATION {"citationItems":[{"id":"ITEM-1","itemData":{"URL":"https://useo.es/tf-idf-relevancia/","accessed":{"date-parts":[["2021","2","18"]]},"author":[{"dropping-particle":"","family":"Juan González Villa","given":"","non-dropping-particle":"","parse-names":false,"suffix":""}],"id":"ITEM-1","issued":{"date-parts":[["0"]]},"title":"TF IDF: herramientas para mejorar la relevancia de tus contenidos - USEO","type":"webpage"},"uris":["http://www.mendeley.com/documents/?uuid=3736ed4b-9134-3f09-8c74-eb1bf1b950c1"]}],"mendeley":{"formattedCitation":"[11]","plainTextFormattedCitation":"[11]","previouslyFormattedCitation":"[11]"},"properties":{"noteIndex":0},"schema":"https://github.com/citation-style-language/schema/raw/master/csl-citation.json"}</w:instrText>
      </w:r>
      <w:r w:rsidR="00E61838">
        <w:rPr>
          <w:lang w:val="es-419"/>
        </w:rPr>
        <w:fldChar w:fldCharType="separate"/>
      </w:r>
      <w:r w:rsidR="00E61838" w:rsidRPr="00E61838">
        <w:rPr>
          <w:noProof/>
          <w:lang w:val="es-419"/>
        </w:rPr>
        <w:t>[11]</w:t>
      </w:r>
      <w:r w:rsidR="00E61838">
        <w:rPr>
          <w:lang w:val="es-419"/>
        </w:rPr>
        <w:fldChar w:fldCharType="end"/>
      </w:r>
      <w:r w:rsidR="007855C3" w:rsidRPr="007855C3">
        <w:rPr>
          <w:lang w:val="es-419"/>
        </w:rPr>
        <w:t xml:space="preserve">, y el paquete NLTK </w:t>
      </w:r>
      <w:r w:rsidR="00E61838">
        <w:rPr>
          <w:lang w:val="es-419"/>
        </w:rPr>
        <w:fldChar w:fldCharType="begin" w:fldLock="1"/>
      </w:r>
      <w:r w:rsidR="00DC22EE">
        <w:rPr>
          <w:lang w:val="es-419"/>
        </w:rPr>
        <w:instrText>ADDIN CSL_CITATION {"citationItems":[{"id":"ITEM-1","itemData":{"URL":"https://pypi.org/project/nltk/","accessed":{"date-parts":[["2021","2","18"]]},"author":[{"dropping-particle":"","family":"Editors","given":"PyPI","non-dropping-particle":"","parse-names":false,"suffix":""}],"id":"ITEM-1","issued":{"date-parts":[["0"]]},"title":"nltk · PyPI","type":"webpage"},"uris":["http://www.mendeley.com/documents/?uuid=f640edd9-5fe5-386e-a2eb-57b901c0b046"]}],"mendeley":{"formattedCitation":"[12]","plainTextFormattedCitation":"[12]","previouslyFormattedCitation":"[12]"},"properties":{"noteIndex":0},"schema":"https://github.com/citation-style-language/schema/raw/master/csl-citation.json"}</w:instrText>
      </w:r>
      <w:r w:rsidR="00E61838">
        <w:rPr>
          <w:lang w:val="es-419"/>
        </w:rPr>
        <w:fldChar w:fldCharType="separate"/>
      </w:r>
      <w:r w:rsidR="00E61838" w:rsidRPr="00E61838">
        <w:rPr>
          <w:noProof/>
          <w:lang w:val="es-419"/>
        </w:rPr>
        <w:t>[12]</w:t>
      </w:r>
      <w:r w:rsidR="00E61838">
        <w:rPr>
          <w:lang w:val="es-419"/>
        </w:rPr>
        <w:fldChar w:fldCharType="end"/>
      </w:r>
      <w:r w:rsidR="007855C3" w:rsidRPr="007855C3">
        <w:rPr>
          <w:lang w:val="es-419"/>
        </w:rPr>
        <w:t xml:space="preserve">. Además, previamente a este paso, se realizó la eliminación de palabras con poca relevancia, es decir, todas aquellas que no se consideren palabras, excluyendo “#” y “@”, tales como RT abreviación de retweet. </w:t>
      </w:r>
    </w:p>
    <w:p w14:paraId="641ABE13" w14:textId="77777777" w:rsidR="00D854A4" w:rsidRPr="00D854A4" w:rsidRDefault="00D854A4" w:rsidP="00D854A4">
      <w:pPr>
        <w:pStyle w:val="Ttulo3"/>
      </w:pPr>
      <w:r w:rsidRPr="00D854A4">
        <w:t>Stemming y lematización del texto</w:t>
      </w:r>
    </w:p>
    <w:p w14:paraId="73EA268F" w14:textId="07C5BEB7" w:rsidR="009811AC" w:rsidRPr="00AB69B0" w:rsidRDefault="00135585" w:rsidP="009811AC">
      <w:pPr>
        <w:pStyle w:val="bulletlist"/>
        <w:numPr>
          <w:ilvl w:val="0"/>
          <w:numId w:val="0"/>
        </w:numPr>
        <w:ind w:left="288"/>
        <w:rPr>
          <w:lang w:val="es-419"/>
        </w:rPr>
      </w:pPr>
      <w:r>
        <w:rPr>
          <w:lang w:val="es-419"/>
        </w:rPr>
        <w:t xml:space="preserve">      </w:t>
      </w:r>
      <w:r w:rsidR="003D1267" w:rsidRPr="003D1267">
        <w:rPr>
          <w:lang w:val="es-419"/>
        </w:rPr>
        <w:t xml:space="preserve">Estos procesos permiten hallar la palabra raíz morfológica de cada palabra de un tweet, esto con el fin de disminuir tópicos de relevancia según las métricas de similitud establecidas por TF-IDF </w:t>
      </w:r>
      <w:r w:rsidR="00135232">
        <w:rPr>
          <w:lang w:val="es-419"/>
        </w:rPr>
        <w:fldChar w:fldCharType="begin" w:fldLock="1"/>
      </w:r>
      <w:r w:rsidR="00993315">
        <w:rPr>
          <w:lang w:val="es-419"/>
        </w:rPr>
        <w:instrText>ADDIN CSL_CITATION {"citationItems":[{"id":"ITEM-1","itemData":{"URL":"https://useo.es/tf-idf-relevancia/","accessed":{"date-parts":[["2021","2","18"]]},"author":[{"dropping-particle":"","family":"Juan González Villa","given":"","non-dropping-particle":"","parse-names":false,"suffix":""}],"id":"ITEM-1","issued":{"date-parts":[["0"]]},"title":"TF IDF: herramientas para mejorar la relevancia de tus contenidos - USEO","type":"webpage"},"uris":["http://www.mendeley.com/documents/?uuid=3736ed4b-9134-3f09-8c74-eb1bf1b950c1"]}],"mendeley":{"formattedCitation":"[11]","plainTextFormattedCitation":"[11]","previouslyFormattedCitation":"[11]"},"properties":{"noteIndex":0},"schema":"https://github.com/citation-style-language/schema/raw/master/csl-citation.json"}</w:instrText>
      </w:r>
      <w:r w:rsidR="00135232">
        <w:rPr>
          <w:lang w:val="es-419"/>
        </w:rPr>
        <w:fldChar w:fldCharType="separate"/>
      </w:r>
      <w:r w:rsidR="00135232" w:rsidRPr="00135232">
        <w:rPr>
          <w:noProof/>
          <w:lang w:val="es-419"/>
        </w:rPr>
        <w:t>[11]</w:t>
      </w:r>
      <w:r w:rsidR="00135232">
        <w:rPr>
          <w:lang w:val="es-419"/>
        </w:rPr>
        <w:fldChar w:fldCharType="end"/>
      </w:r>
      <w:r w:rsidR="003D1267" w:rsidRPr="003D1267">
        <w:rPr>
          <w:lang w:val="es-419"/>
        </w:rPr>
        <w:t xml:space="preserve">. Este proceso se realizó mediante el paquete NLTK </w:t>
      </w:r>
      <w:r w:rsidR="0021075A">
        <w:rPr>
          <w:lang w:val="es-419"/>
        </w:rPr>
        <w:fldChar w:fldCharType="begin" w:fldLock="1"/>
      </w:r>
      <w:r w:rsidR="00993315">
        <w:rPr>
          <w:lang w:val="es-419"/>
        </w:rPr>
        <w:instrText>ADDIN CSL_CITATION {"citationItems":[{"id":"ITEM-1","itemData":{"URL":"https://pypi.org/project/nltk/","accessed":{"date-parts":[["2021","2","18"]]},"author":[{"dropping-particle":"","family":"Editors","given":"PyPI","non-dropping-particle":"","parse-names":false,"suffix":""}],"id":"ITEM-1","issued":{"date-parts":[["0"]]},"title":"nltk · PyPI","type":"webpage"},"uris":["http://www.mendeley.com/documents/?uuid=f640edd9-5fe5-386e-a2eb-57b901c0b046"]}],"mendeley":{"formattedCitation":"[12]","plainTextFormattedCitation":"[12]","previouslyFormattedCitation":"[12]"},"properties":{"noteIndex":0},"schema":"https://github.com/citation-style-language/schema/raw/master/csl-citation.json"}</w:instrText>
      </w:r>
      <w:r w:rsidR="0021075A">
        <w:rPr>
          <w:lang w:val="es-419"/>
        </w:rPr>
        <w:fldChar w:fldCharType="separate"/>
      </w:r>
      <w:r w:rsidR="00135232" w:rsidRPr="00135232">
        <w:rPr>
          <w:noProof/>
          <w:lang w:val="es-419"/>
        </w:rPr>
        <w:t>[12]</w:t>
      </w:r>
      <w:r w:rsidR="0021075A">
        <w:rPr>
          <w:lang w:val="es-419"/>
        </w:rPr>
        <w:fldChar w:fldCharType="end"/>
      </w:r>
      <w:r w:rsidR="003D1267" w:rsidRPr="003D1267">
        <w:rPr>
          <w:lang w:val="es-419"/>
        </w:rPr>
        <w:t>. La relevancia de este paso radica, además, en el establecimiento de 3 datasets, uno solo ejecuta</w:t>
      </w:r>
      <w:r w:rsidR="00E86847">
        <w:rPr>
          <w:lang w:val="es-419"/>
        </w:rPr>
        <w:t>n</w:t>
      </w:r>
      <w:r w:rsidR="003D1267" w:rsidRPr="003D1267">
        <w:rPr>
          <w:lang w:val="es-419"/>
        </w:rPr>
        <w:t>do stemming, uno solo ejecuta</w:t>
      </w:r>
      <w:r w:rsidR="00E86847">
        <w:rPr>
          <w:lang w:val="es-419"/>
        </w:rPr>
        <w:t>n</w:t>
      </w:r>
      <w:r w:rsidR="003D1267" w:rsidRPr="003D1267">
        <w:rPr>
          <w:lang w:val="es-419"/>
        </w:rPr>
        <w:t>do lematización y uno ejecuta</w:t>
      </w:r>
      <w:r w:rsidR="00E86847">
        <w:rPr>
          <w:lang w:val="es-419"/>
        </w:rPr>
        <w:t>n</w:t>
      </w:r>
      <w:r w:rsidR="003D1267" w:rsidRPr="003D1267">
        <w:rPr>
          <w:lang w:val="es-419"/>
        </w:rPr>
        <w:t>do los dos procesos, con la finalidad de establecer el dataset con mejor rendimiento en este caso de estudio.</w:t>
      </w:r>
    </w:p>
    <w:p w14:paraId="6C52B74E" w14:textId="3314B00F" w:rsidR="009811AC" w:rsidRPr="009811AC" w:rsidRDefault="00652027" w:rsidP="009811AC">
      <w:pPr>
        <w:pStyle w:val="Ttulo3"/>
        <w:tabs>
          <w:tab w:val="clear" w:pos="540"/>
          <w:tab w:val="num" w:pos="360"/>
        </w:tabs>
      </w:pPr>
      <w:r w:rsidRPr="00652027">
        <w:t>TF-IDF</w:t>
      </w:r>
    </w:p>
    <w:p w14:paraId="5CCFD70F" w14:textId="0E5F7E51" w:rsidR="009303D9" w:rsidRPr="00AB69B0" w:rsidRDefault="00135585" w:rsidP="00652027">
      <w:pPr>
        <w:pStyle w:val="bulletlist"/>
        <w:numPr>
          <w:ilvl w:val="0"/>
          <w:numId w:val="0"/>
        </w:numPr>
        <w:ind w:left="288"/>
        <w:rPr>
          <w:lang w:val="es-419"/>
        </w:rPr>
      </w:pPr>
      <w:r>
        <w:rPr>
          <w:lang w:val="es-419"/>
        </w:rPr>
        <w:t xml:space="preserve">      </w:t>
      </w:r>
      <w:r w:rsidR="002F22F4" w:rsidRPr="002F22F4">
        <w:rPr>
          <w:lang w:val="es-419"/>
        </w:rPr>
        <w:t xml:space="preserve">El proceso TF-IDF calcula la relevancia, para mejorar las posiciones de contenido en las palabras clave de mayor relevancia </w:t>
      </w:r>
      <w:r w:rsidR="00BB4EBF">
        <w:rPr>
          <w:lang w:val="es-419"/>
        </w:rPr>
        <w:fldChar w:fldCharType="begin" w:fldLock="1"/>
      </w:r>
      <w:r w:rsidR="00993315">
        <w:rPr>
          <w:lang w:val="es-419"/>
        </w:rPr>
        <w:instrText>ADDIN CSL_CITATION {"citationItems":[{"id":"ITEM-1","itemData":{"URL":"https://useo.es/tf-idf-relevancia/","accessed":{"date-parts":[["2021","2","18"]]},"author":[{"dropping-particle":"","family":"Juan González Villa","given":"","non-dropping-particle":"","parse-names":false,"suffix":""}],"id":"ITEM-1","issued":{"date-parts":[["0"]]},"title":"TF IDF: herramientas para mejorar la relevancia de tus contenidos - USEO","type":"webpage"},"uris":["http://www.mendeley.com/documents/?uuid=3736ed4b-9134-3f09-8c74-eb1bf1b950c1"]}],"mendeley":{"formattedCitation":"[11]","plainTextFormattedCitation":"[11]","previouslyFormattedCitation":"[11]"},"properties":{"noteIndex":0},"schema":"https://github.com/citation-style-language/schema/raw/master/csl-citation.json"}</w:instrText>
      </w:r>
      <w:r w:rsidR="00BB4EBF">
        <w:rPr>
          <w:lang w:val="es-419"/>
        </w:rPr>
        <w:fldChar w:fldCharType="separate"/>
      </w:r>
      <w:r w:rsidR="00135232" w:rsidRPr="00135232">
        <w:rPr>
          <w:noProof/>
          <w:lang w:val="es-419"/>
        </w:rPr>
        <w:t>[11]</w:t>
      </w:r>
      <w:r w:rsidR="00BB4EBF">
        <w:rPr>
          <w:lang w:val="es-419"/>
        </w:rPr>
        <w:fldChar w:fldCharType="end"/>
      </w:r>
      <w:r w:rsidR="002F22F4" w:rsidRPr="002F22F4">
        <w:rPr>
          <w:lang w:val="es-419"/>
        </w:rPr>
        <w:t>. Este proceso es radical para la exploración del dataset. Este proceso se realizó usando el paquete TfidfVectorizer</w:t>
      </w:r>
      <w:r w:rsidR="00993315">
        <w:rPr>
          <w:lang w:val="es-419"/>
        </w:rPr>
        <w:t xml:space="preserve"> </w:t>
      </w:r>
      <w:r w:rsidR="00993315">
        <w:rPr>
          <w:lang w:val="es-419"/>
        </w:rPr>
        <w:fldChar w:fldCharType="begin" w:fldLock="1"/>
      </w:r>
      <w:r w:rsidR="00B87C6D">
        <w:rPr>
          <w:lang w:val="es-419"/>
        </w:rPr>
        <w:instrText>ADDIN CSL_CITATION {"citationItems":[{"id":"ITEM-1","itemData":{"URL":"https://useo.es/tf-idf-relevancia/","accessed":{"date-parts":[["2021","2","18"]]},"author":[{"dropping-particle":"","family":"Juan González Villa","given":"","non-dropping-particle":"","parse-names":false,"suffix":""}],"id":"ITEM-1","issued":{"date-parts":[["0"]]},"title":"TF IDF: herramientas para mejorar la relevancia de tus contenidos - USEO","type":"webpage"},"uris":["http://www.mendeley.com/documents/?uuid=3736ed4b-9134-3f09-8c74-eb1bf1b950c1"]}],"mendeley":{"formattedCitation":"[11]","plainTextFormattedCitation":"[11]","previouslyFormattedCitation":"[11]"},"properties":{"noteIndex":0},"schema":"https://github.com/citation-style-language/schema/raw/master/csl-citation.json"}</w:instrText>
      </w:r>
      <w:r w:rsidR="00993315">
        <w:rPr>
          <w:lang w:val="es-419"/>
        </w:rPr>
        <w:fldChar w:fldCharType="separate"/>
      </w:r>
      <w:r w:rsidR="00993315" w:rsidRPr="00993315">
        <w:rPr>
          <w:noProof/>
          <w:lang w:val="es-419"/>
        </w:rPr>
        <w:t>[11]</w:t>
      </w:r>
      <w:r w:rsidR="00993315">
        <w:rPr>
          <w:lang w:val="es-419"/>
        </w:rPr>
        <w:fldChar w:fldCharType="end"/>
      </w:r>
      <w:r w:rsidR="002F22F4" w:rsidRPr="002F22F4">
        <w:rPr>
          <w:lang w:val="es-419"/>
        </w:rPr>
        <w:t xml:space="preserve"> en 3 iteraciones, cada uno con distinto dataset, establecido en la etapa previa de </w:t>
      </w:r>
      <w:r w:rsidR="002F22F4" w:rsidRPr="002F22F4">
        <w:rPr>
          <w:lang w:val="es-419"/>
        </w:rPr>
        <w:t xml:space="preserve">stemming y lematización. Este proceso se complementa con el uso de Wordcloud en la etapa de exploración de datos, mediante el paquete WordCloud </w:t>
      </w:r>
      <w:r w:rsidR="00E70813">
        <w:rPr>
          <w:lang w:val="es-419"/>
        </w:rPr>
        <w:fldChar w:fldCharType="begin" w:fldLock="1"/>
      </w:r>
      <w:r w:rsidR="00135232">
        <w:rPr>
          <w:lang w:val="es-419"/>
        </w:rPr>
        <w:instrText>ADDIN CSL_CITATION {"citationItems":[{"id":"ITEM-1","itemData":{"URL":"https://pypi.org/project/wordcloud/","accessed":{"date-parts":[["2021","2","18"]]},"author":[{"dropping-particle":"","family":"Editors","given":"PyPI","non-dropping-particle":"","parse-names":false,"suffix":""}],"id":"ITEM-1","issued":{"date-parts":[["0"]]},"title":"wordcloud · PyPI","type":"webpage"},"uris":["http://www.mendeley.com/documents/?uuid=9a83bb3f-4867-339e-b4f3-af4970b1dfd9"]}],"mendeley":{"formattedCitation":"[13]","plainTextFormattedCitation":"[13]","previouslyFormattedCitation":"[13]"},"properties":{"noteIndex":0},"schema":"https://github.com/citation-style-language/schema/raw/master/csl-citation.json"}</w:instrText>
      </w:r>
      <w:r w:rsidR="00E70813">
        <w:rPr>
          <w:lang w:val="es-419"/>
        </w:rPr>
        <w:fldChar w:fldCharType="separate"/>
      </w:r>
      <w:r w:rsidR="0021075A" w:rsidRPr="0021075A">
        <w:rPr>
          <w:noProof/>
          <w:lang w:val="es-419"/>
        </w:rPr>
        <w:t>[13]</w:t>
      </w:r>
      <w:r w:rsidR="00E70813">
        <w:rPr>
          <w:lang w:val="es-419"/>
        </w:rPr>
        <w:fldChar w:fldCharType="end"/>
      </w:r>
      <w:r w:rsidR="002F22F4" w:rsidRPr="002F22F4">
        <w:rPr>
          <w:lang w:val="es-419"/>
        </w:rPr>
        <w:t>.</w:t>
      </w:r>
    </w:p>
    <w:p w14:paraId="1570A6EA" w14:textId="77777777" w:rsidR="00652027" w:rsidRPr="00652027" w:rsidRDefault="00652027" w:rsidP="00652027">
      <w:pPr>
        <w:pStyle w:val="Ttulo2"/>
        <w:rPr>
          <w:lang w:val="es-419"/>
        </w:rPr>
      </w:pPr>
      <w:r w:rsidRPr="00652027">
        <w:rPr>
          <w:lang w:val="es-419"/>
        </w:rPr>
        <w:t>Clustering</w:t>
      </w:r>
    </w:p>
    <w:p w14:paraId="5B220F16" w14:textId="77777777" w:rsidR="00C55472" w:rsidRPr="00C55472" w:rsidRDefault="00C55472" w:rsidP="00C55472">
      <w:pPr>
        <w:pStyle w:val="Textoindependiente"/>
        <w:rPr>
          <w:lang w:val="es-419"/>
        </w:rPr>
      </w:pPr>
      <w:r w:rsidRPr="00C55472">
        <w:rPr>
          <w:lang w:val="es-419"/>
        </w:rPr>
        <w:t xml:space="preserve">El proceso de clustering se realizó con 3 algoritmos distintos: K Means, Spectral, Hierarchical. Esto con la finalidad de comparar su rendimiento relacionado a datasets de texto provenientes de redes sociales. La principal diferencia de estos algoritmos radica en: </w:t>
      </w:r>
    </w:p>
    <w:p w14:paraId="44A99E73" w14:textId="0ADBA8DC" w:rsidR="00C55472" w:rsidRPr="00C55472" w:rsidRDefault="00C55472" w:rsidP="00C55472">
      <w:pPr>
        <w:pStyle w:val="Textoindependiente"/>
        <w:numPr>
          <w:ilvl w:val="0"/>
          <w:numId w:val="25"/>
        </w:numPr>
        <w:rPr>
          <w:lang w:val="es-419"/>
        </w:rPr>
      </w:pPr>
      <w:r w:rsidRPr="00C55472">
        <w:rPr>
          <w:lang w:val="es-419"/>
        </w:rPr>
        <w:t>KMeans aplica análisis de conglomerados evaluando principalmente por distancia.</w:t>
      </w:r>
    </w:p>
    <w:p w14:paraId="3A308B5A" w14:textId="43A88B07" w:rsidR="00C55472" w:rsidRPr="00C55472" w:rsidRDefault="00C55472" w:rsidP="00C55472">
      <w:pPr>
        <w:pStyle w:val="Textoindependiente"/>
        <w:numPr>
          <w:ilvl w:val="0"/>
          <w:numId w:val="25"/>
        </w:numPr>
        <w:rPr>
          <w:lang w:val="es-419"/>
        </w:rPr>
      </w:pPr>
      <w:r w:rsidRPr="00C55472">
        <w:rPr>
          <w:lang w:val="es-419"/>
        </w:rPr>
        <w:t>Spectral analiza conglomerados evaluando principalmente por conectividad.</w:t>
      </w:r>
    </w:p>
    <w:p w14:paraId="735ED2E9" w14:textId="3EA8589C" w:rsidR="00C55472" w:rsidRPr="00C55472" w:rsidRDefault="00C55472" w:rsidP="00C55472">
      <w:pPr>
        <w:pStyle w:val="Textoindependiente"/>
        <w:numPr>
          <w:ilvl w:val="0"/>
          <w:numId w:val="25"/>
        </w:numPr>
        <w:rPr>
          <w:lang w:val="es-419"/>
        </w:rPr>
      </w:pPr>
      <w:r w:rsidRPr="00C55472">
        <w:rPr>
          <w:lang w:val="es-419"/>
        </w:rPr>
        <w:t xml:space="preserve">Hierarchical aplica análisis de agrupación divisivos o aglomerativos para construir una jerarquía de agrupaciones </w:t>
      </w:r>
      <w:r w:rsidR="00B87C6D">
        <w:rPr>
          <w:lang w:val="es-419"/>
        </w:rPr>
        <w:fldChar w:fldCharType="begin" w:fldLock="1"/>
      </w:r>
      <w:r w:rsidR="00B87C6D">
        <w:rPr>
          <w:lang w:val="es-419"/>
        </w:rPr>
        <w:instrText>ADDIN CSL_CITATION {"citationItems":[{"id":"ITEM-1","itemData":{"URL":"https://towardsdatascience.com/machine-learning-algorithms-part-12-hierarchical-agglomerative-clustering-example-in-python-1e18e0075019","accessed":{"date-parts":[["2021","2","18"]]},"author":[{"dropping-particle":"","family":"Maklin Cory","given":"","non-dropping-particle":"","parse-names":false,"suffix":""}],"id":"ITEM-1","issued":{"date-parts":[["0"]]},"title":"Hierarchical Agglomerative Clustering Algorithm Example In Python | by Cory Maklin | Towards Data Science","type":"webpage"},"uris":["http://www.mendeley.com/documents/?uuid=5b9b259d-8f59-363c-8ebf-f23bd0c1c89a"]}],"mendeley":{"formattedCitation":"[14]","plainTextFormattedCitation":"[14]","previouslyFormattedCitation":"[14]"},"properties":{"noteIndex":0},"schema":"https://github.com/citation-style-language/schema/raw/master/csl-citation.json"}</w:instrText>
      </w:r>
      <w:r w:rsidR="00B87C6D">
        <w:rPr>
          <w:lang w:val="es-419"/>
        </w:rPr>
        <w:fldChar w:fldCharType="separate"/>
      </w:r>
      <w:r w:rsidR="00B87C6D" w:rsidRPr="00B87C6D">
        <w:rPr>
          <w:noProof/>
          <w:lang w:val="es-419"/>
        </w:rPr>
        <w:t>[14]</w:t>
      </w:r>
      <w:r w:rsidR="00B87C6D">
        <w:rPr>
          <w:lang w:val="es-419"/>
        </w:rPr>
        <w:fldChar w:fldCharType="end"/>
      </w:r>
      <w:r w:rsidR="00B87C6D">
        <w:rPr>
          <w:lang w:val="es-419"/>
        </w:rPr>
        <w:fldChar w:fldCharType="begin" w:fldLock="1"/>
      </w:r>
      <w:r w:rsidR="009563D7">
        <w:rPr>
          <w:lang w:val="es-419"/>
        </w:rPr>
        <w:instrText>ADDIN CSL_CITATION {"citationItems":[{"id":"ITEM-1","itemData":{"URL":"https://www.geeksforgeeks.org/difference-between-k-means-and-hierarchical-clustering/","accessed":{"date-parts":[["2021","2","18"]]},"author":[{"dropping-particle":"","family":"Abhishek Gupta","given":"","non-dropping-particle":"","parse-names":false,"suffix":""}],"id":"ITEM-1","issued":{"date-parts":[["0"]]},"title":"Difference between K means and Hierarchical Clustering - GeeksforGeeks","type":"webpage"},"uris":["http://www.mendeley.com/documents/?uuid=ed5cd83a-b3b7-3c4b-988e-b029439db650"]}],"mendeley":{"formattedCitation":"[15]","plainTextFormattedCitation":"[15]","previouslyFormattedCitation":"[15]"},"properties":{"noteIndex":0},"schema":"https://github.com/citation-style-language/schema/raw/master/csl-citation.json"}</w:instrText>
      </w:r>
      <w:r w:rsidR="00B87C6D">
        <w:rPr>
          <w:lang w:val="es-419"/>
        </w:rPr>
        <w:fldChar w:fldCharType="separate"/>
      </w:r>
      <w:r w:rsidR="00B87C6D" w:rsidRPr="00B87C6D">
        <w:rPr>
          <w:noProof/>
          <w:lang w:val="es-419"/>
        </w:rPr>
        <w:t>[15]</w:t>
      </w:r>
      <w:r w:rsidR="00B87C6D">
        <w:rPr>
          <w:lang w:val="es-419"/>
        </w:rPr>
        <w:fldChar w:fldCharType="end"/>
      </w:r>
      <w:r w:rsidRPr="00C55472">
        <w:rPr>
          <w:lang w:val="es-419"/>
        </w:rPr>
        <w:t xml:space="preserve">. </w:t>
      </w:r>
    </w:p>
    <w:p w14:paraId="2659580D" w14:textId="7B27C1CA" w:rsidR="00C55472" w:rsidRPr="00615B36" w:rsidRDefault="00C55472" w:rsidP="00C55472">
      <w:pPr>
        <w:pStyle w:val="Textoindependiente"/>
        <w:rPr>
          <w:lang w:val="es-419"/>
        </w:rPr>
      </w:pPr>
      <w:r w:rsidRPr="00C55472">
        <w:rPr>
          <w:lang w:val="es-419"/>
        </w:rPr>
        <w:t xml:space="preserve">Este proceso de clustering se realizó en diversas subfases, esto para evaluar el rendimiento con los distintos dataset procesados ya sea solo con stemming (d_stem), solo con </w:t>
      </w:r>
      <w:r w:rsidRPr="00615B36">
        <w:rPr>
          <w:lang w:val="es-419"/>
        </w:rPr>
        <w:t xml:space="preserve">lematización (d_lem) o con stemming y lematización (d_stem_lem). La </w:t>
      </w:r>
      <w:r w:rsidR="00C706EB">
        <w:rPr>
          <w:lang w:val="es-419"/>
        </w:rPr>
        <w:t>T</w:t>
      </w:r>
      <w:r w:rsidRPr="00615B36">
        <w:rPr>
          <w:lang w:val="es-419"/>
        </w:rPr>
        <w:t xml:space="preserve">abla </w:t>
      </w:r>
      <w:r w:rsidR="003358CC">
        <w:rPr>
          <w:lang w:val="es-419"/>
        </w:rPr>
        <w:t>II</w:t>
      </w:r>
      <w:r w:rsidRPr="00615B36">
        <w:rPr>
          <w:lang w:val="es-419"/>
        </w:rPr>
        <w:t xml:space="preserve">, muestra los k optimos establecios por: </w:t>
      </w:r>
    </w:p>
    <w:p w14:paraId="5F46D4F9" w14:textId="77777777" w:rsidR="00B3332F" w:rsidRPr="00615B36" w:rsidRDefault="00B3332F" w:rsidP="00B3332F">
      <w:pPr>
        <w:pStyle w:val="Prrafodelista"/>
        <w:numPr>
          <w:ilvl w:val="0"/>
          <w:numId w:val="26"/>
        </w:numPr>
        <w:jc w:val="both"/>
        <w:rPr>
          <w:lang w:val="es-419"/>
        </w:rPr>
      </w:pPr>
      <w:r w:rsidRPr="00615B36">
        <w:rPr>
          <w:lang w:val="es-419"/>
        </w:rPr>
        <w:t>“Elbow curve” en el caso de KMeans con métrica inertia.</w:t>
      </w:r>
    </w:p>
    <w:p w14:paraId="3B654021" w14:textId="58BA938F" w:rsidR="00B3332F" w:rsidRPr="00615B36" w:rsidRDefault="00B3332F" w:rsidP="00B3332F">
      <w:pPr>
        <w:pStyle w:val="Prrafodelista"/>
        <w:numPr>
          <w:ilvl w:val="0"/>
          <w:numId w:val="26"/>
        </w:numPr>
        <w:jc w:val="both"/>
        <w:rPr>
          <w:lang w:val="es-419"/>
        </w:rPr>
      </w:pPr>
      <w:r w:rsidRPr="00615B36">
        <w:rPr>
          <w:lang w:val="es-419"/>
        </w:rPr>
        <w:t xml:space="preserve">“Dendograma” en el caso de Hierarchical con la métrica “Ward Linkage” que mide distancia entre clústeres </w:t>
      </w:r>
      <w:r w:rsidR="009D40D0" w:rsidRPr="00615B36">
        <w:rPr>
          <w:lang w:val="es-419"/>
        </w:rPr>
        <w:t>a t</w:t>
      </w:r>
      <w:r w:rsidR="009D40D0">
        <w:rPr>
          <w:lang w:val="es-419"/>
        </w:rPr>
        <w:t>r</w:t>
      </w:r>
      <w:r w:rsidR="009D40D0" w:rsidRPr="00615B36">
        <w:rPr>
          <w:lang w:val="es-419"/>
        </w:rPr>
        <w:t>avés</w:t>
      </w:r>
      <w:r w:rsidRPr="00615B36">
        <w:rPr>
          <w:lang w:val="es-419"/>
        </w:rPr>
        <w:t xml:space="preserve"> de la suma de diferencia de cuadrados en los distintos clústeres</w:t>
      </w:r>
      <w:r w:rsidR="009563D7">
        <w:rPr>
          <w:lang w:val="es-419"/>
        </w:rPr>
        <w:t xml:space="preserve"> </w:t>
      </w:r>
      <w:r w:rsidR="00E51831">
        <w:rPr>
          <w:lang w:val="es-419"/>
        </w:rPr>
        <w:fldChar w:fldCharType="begin" w:fldLock="1"/>
      </w:r>
      <w:r w:rsidR="00E32FC4">
        <w:rPr>
          <w:lang w:val="es-419"/>
        </w:rPr>
        <w:instrText>ADDIN CSL_CITATION {"citationItems":[{"id":"ITEM-1","itemData":{"URL":"https://towardsdatascience.com/machine-learning-algorithms-part-12-hierarchical-agglomerative-clustering-example-in-python-1e18e0075019","accessed":{"date-parts":[["2021","2","18"]]},"author":[{"dropping-particle":"","family":"Maklin Cory","given":"","non-dropping-particle":"","parse-names":false,"suffix":""}],"id":"ITEM-1","issued":{"date-parts":[["0"]]},"title":"Hierarchical Agglomerative Clustering Algorithm Example In Python | by Cory Maklin | Towards Data Science","type":"webpage"},"uris":["http://www.mendeley.com/documents/?uuid=5b9b259d-8f59-363c-8ebf-f23bd0c1c89a"]}],"mendeley":{"formattedCitation":"[14]","plainTextFormattedCitation":"[14]","previouslyFormattedCitation":"[14]"},"properties":{"noteIndex":0},"schema":"https://github.com/citation-style-language/schema/raw/master/csl-citation.json"}</w:instrText>
      </w:r>
      <w:r w:rsidR="00E51831">
        <w:rPr>
          <w:lang w:val="es-419"/>
        </w:rPr>
        <w:fldChar w:fldCharType="separate"/>
      </w:r>
      <w:r w:rsidR="00E51831" w:rsidRPr="00E51831">
        <w:rPr>
          <w:noProof/>
          <w:lang w:val="es-419"/>
        </w:rPr>
        <w:t>[14]</w:t>
      </w:r>
      <w:r w:rsidR="00E51831">
        <w:rPr>
          <w:lang w:val="es-419"/>
        </w:rPr>
        <w:fldChar w:fldCharType="end"/>
      </w:r>
      <w:r w:rsidRPr="00615B36">
        <w:rPr>
          <w:lang w:val="es-419"/>
        </w:rPr>
        <w:t>.</w:t>
      </w:r>
    </w:p>
    <w:p w14:paraId="6FF05BB7" w14:textId="4115DE94" w:rsidR="009A5CB5" w:rsidRDefault="00B3332F" w:rsidP="009A5CB5">
      <w:pPr>
        <w:pStyle w:val="Prrafodelista"/>
        <w:numPr>
          <w:ilvl w:val="0"/>
          <w:numId w:val="26"/>
        </w:numPr>
        <w:jc w:val="both"/>
        <w:rPr>
          <w:lang w:val="es-419"/>
        </w:rPr>
      </w:pPr>
      <w:r w:rsidRPr="00C60FB5">
        <w:rPr>
          <w:lang w:val="es-419"/>
        </w:rPr>
        <w:t xml:space="preserve">“Heurística de Eigengap” en el caso de Spectral Clustering con la métrica diferencia entre eigenvalor consecutivos </w:t>
      </w:r>
      <w:r w:rsidR="009563D7">
        <w:rPr>
          <w:lang w:val="es-419"/>
        </w:rPr>
        <w:fldChar w:fldCharType="begin" w:fldLock="1"/>
      </w:r>
      <w:r w:rsidR="00E51831">
        <w:rPr>
          <w:lang w:val="es-419"/>
        </w:rPr>
        <w:instrText>ADDIN CSL_CITATION {"citationItems":[{"id":"ITEM-1","itemData":{"abstract":"We study a number of open issues in spectral clustering: (i) Selecting the appropriate scale of analysis, (ii) Handling multi-scale data, (iii) Clustering with irregular background clutter, and, (iv) Finding automatically the number of groups. We first propose that a 'local' scale should be used to compute the affinity between each pair of points. This local scaling leads to better clustering especially when the data includes multiple scales and when the clusters are placed within a cluttered background. We further suggest exploiting the structure of the eigenvectors to infer automatically the number of groups. This leads to a new algorithm in which the final randomly initialized k-means stage is eliminated.","author":[{"dropping-particle":"","family":"Zelnik-Manor","given":"Lihi","non-dropping-particle":"","parse-names":false,"suffix":""},{"dropping-particle":"","family":"Perona","given":"Pietro","non-dropping-particle":"","parse-names":false,"suffix":""}],"id":"ITEM-1","issued":{"date-parts":[["0"]]},"title":"Self-Tuning Spectral Clustering","type":"report"},"uris":["http://www.mendeley.com/documents/?uuid=3723c5ff-2b0b-31a9-96f6-299ddbd2029c"]}],"mendeley":{"formattedCitation":"[16]","plainTextFormattedCitation":"[16]","previouslyFormattedCitation":"[16]"},"properties":{"noteIndex":0},"schema":"https://github.com/citation-style-language/schema/raw/master/csl-citation.json"}</w:instrText>
      </w:r>
      <w:r w:rsidR="009563D7">
        <w:rPr>
          <w:lang w:val="es-419"/>
        </w:rPr>
        <w:fldChar w:fldCharType="separate"/>
      </w:r>
      <w:r w:rsidR="009563D7" w:rsidRPr="009563D7">
        <w:rPr>
          <w:noProof/>
          <w:lang w:val="es-419"/>
        </w:rPr>
        <w:t>[16]</w:t>
      </w:r>
      <w:r w:rsidR="009563D7">
        <w:rPr>
          <w:lang w:val="es-419"/>
        </w:rPr>
        <w:fldChar w:fldCharType="end"/>
      </w:r>
      <w:r w:rsidRPr="00C60FB5">
        <w:rPr>
          <w:lang w:val="es-419"/>
        </w:rPr>
        <w:t xml:space="preserve">. </w:t>
      </w:r>
    </w:p>
    <w:p w14:paraId="3EE0AB29" w14:textId="700CCDD1" w:rsidR="00BE0B32" w:rsidRDefault="009F4556" w:rsidP="009F4556">
      <w:pPr>
        <w:ind w:firstLine="360"/>
        <w:jc w:val="both"/>
        <w:rPr>
          <w:lang w:val="es-419"/>
        </w:rPr>
      </w:pPr>
      <w:r w:rsidRPr="009F4556">
        <w:rPr>
          <w:lang w:val="es-419"/>
        </w:rPr>
        <w:t xml:space="preserve">Es importante mencionar, que </w:t>
      </w:r>
      <w:r w:rsidR="00BE0B32" w:rsidRPr="00615B36">
        <w:rPr>
          <w:lang w:val="es-419"/>
        </w:rPr>
        <w:t>Hierarchical</w:t>
      </w:r>
      <w:r w:rsidR="009F71D6">
        <w:rPr>
          <w:lang w:val="es-419"/>
        </w:rPr>
        <w:t xml:space="preserve"> Clustering presenta problemas de convergencia en datasets grandes. Al </w:t>
      </w:r>
      <w:r w:rsidR="009F71D6" w:rsidRPr="009F71D6">
        <w:rPr>
          <w:lang w:val="es-419"/>
        </w:rPr>
        <w:t>requ</w:t>
      </w:r>
      <w:r w:rsidR="009F71D6">
        <w:rPr>
          <w:lang w:val="es-419"/>
        </w:rPr>
        <w:t xml:space="preserve">erir </w:t>
      </w:r>
      <w:r w:rsidR="009F71D6" w:rsidRPr="009F71D6">
        <w:rPr>
          <w:lang w:val="es-419"/>
        </w:rPr>
        <w:t>el cálculo y almacenamiento de una matriz de distancia n × n</w:t>
      </w:r>
      <w:r w:rsidR="009F71D6">
        <w:rPr>
          <w:lang w:val="es-419"/>
        </w:rPr>
        <w:t>, el costo computacional temporal y espacial es elevado</w:t>
      </w:r>
      <w:r w:rsidR="00DC22EE">
        <w:rPr>
          <w:lang w:val="es-419"/>
        </w:rPr>
        <w:t xml:space="preserve"> </w:t>
      </w:r>
      <w:r w:rsidR="00DC22EE">
        <w:rPr>
          <w:lang w:val="es-419"/>
        </w:rPr>
        <w:fldChar w:fldCharType="begin" w:fldLock="1"/>
      </w:r>
      <w:r w:rsidR="00DC22EE">
        <w:rPr>
          <w:lang w:val="es-419"/>
        </w:rPr>
        <w:instrText>ADDIN CSL_CITATION {"citationItems":[{"id":"ITEM-1","itemData":{"URL":"https://www.geeksforgeeks.org/difference-between-k-means-and-hierarchical-clustering/","accessed":{"date-parts":[["2021","2","18"]]},"author":[{"dropping-particle":"","family":"Abhishek Gupta","given":"","non-dropping-particle":"","parse-names":false,"suffix":""}],"id":"ITEM-1","issued":{"date-parts":[["0"]]},"title":"Difference between K means and Hierarchical Clustering - GeeksforGeeks","type":"webpage"},"uris":["http://www.mendeley.com/documents/?uuid=ed5cd83a-b3b7-3c4b-988e-b029439db650"]}],"mendeley":{"formattedCitation":"[15]","plainTextFormattedCitation":"[15]"},"properties":{"noteIndex":0},"schema":"https://github.com/citation-style-language/schema/raw/master/csl-citation.json"}</w:instrText>
      </w:r>
      <w:r w:rsidR="00DC22EE">
        <w:rPr>
          <w:lang w:val="es-419"/>
        </w:rPr>
        <w:fldChar w:fldCharType="separate"/>
      </w:r>
      <w:r w:rsidR="00DC22EE" w:rsidRPr="00DC22EE">
        <w:rPr>
          <w:noProof/>
          <w:lang w:val="es-419"/>
        </w:rPr>
        <w:t>[15]</w:t>
      </w:r>
      <w:r w:rsidR="00DC22EE">
        <w:rPr>
          <w:lang w:val="es-419"/>
        </w:rPr>
        <w:fldChar w:fldCharType="end"/>
      </w:r>
      <w:r w:rsidR="00DC22EE">
        <w:rPr>
          <w:lang w:val="es-419"/>
        </w:rPr>
        <w:t>.</w:t>
      </w:r>
      <w:r w:rsidR="009F71D6">
        <w:rPr>
          <w:lang w:val="es-419"/>
        </w:rPr>
        <w:t xml:space="preserve"> En este proyecto, se evidenció al agotamiento de recursos de maquinas virtuales en Google Colab, como en maquinas locales. Así, para solucionar en parte, el dataset se redujo su dimensionalidad al 12% mediante SVD, así como la reducción de instancias al 10% randomicamente. </w:t>
      </w:r>
    </w:p>
    <w:p w14:paraId="7F089C84" w14:textId="3D72975D" w:rsidR="009F4556" w:rsidRPr="009F4556" w:rsidRDefault="009F4556" w:rsidP="009F4556">
      <w:pPr>
        <w:ind w:firstLine="360"/>
        <w:jc w:val="both"/>
        <w:rPr>
          <w:lang w:val="es-419"/>
        </w:rPr>
      </w:pPr>
      <w:r w:rsidRPr="009F4556">
        <w:rPr>
          <w:lang w:val="es-419"/>
        </w:rPr>
        <w:t>Spectral Clustering no tuvo un buen desenvolvimiento en este caso de estudio. Esto se debe a los pasos que necesita para establecer las matrices de similitud de distancias, para el establecimiento de Eigenvalores</w:t>
      </w:r>
      <w:r w:rsidR="001D1248">
        <w:rPr>
          <w:lang w:val="es-419"/>
        </w:rPr>
        <w:t xml:space="preserve"> </w:t>
      </w:r>
      <w:r w:rsidR="001D1248">
        <w:rPr>
          <w:lang w:val="es-419"/>
        </w:rPr>
        <w:fldChar w:fldCharType="begin" w:fldLock="1"/>
      </w:r>
      <w:r w:rsidR="001D1248">
        <w:rPr>
          <w:lang w:val="es-419"/>
        </w:rPr>
        <w:instrText>ADDIN CSL_CITATION {"citationItems":[{"id":"ITEM-1","itemData":{"URL":"https://www.geeksforgeeks.org/difference-between-k-means-and-hierarchical-clustering/","accessed":{"date-parts":[["2021","2","18"]]},"author":[{"dropping-particle":"","family":"Abhishek Gupta","given":"","non-dropping-particle":"","parse-names":false,"suffix":""}],"id":"ITEM-1","issued":{"date-parts":[["0"]]},"title":"Difference between K means and Hierarchical Clustering - GeeksforGeeks","type":"webpage"},"uris":["http://www.mendeley.com/documents/?uuid=ed5cd83a-b3b7-3c4b-988e-b029439db650"]}],"mendeley":{"formattedCitation":"[15]","plainTextFormattedCitation":"[15]"},"properties":{"noteIndex":0},"schema":"https://github.com/citation-style-language/schema/raw/master/csl-citation.json"}</w:instrText>
      </w:r>
      <w:r w:rsidR="001D1248">
        <w:rPr>
          <w:lang w:val="es-419"/>
        </w:rPr>
        <w:fldChar w:fldCharType="separate"/>
      </w:r>
      <w:r w:rsidR="001D1248" w:rsidRPr="00DC22EE">
        <w:rPr>
          <w:noProof/>
          <w:lang w:val="es-419"/>
        </w:rPr>
        <w:t>[15]</w:t>
      </w:r>
      <w:r w:rsidR="001D1248">
        <w:rPr>
          <w:lang w:val="es-419"/>
        </w:rPr>
        <w:fldChar w:fldCharType="end"/>
      </w:r>
      <w:r w:rsidRPr="009F4556">
        <w:rPr>
          <w:lang w:val="es-419"/>
        </w:rPr>
        <w:t>. Estos pasos intermedios, complican la selección de k-optimos y posteriormente la evaluación de los modelos, por los costes temporales y espaciales (Google Colab agotó sus recursos con 100GB de memoria y 12 GB de RAM, situación similar en la máquina local, no permitiendo evaluar a este algoritmo).</w:t>
      </w:r>
    </w:p>
    <w:p w14:paraId="5AA968C0" w14:textId="190E27F9" w:rsidR="00C60FB5" w:rsidRPr="00AB69B0" w:rsidRDefault="002D4D3B" w:rsidP="00C60FB5">
      <w:pPr>
        <w:pStyle w:val="tablehead"/>
        <w:rPr>
          <w:lang w:val="es-419"/>
        </w:rPr>
      </w:pPr>
      <w:r w:rsidRPr="002D4D3B">
        <w:rPr>
          <w:lang w:val="es-419"/>
        </w:rPr>
        <w:t>K óptimos establecidos para los distintos datasets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992"/>
        <w:gridCol w:w="993"/>
        <w:gridCol w:w="1035"/>
      </w:tblGrid>
      <w:tr w:rsidR="00C60FB5" w:rsidRPr="00AB69B0" w14:paraId="4866405B" w14:textId="77777777" w:rsidTr="002D4D3B">
        <w:trPr>
          <w:cantSplit/>
          <w:trHeight w:val="240"/>
          <w:tblHeader/>
          <w:jc w:val="center"/>
        </w:trPr>
        <w:tc>
          <w:tcPr>
            <w:tcW w:w="1840" w:type="dxa"/>
          </w:tcPr>
          <w:p w14:paraId="4E1622EA" w14:textId="77777777" w:rsidR="00C60FB5" w:rsidRPr="00AB69B0" w:rsidRDefault="00C60FB5" w:rsidP="00D46F1B">
            <w:pPr>
              <w:rPr>
                <w:sz w:val="16"/>
                <w:szCs w:val="16"/>
                <w:lang w:val="es-419"/>
              </w:rPr>
            </w:pPr>
          </w:p>
        </w:tc>
        <w:tc>
          <w:tcPr>
            <w:tcW w:w="992" w:type="dxa"/>
            <w:vAlign w:val="center"/>
          </w:tcPr>
          <w:p w14:paraId="42465841" w14:textId="1025FC3E" w:rsidR="00C60FB5" w:rsidRPr="00AB69B0" w:rsidRDefault="00E97C78" w:rsidP="00D46F1B">
            <w:pPr>
              <w:pStyle w:val="tablecolsubhead"/>
              <w:rPr>
                <w:lang w:val="es-419"/>
              </w:rPr>
            </w:pPr>
            <w:r w:rsidRPr="00E97C78">
              <w:rPr>
                <w:lang w:val="es-419"/>
              </w:rPr>
              <w:t>d_stem</w:t>
            </w:r>
          </w:p>
        </w:tc>
        <w:tc>
          <w:tcPr>
            <w:tcW w:w="993" w:type="dxa"/>
            <w:vAlign w:val="center"/>
          </w:tcPr>
          <w:p w14:paraId="1FB48903" w14:textId="128DB1B2" w:rsidR="00C60FB5" w:rsidRPr="00AB69B0" w:rsidRDefault="00E97C78" w:rsidP="00D46F1B">
            <w:pPr>
              <w:pStyle w:val="tablecolsubhead"/>
              <w:rPr>
                <w:lang w:val="es-419"/>
              </w:rPr>
            </w:pPr>
            <w:r w:rsidRPr="00E97C78">
              <w:rPr>
                <w:lang w:val="es-419"/>
              </w:rPr>
              <w:t>d_lem</w:t>
            </w:r>
          </w:p>
        </w:tc>
        <w:tc>
          <w:tcPr>
            <w:tcW w:w="1035" w:type="dxa"/>
            <w:vAlign w:val="center"/>
          </w:tcPr>
          <w:p w14:paraId="6BF8F1EF" w14:textId="18EEB922" w:rsidR="00C60FB5" w:rsidRPr="00AB69B0" w:rsidRDefault="00E97C78" w:rsidP="00D46F1B">
            <w:pPr>
              <w:pStyle w:val="tablecolsubhead"/>
              <w:rPr>
                <w:lang w:val="es-419"/>
              </w:rPr>
            </w:pPr>
            <w:r w:rsidRPr="00E97C78">
              <w:rPr>
                <w:lang w:val="es-419"/>
              </w:rPr>
              <w:t>d_stem_lem</w:t>
            </w:r>
          </w:p>
        </w:tc>
      </w:tr>
      <w:tr w:rsidR="00C60FB5" w:rsidRPr="00AB69B0" w14:paraId="49645DC6" w14:textId="77777777" w:rsidTr="002D4D3B">
        <w:trPr>
          <w:trHeight w:val="320"/>
          <w:jc w:val="center"/>
        </w:trPr>
        <w:tc>
          <w:tcPr>
            <w:tcW w:w="1840" w:type="dxa"/>
            <w:vAlign w:val="center"/>
          </w:tcPr>
          <w:p w14:paraId="15D671B9" w14:textId="77777777" w:rsidR="00C60FB5" w:rsidRDefault="00E97C78" w:rsidP="00D46F1B">
            <w:pPr>
              <w:pStyle w:val="tablecopy"/>
              <w:rPr>
                <w:lang w:val="es-419"/>
              </w:rPr>
            </w:pPr>
            <w:r w:rsidRPr="00E97C78">
              <w:rPr>
                <w:lang w:val="es-419"/>
              </w:rPr>
              <w:t>K Means</w:t>
            </w:r>
          </w:p>
          <w:p w14:paraId="0312116D" w14:textId="77777777" w:rsidR="00E97C78" w:rsidRPr="00E97C78" w:rsidRDefault="00E97C78" w:rsidP="00E97C78">
            <w:pPr>
              <w:pStyle w:val="tablecopy"/>
              <w:rPr>
                <w:sz w:val="10"/>
                <w:szCs w:val="10"/>
                <w:lang w:val="es-419"/>
              </w:rPr>
            </w:pPr>
            <w:r w:rsidRPr="00E97C78">
              <w:rPr>
                <w:sz w:val="10"/>
                <w:szCs w:val="10"/>
                <w:lang w:val="es-419"/>
              </w:rPr>
              <w:t>Elbow Curve</w:t>
            </w:r>
          </w:p>
          <w:p w14:paraId="15BFB781" w14:textId="407BDE77" w:rsidR="00E97C78" w:rsidRPr="00AB69B0" w:rsidRDefault="00E97C78" w:rsidP="00E97C78">
            <w:pPr>
              <w:pStyle w:val="tablecopy"/>
              <w:rPr>
                <w:sz w:val="8"/>
                <w:szCs w:val="8"/>
                <w:lang w:val="es-419"/>
              </w:rPr>
            </w:pPr>
            <w:r w:rsidRPr="00E97C78">
              <w:rPr>
                <w:sz w:val="10"/>
                <w:szCs w:val="10"/>
                <w:lang w:val="es-419"/>
              </w:rPr>
              <w:t xml:space="preserve">Métrica </w:t>
            </w:r>
            <w:r>
              <w:rPr>
                <w:sz w:val="10"/>
                <w:szCs w:val="10"/>
                <w:lang w:val="es-419"/>
              </w:rPr>
              <w:t>“</w:t>
            </w:r>
            <w:r w:rsidRPr="00E97C78">
              <w:rPr>
                <w:sz w:val="10"/>
                <w:szCs w:val="10"/>
                <w:lang w:val="es-419"/>
              </w:rPr>
              <w:t>Inertia</w:t>
            </w:r>
            <w:r>
              <w:rPr>
                <w:sz w:val="10"/>
                <w:szCs w:val="10"/>
                <w:lang w:val="es-419"/>
              </w:rPr>
              <w:t>”</w:t>
            </w:r>
          </w:p>
        </w:tc>
        <w:tc>
          <w:tcPr>
            <w:tcW w:w="992" w:type="dxa"/>
            <w:vAlign w:val="center"/>
          </w:tcPr>
          <w:p w14:paraId="76EF9E89" w14:textId="283898E0" w:rsidR="00C60FB5" w:rsidRPr="00AB69B0" w:rsidRDefault="00753901" w:rsidP="00D46F1B">
            <w:pPr>
              <w:pStyle w:val="tablecopy"/>
              <w:rPr>
                <w:lang w:val="es-419"/>
              </w:rPr>
            </w:pPr>
            <w:r>
              <w:rPr>
                <w:lang w:val="es-419"/>
              </w:rPr>
              <w:t>7</w:t>
            </w:r>
          </w:p>
        </w:tc>
        <w:tc>
          <w:tcPr>
            <w:tcW w:w="993" w:type="dxa"/>
            <w:vAlign w:val="center"/>
          </w:tcPr>
          <w:p w14:paraId="61A1E355" w14:textId="1E4DA457" w:rsidR="00C60FB5" w:rsidRPr="00AB69B0" w:rsidRDefault="00753901" w:rsidP="00D46F1B">
            <w:pPr>
              <w:rPr>
                <w:sz w:val="16"/>
                <w:szCs w:val="16"/>
                <w:lang w:val="es-419"/>
              </w:rPr>
            </w:pPr>
            <w:r>
              <w:rPr>
                <w:sz w:val="16"/>
                <w:szCs w:val="16"/>
                <w:lang w:val="es-419"/>
              </w:rPr>
              <w:t>7</w:t>
            </w:r>
          </w:p>
        </w:tc>
        <w:tc>
          <w:tcPr>
            <w:tcW w:w="1035" w:type="dxa"/>
            <w:vAlign w:val="center"/>
          </w:tcPr>
          <w:p w14:paraId="1A9B0D92" w14:textId="610216B7" w:rsidR="00C60FB5" w:rsidRPr="00AB69B0" w:rsidRDefault="00753901" w:rsidP="00D46F1B">
            <w:pPr>
              <w:rPr>
                <w:sz w:val="16"/>
                <w:szCs w:val="16"/>
                <w:lang w:val="es-419"/>
              </w:rPr>
            </w:pPr>
            <w:r>
              <w:rPr>
                <w:sz w:val="16"/>
                <w:szCs w:val="16"/>
                <w:lang w:val="es-419"/>
              </w:rPr>
              <w:t>8</w:t>
            </w:r>
          </w:p>
        </w:tc>
      </w:tr>
      <w:tr w:rsidR="00E97C78" w:rsidRPr="00AB69B0" w14:paraId="67634AE9" w14:textId="77777777" w:rsidTr="002D4D3B">
        <w:trPr>
          <w:trHeight w:val="320"/>
          <w:jc w:val="center"/>
        </w:trPr>
        <w:tc>
          <w:tcPr>
            <w:tcW w:w="1840" w:type="dxa"/>
            <w:vAlign w:val="center"/>
          </w:tcPr>
          <w:p w14:paraId="4DC1BF1E" w14:textId="77777777" w:rsidR="00E97C78" w:rsidRDefault="00E97C78" w:rsidP="00D46F1B">
            <w:pPr>
              <w:pStyle w:val="tablecopy"/>
              <w:rPr>
                <w:lang w:val="es-419"/>
              </w:rPr>
            </w:pPr>
            <w:r w:rsidRPr="00E97C78">
              <w:rPr>
                <w:lang w:val="es-419"/>
              </w:rPr>
              <w:t>Spectral Clustering</w:t>
            </w:r>
          </w:p>
          <w:p w14:paraId="5821C657" w14:textId="77777777" w:rsidR="00E97C78" w:rsidRPr="00E97C78" w:rsidRDefault="00E97C78" w:rsidP="00E97C78">
            <w:pPr>
              <w:pStyle w:val="tablecopy"/>
              <w:rPr>
                <w:sz w:val="10"/>
                <w:szCs w:val="10"/>
                <w:lang w:val="es-419"/>
              </w:rPr>
            </w:pPr>
            <w:r w:rsidRPr="00E97C78">
              <w:rPr>
                <w:sz w:val="10"/>
                <w:szCs w:val="10"/>
                <w:lang w:val="es-419"/>
              </w:rPr>
              <w:t xml:space="preserve">Heurística de Eigengap </w:t>
            </w:r>
          </w:p>
          <w:p w14:paraId="1E22BBAA" w14:textId="22C2E5D4" w:rsidR="00E97C78" w:rsidRPr="00AB69B0" w:rsidRDefault="00E97C78" w:rsidP="00E97C78">
            <w:pPr>
              <w:pStyle w:val="tablecopy"/>
              <w:rPr>
                <w:lang w:val="es-419"/>
              </w:rPr>
            </w:pPr>
            <w:r w:rsidRPr="00E97C78">
              <w:rPr>
                <w:sz w:val="10"/>
                <w:szCs w:val="10"/>
                <w:lang w:val="es-419"/>
              </w:rPr>
              <w:t>Metrica diferencia entre eigenvalue consecutivos</w:t>
            </w:r>
          </w:p>
        </w:tc>
        <w:tc>
          <w:tcPr>
            <w:tcW w:w="992" w:type="dxa"/>
            <w:vAlign w:val="center"/>
          </w:tcPr>
          <w:p w14:paraId="358628D3" w14:textId="1958EBA0" w:rsidR="00E97C78" w:rsidRPr="00AB69B0" w:rsidRDefault="00FB3EE5" w:rsidP="00D46F1B">
            <w:pPr>
              <w:pStyle w:val="tablecopy"/>
              <w:rPr>
                <w:lang w:val="es-419"/>
              </w:rPr>
            </w:pPr>
            <w:r>
              <w:rPr>
                <w:lang w:val="es-419"/>
              </w:rPr>
              <w:t>-</w:t>
            </w:r>
          </w:p>
        </w:tc>
        <w:tc>
          <w:tcPr>
            <w:tcW w:w="993" w:type="dxa"/>
            <w:vAlign w:val="center"/>
          </w:tcPr>
          <w:p w14:paraId="76D8E5BD" w14:textId="035412E6" w:rsidR="00E97C78" w:rsidRPr="00AB69B0" w:rsidRDefault="00FB3EE5" w:rsidP="00D46F1B">
            <w:pPr>
              <w:rPr>
                <w:sz w:val="16"/>
                <w:szCs w:val="16"/>
                <w:lang w:val="es-419"/>
              </w:rPr>
            </w:pPr>
            <w:r>
              <w:rPr>
                <w:sz w:val="16"/>
                <w:szCs w:val="16"/>
                <w:lang w:val="es-419"/>
              </w:rPr>
              <w:t>-</w:t>
            </w:r>
          </w:p>
        </w:tc>
        <w:tc>
          <w:tcPr>
            <w:tcW w:w="1035" w:type="dxa"/>
            <w:vAlign w:val="center"/>
          </w:tcPr>
          <w:p w14:paraId="79F2819D" w14:textId="4B65B6C1" w:rsidR="00E97C78" w:rsidRPr="00AB69B0" w:rsidRDefault="00FB3EE5" w:rsidP="00D46F1B">
            <w:pPr>
              <w:rPr>
                <w:sz w:val="16"/>
                <w:szCs w:val="16"/>
                <w:lang w:val="es-419"/>
              </w:rPr>
            </w:pPr>
            <w:r>
              <w:rPr>
                <w:sz w:val="16"/>
                <w:szCs w:val="16"/>
                <w:lang w:val="es-419"/>
              </w:rPr>
              <w:t>-</w:t>
            </w:r>
          </w:p>
        </w:tc>
      </w:tr>
      <w:tr w:rsidR="00E97C78" w:rsidRPr="00AB69B0" w14:paraId="7EB54B70" w14:textId="77777777" w:rsidTr="002D4D3B">
        <w:trPr>
          <w:trHeight w:val="320"/>
          <w:jc w:val="center"/>
        </w:trPr>
        <w:tc>
          <w:tcPr>
            <w:tcW w:w="1840" w:type="dxa"/>
            <w:vAlign w:val="center"/>
          </w:tcPr>
          <w:p w14:paraId="0DFDFCC7" w14:textId="77777777" w:rsidR="00E97C78" w:rsidRDefault="00E97C78" w:rsidP="00D46F1B">
            <w:pPr>
              <w:pStyle w:val="tablecopy"/>
              <w:rPr>
                <w:lang w:val="es-419"/>
              </w:rPr>
            </w:pPr>
            <w:r w:rsidRPr="00E97C78">
              <w:rPr>
                <w:lang w:val="es-419"/>
              </w:rPr>
              <w:t>Hierarchical Clustering</w:t>
            </w:r>
          </w:p>
          <w:p w14:paraId="3B5324D0" w14:textId="77777777" w:rsidR="00E97C78" w:rsidRPr="00E97C78" w:rsidRDefault="00E97C78" w:rsidP="00E97C78">
            <w:pPr>
              <w:pStyle w:val="tablecopy"/>
              <w:rPr>
                <w:sz w:val="10"/>
                <w:szCs w:val="10"/>
                <w:lang w:val="es-419"/>
              </w:rPr>
            </w:pPr>
            <w:r w:rsidRPr="00E97C78">
              <w:rPr>
                <w:sz w:val="10"/>
                <w:szCs w:val="10"/>
                <w:lang w:val="es-419"/>
              </w:rPr>
              <w:t>Dendograma</w:t>
            </w:r>
          </w:p>
          <w:p w14:paraId="200F0E79" w14:textId="7FB800E5" w:rsidR="00E97C78" w:rsidRPr="00AB69B0" w:rsidRDefault="00E97C78" w:rsidP="00E97C78">
            <w:pPr>
              <w:pStyle w:val="tablecopy"/>
              <w:rPr>
                <w:lang w:val="es-419"/>
              </w:rPr>
            </w:pPr>
            <w:r w:rsidRPr="00E97C78">
              <w:rPr>
                <w:sz w:val="10"/>
                <w:szCs w:val="10"/>
                <w:lang w:val="es-419"/>
              </w:rPr>
              <w:t>Métrica “Ward Linkage”</w:t>
            </w:r>
          </w:p>
        </w:tc>
        <w:tc>
          <w:tcPr>
            <w:tcW w:w="992" w:type="dxa"/>
            <w:vAlign w:val="center"/>
          </w:tcPr>
          <w:p w14:paraId="7CAAF0E6" w14:textId="11804D7C" w:rsidR="00E97C78" w:rsidRPr="00AB69B0" w:rsidRDefault="00A81860" w:rsidP="00D46F1B">
            <w:pPr>
              <w:pStyle w:val="tablecopy"/>
              <w:rPr>
                <w:lang w:val="es-419"/>
              </w:rPr>
            </w:pPr>
            <w:r>
              <w:rPr>
                <w:lang w:val="es-419"/>
              </w:rPr>
              <w:t>6</w:t>
            </w:r>
          </w:p>
        </w:tc>
        <w:tc>
          <w:tcPr>
            <w:tcW w:w="993" w:type="dxa"/>
            <w:vAlign w:val="center"/>
          </w:tcPr>
          <w:p w14:paraId="44E8A98E" w14:textId="02294CD7" w:rsidR="00E97C78" w:rsidRPr="00AB69B0" w:rsidRDefault="00A81860" w:rsidP="00D46F1B">
            <w:pPr>
              <w:rPr>
                <w:sz w:val="16"/>
                <w:szCs w:val="16"/>
                <w:lang w:val="es-419"/>
              </w:rPr>
            </w:pPr>
            <w:r>
              <w:rPr>
                <w:sz w:val="16"/>
                <w:szCs w:val="16"/>
                <w:lang w:val="es-419"/>
              </w:rPr>
              <w:t>9</w:t>
            </w:r>
          </w:p>
        </w:tc>
        <w:tc>
          <w:tcPr>
            <w:tcW w:w="1035" w:type="dxa"/>
            <w:vAlign w:val="center"/>
          </w:tcPr>
          <w:p w14:paraId="2CBD8C1F" w14:textId="05758FD4" w:rsidR="00E97C78" w:rsidRPr="00AB69B0" w:rsidRDefault="00A81860" w:rsidP="00D46F1B">
            <w:pPr>
              <w:rPr>
                <w:sz w:val="16"/>
                <w:szCs w:val="16"/>
                <w:lang w:val="es-419"/>
              </w:rPr>
            </w:pPr>
            <w:r>
              <w:rPr>
                <w:sz w:val="16"/>
                <w:szCs w:val="16"/>
                <w:lang w:val="es-419"/>
              </w:rPr>
              <w:t>5</w:t>
            </w:r>
          </w:p>
        </w:tc>
      </w:tr>
    </w:tbl>
    <w:p w14:paraId="2651D518" w14:textId="77777777" w:rsidR="0064066C" w:rsidRDefault="0064066C" w:rsidP="00C55472">
      <w:pPr>
        <w:pStyle w:val="Textoindependiente"/>
        <w:rPr>
          <w:lang w:val="es-419"/>
        </w:rPr>
      </w:pPr>
    </w:p>
    <w:p w14:paraId="0432DB66" w14:textId="4856B2CB" w:rsidR="00FB6E54" w:rsidRDefault="00FB6E54" w:rsidP="00C55472">
      <w:pPr>
        <w:pStyle w:val="Textoindependiente"/>
        <w:rPr>
          <w:lang w:val="es-419"/>
        </w:rPr>
      </w:pPr>
      <w:r w:rsidRPr="00FB6E54">
        <w:rPr>
          <w:lang w:val="es-419"/>
        </w:rPr>
        <w:t xml:space="preserve">La segunda fase consistió en la elección del mejor algoritmo de aprendizaje para cada dataset, en la Tabla </w:t>
      </w:r>
      <w:r w:rsidR="002C3858">
        <w:rPr>
          <w:lang w:val="es-419"/>
        </w:rPr>
        <w:t>III</w:t>
      </w:r>
      <w:r w:rsidRPr="00FB6E54">
        <w:rPr>
          <w:lang w:val="es-419"/>
        </w:rPr>
        <w:t xml:space="preserve"> se visualiza los resultados obtenidos. </w:t>
      </w:r>
      <w:r w:rsidR="00FB3EE5" w:rsidRPr="00FB3EE5">
        <w:rPr>
          <w:lang w:val="es-419"/>
        </w:rPr>
        <w:t>La elección de los modelos optimos para cada algoritmo y por dataset, se realizó mediante el análisis a través del Wordcloud. Este análisis se realizó estableciendo algún sentido grupal a las palabras más relevantes de cada clúster.</w:t>
      </w:r>
      <w:r w:rsidR="00FB3EE5">
        <w:rPr>
          <w:lang w:val="es-419"/>
        </w:rPr>
        <w:t xml:space="preserve"> </w:t>
      </w:r>
      <w:r w:rsidRPr="00FB6E54">
        <w:rPr>
          <w:lang w:val="es-419"/>
        </w:rPr>
        <w:t xml:space="preserve">Estos resultados permiten establecer que el mejor algoritmo para cada dataset es:  d_lem con </w:t>
      </w:r>
      <w:r w:rsidR="002677EB">
        <w:rPr>
          <w:lang w:val="es-419"/>
        </w:rPr>
        <w:t>K Means</w:t>
      </w:r>
      <w:r w:rsidRPr="00FB6E54">
        <w:rPr>
          <w:lang w:val="es-419"/>
        </w:rPr>
        <w:t xml:space="preserve">, d_stem_lem con </w:t>
      </w:r>
      <w:r w:rsidR="002677EB">
        <w:rPr>
          <w:lang w:val="es-419"/>
        </w:rPr>
        <w:t>Hierarchical</w:t>
      </w:r>
      <w:r w:rsidRPr="00FB6E54">
        <w:rPr>
          <w:lang w:val="es-419"/>
        </w:rPr>
        <w:t>.</w:t>
      </w:r>
      <w:r w:rsidR="0062643F">
        <w:rPr>
          <w:lang w:val="es-419"/>
        </w:rPr>
        <w:t xml:space="preserve"> </w:t>
      </w:r>
    </w:p>
    <w:p w14:paraId="769A6E1B" w14:textId="40975A24" w:rsidR="0064066C" w:rsidRPr="00AB69B0" w:rsidRDefault="0064066C" w:rsidP="0064066C">
      <w:pPr>
        <w:pStyle w:val="tablehead"/>
        <w:rPr>
          <w:lang w:val="es-419"/>
        </w:rPr>
      </w:pPr>
      <w:r>
        <w:rPr>
          <w:lang w:val="es-419"/>
        </w:rPr>
        <w:t xml:space="preserve">Selección de </w:t>
      </w:r>
      <w:r w:rsidRPr="0064066C">
        <w:rPr>
          <w:lang w:val="es-419"/>
        </w:rPr>
        <w:t xml:space="preserve">algoritmo </w:t>
      </w:r>
      <w:r>
        <w:rPr>
          <w:lang w:val="es-419"/>
        </w:rPr>
        <w:t xml:space="preserve">óptimo </w:t>
      </w:r>
      <w:r w:rsidRPr="0064066C">
        <w:rPr>
          <w:lang w:val="es-419"/>
        </w:rPr>
        <w:t xml:space="preserve">para los distintos datasets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992"/>
        <w:gridCol w:w="993"/>
        <w:gridCol w:w="1035"/>
      </w:tblGrid>
      <w:tr w:rsidR="0064066C" w:rsidRPr="00AB69B0" w14:paraId="6EF3889F" w14:textId="77777777" w:rsidTr="00D46F1B">
        <w:trPr>
          <w:cantSplit/>
          <w:trHeight w:val="240"/>
          <w:tblHeader/>
          <w:jc w:val="center"/>
        </w:trPr>
        <w:tc>
          <w:tcPr>
            <w:tcW w:w="1840" w:type="dxa"/>
          </w:tcPr>
          <w:p w14:paraId="1D7EEE02" w14:textId="77777777" w:rsidR="0064066C" w:rsidRPr="00AB69B0" w:rsidRDefault="0064066C" w:rsidP="00D46F1B">
            <w:pPr>
              <w:rPr>
                <w:sz w:val="16"/>
                <w:szCs w:val="16"/>
                <w:lang w:val="es-419"/>
              </w:rPr>
            </w:pPr>
          </w:p>
        </w:tc>
        <w:tc>
          <w:tcPr>
            <w:tcW w:w="992" w:type="dxa"/>
            <w:vAlign w:val="center"/>
          </w:tcPr>
          <w:p w14:paraId="297D814B" w14:textId="77777777" w:rsidR="0064066C" w:rsidRPr="00AB69B0" w:rsidRDefault="0064066C" w:rsidP="00D46F1B">
            <w:pPr>
              <w:pStyle w:val="tablecolsubhead"/>
              <w:rPr>
                <w:lang w:val="es-419"/>
              </w:rPr>
            </w:pPr>
            <w:r w:rsidRPr="00E97C78">
              <w:rPr>
                <w:lang w:val="es-419"/>
              </w:rPr>
              <w:t>d_stem</w:t>
            </w:r>
          </w:p>
        </w:tc>
        <w:tc>
          <w:tcPr>
            <w:tcW w:w="993" w:type="dxa"/>
            <w:vAlign w:val="center"/>
          </w:tcPr>
          <w:p w14:paraId="4ED5E76C" w14:textId="77777777" w:rsidR="0064066C" w:rsidRPr="00AB69B0" w:rsidRDefault="0064066C" w:rsidP="00D46F1B">
            <w:pPr>
              <w:pStyle w:val="tablecolsubhead"/>
              <w:rPr>
                <w:lang w:val="es-419"/>
              </w:rPr>
            </w:pPr>
            <w:r w:rsidRPr="00E97C78">
              <w:rPr>
                <w:lang w:val="es-419"/>
              </w:rPr>
              <w:t>d_lem</w:t>
            </w:r>
          </w:p>
        </w:tc>
        <w:tc>
          <w:tcPr>
            <w:tcW w:w="1035" w:type="dxa"/>
            <w:vAlign w:val="center"/>
          </w:tcPr>
          <w:p w14:paraId="7F1BF784" w14:textId="77777777" w:rsidR="0064066C" w:rsidRPr="00AB69B0" w:rsidRDefault="0064066C" w:rsidP="00D46F1B">
            <w:pPr>
              <w:pStyle w:val="tablecolsubhead"/>
              <w:rPr>
                <w:lang w:val="es-419"/>
              </w:rPr>
            </w:pPr>
            <w:r w:rsidRPr="00E97C78">
              <w:rPr>
                <w:lang w:val="es-419"/>
              </w:rPr>
              <w:t>d_stem_lem</w:t>
            </w:r>
          </w:p>
        </w:tc>
      </w:tr>
      <w:tr w:rsidR="0064066C" w:rsidRPr="00AB69B0" w14:paraId="4541D9FB" w14:textId="77777777" w:rsidTr="00D46F1B">
        <w:trPr>
          <w:trHeight w:val="320"/>
          <w:jc w:val="center"/>
        </w:trPr>
        <w:tc>
          <w:tcPr>
            <w:tcW w:w="1840" w:type="dxa"/>
            <w:vAlign w:val="center"/>
          </w:tcPr>
          <w:p w14:paraId="3A9696F0" w14:textId="77777777" w:rsidR="00E70DD3" w:rsidRDefault="0064066C" w:rsidP="00E70DD3">
            <w:pPr>
              <w:pStyle w:val="tablecopy"/>
              <w:rPr>
                <w:sz w:val="10"/>
                <w:szCs w:val="10"/>
                <w:lang w:val="es-419"/>
              </w:rPr>
            </w:pPr>
            <w:r w:rsidRPr="00E97C78">
              <w:rPr>
                <w:lang w:val="es-419"/>
              </w:rPr>
              <w:t>K Means</w:t>
            </w:r>
          </w:p>
          <w:p w14:paraId="2A23CA0E" w14:textId="7B8BBB1F" w:rsidR="0064066C" w:rsidRPr="00AB69B0" w:rsidRDefault="0064066C" w:rsidP="00E70DD3">
            <w:pPr>
              <w:pStyle w:val="tablecopy"/>
              <w:rPr>
                <w:sz w:val="8"/>
                <w:szCs w:val="8"/>
                <w:lang w:val="es-419"/>
              </w:rPr>
            </w:pPr>
            <w:r w:rsidRPr="00E97C78">
              <w:rPr>
                <w:sz w:val="10"/>
                <w:szCs w:val="10"/>
                <w:lang w:val="es-419"/>
              </w:rPr>
              <w:t xml:space="preserve">Métrica </w:t>
            </w:r>
            <w:r>
              <w:rPr>
                <w:sz w:val="10"/>
                <w:szCs w:val="10"/>
                <w:lang w:val="es-419"/>
              </w:rPr>
              <w:t>“</w:t>
            </w:r>
            <w:r w:rsidRPr="00E97C78">
              <w:rPr>
                <w:sz w:val="10"/>
                <w:szCs w:val="10"/>
                <w:lang w:val="es-419"/>
              </w:rPr>
              <w:t>Inertia</w:t>
            </w:r>
            <w:r>
              <w:rPr>
                <w:sz w:val="10"/>
                <w:szCs w:val="10"/>
                <w:lang w:val="es-419"/>
              </w:rPr>
              <w:t>”</w:t>
            </w:r>
          </w:p>
        </w:tc>
        <w:tc>
          <w:tcPr>
            <w:tcW w:w="992" w:type="dxa"/>
            <w:vAlign w:val="center"/>
          </w:tcPr>
          <w:p w14:paraId="3A0B4E2F" w14:textId="448CD4E0" w:rsidR="0064066C" w:rsidRPr="00AB69B0" w:rsidRDefault="00DE02CD" w:rsidP="00D46F1B">
            <w:pPr>
              <w:pStyle w:val="tablecopy"/>
              <w:rPr>
                <w:lang w:val="es-419"/>
              </w:rPr>
            </w:pPr>
            <w:r>
              <w:rPr>
                <w:lang w:val="es-419"/>
              </w:rPr>
              <w:t xml:space="preserve">No </w:t>
            </w:r>
            <w:r>
              <w:rPr>
                <w:lang w:val="es-EC"/>
              </w:rPr>
              <w:t>Ó</w:t>
            </w:r>
            <w:r>
              <w:rPr>
                <w:lang w:val="es-419"/>
              </w:rPr>
              <w:t>ptimo</w:t>
            </w:r>
          </w:p>
        </w:tc>
        <w:tc>
          <w:tcPr>
            <w:tcW w:w="993" w:type="dxa"/>
            <w:vAlign w:val="center"/>
          </w:tcPr>
          <w:p w14:paraId="5EC32568" w14:textId="39E01F88" w:rsidR="0064066C" w:rsidRPr="00AB69B0" w:rsidRDefault="00DE02CD" w:rsidP="00D46F1B">
            <w:pPr>
              <w:rPr>
                <w:sz w:val="16"/>
                <w:szCs w:val="16"/>
                <w:lang w:val="es-419"/>
              </w:rPr>
            </w:pPr>
            <w:r>
              <w:rPr>
                <w:sz w:val="16"/>
                <w:szCs w:val="16"/>
                <w:lang w:val="es-EC"/>
              </w:rPr>
              <w:t>Ó</w:t>
            </w:r>
            <w:r>
              <w:rPr>
                <w:sz w:val="16"/>
                <w:szCs w:val="16"/>
                <w:lang w:val="es-419"/>
              </w:rPr>
              <w:t>ptimo</w:t>
            </w:r>
          </w:p>
        </w:tc>
        <w:tc>
          <w:tcPr>
            <w:tcW w:w="1035" w:type="dxa"/>
            <w:vAlign w:val="center"/>
          </w:tcPr>
          <w:p w14:paraId="7F7EF9CB" w14:textId="6C533BDD" w:rsidR="0064066C" w:rsidRPr="00AB69B0" w:rsidRDefault="00DE02CD" w:rsidP="00D46F1B">
            <w:pPr>
              <w:rPr>
                <w:sz w:val="16"/>
                <w:szCs w:val="16"/>
                <w:lang w:val="es-419"/>
              </w:rPr>
            </w:pPr>
            <w:r>
              <w:rPr>
                <w:sz w:val="16"/>
                <w:szCs w:val="16"/>
                <w:lang w:val="es-419"/>
              </w:rPr>
              <w:t xml:space="preserve">No </w:t>
            </w:r>
            <w:r>
              <w:rPr>
                <w:sz w:val="16"/>
                <w:szCs w:val="16"/>
                <w:lang w:val="es-EC"/>
              </w:rPr>
              <w:t>Ó</w:t>
            </w:r>
            <w:r>
              <w:rPr>
                <w:sz w:val="16"/>
                <w:szCs w:val="16"/>
                <w:lang w:val="es-419"/>
              </w:rPr>
              <w:t>ptimo</w:t>
            </w:r>
          </w:p>
        </w:tc>
      </w:tr>
      <w:tr w:rsidR="0064066C" w:rsidRPr="00AB69B0" w14:paraId="72BA4CCC" w14:textId="77777777" w:rsidTr="00D46F1B">
        <w:trPr>
          <w:trHeight w:val="320"/>
          <w:jc w:val="center"/>
        </w:trPr>
        <w:tc>
          <w:tcPr>
            <w:tcW w:w="1840" w:type="dxa"/>
            <w:vAlign w:val="center"/>
          </w:tcPr>
          <w:p w14:paraId="0A544821" w14:textId="77777777" w:rsidR="0064066C" w:rsidRDefault="0064066C" w:rsidP="00D46F1B">
            <w:pPr>
              <w:pStyle w:val="tablecopy"/>
              <w:rPr>
                <w:lang w:val="es-419"/>
              </w:rPr>
            </w:pPr>
            <w:r w:rsidRPr="00E97C78">
              <w:rPr>
                <w:lang w:val="es-419"/>
              </w:rPr>
              <w:t>Spectral Clustering</w:t>
            </w:r>
          </w:p>
          <w:p w14:paraId="1E512946" w14:textId="77777777" w:rsidR="0064066C" w:rsidRPr="00AB69B0" w:rsidRDefault="0064066C" w:rsidP="00D46F1B">
            <w:pPr>
              <w:pStyle w:val="tablecopy"/>
              <w:rPr>
                <w:lang w:val="es-419"/>
              </w:rPr>
            </w:pPr>
            <w:r w:rsidRPr="00E97C78">
              <w:rPr>
                <w:sz w:val="10"/>
                <w:szCs w:val="10"/>
                <w:lang w:val="es-419"/>
              </w:rPr>
              <w:t>Metrica diferencia entre eigenvalue consecutivos</w:t>
            </w:r>
          </w:p>
        </w:tc>
        <w:tc>
          <w:tcPr>
            <w:tcW w:w="992" w:type="dxa"/>
            <w:vAlign w:val="center"/>
          </w:tcPr>
          <w:p w14:paraId="2AA91D2D" w14:textId="28C54B84" w:rsidR="0064066C" w:rsidRPr="00AB69B0" w:rsidRDefault="00E90E6A" w:rsidP="00D46F1B">
            <w:pPr>
              <w:pStyle w:val="tablecopy"/>
              <w:rPr>
                <w:lang w:val="es-419"/>
              </w:rPr>
            </w:pPr>
            <w:r>
              <w:rPr>
                <w:lang w:val="es-419"/>
              </w:rPr>
              <w:t>-</w:t>
            </w:r>
          </w:p>
        </w:tc>
        <w:tc>
          <w:tcPr>
            <w:tcW w:w="993" w:type="dxa"/>
            <w:vAlign w:val="center"/>
          </w:tcPr>
          <w:p w14:paraId="34D10A69" w14:textId="33EED302" w:rsidR="0064066C" w:rsidRPr="00AB69B0" w:rsidRDefault="00E90E6A" w:rsidP="00D46F1B">
            <w:pPr>
              <w:rPr>
                <w:sz w:val="16"/>
                <w:szCs w:val="16"/>
                <w:lang w:val="es-419"/>
              </w:rPr>
            </w:pPr>
            <w:r>
              <w:rPr>
                <w:sz w:val="16"/>
                <w:szCs w:val="16"/>
                <w:lang w:val="es-419"/>
              </w:rPr>
              <w:t>-</w:t>
            </w:r>
          </w:p>
        </w:tc>
        <w:tc>
          <w:tcPr>
            <w:tcW w:w="1035" w:type="dxa"/>
            <w:vAlign w:val="center"/>
          </w:tcPr>
          <w:p w14:paraId="5289276C" w14:textId="6C21B536" w:rsidR="0064066C" w:rsidRPr="00AB69B0" w:rsidRDefault="00E90E6A" w:rsidP="00D46F1B">
            <w:pPr>
              <w:rPr>
                <w:sz w:val="16"/>
                <w:szCs w:val="16"/>
                <w:lang w:val="es-419"/>
              </w:rPr>
            </w:pPr>
            <w:r>
              <w:rPr>
                <w:sz w:val="16"/>
                <w:szCs w:val="16"/>
                <w:lang w:val="es-419"/>
              </w:rPr>
              <w:t>-</w:t>
            </w:r>
          </w:p>
        </w:tc>
      </w:tr>
      <w:tr w:rsidR="0064066C" w:rsidRPr="00AB69B0" w14:paraId="169E0FF6" w14:textId="77777777" w:rsidTr="00D46F1B">
        <w:trPr>
          <w:trHeight w:val="320"/>
          <w:jc w:val="center"/>
        </w:trPr>
        <w:tc>
          <w:tcPr>
            <w:tcW w:w="1840" w:type="dxa"/>
            <w:vAlign w:val="center"/>
          </w:tcPr>
          <w:p w14:paraId="702123E5" w14:textId="77777777" w:rsidR="0064066C" w:rsidRDefault="0064066C" w:rsidP="00D46F1B">
            <w:pPr>
              <w:pStyle w:val="tablecopy"/>
              <w:rPr>
                <w:lang w:val="es-419"/>
              </w:rPr>
            </w:pPr>
            <w:r w:rsidRPr="00E97C78">
              <w:rPr>
                <w:lang w:val="es-419"/>
              </w:rPr>
              <w:t>Hierarchical Clustering</w:t>
            </w:r>
          </w:p>
          <w:p w14:paraId="1C877AF6" w14:textId="77777777" w:rsidR="0064066C" w:rsidRPr="00AB69B0" w:rsidRDefault="0064066C" w:rsidP="00D46F1B">
            <w:pPr>
              <w:pStyle w:val="tablecopy"/>
              <w:rPr>
                <w:lang w:val="es-419"/>
              </w:rPr>
            </w:pPr>
            <w:r w:rsidRPr="00E97C78">
              <w:rPr>
                <w:sz w:val="10"/>
                <w:szCs w:val="10"/>
                <w:lang w:val="es-419"/>
              </w:rPr>
              <w:t>Métrica “Ward Linkage”</w:t>
            </w:r>
          </w:p>
        </w:tc>
        <w:tc>
          <w:tcPr>
            <w:tcW w:w="992" w:type="dxa"/>
            <w:vAlign w:val="center"/>
          </w:tcPr>
          <w:p w14:paraId="1484F6DA" w14:textId="2D4A1E89" w:rsidR="0064066C" w:rsidRPr="00AB69B0" w:rsidRDefault="00E90E6A" w:rsidP="00D46F1B">
            <w:pPr>
              <w:pStyle w:val="tablecopy"/>
              <w:rPr>
                <w:lang w:val="es-419"/>
              </w:rPr>
            </w:pPr>
            <w:r>
              <w:rPr>
                <w:lang w:val="es-EC"/>
              </w:rPr>
              <w:t>No Ó</w:t>
            </w:r>
            <w:r>
              <w:rPr>
                <w:lang w:val="es-419"/>
              </w:rPr>
              <w:t>ptimo</w:t>
            </w:r>
          </w:p>
        </w:tc>
        <w:tc>
          <w:tcPr>
            <w:tcW w:w="993" w:type="dxa"/>
            <w:vAlign w:val="center"/>
          </w:tcPr>
          <w:p w14:paraId="4BFEC79C" w14:textId="0AF44CC9" w:rsidR="0064066C" w:rsidRPr="00AB69B0" w:rsidRDefault="00E90E6A" w:rsidP="00D46F1B">
            <w:pPr>
              <w:rPr>
                <w:sz w:val="16"/>
                <w:szCs w:val="16"/>
                <w:lang w:val="es-419"/>
              </w:rPr>
            </w:pPr>
            <w:r>
              <w:rPr>
                <w:sz w:val="16"/>
                <w:szCs w:val="16"/>
                <w:lang w:val="es-EC"/>
              </w:rPr>
              <w:t>No Ó</w:t>
            </w:r>
            <w:r>
              <w:rPr>
                <w:sz w:val="16"/>
                <w:szCs w:val="16"/>
                <w:lang w:val="es-419"/>
              </w:rPr>
              <w:t>ptimo</w:t>
            </w:r>
          </w:p>
        </w:tc>
        <w:tc>
          <w:tcPr>
            <w:tcW w:w="1035" w:type="dxa"/>
            <w:vAlign w:val="center"/>
          </w:tcPr>
          <w:p w14:paraId="083C9147" w14:textId="66139567" w:rsidR="0064066C" w:rsidRPr="00AB69B0" w:rsidRDefault="00E90E6A" w:rsidP="00D46F1B">
            <w:pPr>
              <w:rPr>
                <w:sz w:val="16"/>
                <w:szCs w:val="16"/>
                <w:lang w:val="es-419"/>
              </w:rPr>
            </w:pPr>
            <w:r>
              <w:rPr>
                <w:sz w:val="16"/>
                <w:szCs w:val="16"/>
                <w:lang w:val="es-EC"/>
              </w:rPr>
              <w:t>Ó</w:t>
            </w:r>
            <w:r>
              <w:rPr>
                <w:sz w:val="16"/>
                <w:szCs w:val="16"/>
                <w:lang w:val="es-419"/>
              </w:rPr>
              <w:t>ptimo</w:t>
            </w:r>
          </w:p>
        </w:tc>
      </w:tr>
    </w:tbl>
    <w:p w14:paraId="6FB2B776" w14:textId="77777777" w:rsidR="005253D1" w:rsidRDefault="005253D1" w:rsidP="00FB6E54">
      <w:pPr>
        <w:pStyle w:val="Textoindependiente"/>
        <w:rPr>
          <w:lang w:val="es-419"/>
        </w:rPr>
      </w:pPr>
    </w:p>
    <w:p w14:paraId="0601078E" w14:textId="1377A2F1" w:rsidR="009303D9" w:rsidRPr="00AB69B0" w:rsidRDefault="00FB6E54" w:rsidP="00FB6E54">
      <w:pPr>
        <w:pStyle w:val="Textoindependiente"/>
        <w:rPr>
          <w:lang w:val="es-419"/>
        </w:rPr>
      </w:pPr>
      <w:r w:rsidRPr="00FB6E54">
        <w:rPr>
          <w:lang w:val="es-419"/>
        </w:rPr>
        <w:t>Finalmente, se establece el mejor modelo, es decir, aquel que tenga mejor rendimiento global algoritmo-dataset</w:t>
      </w:r>
      <w:r w:rsidR="009F0059">
        <w:rPr>
          <w:lang w:val="es-419"/>
        </w:rPr>
        <w:t>,</w:t>
      </w:r>
      <w:r w:rsidRPr="00FB6E54">
        <w:rPr>
          <w:lang w:val="es-419"/>
        </w:rPr>
        <w:t xml:space="preserve"> </w:t>
      </w:r>
      <w:r w:rsidR="00D30101">
        <w:rPr>
          <w:lang w:val="es-419"/>
        </w:rPr>
        <w:t>K Means con el dataset de Lematización</w:t>
      </w:r>
      <w:r w:rsidRPr="00FB6E54">
        <w:rPr>
          <w:lang w:val="es-419"/>
        </w:rPr>
        <w:t>.</w:t>
      </w:r>
    </w:p>
    <w:p w14:paraId="708B7FC4" w14:textId="615A276E" w:rsidR="009303D9" w:rsidRPr="00AB69B0" w:rsidRDefault="0047324B" w:rsidP="006B6B66">
      <w:pPr>
        <w:pStyle w:val="Ttulo1"/>
        <w:rPr>
          <w:lang w:val="es-419"/>
        </w:rPr>
      </w:pPr>
      <w:r w:rsidRPr="0047324B">
        <w:rPr>
          <w:lang w:val="es-419"/>
        </w:rPr>
        <w:t>Resultados y Discusión</w:t>
      </w:r>
    </w:p>
    <w:p w14:paraId="68BE110F" w14:textId="047B4379" w:rsidR="00304B9B" w:rsidRDefault="00304B9B" w:rsidP="005912AE">
      <w:pPr>
        <w:pStyle w:val="Textoindependiente"/>
        <w:rPr>
          <w:lang w:val="es-419"/>
        </w:rPr>
      </w:pPr>
      <w:r w:rsidRPr="00304B9B">
        <w:rPr>
          <w:lang w:val="es-419"/>
        </w:rPr>
        <w:t>Seleccionado el modelo óptimo se procedió a establecer las etiquetas correspondientes a cada clúster, esto mediante la exploración de palabras más relevantes en cada clúster</w:t>
      </w:r>
      <w:r w:rsidR="0013225C">
        <w:rPr>
          <w:lang w:val="es-419"/>
        </w:rPr>
        <w:t>. En la Figura 3, se visualiza una muestra de 4 clústeres de los 7 finales</w:t>
      </w:r>
      <w:r w:rsidR="00FA56BC">
        <w:rPr>
          <w:lang w:val="es-419"/>
        </w:rPr>
        <w:t xml:space="preserve"> </w:t>
      </w:r>
      <w:r w:rsidR="00FA56BC">
        <w:rPr>
          <w:lang w:val="es-EC"/>
        </w:rPr>
        <w:t>(la figura completa se puede visualizar en</w:t>
      </w:r>
      <w:r w:rsidR="005912AE">
        <w:rPr>
          <w:lang w:val="es-EC"/>
        </w:rPr>
        <w:t xml:space="preserve"> </w:t>
      </w:r>
      <w:hyperlink r:id="rId12" w:history="1">
        <w:r w:rsidR="005912AE" w:rsidRPr="007677BD">
          <w:rPr>
            <w:rStyle w:val="Hipervnculo"/>
            <w:lang w:val="es-EC"/>
          </w:rPr>
          <w:t>http://bit.ly/3s0OKoq</w:t>
        </w:r>
      </w:hyperlink>
      <w:r w:rsidR="00FA56BC">
        <w:rPr>
          <w:lang w:val="es-EC"/>
        </w:rPr>
        <w:t>)</w:t>
      </w:r>
      <w:r w:rsidR="0013225C">
        <w:rPr>
          <w:lang w:val="es-419"/>
        </w:rPr>
        <w:t>, los cuales mediante WordCloud</w:t>
      </w:r>
      <w:r w:rsidR="00C109AC">
        <w:rPr>
          <w:lang w:val="es-419"/>
        </w:rPr>
        <w:t xml:space="preserve"> </w:t>
      </w:r>
      <w:r w:rsidR="00C109AC">
        <w:rPr>
          <w:lang w:val="es-419"/>
        </w:rPr>
        <w:fldChar w:fldCharType="begin" w:fldLock="1"/>
      </w:r>
      <w:r w:rsidR="00756552">
        <w:rPr>
          <w:lang w:val="es-419"/>
        </w:rPr>
        <w:instrText>ADDIN CSL_CITATION {"citationItems":[{"id":"ITEM-1","itemData":{"URL":"https://pypi.org/project/wordcloud/","accessed":{"date-parts":[["2021","2","18"]]},"author":[{"dropping-particle":"","family":"Editors","given":"PyPI","non-dropping-particle":"","parse-names":false,"suffix":""}],"id":"ITEM-1","issued":{"date-parts":[["0"]]},"title":"wordcloud · PyPI","type":"webpage"},"uris":["http://www.mendeley.com/documents/?uuid=9a83bb3f-4867-339e-b4f3-af4970b1dfd9"]}],"mendeley":{"formattedCitation":"[13]","plainTextFormattedCitation":"[13]","previouslyFormattedCitation":"[13]"},"properties":{"noteIndex":0},"schema":"https://github.com/citation-style-language/schema/raw/master/csl-citation.json"}</w:instrText>
      </w:r>
      <w:r w:rsidR="00C109AC">
        <w:rPr>
          <w:lang w:val="es-419"/>
        </w:rPr>
        <w:fldChar w:fldCharType="separate"/>
      </w:r>
      <w:r w:rsidR="00C109AC" w:rsidRPr="00C109AC">
        <w:rPr>
          <w:noProof/>
          <w:lang w:val="es-419"/>
        </w:rPr>
        <w:t>[13]</w:t>
      </w:r>
      <w:r w:rsidR="00C109AC">
        <w:rPr>
          <w:lang w:val="es-419"/>
        </w:rPr>
        <w:fldChar w:fldCharType="end"/>
      </w:r>
      <w:r w:rsidR="0013225C">
        <w:rPr>
          <w:lang w:val="es-419"/>
        </w:rPr>
        <w:t xml:space="preserve"> se puede establecer tópicos principales, el primero etiquetado como ébola, el segundo como seguro de salud, el tercero como fitness y el ultimo como tercera edad</w:t>
      </w:r>
      <w:r w:rsidRPr="00304B9B">
        <w:rPr>
          <w:lang w:val="es-419"/>
        </w:rPr>
        <w:t xml:space="preserve">. El resultado de etiquetado se detalla en la Tabla </w:t>
      </w:r>
      <w:r w:rsidR="00180139">
        <w:rPr>
          <w:lang w:val="es-419"/>
        </w:rPr>
        <w:t>IV</w:t>
      </w:r>
      <w:r w:rsidRPr="00304B9B">
        <w:rPr>
          <w:lang w:val="es-419"/>
        </w:rPr>
        <w:t>.</w:t>
      </w:r>
    </w:p>
    <w:p w14:paraId="08AF09A0" w14:textId="542C280D" w:rsidR="0013225C" w:rsidRDefault="0013225C" w:rsidP="0013225C">
      <w:pPr>
        <w:pStyle w:val="Textoindependiente"/>
        <w:rPr>
          <w:lang w:val="es-419"/>
        </w:rPr>
      </w:pPr>
      <w:r>
        <w:rPr>
          <w:noProof/>
          <w:lang w:val="es-419"/>
        </w:rPr>
        <w:drawing>
          <wp:inline distT="0" distB="0" distL="0" distR="0" wp14:anchorId="4E6EDC9F" wp14:editId="591238F7">
            <wp:extent cx="2772959" cy="164804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2273" cy="1653582"/>
                    </a:xfrm>
                    <a:prstGeom prst="rect">
                      <a:avLst/>
                    </a:prstGeom>
                  </pic:spPr>
                </pic:pic>
              </a:graphicData>
            </a:graphic>
          </wp:inline>
        </w:drawing>
      </w:r>
    </w:p>
    <w:p w14:paraId="79DA2133" w14:textId="579AB3D1" w:rsidR="0013225C" w:rsidRPr="00FA56BC" w:rsidRDefault="0013225C" w:rsidP="00D63D6D">
      <w:pPr>
        <w:pStyle w:val="figurecaption"/>
        <w:spacing w:before="0"/>
        <w:rPr>
          <w:lang w:val="es-419"/>
        </w:rPr>
      </w:pPr>
      <w:r>
        <w:rPr>
          <w:lang w:val="es-419"/>
        </w:rPr>
        <w:t>Wordcloud para una muestra de 4 de los 7 clusters finales</w:t>
      </w:r>
      <w:r w:rsidRPr="00AB69B0">
        <w:rPr>
          <w:lang w:val="es-419"/>
        </w:rPr>
        <w:t xml:space="preserve">. </w:t>
      </w:r>
      <w:r w:rsidRPr="00AB69B0">
        <w:rPr>
          <w:iCs/>
          <w:lang w:val="es-419"/>
        </w:rPr>
        <w:t>(</w:t>
      </w:r>
      <w:r>
        <w:rPr>
          <w:i/>
          <w:iCs/>
          <w:lang w:val="es-419"/>
        </w:rPr>
        <w:t>Autoria propia</w:t>
      </w:r>
      <w:r w:rsidRPr="00AB69B0">
        <w:rPr>
          <w:iCs/>
          <w:lang w:val="es-419"/>
        </w:rPr>
        <w:t>)</w:t>
      </w:r>
    </w:p>
    <w:p w14:paraId="2D71878A" w14:textId="77777777" w:rsidR="00CF649E" w:rsidRPr="00AB69B0" w:rsidRDefault="00CF649E" w:rsidP="00D63D6D">
      <w:pPr>
        <w:pStyle w:val="tablehead"/>
        <w:spacing w:before="0"/>
        <w:ind w:left="1440" w:hanging="1440"/>
        <w:rPr>
          <w:lang w:val="es-419"/>
        </w:rPr>
      </w:pPr>
      <w:r>
        <w:rPr>
          <w:lang w:val="es-419"/>
        </w:rPr>
        <w:t xml:space="preserve">Selección de </w:t>
      </w:r>
      <w:r w:rsidRPr="0064066C">
        <w:rPr>
          <w:lang w:val="es-419"/>
        </w:rPr>
        <w:t xml:space="preserve">algoritmo </w:t>
      </w:r>
      <w:r>
        <w:rPr>
          <w:lang w:val="es-419"/>
        </w:rPr>
        <w:t xml:space="preserve">óptimo </w:t>
      </w:r>
      <w:r w:rsidRPr="0064066C">
        <w:rPr>
          <w:lang w:val="es-419"/>
        </w:rPr>
        <w:t xml:space="preserve">para los distintos datasets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562"/>
      </w:tblGrid>
      <w:tr w:rsidR="00A90EAA" w:rsidRPr="00AB69B0" w14:paraId="5C9E28D6" w14:textId="77777777" w:rsidTr="0013225C">
        <w:trPr>
          <w:cantSplit/>
          <w:trHeight w:val="240"/>
          <w:tblHeader/>
          <w:jc w:val="center"/>
        </w:trPr>
        <w:tc>
          <w:tcPr>
            <w:tcW w:w="1557" w:type="dxa"/>
          </w:tcPr>
          <w:p w14:paraId="77697AC4" w14:textId="3CA4FC73" w:rsidR="00A90EAA" w:rsidRPr="00CF649E" w:rsidRDefault="00A90EAA" w:rsidP="00D46F1B">
            <w:pPr>
              <w:rPr>
                <w:b/>
                <w:bCs/>
                <w:sz w:val="16"/>
                <w:szCs w:val="16"/>
                <w:lang w:val="es-419"/>
              </w:rPr>
            </w:pPr>
            <w:r w:rsidRPr="00CF649E">
              <w:rPr>
                <w:b/>
                <w:bCs/>
                <w:sz w:val="16"/>
                <w:szCs w:val="16"/>
                <w:lang w:val="es-419"/>
              </w:rPr>
              <w:t>Clúster</w:t>
            </w:r>
          </w:p>
        </w:tc>
        <w:tc>
          <w:tcPr>
            <w:tcW w:w="1562" w:type="dxa"/>
            <w:vAlign w:val="center"/>
          </w:tcPr>
          <w:p w14:paraId="2497B5E7" w14:textId="3BE3DC96" w:rsidR="00A90EAA" w:rsidRPr="006720BB" w:rsidRDefault="00A90EAA" w:rsidP="00D46F1B">
            <w:pPr>
              <w:pStyle w:val="tablecolsubhead"/>
              <w:rPr>
                <w:i w:val="0"/>
                <w:iCs w:val="0"/>
                <w:lang w:val="es-419"/>
              </w:rPr>
            </w:pPr>
            <w:r w:rsidRPr="006720BB">
              <w:rPr>
                <w:i w:val="0"/>
                <w:iCs w:val="0"/>
                <w:lang w:val="es-419"/>
              </w:rPr>
              <w:t>Etiqueta</w:t>
            </w:r>
          </w:p>
        </w:tc>
      </w:tr>
      <w:tr w:rsidR="00A90EAA" w:rsidRPr="00AB69B0" w14:paraId="69080716" w14:textId="77777777" w:rsidTr="0013225C">
        <w:trPr>
          <w:trHeight w:val="320"/>
          <w:jc w:val="center"/>
        </w:trPr>
        <w:tc>
          <w:tcPr>
            <w:tcW w:w="1557" w:type="dxa"/>
            <w:vAlign w:val="center"/>
          </w:tcPr>
          <w:p w14:paraId="7BE8EBD2" w14:textId="622F6CCB" w:rsidR="00A90EAA" w:rsidRPr="00AB69B0" w:rsidRDefault="0013225C" w:rsidP="00180139">
            <w:pPr>
              <w:pStyle w:val="tablecopy"/>
              <w:rPr>
                <w:sz w:val="8"/>
                <w:szCs w:val="8"/>
                <w:lang w:val="es-419"/>
              </w:rPr>
            </w:pPr>
            <w:r>
              <w:rPr>
                <w:lang w:val="es-419"/>
              </w:rPr>
              <w:t>Cluster 0</w:t>
            </w:r>
          </w:p>
        </w:tc>
        <w:tc>
          <w:tcPr>
            <w:tcW w:w="1562" w:type="dxa"/>
            <w:vAlign w:val="center"/>
          </w:tcPr>
          <w:p w14:paraId="31ABC7FB" w14:textId="352C9EBD" w:rsidR="00A90EAA" w:rsidRPr="00AB69B0" w:rsidRDefault="0013092B" w:rsidP="00D46F1B">
            <w:pPr>
              <w:pStyle w:val="tablecopy"/>
              <w:rPr>
                <w:lang w:val="es-419"/>
              </w:rPr>
            </w:pPr>
            <w:r>
              <w:rPr>
                <w:lang w:val="es-419"/>
              </w:rPr>
              <w:t>Bienestar</w:t>
            </w:r>
          </w:p>
        </w:tc>
      </w:tr>
      <w:tr w:rsidR="00A90EAA" w:rsidRPr="00AB69B0" w14:paraId="58BEA0C1" w14:textId="77777777" w:rsidTr="0013225C">
        <w:trPr>
          <w:trHeight w:val="320"/>
          <w:jc w:val="center"/>
        </w:trPr>
        <w:tc>
          <w:tcPr>
            <w:tcW w:w="1557" w:type="dxa"/>
            <w:vAlign w:val="center"/>
          </w:tcPr>
          <w:p w14:paraId="76A6E304" w14:textId="160F16C8" w:rsidR="00A90EAA" w:rsidRPr="00AB69B0" w:rsidRDefault="0013225C" w:rsidP="00180139">
            <w:pPr>
              <w:pStyle w:val="tablecopy"/>
              <w:rPr>
                <w:lang w:val="es-419"/>
              </w:rPr>
            </w:pPr>
            <w:r>
              <w:rPr>
                <w:lang w:val="es-419"/>
              </w:rPr>
              <w:t>Cluster 1</w:t>
            </w:r>
          </w:p>
        </w:tc>
        <w:tc>
          <w:tcPr>
            <w:tcW w:w="1562" w:type="dxa"/>
            <w:vAlign w:val="center"/>
          </w:tcPr>
          <w:p w14:paraId="7B6013A6" w14:textId="21BE5E1D" w:rsidR="00A90EAA" w:rsidRPr="00AB69B0" w:rsidRDefault="0013092B" w:rsidP="00D46F1B">
            <w:pPr>
              <w:pStyle w:val="tablecopy"/>
              <w:rPr>
                <w:lang w:val="es-419"/>
              </w:rPr>
            </w:pPr>
            <w:r>
              <w:rPr>
                <w:lang w:val="es-419"/>
              </w:rPr>
              <w:t xml:space="preserve">Seguros de Salud- Social </w:t>
            </w:r>
          </w:p>
        </w:tc>
      </w:tr>
      <w:tr w:rsidR="00A90EAA" w:rsidRPr="00AB69B0" w14:paraId="7F2D2655" w14:textId="77777777" w:rsidTr="0013225C">
        <w:trPr>
          <w:trHeight w:val="320"/>
          <w:jc w:val="center"/>
        </w:trPr>
        <w:tc>
          <w:tcPr>
            <w:tcW w:w="1557" w:type="dxa"/>
            <w:vAlign w:val="center"/>
          </w:tcPr>
          <w:p w14:paraId="759E5C5D" w14:textId="5BC67420" w:rsidR="00A90EAA" w:rsidRPr="00AB69B0" w:rsidRDefault="0013225C" w:rsidP="00180139">
            <w:pPr>
              <w:pStyle w:val="tablecopy"/>
              <w:rPr>
                <w:lang w:val="es-419"/>
              </w:rPr>
            </w:pPr>
            <w:r>
              <w:rPr>
                <w:lang w:val="es-419"/>
              </w:rPr>
              <w:t>Cluster 2</w:t>
            </w:r>
          </w:p>
        </w:tc>
        <w:tc>
          <w:tcPr>
            <w:tcW w:w="1562" w:type="dxa"/>
            <w:vAlign w:val="center"/>
          </w:tcPr>
          <w:p w14:paraId="574A491B" w14:textId="4993ADFA" w:rsidR="00A90EAA" w:rsidRPr="00AB69B0" w:rsidRDefault="0013092B" w:rsidP="00D46F1B">
            <w:pPr>
              <w:pStyle w:val="tablecopy"/>
              <w:rPr>
                <w:lang w:val="es-419"/>
              </w:rPr>
            </w:pPr>
            <w:r>
              <w:rPr>
                <w:lang w:val="es-419"/>
              </w:rPr>
              <w:t>Medicamentos</w:t>
            </w:r>
          </w:p>
        </w:tc>
      </w:tr>
      <w:tr w:rsidR="0013225C" w:rsidRPr="00AB69B0" w14:paraId="65389210" w14:textId="77777777" w:rsidTr="0013225C">
        <w:trPr>
          <w:trHeight w:val="320"/>
          <w:jc w:val="center"/>
        </w:trPr>
        <w:tc>
          <w:tcPr>
            <w:tcW w:w="1557" w:type="dxa"/>
            <w:vAlign w:val="center"/>
          </w:tcPr>
          <w:p w14:paraId="717CBDD7" w14:textId="443D87FC" w:rsidR="0013225C" w:rsidRDefault="0013225C" w:rsidP="00180139">
            <w:pPr>
              <w:pStyle w:val="tablecopy"/>
              <w:rPr>
                <w:lang w:val="es-419"/>
              </w:rPr>
            </w:pPr>
            <w:r>
              <w:rPr>
                <w:lang w:val="es-419"/>
              </w:rPr>
              <w:t>Cluster 3</w:t>
            </w:r>
          </w:p>
        </w:tc>
        <w:tc>
          <w:tcPr>
            <w:tcW w:w="1562" w:type="dxa"/>
            <w:vAlign w:val="center"/>
          </w:tcPr>
          <w:p w14:paraId="598BDA0A" w14:textId="54A8DE5D" w:rsidR="0013225C" w:rsidRPr="00AB69B0" w:rsidRDefault="0013092B" w:rsidP="00D46F1B">
            <w:pPr>
              <w:pStyle w:val="tablecopy"/>
              <w:rPr>
                <w:lang w:val="es-419"/>
              </w:rPr>
            </w:pPr>
            <w:r>
              <w:rPr>
                <w:lang w:val="es-419"/>
              </w:rPr>
              <w:t>Fitness</w:t>
            </w:r>
          </w:p>
        </w:tc>
      </w:tr>
      <w:tr w:rsidR="0013225C" w:rsidRPr="00AB69B0" w14:paraId="20D601F3" w14:textId="77777777" w:rsidTr="0013225C">
        <w:trPr>
          <w:trHeight w:val="320"/>
          <w:jc w:val="center"/>
        </w:trPr>
        <w:tc>
          <w:tcPr>
            <w:tcW w:w="1557" w:type="dxa"/>
            <w:vAlign w:val="center"/>
          </w:tcPr>
          <w:p w14:paraId="0CC4CCBF" w14:textId="31C71E3F" w:rsidR="0013225C" w:rsidRDefault="0013225C" w:rsidP="00180139">
            <w:pPr>
              <w:pStyle w:val="tablecopy"/>
              <w:rPr>
                <w:lang w:val="es-419"/>
              </w:rPr>
            </w:pPr>
            <w:r>
              <w:rPr>
                <w:lang w:val="es-419"/>
              </w:rPr>
              <w:t>Cluster 4</w:t>
            </w:r>
          </w:p>
        </w:tc>
        <w:tc>
          <w:tcPr>
            <w:tcW w:w="1562" w:type="dxa"/>
            <w:vAlign w:val="center"/>
          </w:tcPr>
          <w:p w14:paraId="74EF712F" w14:textId="7F7DD530" w:rsidR="0013225C" w:rsidRPr="00AB69B0" w:rsidRDefault="0013092B" w:rsidP="00D46F1B">
            <w:pPr>
              <w:pStyle w:val="tablecopy"/>
              <w:rPr>
                <w:lang w:val="es-419"/>
              </w:rPr>
            </w:pPr>
            <w:r>
              <w:rPr>
                <w:lang w:val="es-419"/>
              </w:rPr>
              <w:t>Investigaciones médicas</w:t>
            </w:r>
          </w:p>
        </w:tc>
      </w:tr>
      <w:tr w:rsidR="0013225C" w:rsidRPr="00AB69B0" w14:paraId="40350ECF" w14:textId="77777777" w:rsidTr="0013225C">
        <w:trPr>
          <w:trHeight w:val="320"/>
          <w:jc w:val="center"/>
        </w:trPr>
        <w:tc>
          <w:tcPr>
            <w:tcW w:w="1557" w:type="dxa"/>
            <w:vAlign w:val="center"/>
          </w:tcPr>
          <w:p w14:paraId="46486740" w14:textId="795B5B12" w:rsidR="0013225C" w:rsidRDefault="0013225C" w:rsidP="00180139">
            <w:pPr>
              <w:pStyle w:val="tablecopy"/>
              <w:rPr>
                <w:lang w:val="es-419"/>
              </w:rPr>
            </w:pPr>
            <w:r>
              <w:rPr>
                <w:lang w:val="es-419"/>
              </w:rPr>
              <w:t>Cluster 5</w:t>
            </w:r>
          </w:p>
        </w:tc>
        <w:tc>
          <w:tcPr>
            <w:tcW w:w="1562" w:type="dxa"/>
            <w:vAlign w:val="center"/>
          </w:tcPr>
          <w:p w14:paraId="62ADCA41" w14:textId="59FB7D7C" w:rsidR="0013225C" w:rsidRPr="00AB69B0" w:rsidRDefault="0013092B" w:rsidP="00D46F1B">
            <w:pPr>
              <w:pStyle w:val="tablecopy"/>
              <w:rPr>
                <w:lang w:val="es-419"/>
              </w:rPr>
            </w:pPr>
            <w:r>
              <w:rPr>
                <w:lang w:val="es-419"/>
              </w:rPr>
              <w:t>Tercera edad</w:t>
            </w:r>
          </w:p>
        </w:tc>
      </w:tr>
      <w:tr w:rsidR="0013225C" w:rsidRPr="00AB69B0" w14:paraId="30AA04A8" w14:textId="77777777" w:rsidTr="0013225C">
        <w:trPr>
          <w:trHeight w:val="320"/>
          <w:jc w:val="center"/>
        </w:trPr>
        <w:tc>
          <w:tcPr>
            <w:tcW w:w="1557" w:type="dxa"/>
            <w:vAlign w:val="center"/>
          </w:tcPr>
          <w:p w14:paraId="4E85E3F4" w14:textId="4278FE27" w:rsidR="0013225C" w:rsidRDefault="0013225C" w:rsidP="00180139">
            <w:pPr>
              <w:pStyle w:val="tablecopy"/>
              <w:rPr>
                <w:lang w:val="es-419"/>
              </w:rPr>
            </w:pPr>
            <w:r>
              <w:rPr>
                <w:lang w:val="es-419"/>
              </w:rPr>
              <w:t>Cluster 6</w:t>
            </w:r>
          </w:p>
        </w:tc>
        <w:tc>
          <w:tcPr>
            <w:tcW w:w="1562" w:type="dxa"/>
            <w:vAlign w:val="center"/>
          </w:tcPr>
          <w:p w14:paraId="0186EFCC" w14:textId="0AA12E9E" w:rsidR="0013225C" w:rsidRPr="00AB69B0" w:rsidRDefault="0013092B" w:rsidP="00D46F1B">
            <w:pPr>
              <w:pStyle w:val="tablecopy"/>
              <w:rPr>
                <w:lang w:val="es-419"/>
              </w:rPr>
            </w:pPr>
            <w:r>
              <w:rPr>
                <w:lang w:val="es-419"/>
              </w:rPr>
              <w:t>Ebola</w:t>
            </w:r>
          </w:p>
        </w:tc>
      </w:tr>
    </w:tbl>
    <w:p w14:paraId="44E62C09" w14:textId="77777777" w:rsidR="00663028" w:rsidRDefault="00663028" w:rsidP="00E7596C">
      <w:pPr>
        <w:pStyle w:val="Textoindependiente"/>
        <w:rPr>
          <w:lang w:val="es-419"/>
        </w:rPr>
      </w:pPr>
    </w:p>
    <w:p w14:paraId="41864482" w14:textId="3BB5B4CF" w:rsidR="00304B9B" w:rsidRDefault="00304B9B" w:rsidP="00E7596C">
      <w:pPr>
        <w:pStyle w:val="Textoindependiente"/>
        <w:rPr>
          <w:lang w:val="es-419"/>
        </w:rPr>
      </w:pPr>
      <w:bookmarkStart w:id="0" w:name="_Hlk64601697"/>
      <w:r w:rsidRPr="00304B9B">
        <w:rPr>
          <w:lang w:val="es-419"/>
        </w:rPr>
        <w:t xml:space="preserve">Asimismo, se realizó un análisis mediante el modelo entrenado, para establecer los tópicos principales tratados por los medios. Los tópicos se detallan en la Tabla </w:t>
      </w:r>
      <w:r w:rsidR="00F93823">
        <w:rPr>
          <w:lang w:val="es-419"/>
        </w:rPr>
        <w:t>V</w:t>
      </w:r>
      <w:r w:rsidRPr="00304B9B">
        <w:rPr>
          <w:lang w:val="es-419"/>
        </w:rPr>
        <w:t xml:space="preserve">, se establecen </w:t>
      </w:r>
      <w:bookmarkEnd w:id="0"/>
      <w:r w:rsidRPr="00304B9B">
        <w:rPr>
          <w:lang w:val="es-419"/>
        </w:rPr>
        <w:t>3 tópicos principales, colocados descendentemente por grado de relevancia.</w:t>
      </w:r>
      <w:r w:rsidR="009E749F">
        <w:rPr>
          <w:lang w:val="es-419"/>
        </w:rPr>
        <w:t xml:space="preserve"> A forma de verificación, se puede notar que el medio </w:t>
      </w:r>
      <w:r w:rsidR="009E749F" w:rsidRPr="009E749F">
        <w:rPr>
          <w:lang w:val="es-419"/>
        </w:rPr>
        <w:t>Kaiser Health News</w:t>
      </w:r>
      <w:r w:rsidR="009E749F">
        <w:rPr>
          <w:lang w:val="es-419"/>
        </w:rPr>
        <w:t xml:space="preserve"> está formado por </w:t>
      </w:r>
      <w:r w:rsidR="009E749F" w:rsidRPr="009E749F">
        <w:rPr>
          <w:lang w:val="es-419"/>
        </w:rPr>
        <w:t>Bienestar, Seguros de Salud, Tercera Edad</w:t>
      </w:r>
      <w:r w:rsidR="009E749F">
        <w:rPr>
          <w:lang w:val="es-419"/>
        </w:rPr>
        <w:t xml:space="preserve">. Este medio de comunicación </w:t>
      </w:r>
      <w:r w:rsidR="0031466A" w:rsidRPr="009E749F">
        <w:rPr>
          <w:lang w:val="es-419"/>
        </w:rPr>
        <w:t>pública</w:t>
      </w:r>
      <w:r w:rsidR="009E749F" w:rsidRPr="009E749F">
        <w:rPr>
          <w:lang w:val="es-419"/>
        </w:rPr>
        <w:t xml:space="preserve"> </w:t>
      </w:r>
      <w:r w:rsidR="00974179">
        <w:rPr>
          <w:lang w:val="es-419"/>
        </w:rPr>
        <w:t>“</w:t>
      </w:r>
      <w:r w:rsidR="009E749F" w:rsidRPr="009E749F">
        <w:rPr>
          <w:lang w:val="es-419"/>
        </w:rPr>
        <w:t>periodismo sobre temas de atención médica conc</w:t>
      </w:r>
      <w:r w:rsidR="009E749F">
        <w:rPr>
          <w:lang w:val="es-419"/>
        </w:rPr>
        <w:t xml:space="preserve">erniente </w:t>
      </w:r>
      <w:r w:rsidR="009E749F" w:rsidRPr="009E749F">
        <w:rPr>
          <w:lang w:val="es-419"/>
        </w:rPr>
        <w:t>especialmente a personas con bajos ingresos</w:t>
      </w:r>
      <w:r w:rsidR="009E749F">
        <w:rPr>
          <w:lang w:val="es-419"/>
        </w:rPr>
        <w:t>,</w:t>
      </w:r>
      <w:r w:rsidR="009E749F" w:rsidRPr="009E749F">
        <w:rPr>
          <w:lang w:val="es-419"/>
        </w:rPr>
        <w:t xml:space="preserve"> vulnerables al costo de la atención médica, como las personas </w:t>
      </w:r>
      <w:r w:rsidR="009E749F" w:rsidRPr="009E749F">
        <w:rPr>
          <w:i/>
          <w:iCs/>
          <w:lang w:val="es-419"/>
        </w:rPr>
        <w:t>sin seguro</w:t>
      </w:r>
      <w:r w:rsidR="009E749F" w:rsidRPr="009E749F">
        <w:rPr>
          <w:lang w:val="es-419"/>
        </w:rPr>
        <w:t>, las personas con enfermedades crónicas o Beneficiarios de Medicaid</w:t>
      </w:r>
      <w:r w:rsidR="00974179">
        <w:rPr>
          <w:lang w:val="es-419"/>
        </w:rPr>
        <w:t>-</w:t>
      </w:r>
      <w:r w:rsidR="009E749F">
        <w:rPr>
          <w:lang w:val="es-419"/>
        </w:rPr>
        <w:t>Medicare</w:t>
      </w:r>
      <w:r w:rsidR="00974179">
        <w:rPr>
          <w:lang w:val="es-419"/>
        </w:rPr>
        <w:t>”</w:t>
      </w:r>
      <w:r w:rsidR="009E749F">
        <w:rPr>
          <w:lang w:val="es-419"/>
        </w:rPr>
        <w:t xml:space="preserve"> (</w:t>
      </w:r>
      <w:r w:rsidR="009E749F" w:rsidRPr="009E749F">
        <w:rPr>
          <w:lang w:val="es-419"/>
        </w:rPr>
        <w:t xml:space="preserve">programa de cobertura de seguridad social </w:t>
      </w:r>
      <w:r w:rsidR="009E749F">
        <w:rPr>
          <w:lang w:val="es-419"/>
        </w:rPr>
        <w:t xml:space="preserve">estatal </w:t>
      </w:r>
      <w:r w:rsidR="009E749F" w:rsidRPr="009E749F">
        <w:rPr>
          <w:lang w:val="es-419"/>
        </w:rPr>
        <w:t xml:space="preserve">de </w:t>
      </w:r>
      <w:r w:rsidR="009E749F">
        <w:rPr>
          <w:lang w:val="es-419"/>
        </w:rPr>
        <w:t xml:space="preserve">EEUU para </w:t>
      </w:r>
      <w:r w:rsidR="009E749F" w:rsidRPr="009E749F">
        <w:rPr>
          <w:lang w:val="es-419"/>
        </w:rPr>
        <w:t xml:space="preserve">todas las </w:t>
      </w:r>
      <w:r w:rsidR="009E749F" w:rsidRPr="001659E5">
        <w:rPr>
          <w:i/>
          <w:iCs/>
          <w:lang w:val="es-419"/>
        </w:rPr>
        <w:t>personas mayores de 65 años</w:t>
      </w:r>
      <w:r w:rsidR="009E749F">
        <w:rPr>
          <w:lang w:val="es-419"/>
        </w:rPr>
        <w:t>)</w:t>
      </w:r>
      <w:r w:rsidR="00974179">
        <w:rPr>
          <w:lang w:val="es-419"/>
        </w:rPr>
        <w:t xml:space="preserve"> </w:t>
      </w:r>
      <w:r w:rsidR="00974179">
        <w:rPr>
          <w:lang w:val="es-419"/>
        </w:rPr>
        <w:fldChar w:fldCharType="begin" w:fldLock="1"/>
      </w:r>
      <w:r w:rsidR="00816DC7">
        <w:rPr>
          <w:lang w:val="es-419"/>
        </w:rPr>
        <w:instrText>ADDIN CSL_CITATION {"citationItems":[{"id":"ITEM-1","itemData":{"URL":"https://en.wikipedia.org/wiki/Kaiser_Family_Foundation","accessed":{"date-parts":[["2021","2","18"]]},"author":[{"dropping-particle":"","family":"Wikipedia Editors","given":"","non-dropping-particle":"","parse-names":false,"suffix":""}],"id":"ITEM-1","issued":{"date-parts":[["0"]]},"title":"Kaiser Family Foundation - Wikipedia","type":"webpage"},"uris":["http://www.mendeley.com/documents/?uuid=bb5eaafd-5553-3c9f-acb0-47f7aa8dd647"]}],"mendeley":{"formattedCitation":"[17]","plainTextFormattedCitation":"[17]","previouslyFormattedCitation":"[17]"},"properties":{"noteIndex":0},"schema":"https://github.com/citation-style-language/schema/raw/master/csl-citation.json"}</w:instrText>
      </w:r>
      <w:r w:rsidR="00974179">
        <w:rPr>
          <w:lang w:val="es-419"/>
        </w:rPr>
        <w:fldChar w:fldCharType="separate"/>
      </w:r>
      <w:r w:rsidR="00974179" w:rsidRPr="00974179">
        <w:rPr>
          <w:noProof/>
          <w:lang w:val="es-419"/>
        </w:rPr>
        <w:t>[17]</w:t>
      </w:r>
      <w:r w:rsidR="00974179">
        <w:rPr>
          <w:lang w:val="es-419"/>
        </w:rPr>
        <w:fldChar w:fldCharType="end"/>
      </w:r>
      <w:r w:rsidR="00974179">
        <w:rPr>
          <w:lang w:val="es-419"/>
        </w:rPr>
        <w:t xml:space="preserve"> </w:t>
      </w:r>
      <w:r w:rsidR="00974179">
        <w:rPr>
          <w:lang w:val="es-419"/>
        </w:rPr>
        <w:fldChar w:fldCharType="begin" w:fldLock="1"/>
      </w:r>
      <w:r w:rsidR="00816DC7">
        <w:rPr>
          <w:lang w:val="es-419"/>
        </w:rPr>
        <w:instrText>ADDIN CSL_CITATION {"citationItems":[{"id":"ITEM-1","itemData":{"URL":"https://es.wikipedia.org/wiki/Medicare","accessed":{"date-parts":[["2021","2","18"]]},"author":[{"dropping-particle":"","family":"Editors","given":"Wikipedia","non-dropping-particle":"","parse-names":false,"suffix":""}],"id":"ITEM-1","issued":{"date-parts":[["0"]]},"title":"Medicare - Wikipedia, la enciclopedia libre","type":"webpage"},"uris":["http://www.mendeley.com/documents/?uuid=6086304e-4e3b-3705-81bb-4dd72c5980ab"]}],"mendeley":{"formattedCitation":"[18]","plainTextFormattedCitation":"[18]","previouslyFormattedCitation":"[18]"},"properties":{"noteIndex":0},"schema":"https://github.com/citation-style-language/schema/raw/master/csl-citation.json"}</w:instrText>
      </w:r>
      <w:r w:rsidR="00974179">
        <w:rPr>
          <w:lang w:val="es-419"/>
        </w:rPr>
        <w:fldChar w:fldCharType="separate"/>
      </w:r>
      <w:r w:rsidR="00974179" w:rsidRPr="00974179">
        <w:rPr>
          <w:noProof/>
          <w:lang w:val="es-419"/>
        </w:rPr>
        <w:t>[18]</w:t>
      </w:r>
      <w:r w:rsidR="00974179">
        <w:rPr>
          <w:lang w:val="es-419"/>
        </w:rPr>
        <w:fldChar w:fldCharType="end"/>
      </w:r>
      <w:r w:rsidR="009E749F" w:rsidRPr="009E749F">
        <w:rPr>
          <w:lang w:val="es-419"/>
        </w:rPr>
        <w:t xml:space="preserve">. </w:t>
      </w:r>
    </w:p>
    <w:p w14:paraId="3A372C05" w14:textId="72C5E261" w:rsidR="000F00EC" w:rsidRPr="00AB69B0" w:rsidRDefault="00F6733E" w:rsidP="000F00EC">
      <w:pPr>
        <w:pStyle w:val="tablehead"/>
        <w:rPr>
          <w:lang w:val="es-419"/>
        </w:rPr>
      </w:pPr>
      <w:r w:rsidRPr="00F6733E">
        <w:rPr>
          <w:lang w:val="es-419"/>
        </w:rPr>
        <w:t>Topicos principales por medio de comunicación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69"/>
        <w:gridCol w:w="2409"/>
      </w:tblGrid>
      <w:tr w:rsidR="000F00EC" w:rsidRPr="00AB69B0" w14:paraId="15DD1BB6" w14:textId="77777777" w:rsidTr="00F6733E">
        <w:trPr>
          <w:cantSplit/>
          <w:trHeight w:val="240"/>
          <w:tblHeader/>
          <w:jc w:val="center"/>
        </w:trPr>
        <w:tc>
          <w:tcPr>
            <w:tcW w:w="2269" w:type="dxa"/>
            <w:vAlign w:val="center"/>
          </w:tcPr>
          <w:p w14:paraId="71A08ACA" w14:textId="77777777" w:rsidR="000F00EC" w:rsidRPr="00CF0E5B" w:rsidRDefault="000F00EC" w:rsidP="00D46F1B">
            <w:pPr>
              <w:pStyle w:val="tablecolsubhead"/>
              <w:rPr>
                <w:lang w:val="es-419"/>
              </w:rPr>
            </w:pPr>
            <w:r w:rsidRPr="00CF0E5B">
              <w:rPr>
                <w:lang w:val="es-419"/>
              </w:rPr>
              <w:t>Medio Digital</w:t>
            </w:r>
          </w:p>
        </w:tc>
        <w:tc>
          <w:tcPr>
            <w:tcW w:w="2409" w:type="dxa"/>
            <w:vAlign w:val="center"/>
          </w:tcPr>
          <w:p w14:paraId="36F95275" w14:textId="06DA5F5F" w:rsidR="000F00EC" w:rsidRPr="00CF0E5B" w:rsidRDefault="00F6733E" w:rsidP="00D46F1B">
            <w:pPr>
              <w:pStyle w:val="tablecolsubhead"/>
              <w:rPr>
                <w:lang w:val="es-419"/>
              </w:rPr>
            </w:pPr>
            <w:r w:rsidRPr="00F6733E">
              <w:rPr>
                <w:lang w:val="es-419"/>
              </w:rPr>
              <w:t>Tópicos Principales</w:t>
            </w:r>
          </w:p>
        </w:tc>
      </w:tr>
      <w:tr w:rsidR="000F00EC" w:rsidRPr="00AB69B0" w14:paraId="5E7E4C4E" w14:textId="77777777" w:rsidTr="00F6733E">
        <w:trPr>
          <w:trHeight w:val="320"/>
          <w:jc w:val="center"/>
        </w:trPr>
        <w:tc>
          <w:tcPr>
            <w:tcW w:w="2269" w:type="dxa"/>
            <w:vAlign w:val="center"/>
          </w:tcPr>
          <w:p w14:paraId="5E7CDA59" w14:textId="77777777" w:rsidR="000F00EC" w:rsidRPr="00AB69B0" w:rsidRDefault="000F00EC" w:rsidP="00D46F1B">
            <w:pPr>
              <w:pStyle w:val="tablecopy"/>
              <w:rPr>
                <w:lang w:val="es-419"/>
              </w:rPr>
            </w:pPr>
            <w:r>
              <w:rPr>
                <w:lang w:val="es-419"/>
              </w:rPr>
              <w:t>E</w:t>
            </w:r>
            <w:r w:rsidRPr="00CF0E5B">
              <w:rPr>
                <w:lang w:val="es-419"/>
              </w:rPr>
              <w:t>veryday</w:t>
            </w:r>
            <w:r>
              <w:rPr>
                <w:lang w:val="es-419"/>
              </w:rPr>
              <w:t xml:space="preserve"> H</w:t>
            </w:r>
            <w:r w:rsidRPr="00CF0E5B">
              <w:rPr>
                <w:lang w:val="es-419"/>
              </w:rPr>
              <w:t>ealth</w:t>
            </w:r>
          </w:p>
        </w:tc>
        <w:tc>
          <w:tcPr>
            <w:tcW w:w="2409" w:type="dxa"/>
            <w:vAlign w:val="center"/>
          </w:tcPr>
          <w:p w14:paraId="76D1823D" w14:textId="454EE099" w:rsidR="000F00EC" w:rsidRPr="00AB69B0" w:rsidRDefault="00121766" w:rsidP="00D46F1B">
            <w:pPr>
              <w:rPr>
                <w:sz w:val="16"/>
                <w:szCs w:val="16"/>
                <w:lang w:val="es-419"/>
              </w:rPr>
            </w:pPr>
            <w:r>
              <w:rPr>
                <w:sz w:val="16"/>
                <w:szCs w:val="16"/>
                <w:lang w:val="es-419"/>
              </w:rPr>
              <w:t xml:space="preserve">Bienestar, </w:t>
            </w:r>
            <w:r w:rsidR="00AE3C5D">
              <w:rPr>
                <w:sz w:val="16"/>
                <w:szCs w:val="16"/>
                <w:lang w:val="es-419"/>
              </w:rPr>
              <w:t>Fitness</w:t>
            </w:r>
            <w:r>
              <w:rPr>
                <w:sz w:val="16"/>
                <w:szCs w:val="16"/>
                <w:lang w:val="es-419"/>
              </w:rPr>
              <w:t>, Tercera Edad</w:t>
            </w:r>
          </w:p>
        </w:tc>
      </w:tr>
      <w:tr w:rsidR="000F00EC" w:rsidRPr="00AB69B0" w14:paraId="4CBA0E55" w14:textId="77777777" w:rsidTr="00F6733E">
        <w:trPr>
          <w:trHeight w:val="320"/>
          <w:jc w:val="center"/>
        </w:trPr>
        <w:tc>
          <w:tcPr>
            <w:tcW w:w="2269" w:type="dxa"/>
            <w:vAlign w:val="center"/>
          </w:tcPr>
          <w:p w14:paraId="2E4226C7" w14:textId="77777777" w:rsidR="000F00EC" w:rsidRPr="00AB69B0" w:rsidRDefault="000F00EC" w:rsidP="00D46F1B">
            <w:pPr>
              <w:pStyle w:val="tablecopy"/>
              <w:rPr>
                <w:lang w:val="es-419"/>
              </w:rPr>
            </w:pPr>
            <w:r>
              <w:rPr>
                <w:lang w:val="es-419"/>
              </w:rPr>
              <w:t>CBC H</w:t>
            </w:r>
            <w:r w:rsidRPr="00CF0E5B">
              <w:rPr>
                <w:lang w:val="es-419"/>
              </w:rPr>
              <w:t>ealth</w:t>
            </w:r>
          </w:p>
        </w:tc>
        <w:tc>
          <w:tcPr>
            <w:tcW w:w="2409" w:type="dxa"/>
            <w:vAlign w:val="center"/>
          </w:tcPr>
          <w:p w14:paraId="3AD65CFC" w14:textId="1F167E5E" w:rsidR="000F00EC" w:rsidRPr="00AB69B0" w:rsidRDefault="005E6E12" w:rsidP="00D46F1B">
            <w:pPr>
              <w:rPr>
                <w:sz w:val="16"/>
                <w:szCs w:val="16"/>
                <w:lang w:val="es-419"/>
              </w:rPr>
            </w:pPr>
            <w:r>
              <w:rPr>
                <w:sz w:val="16"/>
                <w:szCs w:val="16"/>
                <w:lang w:val="es-419"/>
              </w:rPr>
              <w:t>Bienestar</w:t>
            </w:r>
            <w:r w:rsidR="00B95FC5">
              <w:rPr>
                <w:sz w:val="16"/>
                <w:szCs w:val="16"/>
                <w:lang w:val="es-419"/>
              </w:rPr>
              <w:t xml:space="preserve">, </w:t>
            </w:r>
            <w:r>
              <w:rPr>
                <w:sz w:val="16"/>
                <w:szCs w:val="16"/>
                <w:lang w:val="es-419"/>
              </w:rPr>
              <w:t>Ébola</w:t>
            </w:r>
            <w:r w:rsidR="00B95FC5">
              <w:rPr>
                <w:sz w:val="16"/>
                <w:szCs w:val="16"/>
                <w:lang w:val="es-419"/>
              </w:rPr>
              <w:t>, Seguros de Salud</w:t>
            </w:r>
          </w:p>
        </w:tc>
      </w:tr>
      <w:tr w:rsidR="000F00EC" w:rsidRPr="00AB69B0" w14:paraId="676A6FEA" w14:textId="77777777" w:rsidTr="00F6733E">
        <w:trPr>
          <w:trHeight w:val="320"/>
          <w:jc w:val="center"/>
        </w:trPr>
        <w:tc>
          <w:tcPr>
            <w:tcW w:w="2269" w:type="dxa"/>
          </w:tcPr>
          <w:p w14:paraId="18C4A41B" w14:textId="77777777" w:rsidR="000F00EC" w:rsidRPr="00AB69B0" w:rsidRDefault="000F00EC" w:rsidP="00D46F1B">
            <w:pPr>
              <w:pStyle w:val="tablecopy"/>
              <w:rPr>
                <w:lang w:val="es-419"/>
              </w:rPr>
            </w:pPr>
            <w:r>
              <w:t>CNN Health</w:t>
            </w:r>
          </w:p>
        </w:tc>
        <w:tc>
          <w:tcPr>
            <w:tcW w:w="2409" w:type="dxa"/>
            <w:vAlign w:val="center"/>
          </w:tcPr>
          <w:p w14:paraId="4AD84F63" w14:textId="0589ADDF" w:rsidR="000F00EC" w:rsidRPr="00AB69B0" w:rsidRDefault="005E6E12" w:rsidP="00D46F1B">
            <w:pPr>
              <w:rPr>
                <w:sz w:val="16"/>
                <w:szCs w:val="16"/>
                <w:lang w:val="es-419"/>
              </w:rPr>
            </w:pPr>
            <w:r>
              <w:rPr>
                <w:sz w:val="16"/>
                <w:szCs w:val="16"/>
                <w:lang w:val="es-419"/>
              </w:rPr>
              <w:t>Bienestar, Investigaciones Médicas, Fitness</w:t>
            </w:r>
          </w:p>
        </w:tc>
      </w:tr>
      <w:tr w:rsidR="000F00EC" w:rsidRPr="00AB69B0" w14:paraId="5166ED1B" w14:textId="77777777" w:rsidTr="00F6733E">
        <w:trPr>
          <w:trHeight w:val="320"/>
          <w:jc w:val="center"/>
        </w:trPr>
        <w:tc>
          <w:tcPr>
            <w:tcW w:w="2269" w:type="dxa"/>
            <w:vAlign w:val="center"/>
          </w:tcPr>
          <w:p w14:paraId="795453DF" w14:textId="77777777" w:rsidR="000F00EC" w:rsidRPr="00AB69B0" w:rsidRDefault="000F00EC" w:rsidP="00D46F1B">
            <w:pPr>
              <w:pStyle w:val="tablecopy"/>
              <w:rPr>
                <w:lang w:val="es-419"/>
              </w:rPr>
            </w:pPr>
            <w:r>
              <w:t>Fox News Health</w:t>
            </w:r>
          </w:p>
        </w:tc>
        <w:tc>
          <w:tcPr>
            <w:tcW w:w="2409" w:type="dxa"/>
            <w:vAlign w:val="center"/>
          </w:tcPr>
          <w:p w14:paraId="3322997C" w14:textId="4D0AE379" w:rsidR="000F00EC" w:rsidRPr="00AB69B0" w:rsidRDefault="00121766" w:rsidP="00D46F1B">
            <w:pPr>
              <w:rPr>
                <w:sz w:val="16"/>
                <w:szCs w:val="16"/>
                <w:lang w:val="es-419"/>
              </w:rPr>
            </w:pPr>
            <w:r>
              <w:rPr>
                <w:sz w:val="16"/>
                <w:szCs w:val="16"/>
                <w:lang w:val="es-419"/>
              </w:rPr>
              <w:t xml:space="preserve">Bienestar, Investigaciones </w:t>
            </w:r>
            <w:r w:rsidR="00AE3C5D">
              <w:rPr>
                <w:sz w:val="16"/>
                <w:szCs w:val="16"/>
                <w:lang w:val="es-419"/>
              </w:rPr>
              <w:t>médicas</w:t>
            </w:r>
            <w:r>
              <w:rPr>
                <w:sz w:val="16"/>
                <w:szCs w:val="16"/>
                <w:lang w:val="es-419"/>
              </w:rPr>
              <w:t xml:space="preserve">, </w:t>
            </w:r>
            <w:r w:rsidR="00AE3C5D">
              <w:rPr>
                <w:sz w:val="16"/>
                <w:szCs w:val="16"/>
                <w:lang w:val="es-419"/>
              </w:rPr>
              <w:t>Ébola</w:t>
            </w:r>
          </w:p>
        </w:tc>
      </w:tr>
      <w:tr w:rsidR="000F00EC" w:rsidRPr="00AB69B0" w14:paraId="55B36977" w14:textId="77777777" w:rsidTr="00F6733E">
        <w:trPr>
          <w:trHeight w:val="320"/>
          <w:jc w:val="center"/>
        </w:trPr>
        <w:tc>
          <w:tcPr>
            <w:tcW w:w="2269" w:type="dxa"/>
            <w:vAlign w:val="center"/>
          </w:tcPr>
          <w:p w14:paraId="74A31473" w14:textId="77777777" w:rsidR="000F00EC" w:rsidRPr="00AB69B0" w:rsidRDefault="000F00EC" w:rsidP="00D46F1B">
            <w:pPr>
              <w:pStyle w:val="tablecopy"/>
              <w:rPr>
                <w:lang w:val="es-419"/>
              </w:rPr>
            </w:pPr>
            <w:r>
              <w:t>GDN HealthCare</w:t>
            </w:r>
          </w:p>
        </w:tc>
        <w:tc>
          <w:tcPr>
            <w:tcW w:w="2409" w:type="dxa"/>
            <w:vAlign w:val="center"/>
          </w:tcPr>
          <w:p w14:paraId="2F547258" w14:textId="36EB14BD" w:rsidR="000F00EC" w:rsidRPr="00AB69B0" w:rsidRDefault="00121766" w:rsidP="00D46F1B">
            <w:pPr>
              <w:rPr>
                <w:sz w:val="16"/>
                <w:szCs w:val="16"/>
                <w:lang w:val="es-419"/>
              </w:rPr>
            </w:pPr>
            <w:r>
              <w:rPr>
                <w:sz w:val="16"/>
                <w:szCs w:val="16"/>
                <w:lang w:val="es-419"/>
              </w:rPr>
              <w:t>Bienestar, Seguros de salud, Fitness</w:t>
            </w:r>
          </w:p>
        </w:tc>
      </w:tr>
      <w:tr w:rsidR="000F00EC" w:rsidRPr="00AB69B0" w14:paraId="15A1FAAA" w14:textId="77777777" w:rsidTr="00F6733E">
        <w:trPr>
          <w:trHeight w:val="320"/>
          <w:jc w:val="center"/>
        </w:trPr>
        <w:tc>
          <w:tcPr>
            <w:tcW w:w="2269" w:type="dxa"/>
            <w:vAlign w:val="center"/>
          </w:tcPr>
          <w:p w14:paraId="5EE1EFB7" w14:textId="77777777" w:rsidR="000F00EC" w:rsidRPr="00AB69B0" w:rsidRDefault="000F00EC" w:rsidP="00D46F1B">
            <w:pPr>
              <w:pStyle w:val="tablecopy"/>
              <w:rPr>
                <w:lang w:val="es-419"/>
              </w:rPr>
            </w:pPr>
            <w:r>
              <w:t>Good Health</w:t>
            </w:r>
          </w:p>
        </w:tc>
        <w:tc>
          <w:tcPr>
            <w:tcW w:w="2409" w:type="dxa"/>
            <w:vAlign w:val="center"/>
          </w:tcPr>
          <w:p w14:paraId="1CB6387E" w14:textId="4A06DFEE" w:rsidR="000F00EC" w:rsidRPr="00AB69B0" w:rsidRDefault="00121766" w:rsidP="00D46F1B">
            <w:pPr>
              <w:rPr>
                <w:sz w:val="16"/>
                <w:szCs w:val="16"/>
                <w:lang w:val="es-419"/>
              </w:rPr>
            </w:pPr>
            <w:r>
              <w:rPr>
                <w:sz w:val="16"/>
                <w:szCs w:val="16"/>
                <w:lang w:val="es-419"/>
              </w:rPr>
              <w:t xml:space="preserve">Bienestar, Fitness, </w:t>
            </w:r>
            <w:r w:rsidR="00AE3C5D">
              <w:rPr>
                <w:sz w:val="16"/>
                <w:szCs w:val="16"/>
                <w:lang w:val="es-419"/>
              </w:rPr>
              <w:t>Investigaciones</w:t>
            </w:r>
            <w:r>
              <w:rPr>
                <w:sz w:val="16"/>
                <w:szCs w:val="16"/>
                <w:lang w:val="es-419"/>
              </w:rPr>
              <w:t xml:space="preserve"> medicas</w:t>
            </w:r>
          </w:p>
        </w:tc>
      </w:tr>
      <w:tr w:rsidR="000F00EC" w:rsidRPr="00AB69B0" w14:paraId="1DCCF226" w14:textId="77777777" w:rsidTr="00F6733E">
        <w:trPr>
          <w:trHeight w:val="320"/>
          <w:jc w:val="center"/>
        </w:trPr>
        <w:tc>
          <w:tcPr>
            <w:tcW w:w="2269" w:type="dxa"/>
            <w:vAlign w:val="center"/>
          </w:tcPr>
          <w:p w14:paraId="021A0AC7" w14:textId="77777777" w:rsidR="000F00EC" w:rsidRPr="00AB69B0" w:rsidRDefault="000F00EC" w:rsidP="00D46F1B">
            <w:pPr>
              <w:pStyle w:val="tablecopy"/>
              <w:rPr>
                <w:lang w:val="es-419"/>
              </w:rPr>
            </w:pPr>
            <w:r>
              <w:t>Kaiser Health News</w:t>
            </w:r>
          </w:p>
        </w:tc>
        <w:tc>
          <w:tcPr>
            <w:tcW w:w="2409" w:type="dxa"/>
            <w:vAlign w:val="center"/>
          </w:tcPr>
          <w:p w14:paraId="3C1C1E8E" w14:textId="139FD4BA" w:rsidR="000F00EC" w:rsidRPr="00AB69B0" w:rsidRDefault="00121766" w:rsidP="00D46F1B">
            <w:pPr>
              <w:rPr>
                <w:sz w:val="16"/>
                <w:szCs w:val="16"/>
                <w:lang w:val="es-419"/>
              </w:rPr>
            </w:pPr>
            <w:r>
              <w:rPr>
                <w:sz w:val="16"/>
                <w:szCs w:val="16"/>
                <w:lang w:val="es-419"/>
              </w:rPr>
              <w:t>Bienestar, Seguros de Salud, Tercera Edad</w:t>
            </w:r>
          </w:p>
        </w:tc>
      </w:tr>
      <w:tr w:rsidR="000F00EC" w:rsidRPr="00AB69B0" w14:paraId="699A8B93" w14:textId="77777777" w:rsidTr="00F6733E">
        <w:trPr>
          <w:trHeight w:val="320"/>
          <w:jc w:val="center"/>
        </w:trPr>
        <w:tc>
          <w:tcPr>
            <w:tcW w:w="2269" w:type="dxa"/>
            <w:vAlign w:val="center"/>
          </w:tcPr>
          <w:p w14:paraId="5A726E00" w14:textId="77777777" w:rsidR="000F00EC" w:rsidRPr="00AB69B0" w:rsidRDefault="000F00EC" w:rsidP="00D46F1B">
            <w:pPr>
              <w:pStyle w:val="tablecopy"/>
              <w:rPr>
                <w:lang w:val="es-419"/>
              </w:rPr>
            </w:pPr>
            <w:r>
              <w:t>LA Times Health</w:t>
            </w:r>
          </w:p>
        </w:tc>
        <w:tc>
          <w:tcPr>
            <w:tcW w:w="2409" w:type="dxa"/>
            <w:vAlign w:val="center"/>
          </w:tcPr>
          <w:p w14:paraId="72F2D9CD" w14:textId="5A035CD4" w:rsidR="000F00EC" w:rsidRPr="00AB69B0" w:rsidRDefault="00602520" w:rsidP="00D46F1B">
            <w:pPr>
              <w:rPr>
                <w:sz w:val="16"/>
                <w:szCs w:val="16"/>
                <w:lang w:val="es-419"/>
              </w:rPr>
            </w:pPr>
            <w:r>
              <w:rPr>
                <w:sz w:val="16"/>
                <w:szCs w:val="16"/>
                <w:lang w:val="es-419"/>
              </w:rPr>
              <w:t xml:space="preserve">Bienestar, Investigaciones </w:t>
            </w:r>
            <w:r w:rsidR="009E680D">
              <w:rPr>
                <w:sz w:val="16"/>
                <w:szCs w:val="16"/>
                <w:lang w:val="es-419"/>
              </w:rPr>
              <w:t>Médicas</w:t>
            </w:r>
            <w:r>
              <w:rPr>
                <w:sz w:val="16"/>
                <w:szCs w:val="16"/>
                <w:lang w:val="es-419"/>
              </w:rPr>
              <w:t>, Fitness</w:t>
            </w:r>
          </w:p>
        </w:tc>
      </w:tr>
      <w:tr w:rsidR="000F00EC" w:rsidRPr="00AB69B0" w14:paraId="1865CC32" w14:textId="77777777" w:rsidTr="00F6733E">
        <w:trPr>
          <w:trHeight w:val="320"/>
          <w:jc w:val="center"/>
        </w:trPr>
        <w:tc>
          <w:tcPr>
            <w:tcW w:w="2269" w:type="dxa"/>
            <w:vAlign w:val="center"/>
          </w:tcPr>
          <w:p w14:paraId="68E97B37" w14:textId="77777777" w:rsidR="000F00EC" w:rsidRPr="00AB69B0" w:rsidRDefault="000F00EC" w:rsidP="00D46F1B">
            <w:pPr>
              <w:pStyle w:val="tablecopy"/>
              <w:rPr>
                <w:lang w:val="es-419"/>
              </w:rPr>
            </w:pPr>
            <w:r>
              <w:t>MSN Times Health</w:t>
            </w:r>
          </w:p>
        </w:tc>
        <w:tc>
          <w:tcPr>
            <w:tcW w:w="2409" w:type="dxa"/>
            <w:vAlign w:val="center"/>
          </w:tcPr>
          <w:p w14:paraId="6028CDA3" w14:textId="705C2952" w:rsidR="000F00EC" w:rsidRPr="00AB69B0" w:rsidRDefault="00396269" w:rsidP="00D46F1B">
            <w:pPr>
              <w:rPr>
                <w:sz w:val="16"/>
                <w:szCs w:val="16"/>
                <w:lang w:val="es-419"/>
              </w:rPr>
            </w:pPr>
            <w:r>
              <w:rPr>
                <w:sz w:val="16"/>
                <w:szCs w:val="16"/>
                <w:lang w:val="es-419"/>
              </w:rPr>
              <w:t xml:space="preserve">Bienestar, Investigaciones </w:t>
            </w:r>
            <w:r w:rsidR="009E680D">
              <w:rPr>
                <w:sz w:val="16"/>
                <w:szCs w:val="16"/>
                <w:lang w:val="es-419"/>
              </w:rPr>
              <w:t>Médicas</w:t>
            </w:r>
            <w:r>
              <w:rPr>
                <w:sz w:val="16"/>
                <w:szCs w:val="16"/>
                <w:lang w:val="es-419"/>
              </w:rPr>
              <w:t>, Medicamentos</w:t>
            </w:r>
          </w:p>
        </w:tc>
      </w:tr>
      <w:tr w:rsidR="000F00EC" w:rsidRPr="00AB69B0" w14:paraId="5809ACB8" w14:textId="77777777" w:rsidTr="00F6733E">
        <w:trPr>
          <w:trHeight w:val="320"/>
          <w:jc w:val="center"/>
        </w:trPr>
        <w:tc>
          <w:tcPr>
            <w:tcW w:w="2269" w:type="dxa"/>
            <w:vAlign w:val="center"/>
          </w:tcPr>
          <w:p w14:paraId="145755CF" w14:textId="77777777" w:rsidR="000F00EC" w:rsidRPr="00AB69B0" w:rsidRDefault="000F00EC" w:rsidP="00D46F1B">
            <w:pPr>
              <w:pStyle w:val="tablecopy"/>
              <w:rPr>
                <w:lang w:val="es-419"/>
              </w:rPr>
            </w:pPr>
            <w:r>
              <w:t>NBC Health</w:t>
            </w:r>
          </w:p>
        </w:tc>
        <w:tc>
          <w:tcPr>
            <w:tcW w:w="2409" w:type="dxa"/>
            <w:vAlign w:val="center"/>
          </w:tcPr>
          <w:p w14:paraId="7583B027" w14:textId="6874220D" w:rsidR="000F00EC" w:rsidRPr="00AB69B0" w:rsidRDefault="00396269" w:rsidP="00D46F1B">
            <w:pPr>
              <w:rPr>
                <w:sz w:val="16"/>
                <w:szCs w:val="16"/>
                <w:lang w:val="es-419"/>
              </w:rPr>
            </w:pPr>
            <w:r>
              <w:rPr>
                <w:sz w:val="16"/>
                <w:szCs w:val="16"/>
                <w:lang w:val="es-419"/>
              </w:rPr>
              <w:t xml:space="preserve">Bienestar, Investigaciones </w:t>
            </w:r>
            <w:r w:rsidR="009E680D">
              <w:rPr>
                <w:sz w:val="16"/>
                <w:szCs w:val="16"/>
                <w:lang w:val="es-419"/>
              </w:rPr>
              <w:t>Médicas</w:t>
            </w:r>
            <w:r>
              <w:rPr>
                <w:sz w:val="16"/>
                <w:szCs w:val="16"/>
                <w:lang w:val="es-419"/>
              </w:rPr>
              <w:t>, Medicamentos</w:t>
            </w:r>
          </w:p>
        </w:tc>
      </w:tr>
      <w:tr w:rsidR="000F00EC" w:rsidRPr="00AB69B0" w14:paraId="68C2966A" w14:textId="77777777" w:rsidTr="00F6733E">
        <w:trPr>
          <w:trHeight w:val="320"/>
          <w:jc w:val="center"/>
        </w:trPr>
        <w:tc>
          <w:tcPr>
            <w:tcW w:w="2269" w:type="dxa"/>
            <w:vAlign w:val="center"/>
          </w:tcPr>
          <w:p w14:paraId="0634060F" w14:textId="77777777" w:rsidR="000F00EC" w:rsidRPr="00AB69B0" w:rsidRDefault="000F00EC" w:rsidP="00D46F1B">
            <w:pPr>
              <w:pStyle w:val="tablecopy"/>
              <w:rPr>
                <w:lang w:val="es-419"/>
              </w:rPr>
            </w:pPr>
            <w:r>
              <w:rPr>
                <w:lang w:val="es-419"/>
              </w:rPr>
              <w:t xml:space="preserve">NPR </w:t>
            </w:r>
            <w:r>
              <w:t>Health</w:t>
            </w:r>
          </w:p>
        </w:tc>
        <w:tc>
          <w:tcPr>
            <w:tcW w:w="2409" w:type="dxa"/>
            <w:vAlign w:val="center"/>
          </w:tcPr>
          <w:p w14:paraId="14D9208E" w14:textId="764D236D" w:rsidR="000F00EC" w:rsidRPr="00AB69B0" w:rsidRDefault="00640966" w:rsidP="00D46F1B">
            <w:pPr>
              <w:rPr>
                <w:sz w:val="16"/>
                <w:szCs w:val="16"/>
                <w:lang w:val="es-419"/>
              </w:rPr>
            </w:pPr>
            <w:r>
              <w:rPr>
                <w:sz w:val="16"/>
                <w:szCs w:val="16"/>
                <w:lang w:val="es-419"/>
              </w:rPr>
              <w:t>Bienestar, Tercera Edad, Seguros de Salud</w:t>
            </w:r>
          </w:p>
        </w:tc>
      </w:tr>
      <w:tr w:rsidR="000F00EC" w:rsidRPr="00AB69B0" w14:paraId="2CD35658" w14:textId="77777777" w:rsidTr="00F6733E">
        <w:trPr>
          <w:trHeight w:val="320"/>
          <w:jc w:val="center"/>
        </w:trPr>
        <w:tc>
          <w:tcPr>
            <w:tcW w:w="2269" w:type="dxa"/>
            <w:vAlign w:val="center"/>
          </w:tcPr>
          <w:p w14:paraId="0C114E82" w14:textId="77777777" w:rsidR="000F00EC" w:rsidRPr="00AB69B0" w:rsidRDefault="000F00EC" w:rsidP="00D46F1B">
            <w:pPr>
              <w:pStyle w:val="tablecopy"/>
              <w:rPr>
                <w:lang w:val="es-419"/>
              </w:rPr>
            </w:pPr>
            <w:r>
              <w:rPr>
                <w:lang w:val="es-419"/>
              </w:rPr>
              <w:t xml:space="preserve">NY Times </w:t>
            </w:r>
            <w:r>
              <w:t>Health</w:t>
            </w:r>
          </w:p>
        </w:tc>
        <w:tc>
          <w:tcPr>
            <w:tcW w:w="2409" w:type="dxa"/>
            <w:vAlign w:val="center"/>
          </w:tcPr>
          <w:p w14:paraId="0EFD7738" w14:textId="08F24C2D" w:rsidR="000F00EC" w:rsidRPr="00AB69B0" w:rsidRDefault="00640966" w:rsidP="00D46F1B">
            <w:pPr>
              <w:rPr>
                <w:sz w:val="16"/>
                <w:szCs w:val="16"/>
                <w:lang w:val="es-419"/>
              </w:rPr>
            </w:pPr>
            <w:r>
              <w:rPr>
                <w:sz w:val="16"/>
                <w:szCs w:val="16"/>
                <w:lang w:val="es-419"/>
              </w:rPr>
              <w:t xml:space="preserve">Bienestar, </w:t>
            </w:r>
            <w:r w:rsidR="009E680D">
              <w:rPr>
                <w:sz w:val="16"/>
                <w:szCs w:val="16"/>
                <w:lang w:val="es-419"/>
              </w:rPr>
              <w:t>Ébola</w:t>
            </w:r>
            <w:r>
              <w:rPr>
                <w:sz w:val="16"/>
                <w:szCs w:val="16"/>
                <w:lang w:val="es-419"/>
              </w:rPr>
              <w:t>, Seguros de Salud</w:t>
            </w:r>
          </w:p>
        </w:tc>
      </w:tr>
      <w:tr w:rsidR="000F00EC" w:rsidRPr="00AB69B0" w14:paraId="051AA33C" w14:textId="77777777" w:rsidTr="00F6733E">
        <w:trPr>
          <w:trHeight w:val="320"/>
          <w:jc w:val="center"/>
        </w:trPr>
        <w:tc>
          <w:tcPr>
            <w:tcW w:w="2269" w:type="dxa"/>
            <w:vAlign w:val="center"/>
          </w:tcPr>
          <w:p w14:paraId="42A42DE2" w14:textId="77777777" w:rsidR="000F00EC" w:rsidRPr="00AB69B0" w:rsidRDefault="000F00EC" w:rsidP="00D46F1B">
            <w:pPr>
              <w:pStyle w:val="tablecopy"/>
              <w:rPr>
                <w:lang w:val="es-419"/>
              </w:rPr>
            </w:pPr>
            <w:r>
              <w:rPr>
                <w:lang w:val="es-419"/>
              </w:rPr>
              <w:t xml:space="preserve">Reuters </w:t>
            </w:r>
            <w:r>
              <w:t>Health</w:t>
            </w:r>
          </w:p>
        </w:tc>
        <w:tc>
          <w:tcPr>
            <w:tcW w:w="2409" w:type="dxa"/>
            <w:vAlign w:val="center"/>
          </w:tcPr>
          <w:p w14:paraId="2F810E9E" w14:textId="741D1CDB" w:rsidR="000F00EC" w:rsidRPr="00AB69B0" w:rsidRDefault="00E601DB" w:rsidP="00D46F1B">
            <w:pPr>
              <w:rPr>
                <w:sz w:val="16"/>
                <w:szCs w:val="16"/>
                <w:lang w:val="es-419"/>
              </w:rPr>
            </w:pPr>
            <w:r>
              <w:rPr>
                <w:sz w:val="16"/>
                <w:szCs w:val="16"/>
                <w:lang w:val="es-419"/>
              </w:rPr>
              <w:t xml:space="preserve">Bienestar, </w:t>
            </w:r>
            <w:r w:rsidR="009E680D">
              <w:rPr>
                <w:sz w:val="16"/>
                <w:szCs w:val="16"/>
                <w:lang w:val="es-419"/>
              </w:rPr>
              <w:t>Ébola</w:t>
            </w:r>
            <w:r>
              <w:rPr>
                <w:sz w:val="16"/>
                <w:szCs w:val="16"/>
                <w:lang w:val="es-419"/>
              </w:rPr>
              <w:t>, Seguros de Salud</w:t>
            </w:r>
          </w:p>
        </w:tc>
      </w:tr>
      <w:tr w:rsidR="000F00EC" w:rsidRPr="00AB69B0" w14:paraId="37AA0604" w14:textId="77777777" w:rsidTr="00F6733E">
        <w:trPr>
          <w:trHeight w:val="320"/>
          <w:jc w:val="center"/>
        </w:trPr>
        <w:tc>
          <w:tcPr>
            <w:tcW w:w="2269" w:type="dxa"/>
            <w:vAlign w:val="center"/>
          </w:tcPr>
          <w:p w14:paraId="69F4F47C" w14:textId="77777777" w:rsidR="000F00EC" w:rsidRDefault="000F00EC" w:rsidP="00D46F1B">
            <w:pPr>
              <w:pStyle w:val="tablecopy"/>
              <w:rPr>
                <w:lang w:val="es-419"/>
              </w:rPr>
            </w:pPr>
            <w:r>
              <w:rPr>
                <w:lang w:val="es-419"/>
              </w:rPr>
              <w:t xml:space="preserve">US News </w:t>
            </w:r>
            <w:r>
              <w:t>Health</w:t>
            </w:r>
          </w:p>
        </w:tc>
        <w:tc>
          <w:tcPr>
            <w:tcW w:w="2409" w:type="dxa"/>
            <w:vAlign w:val="center"/>
          </w:tcPr>
          <w:p w14:paraId="75542205" w14:textId="0712DE97" w:rsidR="000F00EC" w:rsidRPr="00AB69B0" w:rsidRDefault="009E680D" w:rsidP="00D46F1B">
            <w:pPr>
              <w:rPr>
                <w:sz w:val="16"/>
                <w:szCs w:val="16"/>
                <w:lang w:val="es-419"/>
              </w:rPr>
            </w:pPr>
            <w:r>
              <w:rPr>
                <w:sz w:val="16"/>
                <w:szCs w:val="16"/>
                <w:lang w:val="es-419"/>
              </w:rPr>
              <w:t>Bienestar, Fitness, Seguro de Salud, Tercera Edad</w:t>
            </w:r>
          </w:p>
        </w:tc>
      </w:tr>
      <w:tr w:rsidR="000F00EC" w:rsidRPr="00AB69B0" w14:paraId="0E5AFF90" w14:textId="77777777" w:rsidTr="00F6733E">
        <w:trPr>
          <w:trHeight w:val="320"/>
          <w:jc w:val="center"/>
        </w:trPr>
        <w:tc>
          <w:tcPr>
            <w:tcW w:w="2269" w:type="dxa"/>
            <w:vAlign w:val="center"/>
          </w:tcPr>
          <w:p w14:paraId="10B58605" w14:textId="77777777" w:rsidR="000F00EC" w:rsidRDefault="000F00EC" w:rsidP="00D46F1B">
            <w:pPr>
              <w:pStyle w:val="tablecopy"/>
              <w:rPr>
                <w:lang w:val="es-419"/>
              </w:rPr>
            </w:pPr>
            <w:r>
              <w:rPr>
                <w:lang w:val="es-419"/>
              </w:rPr>
              <w:t xml:space="preserve">WSI </w:t>
            </w:r>
            <w:r>
              <w:t>Health</w:t>
            </w:r>
          </w:p>
        </w:tc>
        <w:tc>
          <w:tcPr>
            <w:tcW w:w="2409" w:type="dxa"/>
            <w:vAlign w:val="center"/>
          </w:tcPr>
          <w:p w14:paraId="1EE33AFF" w14:textId="51BE31CB" w:rsidR="000F00EC" w:rsidRPr="00AB69B0" w:rsidRDefault="009E680D" w:rsidP="00D46F1B">
            <w:pPr>
              <w:rPr>
                <w:sz w:val="16"/>
                <w:szCs w:val="16"/>
                <w:lang w:val="es-419"/>
              </w:rPr>
            </w:pPr>
            <w:r>
              <w:rPr>
                <w:sz w:val="16"/>
                <w:szCs w:val="16"/>
                <w:lang w:val="es-419"/>
              </w:rPr>
              <w:t>Bienestar, Seguros de Salud, Ébola</w:t>
            </w:r>
          </w:p>
        </w:tc>
      </w:tr>
    </w:tbl>
    <w:p w14:paraId="2652CA26" w14:textId="77777777" w:rsidR="00F93823" w:rsidRDefault="00F93823" w:rsidP="00E7596C">
      <w:pPr>
        <w:pStyle w:val="Textoindependiente"/>
        <w:rPr>
          <w:lang w:val="es-419"/>
        </w:rPr>
      </w:pPr>
    </w:p>
    <w:p w14:paraId="414A86B6" w14:textId="08638193" w:rsidR="00304B9B" w:rsidRDefault="00304B9B" w:rsidP="00E7596C">
      <w:pPr>
        <w:pStyle w:val="Textoindependiente"/>
        <w:rPr>
          <w:lang w:val="es-EC"/>
        </w:rPr>
      </w:pPr>
      <w:r w:rsidRPr="00304B9B">
        <w:rPr>
          <w:lang w:val="es-419"/>
        </w:rPr>
        <w:t xml:space="preserve">Finalmente, la figura </w:t>
      </w:r>
      <w:r w:rsidR="00B93975">
        <w:rPr>
          <w:lang w:val="es-419"/>
        </w:rPr>
        <w:t>4</w:t>
      </w:r>
      <w:r w:rsidRPr="00304B9B">
        <w:rPr>
          <w:lang w:val="es-419"/>
        </w:rPr>
        <w:t xml:space="preserve"> establece la variación de tópicos </w:t>
      </w:r>
      <w:r w:rsidR="00A433F7">
        <w:rPr>
          <w:lang w:val="es-419"/>
        </w:rPr>
        <w:t xml:space="preserve">de los tweets globales </w:t>
      </w:r>
      <w:r w:rsidRPr="00304B9B">
        <w:rPr>
          <w:lang w:val="es-419"/>
        </w:rPr>
        <w:t>respecto al tiempo</w:t>
      </w:r>
      <w:r w:rsidR="00B93975">
        <w:rPr>
          <w:lang w:val="es-419"/>
        </w:rPr>
        <w:t xml:space="preserve">. Esta figura evidencia, por ejemplo, el </w:t>
      </w:r>
      <w:r w:rsidR="000A567B">
        <w:rPr>
          <w:lang w:val="es-419"/>
        </w:rPr>
        <w:t>incremento</w:t>
      </w:r>
      <w:r w:rsidR="00B93975">
        <w:rPr>
          <w:lang w:val="es-419"/>
        </w:rPr>
        <w:t xml:space="preserve"> del tópico ébola en el año 2014, debido a los brotes en Guinea </w:t>
      </w:r>
      <w:r w:rsidR="00B93975">
        <w:rPr>
          <w:lang w:val="es-EC"/>
        </w:rPr>
        <w:fldChar w:fldCharType="begin" w:fldLock="1"/>
      </w:r>
      <w:r w:rsidR="00B93975">
        <w:rPr>
          <w:lang w:val="es-EC"/>
        </w:rPr>
        <w:instrText>ADDIN CSL_CITATION {"citationItems":[{"id":"ITEM-1","itemData":{"DOI":"10.1099/vir.0.067199-0","ISSN":"14652099","PMID":"24795448","abstract":"On 23 March 2014, the World Health Organization issued its first communiqué on a new outbreak of Ebola virus disease (EVD), which began in December 2013 in Guinée Forestière (Forested Guinea), the eastern sector of the Republic of Guinea. Located on the Atlantic coast of West Africa, Guinea is the first country in this geographical region in which an outbreak of EVD has occurred, leaving aside the single case reported in Ivory Coast in 1994. Cases have now also been confirmed across Guinea as well as in the neighbouring Republic of Liberia. The appearance of cases in the Guinean capital, Conakry, and the transit of another case through the Liberian capital, Monrovia, presents the first large urban setting for EVD transmission. By 20 April 2014, 242 suspected cases had resulted in a total of 147 deaths in Guinea and Liberia. The causative agent has now been identified as an outlier strain of Zaire Ebola virus. The full geographical extent and degree of severity of the outbreak, its zoonotic origins and its possible spread to other continents are sure to be subjects of intensive discussion over the next months. © 2014 The Authors.","author":[{"dropping-particle":"","family":"Gatherer","given":"Derek","non-dropping-particle":"","parse-names":false,"suffix":""}],"container-title":"Journal of General Virology","id":"ITEM-1","issue":"PART 8","issued":{"date-parts":[["2014"]]},"page":"1619-1624","publisher":"Society for General Microbiology","title":"The 2014 Ebola virus disease outbreak in West Africa","type":"article","volume":"95"},"uris":["http://www.mendeley.com/documents/?uuid=cb0210c7-dc7a-3d2b-955a-c19fc478fb94"]}],"mendeley":{"formattedCitation":"[19]","plainTextFormattedCitation":"[19]","previouslyFormattedCitation":"[19]"},"properties":{"noteIndex":0},"schema":"https://github.com/citation-style-language/schema/raw/master/csl-citation.json"}</w:instrText>
      </w:r>
      <w:r w:rsidR="00B93975">
        <w:rPr>
          <w:lang w:val="es-EC"/>
        </w:rPr>
        <w:fldChar w:fldCharType="separate"/>
      </w:r>
      <w:r w:rsidR="00B93975" w:rsidRPr="00974179">
        <w:rPr>
          <w:noProof/>
          <w:lang w:val="es-EC"/>
        </w:rPr>
        <w:t>[19]</w:t>
      </w:r>
      <w:r w:rsidR="00B93975">
        <w:rPr>
          <w:lang w:val="es-EC"/>
        </w:rPr>
        <w:fldChar w:fldCharType="end"/>
      </w:r>
      <w:r w:rsidR="00B93975">
        <w:rPr>
          <w:lang w:val="es-419"/>
        </w:rPr>
        <w:t>.</w:t>
      </w:r>
      <w:r w:rsidRPr="00304B9B">
        <w:rPr>
          <w:lang w:val="es-419"/>
        </w:rPr>
        <w:t xml:space="preserve"> </w:t>
      </w:r>
      <w:r w:rsidR="00B93975">
        <w:rPr>
          <w:lang w:val="es-419"/>
        </w:rPr>
        <w:t>C</w:t>
      </w:r>
      <w:r w:rsidRPr="00304B9B">
        <w:rPr>
          <w:lang w:val="es-419"/>
        </w:rPr>
        <w:t>omplementando este análisis</w:t>
      </w:r>
      <w:r w:rsidR="00B93975">
        <w:rPr>
          <w:lang w:val="es-419"/>
        </w:rPr>
        <w:t>,</w:t>
      </w:r>
      <w:r w:rsidRPr="00304B9B">
        <w:rPr>
          <w:lang w:val="es-419"/>
        </w:rPr>
        <w:t xml:space="preserve"> la Tabla </w:t>
      </w:r>
      <w:r w:rsidR="0021582E">
        <w:rPr>
          <w:lang w:val="es-419"/>
        </w:rPr>
        <w:t>VI</w:t>
      </w:r>
      <w:r w:rsidRPr="00304B9B">
        <w:rPr>
          <w:lang w:val="es-419"/>
        </w:rPr>
        <w:t xml:space="preserve"> establece los principales tópicos por año.</w:t>
      </w:r>
      <w:r w:rsidR="00BE7383">
        <w:rPr>
          <w:lang w:val="es-419"/>
        </w:rPr>
        <w:t xml:space="preserve"> A forma de verificación de </w:t>
      </w:r>
      <w:r w:rsidR="008C71F7">
        <w:rPr>
          <w:lang w:val="es-EC"/>
        </w:rPr>
        <w:t>tópicos</w:t>
      </w:r>
      <w:r w:rsidR="00BE7383">
        <w:rPr>
          <w:lang w:val="es-EC"/>
        </w:rPr>
        <w:t xml:space="preserve">, se puede notar </w:t>
      </w:r>
      <w:r w:rsidR="000A567B">
        <w:rPr>
          <w:lang w:val="es-EC"/>
        </w:rPr>
        <w:t xml:space="preserve">nuevamente que </w:t>
      </w:r>
      <w:r w:rsidR="00BE7383">
        <w:rPr>
          <w:lang w:val="es-EC"/>
        </w:rPr>
        <w:t xml:space="preserve">en el año 2014, aparece el tópico </w:t>
      </w:r>
      <w:r w:rsidR="008C71F7">
        <w:rPr>
          <w:lang w:val="es-EC"/>
        </w:rPr>
        <w:t>ébola</w:t>
      </w:r>
      <w:r w:rsidR="00BE7383">
        <w:rPr>
          <w:lang w:val="es-EC"/>
        </w:rPr>
        <w:t xml:space="preserve">, </w:t>
      </w:r>
      <w:r w:rsidR="000A567B">
        <w:rPr>
          <w:lang w:val="es-EC"/>
        </w:rPr>
        <w:t>debido al</w:t>
      </w:r>
      <w:r w:rsidR="00BE7383">
        <w:rPr>
          <w:lang w:val="es-EC"/>
        </w:rPr>
        <w:t xml:space="preserve"> brote </w:t>
      </w:r>
      <w:r w:rsidR="000A567B">
        <w:rPr>
          <w:lang w:val="es-EC"/>
        </w:rPr>
        <w:t xml:space="preserve">mencionado </w:t>
      </w:r>
      <w:r w:rsidR="00BE7383">
        <w:rPr>
          <w:lang w:val="es-EC"/>
        </w:rPr>
        <w:t xml:space="preserve">de </w:t>
      </w:r>
      <w:r w:rsidR="008C71F7">
        <w:rPr>
          <w:lang w:val="es-EC"/>
        </w:rPr>
        <w:t>ébola</w:t>
      </w:r>
      <w:r w:rsidR="00BE7383">
        <w:rPr>
          <w:lang w:val="es-EC"/>
        </w:rPr>
        <w:t xml:space="preserve"> en </w:t>
      </w:r>
      <w:r w:rsidR="000A567B">
        <w:rPr>
          <w:lang w:val="es-EC"/>
        </w:rPr>
        <w:t xml:space="preserve">África </w:t>
      </w:r>
      <w:r w:rsidR="000A567B">
        <w:rPr>
          <w:lang w:val="es-EC"/>
        </w:rPr>
        <w:fldChar w:fldCharType="begin" w:fldLock="1"/>
      </w:r>
      <w:r w:rsidR="000A567B">
        <w:rPr>
          <w:lang w:val="es-EC"/>
        </w:rPr>
        <w:instrText>ADDIN CSL_CITATION {"citationItems":[{"id":"ITEM-1","itemData":{"DOI":"10.1099/vir.0.067199-0","ISSN":"14652099","PMID":"24795448","abstract":"On 23 March 2014, the World Health Organization issued its first communiqué on a new outbreak of Ebola virus disease (EVD), which began in December 2013 in Guinée Forestière (Forested Guinea), the eastern sector of the Republic of Guinea. Located on the Atlantic coast of West Africa, Guinea is the first country in this geographical region in which an outbreak of EVD has occurred, leaving aside the single case reported in Ivory Coast in 1994. Cases have now also been confirmed across Guinea as well as in the neighbouring Republic of Liberia. The appearance of cases in the Guinean capital, Conakry, and the transit of another case through the Liberian capital, Monrovia, presents the first large urban setting for EVD transmission. By 20 April 2014, 242 suspected cases had resulted in a total of 147 deaths in Guinea and Liberia. The causative agent has now been identified as an outlier strain of Zaire Ebola virus. The full geographical extent and degree of severity of the outbreak, its zoonotic origins and its possible spread to other continents are sure to be subjects of intensive discussion over the next months. © 2014 The Authors.","author":[{"dropping-particle":"","family":"Gatherer","given":"Derek","non-dropping-particle":"","parse-names":false,"suffix":""}],"container-title":"Journal of General Virology","id":"ITEM-1","issue":"PART 8","issued":{"date-parts":[["2014"]]},"page":"1619-1624","publisher":"Society for General Microbiology","title":"The 2014 Ebola virus disease outbreak in West Africa","type":"article","volume":"95"},"uris":["http://www.mendeley.com/documents/?uuid=cb0210c7-dc7a-3d2b-955a-c19fc478fb94"]}],"mendeley":{"formattedCitation":"[19]","plainTextFormattedCitation":"[19]","previouslyFormattedCitation":"[19]"},"properties":{"noteIndex":0},"schema":"https://github.com/citation-style-language/schema/raw/master/csl-citation.json"}</w:instrText>
      </w:r>
      <w:r w:rsidR="000A567B">
        <w:rPr>
          <w:lang w:val="es-EC"/>
        </w:rPr>
        <w:fldChar w:fldCharType="separate"/>
      </w:r>
      <w:r w:rsidR="000A567B" w:rsidRPr="00974179">
        <w:rPr>
          <w:noProof/>
          <w:lang w:val="es-EC"/>
        </w:rPr>
        <w:t>[19]</w:t>
      </w:r>
      <w:r w:rsidR="000A567B">
        <w:rPr>
          <w:lang w:val="es-EC"/>
        </w:rPr>
        <w:fldChar w:fldCharType="end"/>
      </w:r>
      <w:r w:rsidR="00BE7383">
        <w:rPr>
          <w:lang w:val="es-EC"/>
        </w:rPr>
        <w:t>.</w:t>
      </w:r>
      <w:r w:rsidR="00A433F7">
        <w:rPr>
          <w:lang w:val="es-EC"/>
        </w:rPr>
        <w:t xml:space="preserve"> Adicionalmente se tiene la figura 5, que muestra </w:t>
      </w:r>
      <w:r w:rsidR="00A433F7" w:rsidRPr="00A433F7">
        <w:rPr>
          <w:lang w:val="es-EC"/>
        </w:rPr>
        <w:t xml:space="preserve">la variación de tópicos de los tweets </w:t>
      </w:r>
      <w:r w:rsidR="00663028">
        <w:rPr>
          <w:lang w:val="es-EC"/>
        </w:rPr>
        <w:t>de 4</w:t>
      </w:r>
      <w:r w:rsidR="00A433F7">
        <w:rPr>
          <w:lang w:val="es-EC"/>
        </w:rPr>
        <w:t xml:space="preserve"> medio</w:t>
      </w:r>
      <w:r w:rsidR="007827A2">
        <w:rPr>
          <w:lang w:val="es-EC"/>
        </w:rPr>
        <w:t>s</w:t>
      </w:r>
      <w:r w:rsidR="00A433F7">
        <w:rPr>
          <w:lang w:val="es-EC"/>
        </w:rPr>
        <w:t xml:space="preserve"> de comunicación </w:t>
      </w:r>
      <w:r w:rsidR="00A433F7" w:rsidRPr="00A433F7">
        <w:rPr>
          <w:lang w:val="es-EC"/>
        </w:rPr>
        <w:t>respecto al tiempo</w:t>
      </w:r>
      <w:r w:rsidR="00A433F7">
        <w:rPr>
          <w:lang w:val="es-EC"/>
        </w:rPr>
        <w:t>.</w:t>
      </w:r>
      <w:r w:rsidR="007827A2">
        <w:rPr>
          <w:lang w:val="es-EC"/>
        </w:rPr>
        <w:t xml:space="preserve"> La figura de todos los medios se puede encontrar en: </w:t>
      </w:r>
      <w:hyperlink r:id="rId14" w:history="1">
        <w:r w:rsidR="00F7369D" w:rsidRPr="000A3409">
          <w:rPr>
            <w:rStyle w:val="Hipervnculo"/>
            <w:lang w:val="es-EC"/>
          </w:rPr>
          <w:t>http://bit.ly/3s5G9kq</w:t>
        </w:r>
      </w:hyperlink>
      <w:r w:rsidR="00F7369D">
        <w:rPr>
          <w:lang w:val="es-EC"/>
        </w:rPr>
        <w:t xml:space="preserve">. </w:t>
      </w:r>
    </w:p>
    <w:p w14:paraId="7DCF4F43" w14:textId="2AC7CBEB" w:rsidR="00B93975" w:rsidRDefault="00B93975" w:rsidP="00A433F7">
      <w:pPr>
        <w:pStyle w:val="Textoindependiente"/>
        <w:ind w:firstLine="0"/>
        <w:rPr>
          <w:lang w:val="es-EC"/>
        </w:rPr>
      </w:pPr>
      <w:r>
        <w:rPr>
          <w:noProof/>
          <w:lang w:val="es-419"/>
        </w:rPr>
        <w:lastRenderedPageBreak/>
        <w:drawing>
          <wp:inline distT="0" distB="0" distL="0" distR="0" wp14:anchorId="69A1D3BD" wp14:editId="0D66F850">
            <wp:extent cx="3018468" cy="128654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96" cy="1299680"/>
                    </a:xfrm>
                    <a:prstGeom prst="rect">
                      <a:avLst/>
                    </a:prstGeom>
                  </pic:spPr>
                </pic:pic>
              </a:graphicData>
            </a:graphic>
          </wp:inline>
        </w:drawing>
      </w:r>
    </w:p>
    <w:p w14:paraId="2405C7F6" w14:textId="1882C693" w:rsidR="00B93975" w:rsidRDefault="00B93975" w:rsidP="00B93975">
      <w:pPr>
        <w:pStyle w:val="figurecaption"/>
        <w:spacing w:before="0"/>
        <w:rPr>
          <w:lang w:val="es-419"/>
        </w:rPr>
      </w:pPr>
      <w:r>
        <w:rPr>
          <w:lang w:val="es-419"/>
        </w:rPr>
        <w:t>Gr</w:t>
      </w:r>
      <w:r w:rsidR="00A433F7">
        <w:rPr>
          <w:lang w:val="es-419"/>
        </w:rPr>
        <w:t>á</w:t>
      </w:r>
      <w:r>
        <w:rPr>
          <w:lang w:val="es-419"/>
        </w:rPr>
        <w:t xml:space="preserve">fica de evolución de las categorías de los tweets </w:t>
      </w:r>
      <w:r w:rsidR="00A433F7">
        <w:rPr>
          <w:lang w:val="es-419"/>
        </w:rPr>
        <w:t xml:space="preserve">globales </w:t>
      </w:r>
      <w:r>
        <w:rPr>
          <w:lang w:val="es-419"/>
        </w:rPr>
        <w:t>en el tiempo.</w:t>
      </w:r>
    </w:p>
    <w:p w14:paraId="6CC30E52" w14:textId="547D9270" w:rsidR="00B20D1A" w:rsidRDefault="00A433F7" w:rsidP="00B20D1A">
      <w:pPr>
        <w:pStyle w:val="figurecaption"/>
        <w:numPr>
          <w:ilvl w:val="0"/>
          <w:numId w:val="0"/>
        </w:numPr>
        <w:spacing w:before="0"/>
        <w:rPr>
          <w:lang w:val="es-419"/>
        </w:rPr>
      </w:pPr>
      <w:r>
        <w:rPr>
          <w:lang w:val="es-419"/>
        </w:rPr>
        <w:drawing>
          <wp:inline distT="0" distB="0" distL="0" distR="0" wp14:anchorId="7067A64E" wp14:editId="7C86F146">
            <wp:extent cx="3089910" cy="1836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3089910" cy="1836420"/>
                    </a:xfrm>
                    <a:prstGeom prst="rect">
                      <a:avLst/>
                    </a:prstGeom>
                  </pic:spPr>
                </pic:pic>
              </a:graphicData>
            </a:graphic>
          </wp:inline>
        </w:drawing>
      </w:r>
    </w:p>
    <w:p w14:paraId="29F158E9" w14:textId="40DE4DB5" w:rsidR="00B20D1A" w:rsidRPr="00FA56BC" w:rsidRDefault="00A433F7" w:rsidP="00B93975">
      <w:pPr>
        <w:pStyle w:val="figurecaption"/>
        <w:spacing w:before="0"/>
        <w:rPr>
          <w:lang w:val="es-419"/>
        </w:rPr>
      </w:pPr>
      <w:r w:rsidRPr="00A433F7">
        <w:rPr>
          <w:lang w:val="es-419"/>
        </w:rPr>
        <w:t xml:space="preserve">Grafica de evolución de las categorías de los tweets </w:t>
      </w:r>
      <w:r>
        <w:rPr>
          <w:lang w:val="es-419"/>
        </w:rPr>
        <w:t xml:space="preserve">por medio de comunicación </w:t>
      </w:r>
      <w:r w:rsidRPr="00A433F7">
        <w:rPr>
          <w:lang w:val="es-419"/>
        </w:rPr>
        <w:t>en el tiempo</w:t>
      </w:r>
      <w:r w:rsidRPr="00A433F7">
        <w:rPr>
          <w:lang w:val="es-419"/>
        </w:rPr>
        <w:t xml:space="preserve"> </w:t>
      </w:r>
    </w:p>
    <w:p w14:paraId="3049041E" w14:textId="4CFEDCC4" w:rsidR="0021582E" w:rsidRPr="00AB69B0" w:rsidRDefault="0021582E" w:rsidP="0021582E">
      <w:pPr>
        <w:pStyle w:val="tablehead"/>
        <w:rPr>
          <w:lang w:val="es-419"/>
        </w:rPr>
      </w:pPr>
      <w:r w:rsidRPr="0021582E">
        <w:rPr>
          <w:lang w:val="es-419"/>
        </w:rPr>
        <w:t xml:space="preserve">Tópicos principales por </w:t>
      </w:r>
      <w:r w:rsidR="0068674D">
        <w:rPr>
          <w:lang w:val="es-419"/>
        </w:rPr>
        <w:t>Año</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6"/>
        <w:gridCol w:w="3831"/>
      </w:tblGrid>
      <w:tr w:rsidR="0021582E" w:rsidRPr="00AB69B0" w14:paraId="5F14C2A8" w14:textId="77777777" w:rsidTr="00F373EA">
        <w:trPr>
          <w:cantSplit/>
          <w:trHeight w:val="240"/>
          <w:tblHeader/>
          <w:jc w:val="center"/>
        </w:trPr>
        <w:tc>
          <w:tcPr>
            <w:tcW w:w="706" w:type="dxa"/>
          </w:tcPr>
          <w:p w14:paraId="7C2FAFBD" w14:textId="72C44DF7" w:rsidR="0021582E" w:rsidRPr="00CF649E" w:rsidRDefault="00152A67" w:rsidP="00D46F1B">
            <w:pPr>
              <w:rPr>
                <w:b/>
                <w:bCs/>
                <w:sz w:val="16"/>
                <w:szCs w:val="16"/>
                <w:lang w:val="es-419"/>
              </w:rPr>
            </w:pPr>
            <w:r>
              <w:rPr>
                <w:b/>
                <w:bCs/>
                <w:sz w:val="16"/>
                <w:szCs w:val="16"/>
                <w:lang w:val="es-419"/>
              </w:rPr>
              <w:t>Año</w:t>
            </w:r>
          </w:p>
        </w:tc>
        <w:tc>
          <w:tcPr>
            <w:tcW w:w="3831" w:type="dxa"/>
            <w:vAlign w:val="center"/>
          </w:tcPr>
          <w:p w14:paraId="4C75D261" w14:textId="77777777" w:rsidR="0021582E" w:rsidRPr="006720BB" w:rsidRDefault="0021582E" w:rsidP="00D46F1B">
            <w:pPr>
              <w:pStyle w:val="tablecolsubhead"/>
              <w:rPr>
                <w:i w:val="0"/>
                <w:iCs w:val="0"/>
                <w:lang w:val="es-419"/>
              </w:rPr>
            </w:pPr>
            <w:r w:rsidRPr="006720BB">
              <w:rPr>
                <w:i w:val="0"/>
                <w:iCs w:val="0"/>
                <w:lang w:val="es-419"/>
              </w:rPr>
              <w:t>Etiqueta</w:t>
            </w:r>
          </w:p>
        </w:tc>
      </w:tr>
      <w:tr w:rsidR="0021582E" w:rsidRPr="00AB69B0" w14:paraId="26227764" w14:textId="77777777" w:rsidTr="00F373EA">
        <w:trPr>
          <w:trHeight w:val="320"/>
          <w:jc w:val="center"/>
        </w:trPr>
        <w:tc>
          <w:tcPr>
            <w:tcW w:w="706" w:type="dxa"/>
            <w:vAlign w:val="center"/>
          </w:tcPr>
          <w:p w14:paraId="3A7C84B1" w14:textId="28D4C497" w:rsidR="0021582E" w:rsidRPr="00AB69B0" w:rsidRDefault="007406F8" w:rsidP="00D46F1B">
            <w:pPr>
              <w:pStyle w:val="tablecopy"/>
              <w:rPr>
                <w:sz w:val="8"/>
                <w:szCs w:val="8"/>
                <w:lang w:val="es-419"/>
              </w:rPr>
            </w:pPr>
            <w:r>
              <w:rPr>
                <w:lang w:val="es-419"/>
              </w:rPr>
              <w:t>2011</w:t>
            </w:r>
          </w:p>
        </w:tc>
        <w:tc>
          <w:tcPr>
            <w:tcW w:w="3831" w:type="dxa"/>
            <w:vAlign w:val="center"/>
          </w:tcPr>
          <w:p w14:paraId="55FB5616" w14:textId="0FD76096" w:rsidR="0021582E" w:rsidRPr="00AB69B0" w:rsidRDefault="0011401F" w:rsidP="00D46F1B">
            <w:pPr>
              <w:pStyle w:val="tablecopy"/>
              <w:rPr>
                <w:lang w:val="es-419"/>
              </w:rPr>
            </w:pPr>
            <w:r w:rsidRPr="0011401F">
              <w:rPr>
                <w:lang w:val="es-419"/>
              </w:rPr>
              <w:t>Bienestar</w:t>
            </w:r>
            <w:r w:rsidR="00AB0391">
              <w:rPr>
                <w:lang w:val="es-419"/>
              </w:rPr>
              <w:t>,</w:t>
            </w:r>
            <w:r w:rsidR="00F373EA">
              <w:rPr>
                <w:lang w:val="es-419"/>
              </w:rPr>
              <w:t xml:space="preserve"> </w:t>
            </w:r>
            <w:r w:rsidR="00F373EA" w:rsidRPr="00F373EA">
              <w:rPr>
                <w:lang w:val="es-419"/>
              </w:rPr>
              <w:t>Investigaciones médicas</w:t>
            </w:r>
            <w:r w:rsidR="006927AF">
              <w:rPr>
                <w:lang w:val="es-419"/>
              </w:rPr>
              <w:t xml:space="preserve">, </w:t>
            </w:r>
            <w:r w:rsidR="006927AF" w:rsidRPr="006927AF">
              <w:rPr>
                <w:lang w:val="es-419"/>
              </w:rPr>
              <w:t>Fitness</w:t>
            </w:r>
          </w:p>
        </w:tc>
      </w:tr>
      <w:tr w:rsidR="0021582E" w:rsidRPr="00AB69B0" w14:paraId="14345BAF" w14:textId="77777777" w:rsidTr="00F373EA">
        <w:trPr>
          <w:trHeight w:val="320"/>
          <w:jc w:val="center"/>
        </w:trPr>
        <w:tc>
          <w:tcPr>
            <w:tcW w:w="706" w:type="dxa"/>
            <w:vAlign w:val="center"/>
          </w:tcPr>
          <w:p w14:paraId="134AF24D" w14:textId="4ED12D10" w:rsidR="0021582E" w:rsidRPr="00AB69B0" w:rsidRDefault="007406F8" w:rsidP="00D46F1B">
            <w:pPr>
              <w:pStyle w:val="tablecopy"/>
              <w:rPr>
                <w:lang w:val="es-419"/>
              </w:rPr>
            </w:pPr>
            <w:r>
              <w:rPr>
                <w:lang w:val="es-419"/>
              </w:rPr>
              <w:t>2012</w:t>
            </w:r>
          </w:p>
        </w:tc>
        <w:tc>
          <w:tcPr>
            <w:tcW w:w="3831" w:type="dxa"/>
            <w:vAlign w:val="center"/>
          </w:tcPr>
          <w:p w14:paraId="3D3E2593" w14:textId="2CA5EB9D" w:rsidR="0021582E" w:rsidRPr="00AB69B0" w:rsidRDefault="0011401F" w:rsidP="00D46F1B">
            <w:pPr>
              <w:pStyle w:val="tablecopy"/>
              <w:rPr>
                <w:lang w:val="es-419"/>
              </w:rPr>
            </w:pPr>
            <w:r w:rsidRPr="0011401F">
              <w:rPr>
                <w:lang w:val="es-419"/>
              </w:rPr>
              <w:t>Bienestar</w:t>
            </w:r>
            <w:r w:rsidR="00AB0391">
              <w:rPr>
                <w:lang w:val="es-419"/>
              </w:rPr>
              <w:t xml:space="preserve">, </w:t>
            </w:r>
            <w:r w:rsidR="00F373EA" w:rsidRPr="00F373EA">
              <w:rPr>
                <w:lang w:val="es-419"/>
              </w:rPr>
              <w:t>Investigaciones médicas</w:t>
            </w:r>
            <w:r w:rsidR="006927AF">
              <w:rPr>
                <w:lang w:val="es-419"/>
              </w:rPr>
              <w:t xml:space="preserve">, </w:t>
            </w:r>
            <w:r w:rsidR="006927AF" w:rsidRPr="006927AF">
              <w:rPr>
                <w:lang w:val="es-419"/>
              </w:rPr>
              <w:t>Fitness</w:t>
            </w:r>
          </w:p>
        </w:tc>
      </w:tr>
      <w:tr w:rsidR="0021582E" w:rsidRPr="00AB69B0" w14:paraId="6C1CC05B" w14:textId="77777777" w:rsidTr="00F373EA">
        <w:trPr>
          <w:trHeight w:val="320"/>
          <w:jc w:val="center"/>
        </w:trPr>
        <w:tc>
          <w:tcPr>
            <w:tcW w:w="706" w:type="dxa"/>
            <w:vAlign w:val="center"/>
          </w:tcPr>
          <w:p w14:paraId="37AE15E7" w14:textId="7FC633FB" w:rsidR="0021582E" w:rsidRPr="00AB69B0" w:rsidRDefault="007406F8" w:rsidP="00D46F1B">
            <w:pPr>
              <w:pStyle w:val="tablecopy"/>
              <w:rPr>
                <w:lang w:val="es-419"/>
              </w:rPr>
            </w:pPr>
            <w:r>
              <w:rPr>
                <w:lang w:val="es-419"/>
              </w:rPr>
              <w:t>2013</w:t>
            </w:r>
          </w:p>
        </w:tc>
        <w:tc>
          <w:tcPr>
            <w:tcW w:w="3831" w:type="dxa"/>
            <w:vAlign w:val="center"/>
          </w:tcPr>
          <w:p w14:paraId="2C8B03C7" w14:textId="1BD27946" w:rsidR="0021582E" w:rsidRPr="00AB69B0" w:rsidRDefault="0011401F" w:rsidP="00D46F1B">
            <w:pPr>
              <w:pStyle w:val="tablecopy"/>
              <w:rPr>
                <w:lang w:val="es-419"/>
              </w:rPr>
            </w:pPr>
            <w:r w:rsidRPr="0011401F">
              <w:rPr>
                <w:lang w:val="es-419"/>
              </w:rPr>
              <w:t>Bienestar</w:t>
            </w:r>
            <w:r w:rsidR="00AB0391">
              <w:rPr>
                <w:lang w:val="es-419"/>
              </w:rPr>
              <w:t xml:space="preserve">, </w:t>
            </w:r>
            <w:r w:rsidR="000B5C4E" w:rsidRPr="000B5C4E">
              <w:rPr>
                <w:lang w:val="es-419"/>
              </w:rPr>
              <w:t>Seguros de Salud</w:t>
            </w:r>
            <w:r w:rsidR="000B5C4E">
              <w:rPr>
                <w:lang w:val="es-419"/>
              </w:rPr>
              <w:t>,</w:t>
            </w:r>
            <w:r w:rsidR="005B7FA6">
              <w:rPr>
                <w:lang w:val="es-419"/>
              </w:rPr>
              <w:t xml:space="preserve"> </w:t>
            </w:r>
            <w:r w:rsidR="005B7FA6" w:rsidRPr="005B7FA6">
              <w:rPr>
                <w:lang w:val="es-419"/>
              </w:rPr>
              <w:t>Investigaciones médicas</w:t>
            </w:r>
          </w:p>
        </w:tc>
      </w:tr>
      <w:tr w:rsidR="007406F8" w:rsidRPr="00AB69B0" w14:paraId="574CDF26" w14:textId="77777777" w:rsidTr="00F373EA">
        <w:trPr>
          <w:trHeight w:val="320"/>
          <w:jc w:val="center"/>
        </w:trPr>
        <w:tc>
          <w:tcPr>
            <w:tcW w:w="706" w:type="dxa"/>
            <w:vAlign w:val="center"/>
          </w:tcPr>
          <w:p w14:paraId="330BF05B" w14:textId="57BC1023" w:rsidR="007406F8" w:rsidRDefault="007406F8" w:rsidP="00D46F1B">
            <w:pPr>
              <w:pStyle w:val="tablecopy"/>
              <w:rPr>
                <w:lang w:val="es-419"/>
              </w:rPr>
            </w:pPr>
            <w:r>
              <w:rPr>
                <w:lang w:val="es-419"/>
              </w:rPr>
              <w:t>2014</w:t>
            </w:r>
          </w:p>
        </w:tc>
        <w:tc>
          <w:tcPr>
            <w:tcW w:w="3831" w:type="dxa"/>
            <w:vAlign w:val="center"/>
          </w:tcPr>
          <w:p w14:paraId="6C10B06B" w14:textId="54A28A7D" w:rsidR="007406F8" w:rsidRPr="00AB69B0" w:rsidRDefault="0011401F" w:rsidP="00D46F1B">
            <w:pPr>
              <w:pStyle w:val="tablecopy"/>
              <w:rPr>
                <w:lang w:val="es-419"/>
              </w:rPr>
            </w:pPr>
            <w:r w:rsidRPr="0011401F">
              <w:rPr>
                <w:lang w:val="es-419"/>
              </w:rPr>
              <w:t>Bienestar</w:t>
            </w:r>
            <w:r w:rsidR="00AB0391">
              <w:rPr>
                <w:lang w:val="es-419"/>
              </w:rPr>
              <w:t xml:space="preserve">, </w:t>
            </w:r>
            <w:r w:rsidR="000B5C4E">
              <w:rPr>
                <w:lang w:val="es-419"/>
              </w:rPr>
              <w:t>Ebola</w:t>
            </w:r>
            <w:r w:rsidR="00EF0309">
              <w:rPr>
                <w:lang w:val="es-419"/>
              </w:rPr>
              <w:t xml:space="preserve">, </w:t>
            </w:r>
            <w:r w:rsidR="00EF0309" w:rsidRPr="00F373EA">
              <w:rPr>
                <w:lang w:val="es-419"/>
              </w:rPr>
              <w:t>Investigaciones médicas</w:t>
            </w:r>
          </w:p>
        </w:tc>
      </w:tr>
      <w:tr w:rsidR="007406F8" w:rsidRPr="00AB69B0" w14:paraId="00DCE957" w14:textId="77777777" w:rsidTr="00F373EA">
        <w:trPr>
          <w:trHeight w:val="320"/>
          <w:jc w:val="center"/>
        </w:trPr>
        <w:tc>
          <w:tcPr>
            <w:tcW w:w="706" w:type="dxa"/>
            <w:vAlign w:val="center"/>
          </w:tcPr>
          <w:p w14:paraId="550FF4B4" w14:textId="05D9A3BE" w:rsidR="007406F8" w:rsidRDefault="007406F8" w:rsidP="00D46F1B">
            <w:pPr>
              <w:pStyle w:val="tablecopy"/>
              <w:rPr>
                <w:lang w:val="es-419"/>
              </w:rPr>
            </w:pPr>
            <w:r>
              <w:rPr>
                <w:lang w:val="es-419"/>
              </w:rPr>
              <w:t>2015</w:t>
            </w:r>
          </w:p>
        </w:tc>
        <w:tc>
          <w:tcPr>
            <w:tcW w:w="3831" w:type="dxa"/>
            <w:vAlign w:val="center"/>
          </w:tcPr>
          <w:p w14:paraId="602B86BD" w14:textId="62C877E4" w:rsidR="007406F8" w:rsidRPr="00AB69B0" w:rsidRDefault="0011401F" w:rsidP="00D46F1B">
            <w:pPr>
              <w:pStyle w:val="tablecopy"/>
              <w:rPr>
                <w:lang w:val="es-419"/>
              </w:rPr>
            </w:pPr>
            <w:r w:rsidRPr="0011401F">
              <w:rPr>
                <w:lang w:val="es-419"/>
              </w:rPr>
              <w:t>Bienestar</w:t>
            </w:r>
            <w:r w:rsidR="00AB0391">
              <w:rPr>
                <w:lang w:val="es-419"/>
              </w:rPr>
              <w:t xml:space="preserve">, </w:t>
            </w:r>
            <w:r w:rsidR="00F373EA" w:rsidRPr="00F373EA">
              <w:rPr>
                <w:lang w:val="es-419"/>
              </w:rPr>
              <w:t>Investigaciones médicas</w:t>
            </w:r>
            <w:r w:rsidR="0011260D">
              <w:rPr>
                <w:lang w:val="es-419"/>
              </w:rPr>
              <w:t xml:space="preserve">, </w:t>
            </w:r>
            <w:r w:rsidR="0011260D" w:rsidRPr="0011260D">
              <w:rPr>
                <w:lang w:val="es-419"/>
              </w:rPr>
              <w:t>Fitness</w:t>
            </w:r>
          </w:p>
        </w:tc>
      </w:tr>
    </w:tbl>
    <w:p w14:paraId="1541A29A" w14:textId="233165FE" w:rsidR="00621DC2" w:rsidRPr="00AB69B0" w:rsidRDefault="003F4A3B" w:rsidP="00621DC2">
      <w:pPr>
        <w:pStyle w:val="Ttulo1"/>
        <w:rPr>
          <w:lang w:val="es-419"/>
        </w:rPr>
      </w:pPr>
      <w:r>
        <w:rPr>
          <w:lang w:val="es-419"/>
        </w:rPr>
        <w:t>Conclusión</w:t>
      </w:r>
    </w:p>
    <w:p w14:paraId="29BD7E46" w14:textId="77777777" w:rsidR="003F4A3B" w:rsidRPr="003F4A3B" w:rsidRDefault="003F4A3B" w:rsidP="003F4A3B">
      <w:pPr>
        <w:pStyle w:val="Textoindependiente"/>
        <w:rPr>
          <w:lang w:val="es-419"/>
        </w:rPr>
      </w:pPr>
      <w:r w:rsidRPr="003F4A3B">
        <w:rPr>
          <w:lang w:val="es-419"/>
        </w:rPr>
        <w:t xml:space="preserve">Este informe detalló metódicamente el proceso para categorizar los tópicos que cubren los medios de comunicación en el área salud en la red social Twitter, además de determinar la variación de estos en el tiempo, mediante la aplicación de algoritmos no supervisados de clusterización y su posterior análisis. </w:t>
      </w:r>
    </w:p>
    <w:p w14:paraId="17A2CDBB" w14:textId="4B02D582" w:rsidR="003F4A3B" w:rsidRPr="003F4A3B" w:rsidRDefault="003F4A3B" w:rsidP="003F4A3B">
      <w:pPr>
        <w:pStyle w:val="Textoindependiente"/>
        <w:rPr>
          <w:lang w:val="es-419"/>
        </w:rPr>
      </w:pPr>
      <w:r w:rsidRPr="003F4A3B">
        <w:rPr>
          <w:lang w:val="es-419"/>
        </w:rPr>
        <w:t xml:space="preserve">En el caso de clustering de datos se notó que, entre los métodos de procesamiento para la obtención de las raíces, el que mejor rendimiento obtuvo fue </w:t>
      </w:r>
      <w:r w:rsidR="00D30D25">
        <w:rPr>
          <w:lang w:val="es-419"/>
        </w:rPr>
        <w:t>lematización</w:t>
      </w:r>
      <w:r w:rsidRPr="003F4A3B">
        <w:rPr>
          <w:lang w:val="es-419"/>
        </w:rPr>
        <w:t xml:space="preserve">, esto en conjunto con el modelo que mejor rendimiento obtuvo el cual es </w:t>
      </w:r>
      <w:r w:rsidR="00D30D25">
        <w:rPr>
          <w:lang w:val="es-419"/>
        </w:rPr>
        <w:t>K Means</w:t>
      </w:r>
      <w:r w:rsidRPr="003F4A3B">
        <w:rPr>
          <w:lang w:val="es-419"/>
        </w:rPr>
        <w:t>.</w:t>
      </w:r>
    </w:p>
    <w:p w14:paraId="2DEC589B" w14:textId="099C4A18" w:rsidR="009303D9" w:rsidRDefault="003F4A3B" w:rsidP="003F4A3B">
      <w:pPr>
        <w:pStyle w:val="Textoindependiente"/>
        <w:rPr>
          <w:lang w:val="es-419"/>
        </w:rPr>
      </w:pPr>
      <w:r w:rsidRPr="003F4A3B">
        <w:rPr>
          <w:lang w:val="es-419"/>
        </w:rPr>
        <w:t>La etapa de exploración de datos evidenció que los medios de comunicación deben establecer mayor continuidad en la publicacion de tweets. Además de ser complementados en un rango de tiempo en el cual la periodicidad de publicación de tweets englobe a todos los medios, ya que se notó que hay medios que tienen un rango menor al global.</w:t>
      </w:r>
    </w:p>
    <w:p w14:paraId="0DB60B64" w14:textId="0DCFC67D" w:rsidR="0080791D" w:rsidRDefault="003F4A3B" w:rsidP="00436B37">
      <w:pPr>
        <w:pStyle w:val="Textoindependiente"/>
        <w:rPr>
          <w:lang w:val="es-419"/>
        </w:rPr>
      </w:pPr>
      <w:r w:rsidRPr="003F4A3B">
        <w:rPr>
          <w:lang w:val="es-419"/>
        </w:rPr>
        <w:t>El proceso de entrenamiento de los algoritmos de clustering tomó tiempos considerables por lo cual, se recomienda tener un equipo con buenas prestaciones (CPU, GPU, RAM).</w:t>
      </w:r>
    </w:p>
    <w:p w14:paraId="35527118" w14:textId="69E8DB41" w:rsidR="00B1054A" w:rsidRPr="00AB69B0" w:rsidRDefault="00B1054A" w:rsidP="00B1054A">
      <w:pPr>
        <w:pStyle w:val="Ttulo1"/>
        <w:rPr>
          <w:lang w:val="es-419"/>
        </w:rPr>
      </w:pPr>
      <w:r w:rsidRPr="00B1054A">
        <w:rPr>
          <w:lang w:val="es-419"/>
        </w:rPr>
        <w:t>Contribuciones</w:t>
      </w:r>
    </w:p>
    <w:p w14:paraId="36C98434" w14:textId="3EEAC8C5" w:rsidR="00B1054A" w:rsidRDefault="003F4A3B" w:rsidP="00E66849">
      <w:pPr>
        <w:pStyle w:val="Textoindependiente"/>
        <w:rPr>
          <w:lang w:val="es-419"/>
        </w:rPr>
      </w:pPr>
      <w:r w:rsidRPr="003F4A3B">
        <w:rPr>
          <w:lang w:val="es-419"/>
        </w:rPr>
        <w:t xml:space="preserve">El presente trabajo contribuye exponiendo el rendimiento de los algoritmos no supervisados de clusterización K Means, Spectral, Jerárquico en datos de tipo texto. Además, expone una posible metodología para el análisis de categorías tratadas para la identificación de tópicos principales en cada año y un posible patrón de comportamiento en el uso de los medios de comunicación en redes sociales. Es decir, identificar meses-años donde se hablan más de un tema, por ejemplo, el ébola, evidenciaría posibles brotes de la enfermedad o posicionamiento recurrente en la opinión pública. Este análisis tendría múltiples dimensiones de aplicación, por ejemplo, permitiría a un gobierno sustentar la necesidad de atender los brotes en la población, cada cierto tiempo, o a su vez, mejorar los procesos de publicación de noticias en un medio digital, al proveer variedad de temáticas.  </w:t>
      </w:r>
    </w:p>
    <w:p w14:paraId="57FC1033" w14:textId="61BA8F98" w:rsidR="00E66849" w:rsidRPr="00AB69B0" w:rsidRDefault="00E66849" w:rsidP="00E66849">
      <w:pPr>
        <w:pStyle w:val="Textoindependiente"/>
        <w:rPr>
          <w:lang w:val="es-419"/>
        </w:rPr>
      </w:pPr>
      <w:r>
        <w:rPr>
          <w:lang w:val="es-419"/>
        </w:rPr>
        <w:t xml:space="preserve">El desarrollo de este proyecto se </w:t>
      </w:r>
      <w:r w:rsidR="00B20D1A">
        <w:rPr>
          <w:lang w:val="es-419"/>
        </w:rPr>
        <w:t>dividió</w:t>
      </w:r>
      <w:r>
        <w:rPr>
          <w:lang w:val="es-419"/>
        </w:rPr>
        <w:t xml:space="preserve">, de </w:t>
      </w:r>
      <w:r w:rsidR="00190EA0">
        <w:rPr>
          <w:lang w:val="es-419"/>
        </w:rPr>
        <w:t xml:space="preserve">tal manera que </w:t>
      </w:r>
      <w:r w:rsidR="00190EA0" w:rsidRPr="00190EA0">
        <w:rPr>
          <w:b/>
          <w:bCs/>
          <w:lang w:val="es-419"/>
        </w:rPr>
        <w:t>A</w:t>
      </w:r>
      <w:r w:rsidRPr="00190EA0">
        <w:rPr>
          <w:b/>
          <w:bCs/>
          <w:lang w:val="es-419"/>
        </w:rPr>
        <w:t>bad F.</w:t>
      </w:r>
      <w:r>
        <w:rPr>
          <w:lang w:val="es-419"/>
        </w:rPr>
        <w:t xml:space="preserve"> propuesta dataset,</w:t>
      </w:r>
      <w:r w:rsidRPr="00E66849">
        <w:rPr>
          <w:lang w:val="es-419"/>
        </w:rPr>
        <w:t xml:space="preserve"> </w:t>
      </w:r>
      <w:r>
        <w:rPr>
          <w:lang w:val="es-419"/>
        </w:rPr>
        <w:t>metodología del proyecto</w:t>
      </w:r>
      <w:r>
        <w:rPr>
          <w:lang w:val="es-419"/>
        </w:rPr>
        <w:t>, preprocesamiento de datos, unificación de datos, búsqueda bibliografía, clustering KMeans.</w:t>
      </w:r>
      <w:r w:rsidR="00190EA0">
        <w:rPr>
          <w:lang w:val="es-419"/>
        </w:rPr>
        <w:t xml:space="preserve"> </w:t>
      </w:r>
      <w:r w:rsidRPr="00190EA0">
        <w:rPr>
          <w:b/>
          <w:bCs/>
          <w:lang w:val="es-419"/>
        </w:rPr>
        <w:t>Reinozo E</w:t>
      </w:r>
      <w:r>
        <w:rPr>
          <w:lang w:val="es-419"/>
        </w:rPr>
        <w:t>. procesamiento de dataset, métodos de evaluación de k optimos, clustering Hierarchical.</w:t>
      </w:r>
      <w:r w:rsidR="00190EA0">
        <w:rPr>
          <w:lang w:val="es-419"/>
        </w:rPr>
        <w:t xml:space="preserve"> </w:t>
      </w:r>
      <w:r w:rsidRPr="00190EA0">
        <w:rPr>
          <w:b/>
          <w:bCs/>
          <w:lang w:val="es-419"/>
        </w:rPr>
        <w:t>Trabajo en grupo</w:t>
      </w:r>
      <w:r>
        <w:rPr>
          <w:lang w:val="es-419"/>
        </w:rPr>
        <w:t>: Análisis exploratorio de dataset, Clustering Spectral, f</w:t>
      </w:r>
      <w:r>
        <w:rPr>
          <w:lang w:val="es-419"/>
        </w:rPr>
        <w:t>iltración y análisis de resultados</w:t>
      </w:r>
      <w:r>
        <w:rPr>
          <w:lang w:val="es-419"/>
        </w:rPr>
        <w:t xml:space="preserve">, establecimiento de gráficas relevantes para resultados y conclusiones, informe y presentación.   </w:t>
      </w:r>
    </w:p>
    <w:p w14:paraId="1DA0B152" w14:textId="0F5466C7" w:rsidR="009303D9" w:rsidRPr="00AB69B0" w:rsidRDefault="009303D9" w:rsidP="003F4A3B">
      <w:pPr>
        <w:pStyle w:val="Ttulo5"/>
        <w:rPr>
          <w:lang w:val="es-419"/>
        </w:rPr>
      </w:pPr>
      <w:r w:rsidRPr="00AB69B0">
        <w:rPr>
          <w:lang w:val="es-419"/>
        </w:rPr>
        <w:t>Referenc</w:t>
      </w:r>
      <w:r w:rsidR="003F4A3B">
        <w:rPr>
          <w:lang w:val="es-419"/>
        </w:rPr>
        <w:t>ia</w:t>
      </w:r>
      <w:r w:rsidRPr="00AB69B0">
        <w:rPr>
          <w:lang w:val="es-419"/>
        </w:rPr>
        <w:t>s</w:t>
      </w:r>
      <w:r w:rsidR="003F4A3B">
        <w:rPr>
          <w:lang w:val="es-419"/>
        </w:rPr>
        <w:t xml:space="preserve"> Bibliograficas</w:t>
      </w:r>
    </w:p>
    <w:p w14:paraId="1E2C087A" w14:textId="06391053" w:rsidR="00DC22EE" w:rsidRPr="00DC22EE" w:rsidRDefault="00E32FC4" w:rsidP="005253D1">
      <w:pPr>
        <w:widowControl w:val="0"/>
        <w:autoSpaceDE w:val="0"/>
        <w:autoSpaceDN w:val="0"/>
        <w:adjustRightInd w:val="0"/>
        <w:spacing w:after="40" w:line="240" w:lineRule="exact"/>
        <w:ind w:left="640" w:hanging="640"/>
        <w:jc w:val="both"/>
        <w:rPr>
          <w:noProof/>
          <w:sz w:val="16"/>
          <w:szCs w:val="24"/>
        </w:rPr>
      </w:pPr>
      <w:r>
        <w:rPr>
          <w:lang w:val="es-419"/>
        </w:rPr>
        <w:fldChar w:fldCharType="begin" w:fldLock="1"/>
      </w:r>
      <w:r>
        <w:rPr>
          <w:lang w:val="es-419"/>
        </w:rPr>
        <w:instrText xml:space="preserve">ADDIN Mendeley Bibliography CSL_BIBLIOGRAPHY </w:instrText>
      </w:r>
      <w:r>
        <w:rPr>
          <w:lang w:val="es-419"/>
        </w:rPr>
        <w:fldChar w:fldCharType="separate"/>
      </w:r>
      <w:r w:rsidR="00DC22EE" w:rsidRPr="00DC22EE">
        <w:rPr>
          <w:noProof/>
          <w:sz w:val="16"/>
          <w:szCs w:val="24"/>
        </w:rPr>
        <w:t>[1]</w:t>
      </w:r>
      <w:r w:rsidR="00DC22EE" w:rsidRPr="00DC22EE">
        <w:rPr>
          <w:noProof/>
          <w:sz w:val="16"/>
          <w:szCs w:val="24"/>
        </w:rPr>
        <w:tab/>
        <w:t xml:space="preserve">C. C. Aggarwal and H. Wang, “Text Mining in Social Networks,” in </w:t>
      </w:r>
      <w:r w:rsidR="00DC22EE" w:rsidRPr="00DC22EE">
        <w:rPr>
          <w:i/>
          <w:iCs/>
          <w:noProof/>
          <w:sz w:val="16"/>
          <w:szCs w:val="24"/>
        </w:rPr>
        <w:t>Social Network Data Analytics</w:t>
      </w:r>
      <w:r w:rsidR="00DC22EE" w:rsidRPr="00DC22EE">
        <w:rPr>
          <w:noProof/>
          <w:sz w:val="16"/>
          <w:szCs w:val="24"/>
        </w:rPr>
        <w:t>, Springer US, 2011, pp. 353–378.</w:t>
      </w:r>
    </w:p>
    <w:p w14:paraId="1A4DE5E6"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[2]</w:t>
      </w:r>
      <w:r w:rsidRPr="00DC22EE">
        <w:rPr>
          <w:noProof/>
          <w:sz w:val="16"/>
          <w:szCs w:val="24"/>
        </w:rPr>
        <w:tab/>
        <w:t xml:space="preserve">C. H. Lee, “Unsupervised and supervised learning to evaluate event relatedness based on content mining from social-media streams,” </w:t>
      </w:r>
      <w:r w:rsidRPr="00DC22EE">
        <w:rPr>
          <w:i/>
          <w:iCs/>
          <w:noProof/>
          <w:sz w:val="16"/>
          <w:szCs w:val="24"/>
        </w:rPr>
        <w:t>Expert Syst. Appl.</w:t>
      </w:r>
      <w:r w:rsidRPr="00DC22EE">
        <w:rPr>
          <w:noProof/>
          <w:sz w:val="16"/>
          <w:szCs w:val="24"/>
        </w:rPr>
        <w:t>, vol. 39, no. 18, pp. 13338–13356, Dec. 2012, doi: 10.1016/j.eswa.2012.05.068.</w:t>
      </w:r>
    </w:p>
    <w:p w14:paraId="39795729"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[3]</w:t>
      </w:r>
      <w:r w:rsidRPr="00DC22EE">
        <w:rPr>
          <w:noProof/>
          <w:sz w:val="16"/>
          <w:szCs w:val="24"/>
        </w:rPr>
        <w:tab/>
        <w:t>H. Sheikha, “Text mining Twitter social media for Covid-19 Comparing latent semantic analysis and latent Dirichlet allocation,” 2020. Accessed: Feb. 18, 2021. [Online]. Available: http://urn.kb.se/resolve?urn=urn:nbn:se:hig:diva-32567.</w:t>
      </w:r>
    </w:p>
    <w:p w14:paraId="7F1198FB"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[4]</w:t>
      </w:r>
      <w:r w:rsidRPr="00DC22EE">
        <w:rPr>
          <w:noProof/>
          <w:sz w:val="16"/>
          <w:szCs w:val="24"/>
        </w:rPr>
        <w:tab/>
        <w:t xml:space="preserve">D. Pohl, A. Bouchachia, and H. Hellwagner, “Online indexing and clustering of social media data for emergency management,” </w:t>
      </w:r>
      <w:r w:rsidRPr="00DC22EE">
        <w:rPr>
          <w:i/>
          <w:iCs/>
          <w:noProof/>
          <w:sz w:val="16"/>
          <w:szCs w:val="24"/>
        </w:rPr>
        <w:t>Neurocomputing</w:t>
      </w:r>
      <w:r w:rsidRPr="00DC22EE">
        <w:rPr>
          <w:noProof/>
          <w:sz w:val="16"/>
          <w:szCs w:val="24"/>
        </w:rPr>
        <w:t>, vol. 172, pp. 168–179, Jan. 2016, doi: 10.1016/j.neucom.2015.01.084.</w:t>
      </w:r>
    </w:p>
    <w:p w14:paraId="6126D443"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[5]</w:t>
      </w:r>
      <w:r w:rsidRPr="00DC22EE">
        <w:rPr>
          <w:noProof/>
          <w:sz w:val="16"/>
          <w:szCs w:val="24"/>
        </w:rPr>
        <w:tab/>
        <w:t xml:space="preserve">K. Singh, H. K. Shakya, and B. Biswas, “Clustering of people in social network based on textual similarity,” </w:t>
      </w:r>
      <w:r w:rsidRPr="00DC22EE">
        <w:rPr>
          <w:i/>
          <w:iCs/>
          <w:noProof/>
          <w:sz w:val="16"/>
          <w:szCs w:val="24"/>
        </w:rPr>
        <w:t>Perspect. Sci.</w:t>
      </w:r>
      <w:r w:rsidRPr="00DC22EE">
        <w:rPr>
          <w:noProof/>
          <w:sz w:val="16"/>
          <w:szCs w:val="24"/>
        </w:rPr>
        <w:t>, vol. 8, pp. 570–573, Sep. 2016, doi: 10.1016/j.pisc.2016.06.023.</w:t>
      </w:r>
    </w:p>
    <w:p w14:paraId="29A9EA94"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[6]</w:t>
      </w:r>
      <w:r w:rsidRPr="00DC22EE">
        <w:rPr>
          <w:noProof/>
          <w:sz w:val="16"/>
          <w:szCs w:val="24"/>
        </w:rPr>
        <w:tab/>
        <w:t>X. Dai, M. Bikdash, and B. Meyer, “From social media to public health surveillance: Word embedding based clustering method for twitter classification,” May 2017, doi: 10.1109/SECON.2017.7925400.</w:t>
      </w:r>
    </w:p>
    <w:p w14:paraId="7698FA3E"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[7]</w:t>
      </w:r>
      <w:r w:rsidRPr="00DC22EE">
        <w:rPr>
          <w:noProof/>
          <w:sz w:val="16"/>
          <w:szCs w:val="24"/>
        </w:rPr>
        <w:tab/>
        <w:t xml:space="preserve">A. Alsayat and H. El-Sayed, “Social media analysis using optimized K-Means clustering,” in </w:t>
      </w:r>
      <w:r w:rsidRPr="00DC22EE">
        <w:rPr>
          <w:i/>
          <w:iCs/>
          <w:noProof/>
          <w:sz w:val="16"/>
          <w:szCs w:val="24"/>
        </w:rPr>
        <w:t>2016 IEEE/ACIS 14th International Conference on Software Engineering Research, Management and Applications, SERA 2016</w:t>
      </w:r>
      <w:r w:rsidRPr="00DC22EE">
        <w:rPr>
          <w:noProof/>
          <w:sz w:val="16"/>
          <w:szCs w:val="24"/>
        </w:rPr>
        <w:t>, Jul. 2016, pp. 61–66, doi: 10.1109/SERA.2016.7516129.</w:t>
      </w:r>
    </w:p>
    <w:p w14:paraId="65C50B7E"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[8]</w:t>
      </w:r>
      <w:r w:rsidRPr="00DC22EE">
        <w:rPr>
          <w:noProof/>
          <w:sz w:val="16"/>
          <w:szCs w:val="24"/>
        </w:rPr>
        <w:tab/>
        <w:t>T. Hussain Shah, N. Naveed, and Z. Rauf, “A Methodology for Brand Name Hierarchical Clustering Based on Social Media Data,” Dec. 2018. doi: 10.36785/JAES.V8I1.238.</w:t>
      </w:r>
    </w:p>
    <w:p w14:paraId="5356BB10"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[9]</w:t>
      </w:r>
      <w:r w:rsidRPr="00DC22EE">
        <w:rPr>
          <w:noProof/>
          <w:sz w:val="16"/>
          <w:szCs w:val="24"/>
        </w:rPr>
        <w:tab/>
        <w:t xml:space="preserve">Amir Karami, “UCI Machine Learning Repository: Health News in Twitter Data Set.” </w:t>
      </w:r>
      <w:r w:rsidRPr="00DC22EE">
        <w:rPr>
          <w:noProof/>
          <w:sz w:val="16"/>
          <w:szCs w:val="24"/>
        </w:rPr>
        <w:lastRenderedPageBreak/>
        <w:t>http://archive.ics.uci.edu/ml/datasets/Health+News+in+Twitter (accessed Feb. 18, 2021).</w:t>
      </w:r>
    </w:p>
    <w:p w14:paraId="415329EE"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[10]</w:t>
      </w:r>
      <w:r w:rsidRPr="00DC22EE">
        <w:rPr>
          <w:noProof/>
          <w:sz w:val="16"/>
          <w:szCs w:val="24"/>
        </w:rPr>
        <w:tab/>
        <w:t>PyData Editors, “pandas - Python Data Analysis Library.” https://pandas.pydata.org/ (accessed Feb. 18, 2021).</w:t>
      </w:r>
    </w:p>
    <w:p w14:paraId="2E7C767D"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[11]</w:t>
      </w:r>
      <w:r w:rsidRPr="00DC22EE">
        <w:rPr>
          <w:noProof/>
          <w:sz w:val="16"/>
          <w:szCs w:val="24"/>
        </w:rPr>
        <w:tab/>
        <w:t>Juan González Villa, “TF IDF: herramientas para mejorar la relevancia de tus contenidos - USEO.” https://useo.es/tf-idf-relevancia/ (accessed Feb. 18, 2021).</w:t>
      </w:r>
    </w:p>
    <w:p w14:paraId="77DA69E1"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[12]</w:t>
      </w:r>
      <w:r w:rsidRPr="00DC22EE">
        <w:rPr>
          <w:noProof/>
          <w:sz w:val="16"/>
          <w:szCs w:val="24"/>
        </w:rPr>
        <w:tab/>
        <w:t>P. Editors, “nltk · PyPI.” https://pypi.org/project/nltk/ (accessed Feb. 18, 2021).</w:t>
      </w:r>
    </w:p>
    <w:p w14:paraId="111CE017"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[13]</w:t>
      </w:r>
      <w:r w:rsidRPr="00DC22EE">
        <w:rPr>
          <w:noProof/>
          <w:sz w:val="16"/>
          <w:szCs w:val="24"/>
        </w:rPr>
        <w:tab/>
        <w:t>P. Editors, “wordcloud · PyPI.” https://pypi.org/project/wordcloud/ (accessed Feb. 18, 2021).</w:t>
      </w:r>
    </w:p>
    <w:p w14:paraId="1BCD95DE"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[14]</w:t>
      </w:r>
      <w:r w:rsidRPr="00DC22EE">
        <w:rPr>
          <w:noProof/>
          <w:sz w:val="16"/>
          <w:szCs w:val="24"/>
        </w:rPr>
        <w:tab/>
        <w:t>Maklin Cory, “Hierarchical Agglomerative Clustering Algorithm Example In Python | by Cory Maklin | Towards Data Science.” https://towardsdatascience.com/machine-learning-algorithms-part-12-hierarchical-agglomerative-clustering-example-in-python-1e18e0075019 (accessed Feb. 18, 2021).</w:t>
      </w:r>
    </w:p>
    <w:p w14:paraId="38FB3260"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[15]</w:t>
      </w:r>
      <w:r w:rsidRPr="00DC22EE">
        <w:rPr>
          <w:noProof/>
          <w:sz w:val="16"/>
          <w:szCs w:val="24"/>
        </w:rPr>
        <w:tab/>
        <w:t xml:space="preserve">Abhishek Gupta, “Difference between K means and Hierarchical Clustering - GeeksforGeeks.” </w:t>
      </w:r>
      <w:r w:rsidRPr="00DC22EE">
        <w:rPr>
          <w:noProof/>
          <w:sz w:val="16"/>
          <w:szCs w:val="24"/>
        </w:rPr>
        <w:t>https://www.geeksforgeeks.org/difference-between-k-means-and-hierarchical-clustering/ (accessed Feb. 18, 2021).</w:t>
      </w:r>
    </w:p>
    <w:p w14:paraId="17C866B8"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[16]</w:t>
      </w:r>
      <w:r w:rsidRPr="00DC22EE">
        <w:rPr>
          <w:noProof/>
          <w:sz w:val="16"/>
          <w:szCs w:val="24"/>
        </w:rPr>
        <w:tab/>
        <w:t>L. Zelnik-Manor and P. Perona, “Self-Tuning Spectral Clustering.” Accessed: Feb. 18, 2021. [Online]. Available: http://www.vision.caltech.edu/lihi/Demos/SelfTuningClustering.html.</w:t>
      </w:r>
    </w:p>
    <w:p w14:paraId="7E194C26"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[17]</w:t>
      </w:r>
      <w:r w:rsidRPr="00DC22EE">
        <w:rPr>
          <w:noProof/>
          <w:sz w:val="16"/>
          <w:szCs w:val="24"/>
        </w:rPr>
        <w:tab/>
        <w:t>Wikipedia Editors, “Kaiser Family Foundation - Wikipedia.” https://en.wikipedia.org/wiki/Kaiser_Family_Foundation (accessed Feb. 18, 2021).</w:t>
      </w:r>
    </w:p>
    <w:p w14:paraId="2B8B4D8F"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szCs w:val="24"/>
        </w:rPr>
      </w:pPr>
      <w:r w:rsidRPr="00DC22EE">
        <w:rPr>
          <w:noProof/>
          <w:sz w:val="16"/>
          <w:szCs w:val="24"/>
        </w:rPr>
        <w:t>[18]</w:t>
      </w:r>
      <w:r w:rsidRPr="00DC22EE">
        <w:rPr>
          <w:noProof/>
          <w:sz w:val="16"/>
          <w:szCs w:val="24"/>
        </w:rPr>
        <w:tab/>
        <w:t>W. Editors, “Medicare - Wikipedia, la enciclopedia libre.” https://es.wikipedia.org/wiki/Medicare (accessed Feb. 18, 2021).</w:t>
      </w:r>
    </w:p>
    <w:p w14:paraId="1A2B3540" w14:textId="77777777" w:rsidR="00DC22EE" w:rsidRPr="00DC22EE" w:rsidRDefault="00DC22EE" w:rsidP="005253D1">
      <w:pPr>
        <w:widowControl w:val="0"/>
        <w:autoSpaceDE w:val="0"/>
        <w:autoSpaceDN w:val="0"/>
        <w:adjustRightInd w:val="0"/>
        <w:spacing w:after="40" w:line="240" w:lineRule="exact"/>
        <w:ind w:left="640" w:hanging="640"/>
        <w:jc w:val="both"/>
        <w:rPr>
          <w:noProof/>
          <w:sz w:val="16"/>
        </w:rPr>
      </w:pPr>
      <w:r w:rsidRPr="00DC22EE">
        <w:rPr>
          <w:noProof/>
          <w:sz w:val="16"/>
          <w:szCs w:val="24"/>
        </w:rPr>
        <w:t>[19]</w:t>
      </w:r>
      <w:r w:rsidRPr="00DC22EE">
        <w:rPr>
          <w:noProof/>
          <w:sz w:val="16"/>
          <w:szCs w:val="24"/>
        </w:rPr>
        <w:tab/>
        <w:t xml:space="preserve">D. Gatherer, “The 2014 Ebola virus disease outbreak in West Africa,” </w:t>
      </w:r>
      <w:r w:rsidRPr="00DC22EE">
        <w:rPr>
          <w:i/>
          <w:iCs/>
          <w:noProof/>
          <w:sz w:val="16"/>
          <w:szCs w:val="24"/>
        </w:rPr>
        <w:t>Journal of General Virology</w:t>
      </w:r>
      <w:r w:rsidRPr="00DC22EE">
        <w:rPr>
          <w:noProof/>
          <w:sz w:val="16"/>
          <w:szCs w:val="24"/>
        </w:rPr>
        <w:t>, vol. 95, no. PART 8. Society for General Microbiology, pp. 1619–1624, 2014, doi: 10.1099/vir.0.067199-0.</w:t>
      </w:r>
    </w:p>
    <w:p w14:paraId="50DE79EC" w14:textId="4E32BCD1" w:rsidR="009303D9" w:rsidRPr="00AB69B0" w:rsidRDefault="00E32FC4" w:rsidP="00E32FC4">
      <w:pPr>
        <w:pStyle w:val="references"/>
        <w:numPr>
          <w:ilvl w:val="0"/>
          <w:numId w:val="0"/>
        </w:numPr>
        <w:ind w:left="360" w:hanging="360"/>
        <w:rPr>
          <w:lang w:val="es-419"/>
        </w:rPr>
      </w:pPr>
      <w:r>
        <w:rPr>
          <w:lang w:val="es-419"/>
        </w:rPr>
        <w:fldChar w:fldCharType="end"/>
      </w:r>
    </w:p>
    <w:p w14:paraId="01F8417C" w14:textId="77777777" w:rsidR="009303D9" w:rsidRPr="00AB69B0" w:rsidRDefault="009303D9" w:rsidP="00836367">
      <w:pPr>
        <w:pStyle w:val="references"/>
        <w:numPr>
          <w:ilvl w:val="0"/>
          <w:numId w:val="0"/>
        </w:numPr>
        <w:ind w:left="360" w:hanging="360"/>
        <w:rPr>
          <w:lang w:val="es-419"/>
        </w:rPr>
      </w:pPr>
    </w:p>
    <w:p w14:paraId="2BF4D0FE" w14:textId="478364C4" w:rsidR="00836367" w:rsidRPr="00AB69B0" w:rsidRDefault="00836367" w:rsidP="00836367">
      <w:pPr>
        <w:pStyle w:val="references"/>
        <w:numPr>
          <w:ilvl w:val="0"/>
          <w:numId w:val="0"/>
        </w:numPr>
        <w:ind w:left="360" w:hanging="360"/>
        <w:jc w:val="center"/>
        <w:rPr>
          <w:rFonts w:eastAsia="SimSun"/>
          <w:b/>
          <w:noProof w:val="0"/>
          <w:color w:val="FF0000"/>
          <w:spacing w:val="-1"/>
          <w:sz w:val="20"/>
          <w:szCs w:val="20"/>
          <w:lang w:val="es-419" w:eastAsia="x-none"/>
        </w:rPr>
        <w:sectPr w:rsidR="00836367" w:rsidRPr="00AB69B0" w:rsidSect="003B4E04">
          <w:type w:val="continuous"/>
          <w:pgSz w:w="11906" w:h="16838" w:code="9"/>
          <w:pgMar w:top="1080" w:right="907" w:bottom="1440" w:left="907" w:header="720" w:footer="720" w:gutter="0"/>
          <w:cols w:num="2" w:space="360"/>
          <w:docGrid w:linePitch="360"/>
        </w:sectPr>
      </w:pPr>
      <w:r w:rsidRPr="00AB69B0">
        <w:rPr>
          <w:rFonts w:eastAsia="SimSun"/>
          <w:b/>
          <w:noProof w:val="0"/>
          <w:color w:val="FF0000"/>
          <w:spacing w:val="-1"/>
          <w:sz w:val="20"/>
          <w:szCs w:val="20"/>
          <w:lang w:val="es-419" w:eastAsia="x-none"/>
        </w:rPr>
        <w:t xml:space="preserve"> </w:t>
      </w:r>
    </w:p>
    <w:p w14:paraId="6A027AC9" w14:textId="53D0DED0" w:rsidR="009303D9" w:rsidRPr="00AB69B0" w:rsidRDefault="009303D9" w:rsidP="005B520E">
      <w:pPr>
        <w:rPr>
          <w:lang w:val="es-419"/>
        </w:rPr>
      </w:pPr>
    </w:p>
    <w:sectPr w:rsidR="009303D9" w:rsidRPr="00AB69B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C6C7E" w14:textId="77777777" w:rsidR="006D7D52" w:rsidRDefault="006D7D52" w:rsidP="001A3B3D">
      <w:r>
        <w:separator/>
      </w:r>
    </w:p>
  </w:endnote>
  <w:endnote w:type="continuationSeparator" w:id="0">
    <w:p w14:paraId="5CB6818B" w14:textId="77777777" w:rsidR="006D7D52" w:rsidRDefault="006D7D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1ABD1" w14:textId="7C04AD37"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97F4A" w14:textId="77777777" w:rsidR="006D7D52" w:rsidRDefault="006D7D52" w:rsidP="001A3B3D">
      <w:r>
        <w:separator/>
      </w:r>
    </w:p>
  </w:footnote>
  <w:footnote w:type="continuationSeparator" w:id="0">
    <w:p w14:paraId="2A44DFDA" w14:textId="77777777" w:rsidR="006D7D52" w:rsidRDefault="006D7D5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973AC1"/>
    <w:multiLevelType w:val="hybridMultilevel"/>
    <w:tmpl w:val="72301A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7E94982"/>
    <w:multiLevelType w:val="hybridMultilevel"/>
    <w:tmpl w:val="9484F0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876A0"/>
    <w:multiLevelType w:val="hybridMultilevel"/>
    <w:tmpl w:val="3378CC4E"/>
    <w:lvl w:ilvl="0" w:tplc="300A0001">
      <w:start w:val="1"/>
      <w:numFmt w:val="bullet"/>
      <w:lvlText w:val=""/>
      <w:lvlJc w:val="left"/>
      <w:pPr>
        <w:ind w:left="1021" w:hanging="360"/>
      </w:pPr>
      <w:rPr>
        <w:rFonts w:ascii="Symbol" w:hAnsi="Symbol" w:hint="default"/>
      </w:rPr>
    </w:lvl>
    <w:lvl w:ilvl="1" w:tplc="300A0003" w:tentative="1">
      <w:start w:val="1"/>
      <w:numFmt w:val="bullet"/>
      <w:lvlText w:val="o"/>
      <w:lvlJc w:val="left"/>
      <w:pPr>
        <w:ind w:left="1741" w:hanging="360"/>
      </w:pPr>
      <w:rPr>
        <w:rFonts w:ascii="Courier New" w:hAnsi="Courier New" w:cs="Courier New" w:hint="default"/>
      </w:rPr>
    </w:lvl>
    <w:lvl w:ilvl="2" w:tplc="300A0005" w:tentative="1">
      <w:start w:val="1"/>
      <w:numFmt w:val="bullet"/>
      <w:lvlText w:val=""/>
      <w:lvlJc w:val="left"/>
      <w:pPr>
        <w:ind w:left="2461" w:hanging="360"/>
      </w:pPr>
      <w:rPr>
        <w:rFonts w:ascii="Wingdings" w:hAnsi="Wingdings" w:hint="default"/>
      </w:rPr>
    </w:lvl>
    <w:lvl w:ilvl="3" w:tplc="300A0001" w:tentative="1">
      <w:start w:val="1"/>
      <w:numFmt w:val="bullet"/>
      <w:lvlText w:val=""/>
      <w:lvlJc w:val="left"/>
      <w:pPr>
        <w:ind w:left="3181" w:hanging="360"/>
      </w:pPr>
      <w:rPr>
        <w:rFonts w:ascii="Symbol" w:hAnsi="Symbol" w:hint="default"/>
      </w:rPr>
    </w:lvl>
    <w:lvl w:ilvl="4" w:tplc="300A0003" w:tentative="1">
      <w:start w:val="1"/>
      <w:numFmt w:val="bullet"/>
      <w:lvlText w:val="o"/>
      <w:lvlJc w:val="left"/>
      <w:pPr>
        <w:ind w:left="3901" w:hanging="360"/>
      </w:pPr>
      <w:rPr>
        <w:rFonts w:ascii="Courier New" w:hAnsi="Courier New" w:cs="Courier New" w:hint="default"/>
      </w:rPr>
    </w:lvl>
    <w:lvl w:ilvl="5" w:tplc="300A0005" w:tentative="1">
      <w:start w:val="1"/>
      <w:numFmt w:val="bullet"/>
      <w:lvlText w:val=""/>
      <w:lvlJc w:val="left"/>
      <w:pPr>
        <w:ind w:left="4621" w:hanging="360"/>
      </w:pPr>
      <w:rPr>
        <w:rFonts w:ascii="Wingdings" w:hAnsi="Wingdings" w:hint="default"/>
      </w:rPr>
    </w:lvl>
    <w:lvl w:ilvl="6" w:tplc="300A0001" w:tentative="1">
      <w:start w:val="1"/>
      <w:numFmt w:val="bullet"/>
      <w:lvlText w:val=""/>
      <w:lvlJc w:val="left"/>
      <w:pPr>
        <w:ind w:left="5341" w:hanging="360"/>
      </w:pPr>
      <w:rPr>
        <w:rFonts w:ascii="Symbol" w:hAnsi="Symbol" w:hint="default"/>
      </w:rPr>
    </w:lvl>
    <w:lvl w:ilvl="7" w:tplc="300A0003" w:tentative="1">
      <w:start w:val="1"/>
      <w:numFmt w:val="bullet"/>
      <w:lvlText w:val="o"/>
      <w:lvlJc w:val="left"/>
      <w:pPr>
        <w:ind w:left="6061" w:hanging="360"/>
      </w:pPr>
      <w:rPr>
        <w:rFonts w:ascii="Courier New" w:hAnsi="Courier New" w:cs="Courier New" w:hint="default"/>
      </w:rPr>
    </w:lvl>
    <w:lvl w:ilvl="8" w:tplc="300A0005" w:tentative="1">
      <w:start w:val="1"/>
      <w:numFmt w:val="bullet"/>
      <w:lvlText w:val=""/>
      <w:lvlJc w:val="left"/>
      <w:pPr>
        <w:ind w:left="6781"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5862"/>
    <w:rsid w:val="0004781E"/>
    <w:rsid w:val="0008758A"/>
    <w:rsid w:val="000936CA"/>
    <w:rsid w:val="000975FB"/>
    <w:rsid w:val="000A3106"/>
    <w:rsid w:val="000A567B"/>
    <w:rsid w:val="000A78A0"/>
    <w:rsid w:val="000B507C"/>
    <w:rsid w:val="000B5C4E"/>
    <w:rsid w:val="000C1E68"/>
    <w:rsid w:val="000F00EC"/>
    <w:rsid w:val="000F7F50"/>
    <w:rsid w:val="0011260D"/>
    <w:rsid w:val="00113716"/>
    <w:rsid w:val="0011401F"/>
    <w:rsid w:val="00121766"/>
    <w:rsid w:val="0013092B"/>
    <w:rsid w:val="0013225C"/>
    <w:rsid w:val="00135232"/>
    <w:rsid w:val="00135585"/>
    <w:rsid w:val="00152A67"/>
    <w:rsid w:val="001530E7"/>
    <w:rsid w:val="001637B6"/>
    <w:rsid w:val="001659E5"/>
    <w:rsid w:val="00180139"/>
    <w:rsid w:val="00190EA0"/>
    <w:rsid w:val="001A2EFD"/>
    <w:rsid w:val="001A3B3D"/>
    <w:rsid w:val="001A3C4E"/>
    <w:rsid w:val="001B67DC"/>
    <w:rsid w:val="001B6975"/>
    <w:rsid w:val="001D0F89"/>
    <w:rsid w:val="001D111D"/>
    <w:rsid w:val="001D1248"/>
    <w:rsid w:val="0021075A"/>
    <w:rsid w:val="0021582E"/>
    <w:rsid w:val="002234B2"/>
    <w:rsid w:val="002254A9"/>
    <w:rsid w:val="00233D97"/>
    <w:rsid w:val="002347A2"/>
    <w:rsid w:val="00262819"/>
    <w:rsid w:val="002677EB"/>
    <w:rsid w:val="0028309D"/>
    <w:rsid w:val="002850E3"/>
    <w:rsid w:val="00287CB7"/>
    <w:rsid w:val="002A496F"/>
    <w:rsid w:val="002C3858"/>
    <w:rsid w:val="002C5AF3"/>
    <w:rsid w:val="002D4D3B"/>
    <w:rsid w:val="002F22F4"/>
    <w:rsid w:val="002F5B9B"/>
    <w:rsid w:val="00304B9B"/>
    <w:rsid w:val="0031285F"/>
    <w:rsid w:val="0031466A"/>
    <w:rsid w:val="00315FFE"/>
    <w:rsid w:val="003358CC"/>
    <w:rsid w:val="0035120F"/>
    <w:rsid w:val="0035359E"/>
    <w:rsid w:val="00354FCF"/>
    <w:rsid w:val="00363551"/>
    <w:rsid w:val="00371B59"/>
    <w:rsid w:val="003749CF"/>
    <w:rsid w:val="003910B6"/>
    <w:rsid w:val="00396269"/>
    <w:rsid w:val="003A19E2"/>
    <w:rsid w:val="003B4E04"/>
    <w:rsid w:val="003C304C"/>
    <w:rsid w:val="003D1267"/>
    <w:rsid w:val="003F4A3B"/>
    <w:rsid w:val="003F5A08"/>
    <w:rsid w:val="00420716"/>
    <w:rsid w:val="0043017F"/>
    <w:rsid w:val="004325FB"/>
    <w:rsid w:val="004365C1"/>
    <w:rsid w:val="00436B37"/>
    <w:rsid w:val="004432BA"/>
    <w:rsid w:val="0044407E"/>
    <w:rsid w:val="00447BB9"/>
    <w:rsid w:val="0046031D"/>
    <w:rsid w:val="0047324B"/>
    <w:rsid w:val="004C660D"/>
    <w:rsid w:val="004D29F6"/>
    <w:rsid w:val="004D62F4"/>
    <w:rsid w:val="004D72B5"/>
    <w:rsid w:val="005016FF"/>
    <w:rsid w:val="00501866"/>
    <w:rsid w:val="00507872"/>
    <w:rsid w:val="005253D1"/>
    <w:rsid w:val="00551B7F"/>
    <w:rsid w:val="0056610F"/>
    <w:rsid w:val="00575BCA"/>
    <w:rsid w:val="00576AB8"/>
    <w:rsid w:val="005912AE"/>
    <w:rsid w:val="005B0344"/>
    <w:rsid w:val="005B520E"/>
    <w:rsid w:val="005B7FA6"/>
    <w:rsid w:val="005C266A"/>
    <w:rsid w:val="005E2800"/>
    <w:rsid w:val="005E6E12"/>
    <w:rsid w:val="005F079B"/>
    <w:rsid w:val="00602520"/>
    <w:rsid w:val="00605825"/>
    <w:rsid w:val="00615B36"/>
    <w:rsid w:val="00621DC2"/>
    <w:rsid w:val="0062643F"/>
    <w:rsid w:val="0064066C"/>
    <w:rsid w:val="00640966"/>
    <w:rsid w:val="00645D22"/>
    <w:rsid w:val="006516CA"/>
    <w:rsid w:val="00651A08"/>
    <w:rsid w:val="00652027"/>
    <w:rsid w:val="00654204"/>
    <w:rsid w:val="00663028"/>
    <w:rsid w:val="00670434"/>
    <w:rsid w:val="006720BB"/>
    <w:rsid w:val="00673A9E"/>
    <w:rsid w:val="0068674D"/>
    <w:rsid w:val="006900AF"/>
    <w:rsid w:val="006927AF"/>
    <w:rsid w:val="006B6B66"/>
    <w:rsid w:val="006D7D52"/>
    <w:rsid w:val="006F6D3D"/>
    <w:rsid w:val="007034A8"/>
    <w:rsid w:val="00711EBB"/>
    <w:rsid w:val="00715BEA"/>
    <w:rsid w:val="0072650D"/>
    <w:rsid w:val="00735740"/>
    <w:rsid w:val="007406F8"/>
    <w:rsid w:val="00740EEA"/>
    <w:rsid w:val="00753901"/>
    <w:rsid w:val="00756552"/>
    <w:rsid w:val="007827A2"/>
    <w:rsid w:val="007855C3"/>
    <w:rsid w:val="00792EBC"/>
    <w:rsid w:val="00794804"/>
    <w:rsid w:val="007A2E83"/>
    <w:rsid w:val="007B33F1"/>
    <w:rsid w:val="007B6DDA"/>
    <w:rsid w:val="007C0308"/>
    <w:rsid w:val="007C2FF2"/>
    <w:rsid w:val="007D6232"/>
    <w:rsid w:val="007F1F99"/>
    <w:rsid w:val="007F768F"/>
    <w:rsid w:val="0080791D"/>
    <w:rsid w:val="00814272"/>
    <w:rsid w:val="00816DC7"/>
    <w:rsid w:val="00826E31"/>
    <w:rsid w:val="00827FC9"/>
    <w:rsid w:val="008353DF"/>
    <w:rsid w:val="00836367"/>
    <w:rsid w:val="008575F1"/>
    <w:rsid w:val="00873603"/>
    <w:rsid w:val="008A2C7D"/>
    <w:rsid w:val="008C33BD"/>
    <w:rsid w:val="008C4B23"/>
    <w:rsid w:val="008C71F7"/>
    <w:rsid w:val="008D42EC"/>
    <w:rsid w:val="008F6E2C"/>
    <w:rsid w:val="009303D9"/>
    <w:rsid w:val="00933C64"/>
    <w:rsid w:val="009376B2"/>
    <w:rsid w:val="009563D7"/>
    <w:rsid w:val="0097038B"/>
    <w:rsid w:val="00972203"/>
    <w:rsid w:val="00974179"/>
    <w:rsid w:val="009811AC"/>
    <w:rsid w:val="00993315"/>
    <w:rsid w:val="009A117A"/>
    <w:rsid w:val="009A5CB5"/>
    <w:rsid w:val="009D37D0"/>
    <w:rsid w:val="009D40D0"/>
    <w:rsid w:val="009D4FDB"/>
    <w:rsid w:val="009E680D"/>
    <w:rsid w:val="009E749F"/>
    <w:rsid w:val="009F0059"/>
    <w:rsid w:val="009F1D79"/>
    <w:rsid w:val="009F4556"/>
    <w:rsid w:val="009F71D6"/>
    <w:rsid w:val="00A059B3"/>
    <w:rsid w:val="00A33C31"/>
    <w:rsid w:val="00A3436C"/>
    <w:rsid w:val="00A433F7"/>
    <w:rsid w:val="00A80F01"/>
    <w:rsid w:val="00A81860"/>
    <w:rsid w:val="00A90EAA"/>
    <w:rsid w:val="00AB0391"/>
    <w:rsid w:val="00AB69B0"/>
    <w:rsid w:val="00AC18A5"/>
    <w:rsid w:val="00AE3409"/>
    <w:rsid w:val="00AE3C5D"/>
    <w:rsid w:val="00AE40F6"/>
    <w:rsid w:val="00B1054A"/>
    <w:rsid w:val="00B11A60"/>
    <w:rsid w:val="00B20D1A"/>
    <w:rsid w:val="00B22613"/>
    <w:rsid w:val="00B3332F"/>
    <w:rsid w:val="00B43CDC"/>
    <w:rsid w:val="00B768D1"/>
    <w:rsid w:val="00B850F1"/>
    <w:rsid w:val="00B87C6D"/>
    <w:rsid w:val="00B93975"/>
    <w:rsid w:val="00B95FC5"/>
    <w:rsid w:val="00BA1025"/>
    <w:rsid w:val="00BA1B32"/>
    <w:rsid w:val="00BA6804"/>
    <w:rsid w:val="00BB4EBF"/>
    <w:rsid w:val="00BC3420"/>
    <w:rsid w:val="00BD670B"/>
    <w:rsid w:val="00BE0B32"/>
    <w:rsid w:val="00BE7383"/>
    <w:rsid w:val="00BE7D3C"/>
    <w:rsid w:val="00BF5FF6"/>
    <w:rsid w:val="00C0207F"/>
    <w:rsid w:val="00C02C37"/>
    <w:rsid w:val="00C109AC"/>
    <w:rsid w:val="00C16117"/>
    <w:rsid w:val="00C23F87"/>
    <w:rsid w:val="00C3075A"/>
    <w:rsid w:val="00C55472"/>
    <w:rsid w:val="00C60FB5"/>
    <w:rsid w:val="00C706EB"/>
    <w:rsid w:val="00C73D3A"/>
    <w:rsid w:val="00C85241"/>
    <w:rsid w:val="00C919A4"/>
    <w:rsid w:val="00C966E4"/>
    <w:rsid w:val="00CA4392"/>
    <w:rsid w:val="00CB6ACF"/>
    <w:rsid w:val="00CB78D4"/>
    <w:rsid w:val="00CC31B1"/>
    <w:rsid w:val="00CC393F"/>
    <w:rsid w:val="00CD2985"/>
    <w:rsid w:val="00CD425D"/>
    <w:rsid w:val="00CF0E5B"/>
    <w:rsid w:val="00CF649E"/>
    <w:rsid w:val="00D2176E"/>
    <w:rsid w:val="00D30101"/>
    <w:rsid w:val="00D30D25"/>
    <w:rsid w:val="00D632BE"/>
    <w:rsid w:val="00D63D6D"/>
    <w:rsid w:val="00D72D06"/>
    <w:rsid w:val="00D74E78"/>
    <w:rsid w:val="00D7522C"/>
    <w:rsid w:val="00D7536F"/>
    <w:rsid w:val="00D76668"/>
    <w:rsid w:val="00D854A4"/>
    <w:rsid w:val="00D87C2A"/>
    <w:rsid w:val="00DA299F"/>
    <w:rsid w:val="00DC22EE"/>
    <w:rsid w:val="00DE02CD"/>
    <w:rsid w:val="00E07383"/>
    <w:rsid w:val="00E165BC"/>
    <w:rsid w:val="00E209BA"/>
    <w:rsid w:val="00E32FC4"/>
    <w:rsid w:val="00E44211"/>
    <w:rsid w:val="00E51831"/>
    <w:rsid w:val="00E601DB"/>
    <w:rsid w:val="00E61838"/>
    <w:rsid w:val="00E61E12"/>
    <w:rsid w:val="00E66849"/>
    <w:rsid w:val="00E70813"/>
    <w:rsid w:val="00E70DD3"/>
    <w:rsid w:val="00E721B6"/>
    <w:rsid w:val="00E7596C"/>
    <w:rsid w:val="00E86847"/>
    <w:rsid w:val="00E878F2"/>
    <w:rsid w:val="00E90E6A"/>
    <w:rsid w:val="00E97C78"/>
    <w:rsid w:val="00ED0149"/>
    <w:rsid w:val="00ED74E3"/>
    <w:rsid w:val="00EE16C3"/>
    <w:rsid w:val="00EF0309"/>
    <w:rsid w:val="00EF4EDA"/>
    <w:rsid w:val="00EF7DE3"/>
    <w:rsid w:val="00F03103"/>
    <w:rsid w:val="00F11DBF"/>
    <w:rsid w:val="00F1538E"/>
    <w:rsid w:val="00F271DE"/>
    <w:rsid w:val="00F373EA"/>
    <w:rsid w:val="00F4756F"/>
    <w:rsid w:val="00F627DA"/>
    <w:rsid w:val="00F6733E"/>
    <w:rsid w:val="00F7288F"/>
    <w:rsid w:val="00F7369D"/>
    <w:rsid w:val="00F847A6"/>
    <w:rsid w:val="00F93823"/>
    <w:rsid w:val="00F9441B"/>
    <w:rsid w:val="00FA4C32"/>
    <w:rsid w:val="00FA56BC"/>
    <w:rsid w:val="00FB3EE5"/>
    <w:rsid w:val="00FB6E54"/>
    <w:rsid w:val="00FB7168"/>
    <w:rsid w:val="00FD427D"/>
    <w:rsid w:val="00FE71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A8CC6"/>
  <w15:chartTrackingRefBased/>
  <w15:docId w15:val="{A6400A7C-AC4E-4A5A-973B-17D91EAF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link w:val="Ttulo3Car"/>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D0F89"/>
    <w:rPr>
      <w:color w:val="0563C1" w:themeColor="hyperlink"/>
      <w:u w:val="single"/>
    </w:rPr>
  </w:style>
  <w:style w:type="character" w:styleId="Mencinsinresolver">
    <w:name w:val="Unresolved Mention"/>
    <w:basedOn w:val="Fuentedeprrafopredeter"/>
    <w:uiPriority w:val="99"/>
    <w:semiHidden/>
    <w:unhideWhenUsed/>
    <w:rsid w:val="001D0F89"/>
    <w:rPr>
      <w:color w:val="605E5C"/>
      <w:shd w:val="clear" w:color="auto" w:fill="E1DFDD"/>
    </w:rPr>
  </w:style>
  <w:style w:type="character" w:customStyle="1" w:styleId="Ttulo3Car">
    <w:name w:val="Título 3 Car"/>
    <w:basedOn w:val="Fuentedeprrafopredeter"/>
    <w:link w:val="Ttulo3"/>
    <w:rsid w:val="009811AC"/>
    <w:rPr>
      <w:i/>
      <w:iCs/>
      <w:noProof/>
      <w:lang w:val="en-US" w:eastAsia="en-US"/>
    </w:rPr>
  </w:style>
  <w:style w:type="paragraph" w:styleId="Prrafodelista">
    <w:name w:val="List Paragraph"/>
    <w:basedOn w:val="Normal"/>
    <w:uiPriority w:val="34"/>
    <w:qFormat/>
    <w:rsid w:val="00B33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364787">
      <w:bodyDiv w:val="1"/>
      <w:marLeft w:val="0"/>
      <w:marRight w:val="0"/>
      <w:marTop w:val="0"/>
      <w:marBottom w:val="0"/>
      <w:divBdr>
        <w:top w:val="none" w:sz="0" w:space="0" w:color="auto"/>
        <w:left w:val="none" w:sz="0" w:space="0" w:color="auto"/>
        <w:bottom w:val="none" w:sz="0" w:space="0" w:color="auto"/>
        <w:right w:val="none" w:sz="0" w:space="0" w:color="auto"/>
      </w:divBdr>
    </w:div>
    <w:div w:id="1975794583">
      <w:bodyDiv w:val="1"/>
      <w:marLeft w:val="0"/>
      <w:marRight w:val="0"/>
      <w:marTop w:val="0"/>
      <w:marBottom w:val="0"/>
      <w:divBdr>
        <w:top w:val="none" w:sz="0" w:space="0" w:color="auto"/>
        <w:left w:val="none" w:sz="0" w:space="0" w:color="auto"/>
        <w:bottom w:val="none" w:sz="0" w:space="0" w:color="auto"/>
        <w:right w:val="none" w:sz="0" w:space="0" w:color="auto"/>
      </w:divBdr>
      <w:divsChild>
        <w:div w:id="1452238055">
          <w:marLeft w:val="0"/>
          <w:marRight w:val="0"/>
          <w:marTop w:val="0"/>
          <w:marBottom w:val="0"/>
          <w:divBdr>
            <w:top w:val="none" w:sz="0" w:space="0" w:color="auto"/>
            <w:left w:val="none" w:sz="0" w:space="0" w:color="auto"/>
            <w:bottom w:val="none" w:sz="0" w:space="0" w:color="auto"/>
            <w:right w:val="none" w:sz="0" w:space="0" w:color="auto"/>
          </w:divBdr>
        </w:div>
        <w:div w:id="926579513">
          <w:marLeft w:val="0"/>
          <w:marRight w:val="0"/>
          <w:marTop w:val="0"/>
          <w:marBottom w:val="0"/>
          <w:divBdr>
            <w:top w:val="none" w:sz="0" w:space="0" w:color="auto"/>
            <w:left w:val="none" w:sz="0" w:space="0" w:color="auto"/>
            <w:bottom w:val="none" w:sz="0" w:space="0" w:color="auto"/>
            <w:right w:val="none" w:sz="0" w:space="0" w:color="auto"/>
          </w:divBdr>
          <w:divsChild>
            <w:div w:id="1532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3s0OKoq"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it.ly/37r33e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it.ly/3s5G9k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9681</Words>
  <Characters>53250</Characters>
  <Application>Microsoft Office Word</Application>
  <DocSecurity>0</DocSecurity>
  <Lines>443</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Freddy</cp:lastModifiedBy>
  <cp:revision>219</cp:revision>
  <dcterms:created xsi:type="dcterms:W3CDTF">2021-02-18T22:39:00Z</dcterms:created>
  <dcterms:modified xsi:type="dcterms:W3CDTF">2021-02-19T10:18:00Z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d2eaf17b-7656-3c3f-9ff3-4d1f50eda0a2</vt:lpwstr>
  </property>
  <property fmtid="{D5CDD505-2E9C-101B-9397-08002B2CF9AE}" pid="24" name="Mendeley Citation Style_1">
    <vt:lpwstr>http://www.zotero.org/styles/ieee</vt:lpwstr>
  </property>
</Properties>
</file>