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8F2A92" w:rsidRDefault="00383F78">
      <w:pPr>
        <w:numPr>
          <w:ilvl w:val="0"/>
          <w:numId w:val="2"/>
        </w:numPr>
        <w:shd w:val="clear" w:color="auto" w:fill="FFFFFF"/>
        <w:spacing w:before="0" w:after="0" w:line="276" w:lineRule="auto"/>
        <w:ind w:left="360" w:right="0"/>
      </w:pPr>
      <w:r>
        <w:rPr>
          <w:b/>
        </w:rPr>
        <w:t>[Question 1]</w:t>
      </w:r>
      <w:r>
        <w:t xml:space="preserve"> </w:t>
      </w:r>
    </w:p>
    <w:p w14:paraId="00000002" w14:textId="77777777" w:rsidR="008F2A92" w:rsidRDefault="008F2A92">
      <w:pPr>
        <w:shd w:val="clear" w:color="auto" w:fill="FFFFFF"/>
        <w:spacing w:before="0" w:after="0" w:line="276" w:lineRule="auto"/>
        <w:ind w:left="0" w:right="0"/>
      </w:pPr>
    </w:p>
    <w:p w14:paraId="00000003" w14:textId="746D83C8" w:rsidR="008F2A92" w:rsidRDefault="00383F78">
      <w:pPr>
        <w:shd w:val="clear" w:color="auto" w:fill="FFFFFF"/>
        <w:spacing w:before="0" w:after="0" w:line="276" w:lineRule="auto"/>
        <w:ind w:left="0" w:right="0"/>
      </w:pPr>
      <w:r>
        <w:t xml:space="preserve">Sort set </w:t>
      </w:r>
      <w:r>
        <w:rPr>
          <w:i/>
        </w:rPr>
        <w:t>A</w:t>
      </w:r>
      <w:r>
        <w:t xml:space="preserve"> and </w:t>
      </w:r>
      <w:r>
        <w:rPr>
          <w:i/>
        </w:rPr>
        <w:t>B</w:t>
      </w:r>
      <w:r>
        <w:t xml:space="preserve"> in the decreasing order, and then let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the </w:t>
      </w:r>
      <w:proofErr w:type="spellStart"/>
      <w:r>
        <w:rPr>
          <w:i/>
        </w:rPr>
        <w:t>i-th</w:t>
      </w:r>
      <w:proofErr w:type="spellEnd"/>
      <w:r>
        <w:t xml:space="preserve"> element of set </w:t>
      </w:r>
      <w:r>
        <w:rPr>
          <w:i/>
        </w:rPr>
        <w:t>A</w:t>
      </w:r>
      <w:r>
        <w:t xml:space="preserve"> so that</w:t>
      </w:r>
      <w:r w:rsidR="004D416D">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be the greatest integer in the set </w:t>
      </w:r>
      <w:r>
        <w:rPr>
          <w:i/>
        </w:rPr>
        <w:t>A</w:t>
      </w:r>
      <w:r>
        <w:t xml:space="preserve">, and let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be the </w:t>
      </w:r>
      <w:proofErr w:type="spellStart"/>
      <w:r>
        <w:rPr>
          <w:i/>
        </w:rPr>
        <w:t>i-th</w:t>
      </w:r>
      <w:proofErr w:type="spellEnd"/>
      <w:r>
        <w:t xml:space="preserve"> element of set </w:t>
      </w:r>
      <w:r>
        <w:rPr>
          <w:i/>
        </w:rPr>
        <w:t>B</w:t>
      </w:r>
      <w:r>
        <w:t xml:space="preserve"> so that</w:t>
      </w:r>
      <w:r w:rsidR="004D416D">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be the greatest integer in the set </w:t>
      </w:r>
      <w:r>
        <w:rPr>
          <w:i/>
        </w:rPr>
        <w:t xml:space="preserve">B. </w:t>
      </w:r>
      <w:r>
        <w:t xml:space="preserve">Then can receive the payoff on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oMath>
      <w:r>
        <w:t xml:space="preserve">. This algorithm has </w:t>
      </w:r>
      <m:oMath>
        <m:r>
          <w:rPr>
            <w:rFonts w:ascii="Cambria Math" w:hAnsi="Cambria Math"/>
          </w:rPr>
          <m:t>O(n*log(n))</m:t>
        </m:r>
      </m:oMath>
      <w:r w:rsidR="004D416D">
        <w:t xml:space="preserve"> </w:t>
      </w:r>
      <w:r>
        <w:t xml:space="preserve">runtime complexity since we need to sort the sets. However, if these two sets are sorted already, then then runtime complexity can be </w:t>
      </w:r>
      <m:oMath>
        <m:r>
          <w:rPr>
            <w:rFonts w:ascii="Cambria Math" w:hAnsi="Cambria Math"/>
          </w:rPr>
          <m:t>O(n)</m:t>
        </m:r>
      </m:oMath>
      <w:r>
        <w:t>.</w:t>
      </w:r>
    </w:p>
    <w:p w14:paraId="00000004" w14:textId="77777777" w:rsidR="008F2A92" w:rsidRDefault="008F2A92">
      <w:pPr>
        <w:shd w:val="clear" w:color="auto" w:fill="FFFFFF"/>
        <w:spacing w:before="0" w:after="0" w:line="276" w:lineRule="auto"/>
        <w:ind w:left="0" w:right="0"/>
      </w:pPr>
    </w:p>
    <w:p w14:paraId="00000005" w14:textId="77777777" w:rsidR="008F2A92" w:rsidRDefault="00383F78">
      <w:pPr>
        <w:shd w:val="clear" w:color="auto" w:fill="FFFFFF"/>
        <w:spacing w:before="0" w:after="0" w:line="276" w:lineRule="auto"/>
        <w:ind w:left="0" w:right="0"/>
        <w:rPr>
          <w:i/>
          <w:u w:val="single"/>
        </w:rPr>
      </w:pPr>
      <w:r>
        <w:rPr>
          <w:i/>
          <w:u w:val="single"/>
        </w:rPr>
        <w:t>Proof.</w:t>
      </w:r>
    </w:p>
    <w:p w14:paraId="00000006" w14:textId="77777777" w:rsidR="008F2A92" w:rsidRDefault="008F2A92">
      <w:pPr>
        <w:shd w:val="clear" w:color="auto" w:fill="FFFFFF"/>
        <w:spacing w:before="0" w:after="0" w:line="276" w:lineRule="auto"/>
        <w:ind w:left="0" w:right="0"/>
      </w:pPr>
    </w:p>
    <w:p w14:paraId="00000007" w14:textId="685532F1" w:rsidR="008F2A92" w:rsidRDefault="00383F78">
      <w:pPr>
        <w:shd w:val="clear" w:color="auto" w:fill="FFFFFF"/>
        <w:spacing w:before="0" w:after="0" w:line="276" w:lineRule="auto"/>
        <w:ind w:left="0" w:right="0"/>
      </w:pPr>
      <w:r>
        <w:t xml:space="preserve">Let’s prove its </w:t>
      </w:r>
      <w:r w:rsidR="00BC48AF">
        <w:t>optimum by</w:t>
      </w:r>
      <w:r>
        <w:t xml:space="preserve"> induction:</w:t>
      </w:r>
    </w:p>
    <w:p w14:paraId="00000008" w14:textId="573AC446" w:rsidR="008F2A92" w:rsidRDefault="00383F78">
      <w:pPr>
        <w:shd w:val="clear" w:color="auto" w:fill="FFFFFF"/>
        <w:spacing w:before="0" w:after="0" w:line="276" w:lineRule="auto"/>
        <w:ind w:left="0" w:right="0"/>
        <w:jc w:val="center"/>
      </w:pPr>
      <w:r>
        <w:t xml:space="preserve">Base case: when </w:t>
      </w:r>
      <w:proofErr w:type="spellStart"/>
      <w:r>
        <w:rPr>
          <w:i/>
        </w:rPr>
        <w:t>i</w:t>
      </w:r>
      <w:proofErr w:type="spellEnd"/>
      <w:r>
        <w:rPr>
          <w:i/>
        </w:rPr>
        <w:t xml:space="preserve"> = 1</w:t>
      </w:r>
      <w:r>
        <w:t xml:space="preserve">, </w:t>
      </w: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4D416D">
        <w:t xml:space="preserve"> </w:t>
      </w:r>
      <w:r>
        <w:t>has the greatest payoff.</w:t>
      </w:r>
    </w:p>
    <w:p w14:paraId="00000009" w14:textId="28658944" w:rsidR="008F2A92" w:rsidRDefault="00383F78">
      <w:pPr>
        <w:shd w:val="clear" w:color="auto" w:fill="FFFFFF"/>
        <w:spacing w:before="0" w:after="0" w:line="276" w:lineRule="auto"/>
        <w:ind w:left="0" w:right="0"/>
        <w:jc w:val="center"/>
      </w:pPr>
      <w:r>
        <w:t xml:space="preserve">Inductive hypothesis: for any integer </w:t>
      </w:r>
      <w:r>
        <w:rPr>
          <w:i/>
        </w:rPr>
        <w:t>k</w:t>
      </w:r>
      <w:r>
        <w:t xml:space="preserve"> such that </w:t>
      </w:r>
      <m:oMath>
        <m:r>
          <w:rPr>
            <w:rFonts w:ascii="Cambria Math" w:hAnsi="Cambria Math"/>
          </w:rPr>
          <m:t>1≤k&lt;n</m:t>
        </m:r>
      </m:oMath>
      <w:r>
        <w:t xml:space="preserve">, </w:t>
      </w:r>
      <m:oMath>
        <m:nary>
          <m:naryPr>
            <m:chr m:val="∏"/>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r>
          <w:rPr>
            <w:rFonts w:ascii="Cambria Math" w:hAnsi="Cambria Math"/>
          </w:rPr>
          <m:t xml:space="preserve"> </m:t>
        </m:r>
      </m:oMath>
      <w:r>
        <w:t>has the greatest payoff.</w:t>
      </w:r>
    </w:p>
    <w:p w14:paraId="0000000A" w14:textId="5A4FC80C" w:rsidR="008F2A92" w:rsidRDefault="00383F78">
      <w:pPr>
        <w:shd w:val="clear" w:color="auto" w:fill="FFFFFF"/>
        <w:spacing w:before="0" w:after="0" w:line="276" w:lineRule="auto"/>
        <w:ind w:left="0" w:right="0"/>
        <w:jc w:val="center"/>
      </w:pPr>
      <w:r>
        <w:t>Inductive step:</w:t>
      </w:r>
      <m:oMath>
        <m:nary>
          <m:naryPr>
            <m:chr m:val="∏"/>
            <m:ctrlPr>
              <w:rPr>
                <w:rFonts w:ascii="Cambria Math" w:hAnsi="Cambria Math"/>
              </w:rPr>
            </m:ctrlPr>
          </m:naryPr>
          <m:sub>
            <m:r>
              <w:rPr>
                <w:rFonts w:ascii="Cambria Math" w:hAnsi="Cambria Math"/>
              </w:rPr>
              <m:t>i=1</m:t>
            </m:r>
          </m:sub>
          <m:sup>
            <m:r>
              <w:rPr>
                <w:rFonts w:ascii="Cambria Math" w:hAnsi="Cambria Math"/>
              </w:rPr>
              <m:t>k+1</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oMath>
      <w:r w:rsidR="004D416D">
        <w:t xml:space="preserve"> </w:t>
      </w:r>
      <w:r>
        <w:t>has the greatest payoff.</w:t>
      </w:r>
    </w:p>
    <w:p w14:paraId="0000000B" w14:textId="77777777" w:rsidR="008F2A92" w:rsidRDefault="00383F78">
      <w:pPr>
        <w:shd w:val="clear" w:color="auto" w:fill="FFFFFF"/>
        <w:spacing w:before="0" w:after="0" w:line="276" w:lineRule="auto"/>
        <w:ind w:left="0" w:right="0"/>
        <w:rPr>
          <w:strike/>
        </w:rPr>
      </w:pPr>
      <w:commentRangeStart w:id="0"/>
      <w:r>
        <w:rPr>
          <w:strike/>
        </w:rPr>
        <w:t xml:space="preserve">And we will prove the Inductive step by contradiction, so let’s assume that there is </w:t>
      </w:r>
      <m:oMath>
        <m:nary>
          <m:naryPr>
            <m:chr m:val="∏"/>
            <m:ctrlPr>
              <w:rPr>
                <w:rFonts w:ascii="Cambria Math" w:hAnsi="Cambria Math"/>
                <w:strike/>
              </w:rPr>
            </m:ctrlPr>
          </m:naryPr>
          <m:sub>
            <m:r>
              <w:rPr>
                <w:rFonts w:ascii="Cambria Math" w:hAnsi="Cambria Math"/>
                <w:strike/>
              </w:rPr>
              <m:t>i=1</m:t>
            </m:r>
          </m:sub>
          <m:sup>
            <m:r>
              <w:rPr>
                <w:rFonts w:ascii="Cambria Math" w:hAnsi="Cambria Math"/>
                <w:strike/>
              </w:rPr>
              <m:t>n</m:t>
            </m:r>
          </m:sup>
          <m:e/>
        </m:nary>
        <m:sSubSup>
          <m:sSubSupPr>
            <m:ctrlPr>
              <w:rPr>
                <w:rFonts w:ascii="Cambria Math" w:hAnsi="Cambria Math"/>
                <w:strike/>
              </w:rPr>
            </m:ctrlPr>
          </m:sSubSupPr>
          <m:e>
            <m:r>
              <w:rPr>
                <w:rFonts w:ascii="Cambria Math" w:hAnsi="Cambria Math"/>
                <w:strike/>
              </w:rPr>
              <m:t>a'</m:t>
            </m:r>
          </m:e>
          <m:sub>
            <m:r>
              <w:rPr>
                <w:rFonts w:ascii="Cambria Math" w:hAnsi="Cambria Math"/>
                <w:strike/>
              </w:rPr>
              <m:t>i</m:t>
            </m:r>
          </m:sub>
          <m:sup>
            <m:sSub>
              <m:sSubPr>
                <m:ctrlPr>
                  <w:rPr>
                    <w:rFonts w:ascii="Cambria Math" w:hAnsi="Cambria Math"/>
                    <w:strike/>
                  </w:rPr>
                </m:ctrlPr>
              </m:sSubPr>
              <m:e>
                <m:r>
                  <w:rPr>
                    <w:rFonts w:ascii="Cambria Math" w:hAnsi="Cambria Math"/>
                    <w:strike/>
                  </w:rPr>
                  <m:t>b'</m:t>
                </m:r>
              </m:e>
              <m:sub>
                <m:r>
                  <w:rPr>
                    <w:rFonts w:ascii="Cambria Math" w:hAnsi="Cambria Math"/>
                    <w:strike/>
                  </w:rPr>
                  <m:t>i</m:t>
                </m:r>
              </m:sub>
            </m:sSub>
          </m:sup>
        </m:sSubSup>
      </m:oMath>
      <w:r>
        <w:rPr>
          <w:strike/>
        </w:rPr>
        <w:t xml:space="preserve">that has greater payoff, where </w:t>
      </w:r>
      <m:oMath>
        <m:sSub>
          <m:sSubPr>
            <m:ctrlPr>
              <w:rPr>
                <w:rFonts w:ascii="Cambria Math" w:hAnsi="Cambria Math"/>
                <w:strike/>
              </w:rPr>
            </m:ctrlPr>
          </m:sSubPr>
          <m:e>
            <m:r>
              <w:rPr>
                <w:rFonts w:ascii="Cambria Math" w:hAnsi="Cambria Math"/>
                <w:strike/>
              </w:rPr>
              <m:t>a'</m:t>
            </m:r>
          </m:e>
          <m:sub>
            <m:r>
              <w:rPr>
                <w:rFonts w:ascii="Cambria Math" w:hAnsi="Cambria Math"/>
                <w:strike/>
              </w:rPr>
              <m:t>i</m:t>
            </m:r>
          </m:sub>
        </m:sSub>
      </m:oMath>
      <w:r>
        <w:rPr>
          <w:strike/>
        </w:rPr>
        <w:t xml:space="preserve">is the </w:t>
      </w:r>
      <w:proofErr w:type="spellStart"/>
      <w:r>
        <w:rPr>
          <w:i/>
          <w:strike/>
        </w:rPr>
        <w:t>i-th</w:t>
      </w:r>
      <w:proofErr w:type="spellEnd"/>
      <w:r>
        <w:rPr>
          <w:strike/>
        </w:rPr>
        <w:t xml:space="preserve"> element of set </w:t>
      </w:r>
      <w:r>
        <w:rPr>
          <w:i/>
          <w:strike/>
        </w:rPr>
        <w:t xml:space="preserve">A’, </w:t>
      </w:r>
      <w:r>
        <w:rPr>
          <w:strike/>
        </w:rPr>
        <w:t xml:space="preserve">and </w:t>
      </w:r>
      <m:oMath>
        <m:sSub>
          <m:sSubPr>
            <m:ctrlPr>
              <w:rPr>
                <w:rFonts w:ascii="Cambria Math" w:hAnsi="Cambria Math"/>
                <w:strike/>
              </w:rPr>
            </m:ctrlPr>
          </m:sSubPr>
          <m:e>
            <m:r>
              <w:rPr>
                <w:rFonts w:ascii="Cambria Math" w:hAnsi="Cambria Math"/>
                <w:strike/>
              </w:rPr>
              <m:t>b</m:t>
            </m:r>
          </m:e>
          <m:sub>
            <m:r>
              <w:rPr>
                <w:rFonts w:ascii="Cambria Math" w:hAnsi="Cambria Math"/>
                <w:strike/>
              </w:rPr>
              <m:t>i</m:t>
            </m:r>
          </m:sub>
        </m:sSub>
        <m:r>
          <w:rPr>
            <w:rFonts w:ascii="Cambria Math" w:hAnsi="Cambria Math"/>
            <w:strike/>
          </w:rPr>
          <m:t>'</m:t>
        </m:r>
      </m:oMath>
      <w:r>
        <w:rPr>
          <w:strike/>
        </w:rPr>
        <w:t xml:space="preserve"> is the </w:t>
      </w:r>
      <w:proofErr w:type="spellStart"/>
      <w:r>
        <w:rPr>
          <w:i/>
          <w:strike/>
        </w:rPr>
        <w:t>i-th</w:t>
      </w:r>
      <w:proofErr w:type="spellEnd"/>
      <w:r>
        <w:rPr>
          <w:strike/>
        </w:rPr>
        <w:t xml:space="preserve"> element of set </w:t>
      </w:r>
      <w:r>
        <w:rPr>
          <w:i/>
          <w:strike/>
        </w:rPr>
        <w:t xml:space="preserve">B’ </w:t>
      </w:r>
      <w:r>
        <w:rPr>
          <w:strike/>
        </w:rPr>
        <w:t xml:space="preserve">and sets </w:t>
      </w:r>
      <w:r>
        <w:rPr>
          <w:i/>
          <w:strike/>
        </w:rPr>
        <w:t xml:space="preserve">A’ </w:t>
      </w:r>
      <w:r>
        <w:rPr>
          <w:strike/>
        </w:rPr>
        <w:t>and</w:t>
      </w:r>
      <w:r>
        <w:rPr>
          <w:i/>
          <w:strike/>
        </w:rPr>
        <w:t xml:space="preserve"> B</w:t>
      </w:r>
      <w:r>
        <w:rPr>
          <w:strike/>
        </w:rPr>
        <w:t xml:space="preserve">’ denotes set </w:t>
      </w:r>
      <w:r>
        <w:rPr>
          <w:i/>
          <w:strike/>
        </w:rPr>
        <w:t>A</w:t>
      </w:r>
      <w:r>
        <w:rPr>
          <w:strike/>
        </w:rPr>
        <w:t xml:space="preserve"> and </w:t>
      </w:r>
      <w:r>
        <w:rPr>
          <w:i/>
          <w:strike/>
        </w:rPr>
        <w:t>B</w:t>
      </w:r>
      <w:r>
        <w:rPr>
          <w:strike/>
        </w:rPr>
        <w:t xml:space="preserve"> that are reordered in a way other than ours. </w:t>
      </w:r>
      <w:commentRangeEnd w:id="0"/>
      <w:r>
        <w:commentReference w:id="0"/>
      </w:r>
    </w:p>
    <w:p w14:paraId="0000000C" w14:textId="77777777" w:rsidR="008F2A92" w:rsidRDefault="008F2A92">
      <w:pPr>
        <w:shd w:val="clear" w:color="auto" w:fill="FFFFFF"/>
        <w:spacing w:before="0" w:after="0" w:line="276" w:lineRule="auto"/>
        <w:ind w:left="0" w:right="0"/>
        <w:rPr>
          <w:strike/>
        </w:rPr>
      </w:pPr>
    </w:p>
    <w:p w14:paraId="0000000D" w14:textId="77777777" w:rsidR="008F2A92" w:rsidRDefault="00383F78">
      <w:pPr>
        <w:shd w:val="clear" w:color="auto" w:fill="FFFFFF"/>
        <w:spacing w:before="0" w:after="0" w:line="276" w:lineRule="auto"/>
        <w:ind w:left="0" w:right="0"/>
      </w:pPr>
      <w:r>
        <w:t xml:space="preserve">And we will prove the Inductive step by contradiction, </w:t>
      </w:r>
      <w:commentRangeStart w:id="1"/>
      <w:r>
        <w:t xml:space="preserve">so let’s assume that our algorithm is not the most optimal, </w:t>
      </w:r>
      <w:commentRangeStart w:id="2"/>
      <w:commentRangeStart w:id="3"/>
      <w:r>
        <w:t>which means, by swapping elements of our current sets at least once</w:t>
      </w:r>
      <w:commentRangeEnd w:id="2"/>
      <w:r>
        <w:commentReference w:id="2"/>
      </w:r>
      <w:commentRangeEnd w:id="3"/>
      <w:r>
        <w:commentReference w:id="3"/>
      </w:r>
      <w:r>
        <w:t xml:space="preserve">, we will have greater payoff. </w:t>
      </w:r>
      <w:commentRangeEnd w:id="1"/>
      <w:r>
        <w:commentReference w:id="1"/>
      </w:r>
    </w:p>
    <w:p w14:paraId="0000000E" w14:textId="77777777" w:rsidR="008F2A92" w:rsidRDefault="008F2A92">
      <w:pPr>
        <w:shd w:val="clear" w:color="auto" w:fill="FFFFFF"/>
        <w:spacing w:before="0" w:after="0" w:line="276" w:lineRule="auto"/>
        <w:ind w:left="0" w:right="0"/>
      </w:pPr>
    </w:p>
    <w:p w14:paraId="0000000F" w14:textId="77777777" w:rsidR="008F2A92" w:rsidRDefault="00383F78">
      <w:pPr>
        <w:shd w:val="clear" w:color="auto" w:fill="FFFFFF"/>
        <w:spacing w:before="0" w:after="0" w:line="480" w:lineRule="auto"/>
        <w:ind w:left="0" w:right="0"/>
      </w:pPr>
      <w:r>
        <w:t>For instance, if:</w:t>
      </w:r>
    </w:p>
    <w:p w14:paraId="00000010" w14:textId="26EBC2F2" w:rsidR="008F2A92" w:rsidRDefault="00485A2F">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383F78">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r w:rsidR="00383F78">
        <w:t xml:space="preserve">is </w:t>
      </w:r>
      <w:r w:rsidR="004D416D">
        <w:t>our</w:t>
      </w:r>
      <w:r w:rsidR="00383F78">
        <w:t xml:space="preserve"> original (for </w:t>
      </w:r>
      <m:oMath>
        <m:r>
          <w:rPr>
            <w:rFonts w:ascii="Cambria Math" w:hAnsi="Cambria Math"/>
          </w:rPr>
          <m:t>1≤x&lt;y≤k+1</m:t>
        </m:r>
      </m:oMath>
      <w:r w:rsidR="00383F78">
        <w:t>)</w:t>
      </w:r>
    </w:p>
    <w:p w14:paraId="00000011" w14:textId="77777777" w:rsidR="008F2A92" w:rsidRDefault="00383F78">
      <w:pPr>
        <w:shd w:val="clear" w:color="auto" w:fill="FFFFFF"/>
        <w:spacing w:before="0" w:after="0" w:line="480" w:lineRule="auto"/>
        <w:ind w:left="0" w:right="0"/>
      </w:pPr>
      <w:r>
        <w:t>then:</w:t>
      </w:r>
    </w:p>
    <w:p w14:paraId="00000012" w14:textId="77777777" w:rsidR="008F2A92" w:rsidRDefault="00485A2F">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383F78">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r w:rsidR="00383F78">
        <w:t>has the greater payoff.</w:t>
      </w:r>
    </w:p>
    <w:p w14:paraId="00000013" w14:textId="77777777" w:rsidR="008F2A92" w:rsidRDefault="00383F78">
      <w:pPr>
        <w:shd w:val="clear" w:color="auto" w:fill="FFFFFF"/>
        <w:spacing w:before="0" w:after="0" w:line="480" w:lineRule="auto"/>
        <w:ind w:left="0" w:right="0"/>
      </w:pPr>
      <w:r>
        <w:t xml:space="preserve">However, since we know that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and </w:t>
      </w:r>
      <m:oMath>
        <m:sSub>
          <m:sSubPr>
            <m:ctrlPr>
              <w:rPr>
                <w:rFonts w:ascii="Cambria Math" w:hAnsi="Cambria Math"/>
              </w:rPr>
            </m:ctrlPr>
          </m:sSubPr>
          <m:e>
            <m:r>
              <w:rPr>
                <w:rFonts w:ascii="Cambria Math" w:hAnsi="Cambria Math"/>
              </w:rPr>
              <m:t>b</m:t>
            </m:r>
          </m:e>
          <m:sub>
            <m:r>
              <w:rPr>
                <w:rFonts w:ascii="Cambria Math" w:hAnsi="Cambria Math"/>
              </w:rPr>
              <m:t>x</m:t>
            </m:r>
          </m:sub>
        </m:sSub>
      </m:oMath>
      <w:r>
        <w:t>&gt;</w:t>
      </w:r>
      <m:oMath>
        <m:sSub>
          <m:sSubPr>
            <m:ctrlPr>
              <w:rPr>
                <w:rFonts w:ascii="Cambria Math" w:hAnsi="Cambria Math"/>
              </w:rPr>
            </m:ctrlPr>
          </m:sSubPr>
          <m:e>
            <m:r>
              <w:rPr>
                <w:rFonts w:ascii="Cambria Math" w:hAnsi="Cambria Math"/>
              </w:rPr>
              <m:t>b</m:t>
            </m:r>
          </m:e>
          <m:sub>
            <m:r>
              <w:rPr>
                <w:rFonts w:ascii="Cambria Math" w:hAnsi="Cambria Math"/>
              </w:rPr>
              <m:t>y</m:t>
            </m:r>
          </m:sub>
        </m:sSub>
      </m:oMath>
      <w:r>
        <w:t>, thus:</w:t>
      </w:r>
    </w:p>
    <w:p w14:paraId="00000014" w14:textId="77777777" w:rsidR="008F2A92" w:rsidRDefault="00485A2F">
      <w:pPr>
        <w:shd w:val="clear" w:color="auto" w:fill="FFFFFF"/>
        <w:spacing w:before="0" w:after="0" w:line="480" w:lineRule="auto"/>
        <w:ind w:left="0" w:right="0"/>
        <w:jc w:val="center"/>
      </w:pP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y</m:t>
                    </m:r>
                  </m:sub>
                </m:sSub>
              </m:den>
            </m:f>
            <m: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p>
      </m:oMath>
      <w:r w:rsidR="00383F78">
        <w:t xml:space="preserve">, </w:t>
      </w:r>
      <w:commentRangeStart w:id="4"/>
      <w:r w:rsidR="00383F78">
        <w:t xml:space="preserve">which is greater than 1, which means </w:t>
      </w:r>
      <m:oMath>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 xml:space="preserve"> &gt; </w:t>
      </w:r>
      <m:oMath>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w:t>
      </w:r>
      <w:commentRangeEnd w:id="4"/>
      <w:r w:rsidR="00383F78">
        <w:commentReference w:id="4"/>
      </w:r>
    </w:p>
    <w:p w14:paraId="00000015" w14:textId="77777777" w:rsidR="008F2A92" w:rsidRDefault="00383F78">
      <w:pPr>
        <w:shd w:val="clear" w:color="auto" w:fill="FFFFFF"/>
        <w:spacing w:before="0" w:after="0" w:line="276" w:lineRule="auto"/>
        <w:ind w:left="0" w:right="0"/>
      </w:pPr>
      <w:r>
        <w:lastRenderedPageBreak/>
        <w:t xml:space="preserve">Now we have proven that each time we swap the payoff becomes less, however we assume that swapping makes payoff greater. That is a contradiction! </w:t>
      </w:r>
    </w:p>
    <w:p w14:paraId="00000016" w14:textId="77777777" w:rsidR="008F2A92" w:rsidRDefault="008F2A92">
      <w:pPr>
        <w:shd w:val="clear" w:color="auto" w:fill="FFFFFF"/>
        <w:spacing w:before="0" w:after="0" w:line="276" w:lineRule="auto"/>
        <w:ind w:left="0" w:right="0"/>
      </w:pPr>
    </w:p>
    <w:p w14:paraId="00000017" w14:textId="77777777" w:rsidR="008F2A92" w:rsidRDefault="00383F78">
      <w:pPr>
        <w:numPr>
          <w:ilvl w:val="0"/>
          <w:numId w:val="2"/>
        </w:numPr>
        <w:shd w:val="clear" w:color="auto" w:fill="FFFFFF"/>
        <w:spacing w:before="0" w:after="0" w:line="276" w:lineRule="auto"/>
        <w:ind w:left="360" w:right="0"/>
      </w:pPr>
      <w:r>
        <w:rPr>
          <w:b/>
        </w:rPr>
        <w:t>[Question 2]</w:t>
      </w:r>
      <w:r>
        <w:t xml:space="preserve"> </w:t>
      </w:r>
    </w:p>
    <w:p w14:paraId="00000018" w14:textId="77777777" w:rsidR="008F2A92" w:rsidRDefault="008F2A92">
      <w:pPr>
        <w:shd w:val="clear" w:color="auto" w:fill="FFFFFF"/>
        <w:spacing w:before="0" w:after="0" w:line="276" w:lineRule="auto"/>
        <w:ind w:left="0" w:right="0"/>
      </w:pPr>
    </w:p>
    <w:p w14:paraId="00000019" w14:textId="77777777" w:rsidR="008F2A92" w:rsidRDefault="00383F78">
      <w:pPr>
        <w:shd w:val="clear" w:color="auto" w:fill="FFFFFF"/>
        <w:spacing w:before="0" w:after="0" w:line="276" w:lineRule="auto"/>
        <w:ind w:left="0" w:right="0"/>
      </w:pPr>
      <w:r>
        <w:t xml:space="preserve">At each gas station, check is the gas going to be enough to reach the next gas station. If yes, then don’t stop, otherwise stop and get gas. The time complexity is </w:t>
      </w:r>
      <w:r>
        <w:rPr>
          <w:i/>
        </w:rPr>
        <w:t>O</w:t>
      </w:r>
      <w:r>
        <w:t>(</w:t>
      </w:r>
      <w:r>
        <w:rPr>
          <w:i/>
        </w:rPr>
        <w:t>n</w:t>
      </w:r>
      <w:r>
        <w:t>).</w:t>
      </w:r>
    </w:p>
    <w:p w14:paraId="0000001A" w14:textId="77777777" w:rsidR="008F2A92" w:rsidRDefault="008F2A92">
      <w:pPr>
        <w:shd w:val="clear" w:color="auto" w:fill="FFFFFF"/>
        <w:spacing w:before="0" w:after="0" w:line="276" w:lineRule="auto"/>
        <w:ind w:left="0" w:right="0"/>
      </w:pPr>
    </w:p>
    <w:p w14:paraId="0000001B" w14:textId="77777777" w:rsidR="008F2A92" w:rsidRDefault="00383F78">
      <w:pPr>
        <w:shd w:val="clear" w:color="auto" w:fill="FFFFFF"/>
        <w:spacing w:before="0" w:after="0" w:line="276" w:lineRule="auto"/>
        <w:ind w:left="0" w:right="0"/>
      </w:pPr>
      <w:r>
        <w:rPr>
          <w:i/>
          <w:u w:val="single"/>
        </w:rPr>
        <w:t>Proof.</w:t>
      </w:r>
    </w:p>
    <w:p w14:paraId="0000001C" w14:textId="77777777" w:rsidR="008F2A92" w:rsidRDefault="008F2A92">
      <w:pPr>
        <w:shd w:val="clear" w:color="auto" w:fill="FFFFFF"/>
        <w:spacing w:before="0" w:after="0" w:line="276" w:lineRule="auto"/>
        <w:ind w:left="0" w:right="0"/>
      </w:pPr>
    </w:p>
    <w:p w14:paraId="0000001D" w14:textId="6A365DBA" w:rsidR="008F2A92" w:rsidRDefault="00383F78">
      <w:pPr>
        <w:shd w:val="clear" w:color="auto" w:fill="FFFFFF"/>
        <w:spacing w:before="0" w:after="0" w:line="276" w:lineRule="auto"/>
        <w:ind w:left="0" w:right="0"/>
      </w:pPr>
      <w:r>
        <w:t>We are going to prove the algorithm’s correctness and optimum by contradiction, which means we assume the algorithm is not optimal.</w:t>
      </w:r>
      <w:commentRangeStart w:id="5"/>
      <w:commentRangeStart w:id="6"/>
      <w:r>
        <w:t xml:space="preserve"> Since our algorithm is to keep driving and only stop at a gas station if gas in the tank is not enough to reach the next station, thus the optimal solution must be stopping at the station earlier than that and reach the destination with less stops</w:t>
      </w:r>
      <w:commentRangeEnd w:id="5"/>
      <w:r>
        <w:commentReference w:id="5"/>
      </w:r>
      <w:commentRangeEnd w:id="6"/>
      <w:r>
        <w:commentReference w:id="6"/>
      </w:r>
      <w:r>
        <w:t xml:space="preserve">. However, </w:t>
      </w:r>
      <w:commentRangeStart w:id="7"/>
      <w:commentRangeStart w:id="8"/>
      <w:r>
        <w:t xml:space="preserve">that is not possible since if we stop earlier, then next time we have to drive longer in order to stop at the same place, or if the gas isn’t enough to reach the same </w:t>
      </w:r>
      <w:r w:rsidR="004D416D">
        <w:t>place,</w:t>
      </w:r>
      <w:r>
        <w:t xml:space="preserve"> then we have to stop earlier again and try to drive longer and reach the next same place next time</w:t>
      </w:r>
      <w:commentRangeEnd w:id="7"/>
      <w:r>
        <w:commentReference w:id="7"/>
      </w:r>
      <w:commentRangeEnd w:id="8"/>
      <w:r>
        <w:commentReference w:id="8"/>
      </w:r>
      <w:r>
        <w:t xml:space="preserve">. If we keep </w:t>
      </w:r>
      <w:commentRangeStart w:id="9"/>
      <w:r>
        <w:t>stopping earlier than the original, then we end up stopping one more time than the original</w:t>
      </w:r>
      <w:commentRangeEnd w:id="9"/>
      <w:r>
        <w:commentReference w:id="9"/>
      </w:r>
      <w:r>
        <w:t>, or the number of stops can be</w:t>
      </w:r>
      <w:commentRangeStart w:id="10"/>
      <w:r>
        <w:t xml:space="preserve"> at best as same as </w:t>
      </w:r>
      <w:commentRangeEnd w:id="10"/>
      <w:r>
        <w:commentReference w:id="10"/>
      </w:r>
      <w:r>
        <w:t xml:space="preserve">the original if we catch up stopping at the same station. </w:t>
      </w:r>
    </w:p>
    <w:p w14:paraId="0000001E" w14:textId="77777777" w:rsidR="008F2A92" w:rsidRDefault="008F2A92">
      <w:pPr>
        <w:shd w:val="clear" w:color="auto" w:fill="FFFFFF"/>
        <w:spacing w:before="0" w:after="0" w:line="276" w:lineRule="auto"/>
        <w:ind w:left="0" w:right="0"/>
      </w:pPr>
    </w:p>
    <w:p w14:paraId="0000001F" w14:textId="77777777" w:rsidR="008F2A92" w:rsidRDefault="00383F78">
      <w:pPr>
        <w:numPr>
          <w:ilvl w:val="0"/>
          <w:numId w:val="2"/>
        </w:numPr>
        <w:shd w:val="clear" w:color="auto" w:fill="FFFFFF"/>
        <w:spacing w:before="0" w:after="0" w:line="276" w:lineRule="auto"/>
        <w:ind w:left="360" w:right="0"/>
      </w:pPr>
      <w:r>
        <w:rPr>
          <w:b/>
        </w:rPr>
        <w:t>[Question 3]</w:t>
      </w:r>
      <w:r>
        <w:t xml:space="preserve"> </w:t>
      </w:r>
    </w:p>
    <w:p w14:paraId="00000020" w14:textId="77777777" w:rsidR="008F2A92" w:rsidRDefault="008F2A92">
      <w:pPr>
        <w:shd w:val="clear" w:color="auto" w:fill="FFFFFF"/>
        <w:spacing w:before="0" w:after="0" w:line="276" w:lineRule="auto"/>
        <w:ind w:left="0" w:right="0"/>
      </w:pPr>
    </w:p>
    <w:p w14:paraId="00000021" w14:textId="77777777" w:rsidR="008F2A92" w:rsidRDefault="00383F78">
      <w:pPr>
        <w:shd w:val="clear" w:color="auto" w:fill="FFFFFF"/>
        <w:spacing w:before="0" w:after="0" w:line="276" w:lineRule="auto"/>
        <w:ind w:left="0" w:right="0"/>
      </w:pPr>
      <w:r>
        <w:t xml:space="preserve">Let there be two pointers: </w:t>
      </w:r>
      <w:r>
        <w:rPr>
          <w:i/>
        </w:rPr>
        <w:t>p</w:t>
      </w:r>
      <w:r>
        <w:t xml:space="preserve"> and </w:t>
      </w:r>
      <w:r>
        <w:rPr>
          <w:i/>
        </w:rPr>
        <w:t>p’</w:t>
      </w:r>
      <w:r>
        <w:t xml:space="preserve">, and let </w:t>
      </w:r>
      <w:r>
        <w:rPr>
          <w:i/>
        </w:rPr>
        <w:t>p</w:t>
      </w:r>
      <w:r>
        <w:t xml:space="preserve"> point to the front-most event of </w:t>
      </w:r>
      <w:r>
        <w:rPr>
          <w:i/>
        </w:rPr>
        <w:t>S</w:t>
      </w:r>
      <w:r>
        <w:t xml:space="preserve"> and let </w:t>
      </w:r>
      <w:r>
        <w:rPr>
          <w:i/>
        </w:rPr>
        <w:t>p’</w:t>
      </w:r>
      <w:r>
        <w:t xml:space="preserve"> point to the front-most event of </w:t>
      </w:r>
      <w:r>
        <w:rPr>
          <w:i/>
        </w:rPr>
        <w:t>S’</w:t>
      </w:r>
      <w:r>
        <w:t xml:space="preserve">, and then do the following until any of </w:t>
      </w:r>
      <w:r>
        <w:rPr>
          <w:i/>
        </w:rPr>
        <w:t>p</w:t>
      </w:r>
      <w:r>
        <w:t xml:space="preserve"> or </w:t>
      </w:r>
      <w:r>
        <w:rPr>
          <w:i/>
        </w:rPr>
        <w:t>p’</w:t>
      </w:r>
      <w:r>
        <w:t xml:space="preserve"> </w:t>
      </w:r>
      <w:commentRangeStart w:id="11"/>
      <w:r>
        <w:t>has reached</w:t>
      </w:r>
      <w:commentRangeEnd w:id="11"/>
      <w:r>
        <w:commentReference w:id="11"/>
      </w:r>
      <w:r>
        <w:t xml:space="preserve"> the end of its sequence:</w:t>
      </w:r>
    </w:p>
    <w:p w14:paraId="00000022" w14:textId="77777777" w:rsidR="008F2A92" w:rsidRDefault="00383F78">
      <w:pPr>
        <w:numPr>
          <w:ilvl w:val="0"/>
          <w:numId w:val="3"/>
        </w:numPr>
        <w:shd w:val="clear" w:color="auto" w:fill="FFFFFF"/>
        <w:spacing w:before="0" w:after="0" w:line="480" w:lineRule="auto"/>
        <w:ind w:right="0"/>
      </w:pPr>
      <w:r>
        <w:t xml:space="preserve">If </w:t>
      </w:r>
      <w:r>
        <w:rPr>
          <w:i/>
        </w:rPr>
        <w:t>p</w:t>
      </w:r>
      <w:r>
        <w:t xml:space="preserve"> and </w:t>
      </w:r>
      <w:r>
        <w:rPr>
          <w:i/>
        </w:rPr>
        <w:t>p’</w:t>
      </w:r>
      <w:r>
        <w:t xml:space="preserve"> point to the same event, both move on to the next event of their sequences.</w:t>
      </w:r>
    </w:p>
    <w:p w14:paraId="00000023" w14:textId="77777777" w:rsidR="008F2A92" w:rsidRDefault="00383F78">
      <w:pPr>
        <w:numPr>
          <w:ilvl w:val="0"/>
          <w:numId w:val="3"/>
        </w:numPr>
        <w:shd w:val="clear" w:color="auto" w:fill="FFFFFF"/>
        <w:spacing w:before="0" w:after="0" w:line="480" w:lineRule="auto"/>
        <w:ind w:right="0"/>
      </w:pPr>
      <w:r>
        <w:t xml:space="preserve">If </w:t>
      </w:r>
      <w:r>
        <w:rPr>
          <w:i/>
        </w:rPr>
        <w:t>p</w:t>
      </w:r>
      <w:r>
        <w:t xml:space="preserve"> and </w:t>
      </w:r>
      <w:r>
        <w:rPr>
          <w:i/>
        </w:rPr>
        <w:t>p’</w:t>
      </w:r>
      <w:r>
        <w:t xml:space="preserve"> point to different events, then </w:t>
      </w:r>
      <w:r>
        <w:rPr>
          <w:i/>
        </w:rPr>
        <w:t>p</w:t>
      </w:r>
      <w:r>
        <w:t xml:space="preserve"> moves to the next event of its sequence.</w:t>
      </w:r>
    </w:p>
    <w:p w14:paraId="00000024" w14:textId="77777777" w:rsidR="008F2A92" w:rsidRDefault="00383F78">
      <w:pPr>
        <w:shd w:val="clear" w:color="auto" w:fill="FFFFFF"/>
        <w:spacing w:before="0" w:after="0" w:line="276" w:lineRule="auto"/>
        <w:ind w:left="0" w:right="0"/>
      </w:pPr>
      <w:r>
        <w:t xml:space="preserve">if any of </w:t>
      </w:r>
      <w:r>
        <w:rPr>
          <w:i/>
        </w:rPr>
        <w:t>p</w:t>
      </w:r>
      <w:r>
        <w:t xml:space="preserve"> or </w:t>
      </w:r>
      <w:r>
        <w:rPr>
          <w:i/>
        </w:rPr>
        <w:t>p’</w:t>
      </w:r>
      <w:r>
        <w:t xml:space="preserve"> </w:t>
      </w:r>
      <w:commentRangeStart w:id="12"/>
      <w:r>
        <w:t>has reached</w:t>
      </w:r>
      <w:commentRangeEnd w:id="12"/>
      <w:r>
        <w:commentReference w:id="12"/>
      </w:r>
      <w:r>
        <w:t xml:space="preserve"> the end of its sequences:</w:t>
      </w:r>
    </w:p>
    <w:p w14:paraId="00000025" w14:textId="77777777" w:rsidR="008F2A92" w:rsidRDefault="00383F78">
      <w:pPr>
        <w:numPr>
          <w:ilvl w:val="0"/>
          <w:numId w:val="4"/>
        </w:numPr>
        <w:shd w:val="clear" w:color="auto" w:fill="FFFFFF"/>
        <w:spacing w:before="0" w:after="0" w:line="360" w:lineRule="auto"/>
        <w:ind w:right="0"/>
      </w:pPr>
      <w:r>
        <w:t xml:space="preserve">If either </w:t>
      </w:r>
      <w:r>
        <w:rPr>
          <w:i/>
        </w:rPr>
        <w:t>p’</w:t>
      </w:r>
      <w:r>
        <w:t xml:space="preserve"> has reached the end first, or </w:t>
      </w:r>
      <w:r>
        <w:rPr>
          <w:i/>
        </w:rPr>
        <w:t>p</w:t>
      </w:r>
      <w:r>
        <w:t xml:space="preserve"> and </w:t>
      </w:r>
      <w:r>
        <w:rPr>
          <w:i/>
        </w:rPr>
        <w:t>p’</w:t>
      </w:r>
      <w:r>
        <w:t xml:space="preserve"> both have reached their ends at the same time, then return true because </w:t>
      </w:r>
      <w:r>
        <w:rPr>
          <w:i/>
        </w:rPr>
        <w:t>S’</w:t>
      </w:r>
      <w:r>
        <w:t xml:space="preserve"> is a subsequence of </w:t>
      </w:r>
      <w:r>
        <w:rPr>
          <w:i/>
        </w:rPr>
        <w:t>S</w:t>
      </w:r>
      <w:r>
        <w:t>.</w:t>
      </w:r>
    </w:p>
    <w:p w14:paraId="00000026" w14:textId="77777777" w:rsidR="008F2A92" w:rsidRDefault="00383F78">
      <w:pPr>
        <w:numPr>
          <w:ilvl w:val="0"/>
          <w:numId w:val="1"/>
        </w:numPr>
        <w:shd w:val="clear" w:color="auto" w:fill="FFFFFF"/>
        <w:spacing w:before="0" w:after="0" w:line="360" w:lineRule="auto"/>
        <w:ind w:right="0"/>
      </w:pPr>
      <w:r>
        <w:t xml:space="preserve">Otherwise, if </w:t>
      </w:r>
      <w:r>
        <w:rPr>
          <w:i/>
        </w:rPr>
        <w:t>p</w:t>
      </w:r>
      <w:r>
        <w:t xml:space="preserve"> has reached the end first, then return false because </w:t>
      </w:r>
      <w:r>
        <w:rPr>
          <w:i/>
        </w:rPr>
        <w:t>S’</w:t>
      </w:r>
      <w:r>
        <w:t xml:space="preserve"> is not a subsequence of </w:t>
      </w:r>
      <w:r>
        <w:rPr>
          <w:i/>
        </w:rPr>
        <w:t>S</w:t>
      </w:r>
      <w:r>
        <w:t>.</w:t>
      </w:r>
    </w:p>
    <w:p w14:paraId="00000027" w14:textId="77777777" w:rsidR="008F2A92" w:rsidRDefault="00383F78">
      <w:pPr>
        <w:shd w:val="clear" w:color="auto" w:fill="FFFFFF"/>
        <w:spacing w:before="0" w:after="0" w:line="276" w:lineRule="auto"/>
        <w:ind w:left="0" w:right="0"/>
      </w:pPr>
      <w:r>
        <w:t xml:space="preserve">The time complexity of this algorithm is </w:t>
      </w:r>
      <w:r>
        <w:rPr>
          <w:i/>
        </w:rPr>
        <w:t>O</w:t>
      </w:r>
      <w:r>
        <w:t>(</w:t>
      </w:r>
      <w:proofErr w:type="spellStart"/>
      <w:r>
        <w:rPr>
          <w:i/>
        </w:rPr>
        <w:t>n+m</w:t>
      </w:r>
      <w:proofErr w:type="spellEnd"/>
      <w:r>
        <w:t>).</w:t>
      </w:r>
    </w:p>
    <w:p w14:paraId="00000028" w14:textId="77777777" w:rsidR="008F2A92" w:rsidRDefault="008F2A92">
      <w:pPr>
        <w:shd w:val="clear" w:color="auto" w:fill="FFFFFF"/>
        <w:spacing w:before="0" w:after="0" w:line="276" w:lineRule="auto"/>
        <w:ind w:left="0" w:right="0"/>
      </w:pPr>
    </w:p>
    <w:p w14:paraId="00000029" w14:textId="77777777" w:rsidR="008F2A92" w:rsidRDefault="00383F78">
      <w:pPr>
        <w:shd w:val="clear" w:color="auto" w:fill="FFFFFF"/>
        <w:spacing w:before="0" w:after="0" w:line="276" w:lineRule="auto"/>
        <w:ind w:left="0" w:right="0"/>
      </w:pPr>
      <w:r>
        <w:rPr>
          <w:i/>
          <w:u w:val="single"/>
        </w:rPr>
        <w:t>Proof.</w:t>
      </w:r>
    </w:p>
    <w:p w14:paraId="0000002A" w14:textId="77777777" w:rsidR="008F2A92" w:rsidRDefault="008F2A92">
      <w:pPr>
        <w:shd w:val="clear" w:color="auto" w:fill="FFFFFF"/>
        <w:spacing w:before="0" w:after="0" w:line="276" w:lineRule="auto"/>
        <w:ind w:left="0" w:right="0"/>
      </w:pPr>
    </w:p>
    <w:p w14:paraId="0000002B" w14:textId="77777777" w:rsidR="008F2A92" w:rsidRDefault="00383F78">
      <w:pPr>
        <w:shd w:val="clear" w:color="auto" w:fill="FFFFFF"/>
        <w:spacing w:before="0" w:after="0" w:line="276" w:lineRule="auto"/>
        <w:ind w:left="0" w:right="0"/>
      </w:pPr>
      <w:r>
        <w:t>W</w:t>
      </w:r>
      <w:commentRangeStart w:id="13"/>
      <w:commentRangeStart w:id="14"/>
      <w:r>
        <w:t xml:space="preserve">e are going to prove it by Induction. </w:t>
      </w:r>
    </w:p>
    <w:p w14:paraId="0000002C" w14:textId="77777777" w:rsidR="008F2A92" w:rsidRDefault="00383F78">
      <w:pPr>
        <w:shd w:val="clear" w:color="auto" w:fill="FFFFFF"/>
        <w:spacing w:before="0" w:after="0" w:line="276" w:lineRule="auto"/>
        <w:ind w:left="0" w:right="0"/>
        <w:jc w:val="center"/>
      </w:pPr>
      <w:r>
        <w:t xml:space="preserve">The base case: </w:t>
      </w:r>
      <w:commentRangeEnd w:id="13"/>
      <w:r>
        <w:commentReference w:id="13"/>
      </w:r>
      <w:commentRangeEnd w:id="14"/>
      <w:r>
        <w:commentReference w:id="14"/>
      </w:r>
    </w:p>
    <w:p w14:paraId="0000002D" w14:textId="77777777" w:rsidR="008F2A92" w:rsidRDefault="008F2A92">
      <w:pPr>
        <w:shd w:val="clear" w:color="auto" w:fill="FFFFFF"/>
        <w:spacing w:before="0" w:after="0" w:line="276" w:lineRule="auto"/>
        <w:ind w:left="0" w:right="0"/>
      </w:pPr>
    </w:p>
    <w:p w14:paraId="0000002E" w14:textId="77777777" w:rsidR="008F2A92" w:rsidRDefault="00383F78">
      <w:pPr>
        <w:numPr>
          <w:ilvl w:val="0"/>
          <w:numId w:val="2"/>
        </w:numPr>
        <w:shd w:val="clear" w:color="auto" w:fill="FFFFFF"/>
        <w:spacing w:before="0" w:after="0" w:line="276" w:lineRule="auto"/>
        <w:ind w:left="360" w:right="0"/>
      </w:pPr>
      <w:r>
        <w:rPr>
          <w:b/>
        </w:rPr>
        <w:t>[Question 4]</w:t>
      </w:r>
      <w:r>
        <w:t xml:space="preserve"> </w:t>
      </w:r>
    </w:p>
    <w:p w14:paraId="0000002F" w14:textId="77777777" w:rsidR="008F2A92" w:rsidRDefault="008F2A92">
      <w:pPr>
        <w:shd w:val="clear" w:color="auto" w:fill="FFFFFF"/>
        <w:spacing w:before="0" w:after="0" w:line="276" w:lineRule="auto"/>
        <w:ind w:left="0" w:right="0"/>
      </w:pPr>
    </w:p>
    <w:p w14:paraId="00000030" w14:textId="77777777" w:rsidR="008F2A92" w:rsidRDefault="00383F78">
      <w:pPr>
        <w:shd w:val="clear" w:color="auto" w:fill="FFFFFF"/>
        <w:spacing w:before="0" w:after="0" w:line="276" w:lineRule="auto"/>
        <w:ind w:left="0" w:right="0"/>
      </w:pPr>
      <w:r>
        <w:t xml:space="preserve">Let </w:t>
      </w:r>
    </w:p>
    <w:p w14:paraId="00000031" w14:textId="77777777" w:rsidR="008F2A92" w:rsidRDefault="008F2A92">
      <w:pPr>
        <w:shd w:val="clear" w:color="auto" w:fill="FFFFFF"/>
        <w:spacing w:before="0" w:after="0" w:line="276" w:lineRule="auto"/>
        <w:ind w:left="0" w:right="0"/>
      </w:pPr>
    </w:p>
    <w:p w14:paraId="00000032" w14:textId="77777777" w:rsidR="008F2A92" w:rsidRDefault="00383F78">
      <w:pPr>
        <w:shd w:val="clear" w:color="auto" w:fill="FFFFFF"/>
        <w:spacing w:before="0" w:after="0" w:line="276" w:lineRule="auto"/>
        <w:ind w:left="0" w:right="0"/>
      </w:pPr>
      <w:r>
        <w:t>I</w:t>
      </w:r>
      <w:commentRangeStart w:id="15"/>
      <w:r>
        <w:t>nitial state:</w:t>
      </w:r>
    </w:p>
    <w:p w14:paraId="00000033" w14:textId="77777777" w:rsidR="008F2A92" w:rsidRDefault="00383F78">
      <w:pPr>
        <w:shd w:val="clear" w:color="auto" w:fill="FFFFFF"/>
        <w:spacing w:before="0" w:after="0" w:line="276" w:lineRule="auto"/>
        <w:ind w:left="0" w:right="0"/>
      </w:pPr>
      <w:r>
        <w:t xml:space="preserve">Truck t has the </w:t>
      </w:r>
    </w:p>
    <w:p w14:paraId="00000034" w14:textId="77777777" w:rsidR="008F2A92" w:rsidRDefault="00383F78">
      <w:pPr>
        <w:shd w:val="clear" w:color="auto" w:fill="FFFFFF"/>
        <w:spacing w:before="0" w:after="0" w:line="276" w:lineRule="auto"/>
        <w:ind w:left="0" w:right="0"/>
      </w:pPr>
      <w:r>
        <w:t>Do it:</w:t>
      </w:r>
      <w:commentRangeEnd w:id="15"/>
      <w:r>
        <w:commentReference w:id="15"/>
      </w:r>
    </w:p>
    <w:p w14:paraId="00000035" w14:textId="77777777" w:rsidR="008F2A92" w:rsidRDefault="00383F78">
      <w:pPr>
        <w:shd w:val="clear" w:color="auto" w:fill="FFFFFF"/>
        <w:spacing w:before="0" w:after="0" w:line="276" w:lineRule="auto"/>
        <w:ind w:left="0" w:right="0"/>
      </w:pPr>
      <w:r>
        <w:tab/>
        <w:t xml:space="preserve">Step 1: </w:t>
      </w:r>
    </w:p>
    <w:p w14:paraId="00000036" w14:textId="77777777" w:rsidR="008F2A92" w:rsidRDefault="008F2A92">
      <w:pPr>
        <w:shd w:val="clear" w:color="auto" w:fill="FFFFFF"/>
        <w:spacing w:before="0" w:after="0" w:line="276" w:lineRule="auto"/>
        <w:ind w:left="0" w:right="0"/>
      </w:pPr>
    </w:p>
    <w:p w14:paraId="00000037" w14:textId="77777777" w:rsidR="008F2A92" w:rsidRDefault="008F2A92">
      <w:pPr>
        <w:shd w:val="clear" w:color="auto" w:fill="FFFFFF"/>
        <w:spacing w:before="0" w:after="0" w:line="276" w:lineRule="auto"/>
        <w:ind w:left="0" w:right="0"/>
      </w:pPr>
    </w:p>
    <w:p w14:paraId="00000038" w14:textId="77777777" w:rsidR="008F2A92" w:rsidRDefault="008F2A92">
      <w:pPr>
        <w:shd w:val="clear" w:color="auto" w:fill="FFFFFF"/>
        <w:spacing w:before="0" w:after="0" w:line="276" w:lineRule="auto"/>
        <w:ind w:left="0" w:right="0"/>
      </w:pPr>
    </w:p>
    <w:sectPr w:rsidR="008F2A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eddie Mercy" w:date="2021-03-31T04:18:00Z" w:initials="">
    <w:p w14:paraId="00000046"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 xml:space="preserve">Not </w:t>
      </w:r>
      <w:proofErr w:type="spellStart"/>
      <w:r>
        <w:rPr>
          <w:rFonts w:ascii="Arial" w:eastAsia="Arial" w:hAnsi="Arial" w:cs="Arial"/>
          <w:color w:val="000000"/>
          <w:sz w:val="22"/>
          <w:szCs w:val="22"/>
        </w:rPr>
        <w:t>gonna</w:t>
      </w:r>
      <w:proofErr w:type="spellEnd"/>
      <w:r>
        <w:rPr>
          <w:rFonts w:ascii="Arial" w:eastAsia="Arial" w:hAnsi="Arial" w:cs="Arial"/>
          <w:color w:val="000000"/>
          <w:sz w:val="22"/>
          <w:szCs w:val="22"/>
        </w:rPr>
        <w:t xml:space="preserve"> use, but it is still worthy to let tutor check its grammar and logic</w:t>
      </w:r>
    </w:p>
  </w:comment>
  <w:comment w:id="2" w:author="Freddie Mercy" w:date="2021-03-31T06:02:00Z" w:initials="">
    <w:p w14:paraId="0000003A"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professor: is it a little jumping-to-conclusion?</w:t>
      </w:r>
    </w:p>
  </w:comment>
  <w:comment w:id="3" w:author="Freddie Mercy" w:date="2021-03-31T06:03:00Z" w:initials="">
    <w:p w14:paraId="0000003B"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proofErr w:type="gramStart"/>
      <w:r>
        <w:rPr>
          <w:rFonts w:ascii="Arial" w:eastAsia="Arial" w:hAnsi="Arial" w:cs="Arial"/>
          <w:color w:val="000000"/>
          <w:sz w:val="22"/>
          <w:szCs w:val="22"/>
        </w:rPr>
        <w:t>Or,</w:t>
      </w:r>
      <w:proofErr w:type="gramEnd"/>
      <w:r>
        <w:rPr>
          <w:rFonts w:ascii="Arial" w:eastAsia="Arial" w:hAnsi="Arial" w:cs="Arial"/>
          <w:color w:val="000000"/>
          <w:sz w:val="22"/>
          <w:szCs w:val="22"/>
        </w:rPr>
        <w:t xml:space="preserve"> is it a right thing to assume? Do I have to prove "by swapping....</w:t>
      </w:r>
      <w:proofErr w:type="gramStart"/>
      <w:r>
        <w:rPr>
          <w:rFonts w:ascii="Arial" w:eastAsia="Arial" w:hAnsi="Arial" w:cs="Arial"/>
          <w:color w:val="000000"/>
          <w:sz w:val="22"/>
          <w:szCs w:val="22"/>
        </w:rPr>
        <w:t>"</w:t>
      </w:r>
      <w:proofErr w:type="gramEnd"/>
    </w:p>
  </w:comment>
  <w:comment w:id="1" w:author="Freddie Mercy" w:date="2021-03-31T06:04:00Z" w:initials="">
    <w:p w14:paraId="00000043"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 xml:space="preserve">Is it the right thing to assume if we </w:t>
      </w:r>
      <w:proofErr w:type="spellStart"/>
      <w:r>
        <w:rPr>
          <w:rFonts w:ascii="Arial" w:eastAsia="Arial" w:hAnsi="Arial" w:cs="Arial"/>
          <w:color w:val="000000"/>
          <w:sz w:val="22"/>
          <w:szCs w:val="22"/>
        </w:rPr>
        <w:t>gonna</w:t>
      </w:r>
      <w:proofErr w:type="spellEnd"/>
      <w:r>
        <w:rPr>
          <w:rFonts w:ascii="Arial" w:eastAsia="Arial" w:hAnsi="Arial" w:cs="Arial"/>
          <w:color w:val="000000"/>
          <w:sz w:val="22"/>
          <w:szCs w:val="22"/>
        </w:rPr>
        <w:t xml:space="preserve"> prove by contradiction?</w:t>
      </w:r>
    </w:p>
  </w:comment>
  <w:comment w:id="4" w:author="Freddie Mercy" w:date="2021-03-31T06:07:00Z" w:initials="">
    <w:p w14:paraId="0000003F"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Right?</w:t>
      </w:r>
    </w:p>
  </w:comment>
  <w:comment w:id="5" w:author="Freddie Mercy" w:date="2021-04-01T00:54:00Z" w:initials="">
    <w:p w14:paraId="0000003C"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need tutor to look at.</w:t>
      </w:r>
    </w:p>
  </w:comment>
  <w:comment w:id="6" w:author="Freddie Mercy" w:date="2021-04-01T00:54:00Z" w:initials="">
    <w:p w14:paraId="0000003D"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professor does he understand</w:t>
      </w:r>
    </w:p>
  </w:comment>
  <w:comment w:id="7" w:author="Freddie Mercy" w:date="2021-04-01T01:00:00Z" w:initials="">
    <w:p w14:paraId="00000044"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tutor: do you understand?</w:t>
      </w:r>
    </w:p>
  </w:comment>
  <w:comment w:id="8" w:author="Freddie Mercy" w:date="2021-04-01T01:03:00Z" w:initials="">
    <w:p w14:paraId="00000045"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Is it formal? Because it relies on the reader correctly knows who the determiner means and follow the thought all the time.</w:t>
      </w:r>
    </w:p>
  </w:comment>
  <w:comment w:id="9" w:author="Freddie Mercy" w:date="2021-04-01T01:08:00Z" w:initials="">
    <w:p w14:paraId="0000003E"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 xml:space="preserve">see can tutor understand what </w:t>
      </w:r>
      <w:proofErr w:type="gramStart"/>
      <w:r>
        <w:rPr>
          <w:rFonts w:ascii="Arial" w:eastAsia="Arial" w:hAnsi="Arial" w:cs="Arial"/>
          <w:color w:val="000000"/>
          <w:sz w:val="22"/>
          <w:szCs w:val="22"/>
        </w:rPr>
        <w:t>do I mean</w:t>
      </w:r>
      <w:proofErr w:type="gramEnd"/>
    </w:p>
  </w:comment>
  <w:comment w:id="10" w:author="Freddie Mercy" w:date="2021-04-01T01:07:00Z" w:initials="">
    <w:p w14:paraId="00000047"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ask tutors can they understand</w:t>
      </w:r>
    </w:p>
  </w:comment>
  <w:comment w:id="11" w:author="Freddie Mercy" w:date="2021-04-01T01:20:00Z" w:initials="">
    <w:p w14:paraId="00000040"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time tense used right?</w:t>
      </w:r>
    </w:p>
  </w:comment>
  <w:comment w:id="12" w:author="Freddie Mercy" w:date="2021-04-01T01:20:00Z" w:initials="">
    <w:p w14:paraId="00000041"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time tense used right?</w:t>
      </w:r>
    </w:p>
  </w:comment>
  <w:comment w:id="13" w:author="Freddie Mercy" w:date="2021-04-01T05:22:00Z" w:initials="">
    <w:p w14:paraId="00000048"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I really don't know how to prove it...</w:t>
      </w:r>
    </w:p>
  </w:comment>
  <w:comment w:id="14" w:author="Freddie Mercy" w:date="2021-04-01T05:58:00Z" w:initials="">
    <w:p w14:paraId="00000049"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Make the "Claim" more clear</w:t>
      </w:r>
    </w:p>
  </w:comment>
  <w:comment w:id="15" w:author="Freddie Mercy" w:date="2021-04-01T05:59:00Z" w:initials="">
    <w:p w14:paraId="00000042" w14:textId="77777777" w:rsidR="008F2A92" w:rsidRDefault="00383F78">
      <w:pPr>
        <w:widowControl w:val="0"/>
        <w:pBdr>
          <w:top w:val="nil"/>
          <w:left w:val="nil"/>
          <w:bottom w:val="nil"/>
          <w:right w:val="nil"/>
          <w:between w:val="nil"/>
        </w:pBdr>
        <w:spacing w:before="0" w:after="0"/>
        <w:ind w:left="0" w:right="0"/>
        <w:rPr>
          <w:rFonts w:ascii="Arial" w:eastAsia="Arial" w:hAnsi="Arial" w:cs="Arial"/>
          <w:color w:val="000000"/>
          <w:sz w:val="22"/>
          <w:szCs w:val="22"/>
        </w:rPr>
      </w:pPr>
      <w:r>
        <w:rPr>
          <w:rFonts w:ascii="Arial" w:eastAsia="Arial" w:hAnsi="Arial" w:cs="Arial"/>
          <w:color w:val="000000"/>
          <w:sz w:val="22"/>
          <w:szCs w:val="22"/>
        </w:rPr>
        <w:t>Same. Make the claim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6" w15:done="0"/>
  <w15:commentEx w15:paraId="0000003A" w15:done="0"/>
  <w15:commentEx w15:paraId="0000003B" w15:done="0"/>
  <w15:commentEx w15:paraId="00000043" w15:done="0"/>
  <w15:commentEx w15:paraId="0000003F" w15:done="0"/>
  <w15:commentEx w15:paraId="0000003C" w15:done="0"/>
  <w15:commentEx w15:paraId="0000003D" w15:done="0"/>
  <w15:commentEx w15:paraId="00000044" w15:done="0"/>
  <w15:commentEx w15:paraId="00000045" w15:done="0"/>
  <w15:commentEx w15:paraId="0000003E" w15:done="0"/>
  <w15:commentEx w15:paraId="00000047" w15:done="0"/>
  <w15:commentEx w15:paraId="00000040" w15:done="0"/>
  <w15:commentEx w15:paraId="00000041" w15:done="0"/>
  <w15:commentEx w15:paraId="00000048" w15:done="0"/>
  <w15:commentEx w15:paraId="00000049" w15:done="0"/>
  <w15:commentEx w15:paraId="00000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6" w16cid:durableId="24248F3B"/>
  <w16cid:commentId w16cid:paraId="0000003A" w16cid:durableId="24248F3C"/>
  <w16cid:commentId w16cid:paraId="0000003B" w16cid:durableId="24248F3D"/>
  <w16cid:commentId w16cid:paraId="00000043" w16cid:durableId="24248F3E"/>
  <w16cid:commentId w16cid:paraId="0000003F" w16cid:durableId="24248F3F"/>
  <w16cid:commentId w16cid:paraId="0000003C" w16cid:durableId="24248F40"/>
  <w16cid:commentId w16cid:paraId="0000003D" w16cid:durableId="24248F41"/>
  <w16cid:commentId w16cid:paraId="00000044" w16cid:durableId="24248F42"/>
  <w16cid:commentId w16cid:paraId="00000045" w16cid:durableId="24248F43"/>
  <w16cid:commentId w16cid:paraId="0000003E" w16cid:durableId="24248F44"/>
  <w16cid:commentId w16cid:paraId="00000047" w16cid:durableId="24248F45"/>
  <w16cid:commentId w16cid:paraId="00000040" w16cid:durableId="24248F46"/>
  <w16cid:commentId w16cid:paraId="00000041" w16cid:durableId="24248F47"/>
  <w16cid:commentId w16cid:paraId="00000048" w16cid:durableId="24248F48"/>
  <w16cid:commentId w16cid:paraId="00000049" w16cid:durableId="24248F49"/>
  <w16cid:commentId w16cid:paraId="00000042" w16cid:durableId="24248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A0CB6" w14:textId="77777777" w:rsidR="00485A2F" w:rsidRDefault="00485A2F">
      <w:pPr>
        <w:spacing w:before="0" w:after="0"/>
      </w:pPr>
      <w:r>
        <w:separator/>
      </w:r>
    </w:p>
  </w:endnote>
  <w:endnote w:type="continuationSeparator" w:id="0">
    <w:p w14:paraId="2A1690D3" w14:textId="77777777" w:rsidR="00485A2F" w:rsidRDefault="00485A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720B" w14:textId="77777777" w:rsidR="00BC48AF" w:rsidRDefault="00BC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BBC25" w14:textId="77777777" w:rsidR="00BC48AF" w:rsidRDefault="00BC4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AE07" w14:textId="77777777" w:rsidR="00BC48AF" w:rsidRDefault="00BC4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FEB61" w14:textId="77777777" w:rsidR="00485A2F" w:rsidRDefault="00485A2F">
      <w:pPr>
        <w:spacing w:before="0" w:after="0"/>
      </w:pPr>
      <w:r>
        <w:separator/>
      </w:r>
    </w:p>
  </w:footnote>
  <w:footnote w:type="continuationSeparator" w:id="0">
    <w:p w14:paraId="2321A437" w14:textId="77777777" w:rsidR="00485A2F" w:rsidRDefault="00485A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932C" w14:textId="77777777" w:rsidR="00BC48AF" w:rsidRDefault="00BC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9" w14:textId="77777777" w:rsidR="008F2A92" w:rsidRDefault="008F2A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6B6A" w14:textId="77777777" w:rsidR="00BC48AF" w:rsidRDefault="00BC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6F8"/>
    <w:multiLevelType w:val="multilevel"/>
    <w:tmpl w:val="A620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B37DF"/>
    <w:multiLevelType w:val="multilevel"/>
    <w:tmpl w:val="2DF4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0D03EE"/>
    <w:multiLevelType w:val="multilevel"/>
    <w:tmpl w:val="E620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44584F"/>
    <w:multiLevelType w:val="multilevel"/>
    <w:tmpl w:val="372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92"/>
    <w:rsid w:val="00383F78"/>
    <w:rsid w:val="00485A2F"/>
    <w:rsid w:val="004D416D"/>
    <w:rsid w:val="008F2A92"/>
    <w:rsid w:val="00BC4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6A42"/>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48AF"/>
    <w:pPr>
      <w:tabs>
        <w:tab w:val="center" w:pos="4680"/>
        <w:tab w:val="right" w:pos="9360"/>
      </w:tabs>
      <w:spacing w:before="0" w:after="0"/>
    </w:pPr>
  </w:style>
  <w:style w:type="character" w:customStyle="1" w:styleId="HeaderChar">
    <w:name w:val="Header Char"/>
    <w:basedOn w:val="DefaultParagraphFont"/>
    <w:link w:val="Header"/>
    <w:uiPriority w:val="99"/>
    <w:rsid w:val="00BC48AF"/>
  </w:style>
  <w:style w:type="paragraph" w:styleId="Footer">
    <w:name w:val="footer"/>
    <w:basedOn w:val="Normal"/>
    <w:link w:val="FooterChar"/>
    <w:uiPriority w:val="99"/>
    <w:unhideWhenUsed/>
    <w:rsid w:val="00BC48AF"/>
    <w:pPr>
      <w:tabs>
        <w:tab w:val="center" w:pos="4680"/>
        <w:tab w:val="right" w:pos="9360"/>
      </w:tabs>
      <w:spacing w:before="0" w:after="0"/>
    </w:pPr>
  </w:style>
  <w:style w:type="character" w:customStyle="1" w:styleId="FooterChar">
    <w:name w:val="Footer Char"/>
    <w:basedOn w:val="DefaultParagraphFont"/>
    <w:link w:val="Footer"/>
    <w:uiPriority w:val="99"/>
    <w:rsid w:val="00BC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3</cp:revision>
  <dcterms:created xsi:type="dcterms:W3CDTF">2021-04-17T05:33:00Z</dcterms:created>
  <dcterms:modified xsi:type="dcterms:W3CDTF">2021-04-26T07:21:00Z</dcterms:modified>
</cp:coreProperties>
</file>