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0EA18318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commentRangeStart w:id="3"/>
      <w:r w:rsidR="00A142E3">
        <w:t>fr</w:t>
      </w:r>
      <w:r>
        <w:t>o</w:t>
      </w:r>
      <w:r w:rsidR="00A142E3">
        <w:t>m</w:t>
      </w:r>
      <w:r>
        <w:t xml:space="preserve">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commentRangeEnd w:id="3"/>
      <w:r w:rsidR="00A142E3">
        <w:rPr>
          <w:rStyle w:val="CommentReference"/>
          <w:rFonts w:eastAsia="SimSun"/>
          <w:lang w:eastAsia="en-US"/>
        </w:rPr>
        <w:commentReference w:id="3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4"/>
      <w:commentRangeStart w:id="5"/>
      <w:r>
        <w:t xml:space="preserve">reduced </w:t>
      </w:r>
      <w:commentRangeEnd w:id="4"/>
      <w:r w:rsidR="00D54CA6">
        <w:rPr>
          <w:rStyle w:val="CommentReference"/>
          <w:rFonts w:eastAsia="SimSun"/>
          <w:lang w:eastAsia="en-US"/>
        </w:rPr>
        <w:commentReference w:id="4"/>
      </w:r>
      <w:commentRangeEnd w:id="5"/>
      <w:r w:rsidR="00A142E3">
        <w:rPr>
          <w:rStyle w:val="CommentReference"/>
          <w:rFonts w:eastAsia="SimSun"/>
          <w:lang w:eastAsia="en-US"/>
        </w:rPr>
        <w:commentReference w:id="5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6"/>
      <w:r>
        <w:t>We can use</w:t>
      </w:r>
      <w:commentRangeEnd w:id="6"/>
      <w:r w:rsidR="00DE35D9">
        <w:rPr>
          <w:rStyle w:val="CommentReference"/>
          <w:rFonts w:eastAsia="SimSun"/>
          <w:lang w:eastAsia="en-US"/>
        </w:rPr>
        <w:commentReference w:id="6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379C0016" w:rsidR="00DE35D9" w:rsidRDefault="00DE35D9" w:rsidP="00DE35D9">
      <w:pPr>
        <w:shd w:val="clear" w:color="auto" w:fill="FFFFFF"/>
        <w:spacing w:line="276" w:lineRule="auto"/>
      </w:pPr>
      <w:r>
        <w:t xml:space="preserve">We can </w:t>
      </w:r>
      <w:r w:rsidR="00663A46">
        <w:t>convert any instances of such kind of problem into independent set problems by doing the following:</w:t>
      </w:r>
    </w:p>
    <w:p w14:paraId="76BC212F" w14:textId="7C0EAF24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Let each course be a vertex, and we make overlapped courses adjacent by connecting them by edges. This way we will </w:t>
      </w:r>
      <w:r>
        <w:t xml:space="preserve">construct a graph </w:t>
      </w:r>
      <w:r w:rsidRPr="00663A46">
        <w:rPr>
          <w:i/>
          <w:iCs/>
        </w:rPr>
        <w:t>G</w:t>
      </w:r>
      <w:r>
        <w:t>.</w:t>
      </w:r>
    </w:p>
    <w:p w14:paraId="5A61E09A" w14:textId="2AE7C20E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Then, we can find independent sets in the </w:t>
      </w:r>
      <w:r w:rsidRPr="00663A46">
        <w:rPr>
          <w:i/>
          <w:iCs/>
        </w:rPr>
        <w:t>G</w:t>
      </w:r>
      <w:r>
        <w:t xml:space="preserve">. If there exist an independent set that has size more or equal to </w:t>
      </w:r>
      <w:r w:rsidRPr="00663A46">
        <w:rPr>
          <w:i/>
          <w:iCs/>
        </w:rPr>
        <w:t>K</w:t>
      </w:r>
      <w:r>
        <w:t xml:space="preserve">, then students can choose </w:t>
      </w:r>
      <w:r w:rsidRPr="00663A46">
        <w:rPr>
          <w:i/>
          <w:iCs/>
        </w:rPr>
        <w:t>K</w:t>
      </w:r>
      <w:r>
        <w:t xml:space="preserve"> courses and they don’t overlap.</w:t>
      </w:r>
    </w:p>
    <w:p w14:paraId="180C6F53" w14:textId="7AC00747" w:rsidR="00663A46" w:rsidRDefault="00663A46" w:rsidP="00663A46">
      <w:pPr>
        <w:shd w:val="clear" w:color="auto" w:fill="FFFFFF"/>
        <w:spacing w:line="276" w:lineRule="auto"/>
      </w:pPr>
      <w:r>
        <w:t xml:space="preserve">Because of above, we showed independent set problem can be reduced to such kind of problem, which further proved this kind of problem is NP-hard. </w:t>
      </w:r>
    </w:p>
    <w:p w14:paraId="6D69806E" w14:textId="0370E89C" w:rsidR="00663A46" w:rsidRDefault="00663A46" w:rsidP="00663A46">
      <w:pPr>
        <w:shd w:val="clear" w:color="auto" w:fill="FFFFFF"/>
        <w:spacing w:line="276" w:lineRule="auto"/>
      </w:pPr>
    </w:p>
    <w:p w14:paraId="1D986AD6" w14:textId="4CE82791" w:rsidR="00663A46" w:rsidRDefault="00663A46" w:rsidP="00663A46">
      <w:pPr>
        <w:shd w:val="clear" w:color="auto" w:fill="FFFFFF"/>
        <w:spacing w:line="276" w:lineRule="auto"/>
      </w:pPr>
      <w:r>
        <w:lastRenderedPageBreak/>
        <w:t xml:space="preserve">Moreover, </w:t>
      </w:r>
      <w:commentRangeStart w:id="7"/>
      <w:r>
        <w:t>the solution of the problem can be verified in polynomial time</w:t>
      </w:r>
      <w:commentRangeEnd w:id="7"/>
      <w:r w:rsidR="00213749">
        <w:rPr>
          <w:rStyle w:val="CommentReference"/>
          <w:rFonts w:eastAsia="SimSun"/>
          <w:lang w:eastAsia="en-US"/>
        </w:rPr>
        <w:commentReference w:id="7"/>
      </w:r>
      <w:r>
        <w:t xml:space="preserve">, by checking the </w:t>
      </w:r>
      <w:r w:rsidR="005F0B65">
        <w:t>size of the independent set</w:t>
      </w:r>
      <w:r>
        <w:t xml:space="preserve"> is larger or equal to K, and the</w:t>
      </w:r>
      <w:r w:rsidR="005F0B65">
        <w:t xml:space="preserve"> courses</w:t>
      </w:r>
      <w:r>
        <w:t xml:space="preserve"> don’t </w:t>
      </w:r>
      <w:r w:rsidR="005F0B65">
        <w:t xml:space="preserve">overlap. Therefore, this kind of problem itself is NP. Thus, </w:t>
      </w:r>
      <w:r w:rsidR="00213749">
        <w:t>this</w:t>
      </w:r>
      <w:r w:rsidR="005F0B65">
        <w:t xml:space="preserve"> kind of problem is NP-Complete. </w:t>
      </w:r>
    </w:p>
    <w:p w14:paraId="48FB0C9D" w14:textId="6FAB40C0" w:rsidR="00B42599" w:rsidRDefault="00B42599" w:rsidP="00B42599">
      <w:pPr>
        <w:shd w:val="clear" w:color="auto" w:fill="FFFFFF"/>
        <w:spacing w:line="276" w:lineRule="auto"/>
      </w:pPr>
    </w:p>
    <w:p w14:paraId="058293B9" w14:textId="11B6E342" w:rsidR="00360D92" w:rsidRDefault="00360D92" w:rsidP="00360D92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commentRangeStart w:id="8"/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  <w:commentRangeEnd w:id="8"/>
      <w:r w:rsidR="00F85D78">
        <w:rPr>
          <w:rStyle w:val="CommentReference"/>
          <w:rFonts w:eastAsia="SimSun"/>
          <w:lang w:eastAsia="en-US"/>
        </w:rPr>
        <w:commentReference w:id="8"/>
      </w:r>
    </w:p>
    <w:p w14:paraId="7D69D4A7" w14:textId="77777777" w:rsidR="00360D92" w:rsidRDefault="00360D92" w:rsidP="00360D92">
      <w:pPr>
        <w:shd w:val="clear" w:color="auto" w:fill="FFFFFF"/>
        <w:spacing w:line="276" w:lineRule="auto"/>
        <w:ind w:left="360"/>
      </w:pPr>
    </w:p>
    <w:p w14:paraId="17DFF339" w14:textId="60101090" w:rsidR="00360D92" w:rsidRDefault="00360D92" w:rsidP="00360D92">
      <w:pPr>
        <w:shd w:val="clear" w:color="auto" w:fill="FFFFFF"/>
        <w:spacing w:line="276" w:lineRule="auto"/>
      </w:pPr>
      <w:r>
        <w:t>We can</w:t>
      </w:r>
    </w:p>
    <w:p w14:paraId="787DB972" w14:textId="5232CF37" w:rsidR="00B42599" w:rsidRDefault="00B42599" w:rsidP="00B42599">
      <w:pPr>
        <w:shd w:val="clear" w:color="auto" w:fill="FFFFFF"/>
        <w:spacing w:line="276" w:lineRule="auto"/>
      </w:pPr>
    </w:p>
    <w:p w14:paraId="0FD1F928" w14:textId="02A29541" w:rsidR="00F85D78" w:rsidRDefault="00F85D78" w:rsidP="00F85D7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055024EA" w14:textId="77777777" w:rsidR="00F85D78" w:rsidRDefault="00F85D78" w:rsidP="00F85D78">
      <w:pPr>
        <w:shd w:val="clear" w:color="auto" w:fill="FFFFFF"/>
        <w:spacing w:line="276" w:lineRule="auto"/>
        <w:ind w:left="360"/>
      </w:pPr>
    </w:p>
    <w:p w14:paraId="6EA4E405" w14:textId="4F211BF7" w:rsidR="00F85D78" w:rsidRPr="00CA2E9A" w:rsidRDefault="00F85D78" w:rsidP="00F85D78">
      <w:pPr>
        <w:shd w:val="clear" w:color="auto" w:fill="FFFFFF"/>
        <w:spacing w:line="276" w:lineRule="auto"/>
      </w:pPr>
      <w:r>
        <w:t xml:space="preserve">We </w:t>
      </w:r>
      <w:r w:rsidR="00CA2E9A">
        <w:t xml:space="preserve">first prove that is a vertex cover by contradiction. Let </w:t>
      </w:r>
      <w:proofErr w:type="spellStart"/>
      <w:r w:rsidR="00CA2E9A" w:rsidRPr="00CA2E9A">
        <w:rPr>
          <w:i/>
          <w:iCs/>
        </w:rPr>
        <w:t>S</w:t>
      </w:r>
      <w:proofErr w:type="spellEnd"/>
      <w:r w:rsidR="00CA2E9A">
        <w:t xml:space="preserve"> be the output set. If we assume </w:t>
      </w:r>
      <w:r w:rsidR="00CA2E9A" w:rsidRPr="00CA2E9A">
        <w:rPr>
          <w:i/>
          <w:iCs/>
        </w:rPr>
        <w:t>S</w:t>
      </w:r>
      <w:r w:rsidR="00CA2E9A">
        <w:t xml:space="preserve"> is not a vertex cover, then there must be vertices </w:t>
      </w:r>
      <w:r w:rsidR="00CA2E9A" w:rsidRPr="00CA2E9A">
        <w:rPr>
          <w:i/>
          <w:iCs/>
        </w:rPr>
        <w:t>x</w:t>
      </w:r>
      <w:r w:rsidR="00CA2E9A">
        <w:t xml:space="preserve"> and </w:t>
      </w:r>
      <w:r w:rsidR="00CA2E9A" w:rsidRPr="00CA2E9A">
        <w:rPr>
          <w:i/>
          <w:iCs/>
        </w:rPr>
        <w:t>y</w:t>
      </w:r>
      <w:r w:rsidR="00CA2E9A">
        <w:t xml:space="preserve"> such that </w:t>
      </w:r>
      <w:r w:rsidR="00CA2E9A" w:rsidRPr="00CA2E9A">
        <w:rPr>
          <w:i/>
          <w:iCs/>
        </w:rPr>
        <w:t>G</w:t>
      </w:r>
      <w:r w:rsidR="00CA2E9A">
        <w:t xml:space="preserve"> has edge (</w:t>
      </w:r>
      <w:proofErr w:type="spellStart"/>
      <w:proofErr w:type="gramStart"/>
      <w:r w:rsidR="00CA2E9A" w:rsidRPr="00CA2E9A">
        <w:rPr>
          <w:i/>
          <w:iCs/>
        </w:rPr>
        <w:t>x,y</w:t>
      </w:r>
      <w:proofErr w:type="spellEnd"/>
      <w:proofErr w:type="gramEnd"/>
      <w:r w:rsidR="00CA2E9A">
        <w:t xml:space="preserve">) but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i/>
          </w:rPr>
          <w:sym w:font="Symbol" w:char="F0CF"/>
        </m:r>
        <m:r>
          <w:rPr>
            <w:rFonts w:ascii="Cambria Math" w:hAnsi="Cambria Math"/>
          </w:rPr>
          <m:t xml:space="preserve"> S</m:t>
        </m:r>
      </m:oMath>
      <w:r w:rsidR="00CA2E9A"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i/>
          </w:rPr>
          <w:sym w:font="Symbol" w:char="F0CF"/>
        </m:r>
        <m:r>
          <w:rPr>
            <w:rFonts w:ascii="Cambria Math" w:hAnsi="Cambria Math"/>
          </w:rPr>
          <m:t xml:space="preserve"> S</m:t>
        </m:r>
      </m:oMath>
      <w:r w:rsidR="00CA2E9A">
        <w:t xml:space="preserve">, which means </w:t>
      </w:r>
      <w:r w:rsidR="00CA2E9A" w:rsidRPr="00CA2E9A">
        <w:rPr>
          <w:i/>
          <w:iCs/>
        </w:rPr>
        <w:t>x</w:t>
      </w:r>
      <w:r w:rsidR="00CA2E9A">
        <w:t xml:space="preserve"> and </w:t>
      </w:r>
      <w:r w:rsidR="00CA2E9A" w:rsidRPr="00CA2E9A">
        <w:rPr>
          <w:i/>
          <w:iCs/>
        </w:rPr>
        <w:t>y</w:t>
      </w:r>
      <w:r w:rsidR="00CA2E9A">
        <w:t xml:space="preserve"> are both leaves. However, two leaves cannot have edge. Contradiction!  </w:t>
      </w:r>
    </w:p>
    <w:p w14:paraId="0244432E" w14:textId="77777777" w:rsidR="00F85D78" w:rsidRDefault="00F85D78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4:00Z" w:initials="JZ">
    <w:p w14:paraId="6EFF1594" w14:textId="04E0C414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Should be “from”, I guess…. </w:t>
      </w:r>
    </w:p>
  </w:comment>
  <w:comment w:id="4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5" w:author="Junhao Zhang" w:date="2021-06-15T12:54:00Z" w:initials="JZ">
    <w:p w14:paraId="3DCEE5B1" w14:textId="06D8EAC7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Do they even mean the same thing in this context? </w:t>
      </w:r>
    </w:p>
  </w:comment>
  <w:comment w:id="6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  <w:comment w:id="7" w:author="Junhao Zhang" w:date="2021-06-15T16:10:00Z" w:initials="JZ">
    <w:p w14:paraId="0142D2A0" w14:textId="783E4FD9" w:rsidR="00213749" w:rsidRDefault="00213749">
      <w:pPr>
        <w:pStyle w:val="CommentText"/>
      </w:pPr>
      <w:r>
        <w:rPr>
          <w:rStyle w:val="CommentReference"/>
        </w:rPr>
        <w:annotationRef/>
      </w:r>
      <w:r>
        <w:t>Memorize it!</w:t>
      </w:r>
    </w:p>
  </w:comment>
  <w:comment w:id="8" w:author="Junhao Zhang" w:date="2021-06-15T16:13:00Z" w:initials="JZ">
    <w:p w14:paraId="32447EC2" w14:textId="66576D87" w:rsidR="00F85D78" w:rsidRDefault="00F85D78">
      <w:pPr>
        <w:pStyle w:val="CommentText"/>
      </w:pPr>
      <w:r>
        <w:rPr>
          <w:rStyle w:val="CommentReference"/>
        </w:rPr>
        <w:annotationRef/>
      </w:r>
      <w:r>
        <w:t xml:space="preserve">I don’t know what </w:t>
      </w:r>
      <w:r w:rsidR="004E5BA0">
        <w:t>a planar graph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6EFF1594" w15:paraIdParent="5AF4B4AE" w15:done="0"/>
  <w15:commentEx w15:paraId="71DC98B4" w15:done="0"/>
  <w15:commentEx w15:paraId="3DCEE5B1" w15:paraIdParent="71DC98B4" w15:done="0"/>
  <w15:commentEx w15:paraId="3282959C" w15:done="0"/>
  <w15:commentEx w15:paraId="0142D2A0" w15:done="0"/>
  <w15:commentEx w15:paraId="32447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177" w16cex:dateUtc="2021-06-15T19:54:00Z"/>
  <w16cex:commentExtensible w16cex:durableId="24732097" w16cex:dateUtc="2021-06-15T19:50:00Z"/>
  <w16cex:commentExtensible w16cex:durableId="2473219D" w16cex:dateUtc="2021-06-15T19:54:00Z"/>
  <w16cex:commentExtensible w16cex:durableId="247320E5" w16cex:dateUtc="2021-06-15T19:51:00Z"/>
  <w16cex:commentExtensible w16cex:durableId="24734F68" w16cex:dateUtc="2021-06-15T23:10:00Z"/>
  <w16cex:commentExtensible w16cex:durableId="24735011" w16cex:dateUtc="2021-06-15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6EFF1594" w16cid:durableId="24732177"/>
  <w16cid:commentId w16cid:paraId="71DC98B4" w16cid:durableId="24732097"/>
  <w16cid:commentId w16cid:paraId="3DCEE5B1" w16cid:durableId="2473219D"/>
  <w16cid:commentId w16cid:paraId="3282959C" w16cid:durableId="247320E5"/>
  <w16cid:commentId w16cid:paraId="0142D2A0" w16cid:durableId="24734F68"/>
  <w16cid:commentId w16cid:paraId="32447EC2" w16cid:durableId="247350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D91B0" w14:textId="77777777" w:rsidR="007818C5" w:rsidRDefault="007818C5" w:rsidP="00C869DA">
      <w:r>
        <w:separator/>
      </w:r>
    </w:p>
  </w:endnote>
  <w:endnote w:type="continuationSeparator" w:id="0">
    <w:p w14:paraId="271BA2E9" w14:textId="77777777" w:rsidR="007818C5" w:rsidRDefault="007818C5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6571E" w14:textId="77777777" w:rsidR="007818C5" w:rsidRDefault="007818C5" w:rsidP="00C869DA">
      <w:r>
        <w:separator/>
      </w:r>
    </w:p>
  </w:footnote>
  <w:footnote w:type="continuationSeparator" w:id="0">
    <w:p w14:paraId="1BD84966" w14:textId="77777777" w:rsidR="007818C5" w:rsidRDefault="007818C5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3749"/>
    <w:rsid w:val="00214A3D"/>
    <w:rsid w:val="002816E4"/>
    <w:rsid w:val="0028772F"/>
    <w:rsid w:val="002A65A1"/>
    <w:rsid w:val="002C451F"/>
    <w:rsid w:val="00360D92"/>
    <w:rsid w:val="00372ADF"/>
    <w:rsid w:val="003A066B"/>
    <w:rsid w:val="0040454A"/>
    <w:rsid w:val="004E5BA0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5F0B65"/>
    <w:rsid w:val="0062157C"/>
    <w:rsid w:val="006276CF"/>
    <w:rsid w:val="00663A46"/>
    <w:rsid w:val="006C38CA"/>
    <w:rsid w:val="006E7BD8"/>
    <w:rsid w:val="006F089A"/>
    <w:rsid w:val="00730BFD"/>
    <w:rsid w:val="0076122E"/>
    <w:rsid w:val="007818C5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142E3"/>
    <w:rsid w:val="00A4103C"/>
    <w:rsid w:val="00A642DC"/>
    <w:rsid w:val="00A80283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A2E9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85D78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35474C-74A0-184C-A70A-48C0D457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193</cp:revision>
  <dcterms:created xsi:type="dcterms:W3CDTF">2021-04-09T07:31:00Z</dcterms:created>
  <dcterms:modified xsi:type="dcterms:W3CDTF">2021-06-16T00:53:00Z</dcterms:modified>
</cp:coreProperties>
</file>