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189E85" w14:textId="34A045DB" w:rsidR="00B324B7" w:rsidRPr="00127526" w:rsidRDefault="00B324B7" w:rsidP="00127526">
      <w:pPr>
        <w:autoSpaceDE w:val="0"/>
        <w:autoSpaceDN w:val="0"/>
        <w:jc w:val="center"/>
        <w:rPr>
          <w:rFonts w:ascii="Book Antiqua" w:hAnsi="Book Antiqua"/>
          <w:b/>
          <w:color w:val="990000"/>
          <w:sz w:val="22"/>
          <w:szCs w:val="22"/>
        </w:rPr>
      </w:pPr>
      <w:bookmarkStart w:id="0" w:name="_Toc185953108"/>
      <w:r w:rsidRPr="00127526">
        <w:rPr>
          <w:rFonts w:ascii="Book Antiqua" w:hAnsi="Book Antiqua"/>
          <w:b/>
          <w:color w:val="990000"/>
          <w:sz w:val="22"/>
          <w:szCs w:val="22"/>
        </w:rPr>
        <w:t>[INCLUIR NOMBRE DE LA INSTITUCIÓN CONTRATANTE]</w:t>
      </w:r>
    </w:p>
    <w:p w14:paraId="23862E9B"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[INSERTAR LOGO INSTITUCIÓN CONTRATANTE]</w:t>
      </w:r>
    </w:p>
    <w:p w14:paraId="6DB6C56D" w14:textId="77777777" w:rsidR="00B324B7" w:rsidRPr="00127526" w:rsidRDefault="00B324B7" w:rsidP="00127526">
      <w:pPr>
        <w:autoSpaceDE w:val="0"/>
        <w:autoSpaceDN w:val="0"/>
        <w:jc w:val="center"/>
        <w:rPr>
          <w:rFonts w:ascii="Book Antiqua" w:hAnsi="Book Antiqua"/>
          <w:sz w:val="22"/>
          <w:szCs w:val="22"/>
        </w:rPr>
      </w:pPr>
    </w:p>
    <w:p w14:paraId="17C0CDA0" w14:textId="77777777" w:rsidR="00B324B7" w:rsidRPr="00127526" w:rsidRDefault="00B324B7" w:rsidP="00127526">
      <w:pPr>
        <w:autoSpaceDE w:val="0"/>
        <w:autoSpaceDN w:val="0"/>
        <w:jc w:val="center"/>
        <w:rPr>
          <w:rFonts w:ascii="Book Antiqua" w:hAnsi="Book Antiqua"/>
          <w:sz w:val="22"/>
          <w:szCs w:val="22"/>
        </w:rPr>
      </w:pPr>
    </w:p>
    <w:p w14:paraId="5A9D43AC" w14:textId="77777777" w:rsidR="00B324B7" w:rsidRPr="00127526" w:rsidRDefault="00B324B7" w:rsidP="00127526">
      <w:pPr>
        <w:autoSpaceDE w:val="0"/>
        <w:autoSpaceDN w:val="0"/>
        <w:jc w:val="center"/>
        <w:rPr>
          <w:rFonts w:ascii="Book Antiqua" w:hAnsi="Book Antiqua"/>
          <w:sz w:val="22"/>
          <w:szCs w:val="22"/>
        </w:rPr>
      </w:pPr>
    </w:p>
    <w:p w14:paraId="5E3A0170" w14:textId="77777777" w:rsidR="00B324B7" w:rsidRPr="00127526" w:rsidRDefault="00B324B7" w:rsidP="00127526">
      <w:pPr>
        <w:autoSpaceDE w:val="0"/>
        <w:autoSpaceDN w:val="0"/>
        <w:jc w:val="center"/>
        <w:rPr>
          <w:rFonts w:ascii="Book Antiqua" w:hAnsi="Book Antiqua"/>
          <w:sz w:val="22"/>
          <w:szCs w:val="22"/>
        </w:rPr>
      </w:pPr>
      <w:r w:rsidRPr="00127526">
        <w:rPr>
          <w:rFonts w:ascii="Book Antiqua" w:hAnsi="Book Antiqua"/>
          <w:sz w:val="22"/>
          <w:szCs w:val="22"/>
        </w:rPr>
        <w:t xml:space="preserve">  </w:t>
      </w:r>
    </w:p>
    <w:p w14:paraId="72560B5D" w14:textId="77777777" w:rsidR="00B324B7" w:rsidRPr="00127526" w:rsidRDefault="00B324B7" w:rsidP="00127526">
      <w:pPr>
        <w:autoSpaceDE w:val="0"/>
        <w:autoSpaceDN w:val="0"/>
        <w:jc w:val="center"/>
        <w:rPr>
          <w:rFonts w:ascii="Book Antiqua" w:hAnsi="Book Antiqua"/>
          <w:sz w:val="22"/>
          <w:szCs w:val="22"/>
        </w:rPr>
      </w:pPr>
    </w:p>
    <w:p w14:paraId="69FEDB47" w14:textId="77777777" w:rsidR="00B324B7" w:rsidRPr="00127526" w:rsidRDefault="00B324B7" w:rsidP="00127526">
      <w:pPr>
        <w:autoSpaceDE w:val="0"/>
        <w:autoSpaceDN w:val="0"/>
        <w:jc w:val="center"/>
        <w:rPr>
          <w:rFonts w:ascii="Book Antiqua" w:hAnsi="Book Antiqua"/>
          <w:sz w:val="22"/>
          <w:szCs w:val="22"/>
        </w:rPr>
      </w:pPr>
    </w:p>
    <w:p w14:paraId="712F3398" w14:textId="77777777" w:rsidR="00B324B7" w:rsidRPr="00127526" w:rsidRDefault="00B324B7" w:rsidP="00127526">
      <w:pPr>
        <w:autoSpaceDE w:val="0"/>
        <w:autoSpaceDN w:val="0"/>
        <w:jc w:val="center"/>
        <w:rPr>
          <w:rFonts w:ascii="Book Antiqua" w:hAnsi="Book Antiqua"/>
          <w:sz w:val="22"/>
          <w:szCs w:val="22"/>
        </w:rPr>
      </w:pPr>
    </w:p>
    <w:p w14:paraId="3ADB3146" w14:textId="77777777" w:rsidR="00B324B7" w:rsidRPr="00127526" w:rsidRDefault="00B324B7" w:rsidP="00127526">
      <w:pPr>
        <w:autoSpaceDE w:val="0"/>
        <w:autoSpaceDN w:val="0"/>
        <w:jc w:val="center"/>
        <w:rPr>
          <w:rFonts w:ascii="Book Antiqua" w:hAnsi="Book Antiqua"/>
          <w:sz w:val="22"/>
          <w:szCs w:val="22"/>
        </w:rPr>
      </w:pPr>
    </w:p>
    <w:p w14:paraId="05FE295E" w14:textId="77777777" w:rsidR="00B324B7" w:rsidRPr="00127526" w:rsidRDefault="00B324B7" w:rsidP="00127526">
      <w:pPr>
        <w:autoSpaceDE w:val="0"/>
        <w:autoSpaceDN w:val="0"/>
        <w:jc w:val="center"/>
        <w:rPr>
          <w:rFonts w:ascii="Book Antiqua" w:hAnsi="Book Antiqua"/>
          <w:sz w:val="22"/>
          <w:szCs w:val="22"/>
        </w:rPr>
      </w:pPr>
    </w:p>
    <w:p w14:paraId="0285B3F3" w14:textId="77777777" w:rsidR="00B324B7" w:rsidRPr="00127526" w:rsidRDefault="00B324B7" w:rsidP="00127526">
      <w:pPr>
        <w:autoSpaceDE w:val="0"/>
        <w:autoSpaceDN w:val="0"/>
        <w:jc w:val="center"/>
        <w:rPr>
          <w:rFonts w:ascii="Book Antiqua" w:hAnsi="Book Antiqua"/>
          <w:sz w:val="22"/>
          <w:szCs w:val="22"/>
        </w:rPr>
      </w:pPr>
    </w:p>
    <w:p w14:paraId="5E55189D" w14:textId="29E2A183" w:rsidR="00B324B7" w:rsidRPr="00127526" w:rsidRDefault="00B324B7" w:rsidP="00127526">
      <w:pPr>
        <w:autoSpaceDE w:val="0"/>
        <w:autoSpaceDN w:val="0"/>
        <w:jc w:val="center"/>
        <w:rPr>
          <w:rFonts w:ascii="Book Antiqua" w:hAnsi="Book Antiqua"/>
          <w:b/>
          <w:sz w:val="22"/>
          <w:szCs w:val="22"/>
        </w:rPr>
      </w:pPr>
      <w:bookmarkStart w:id="1" w:name="_Hlk117807582"/>
      <w:r w:rsidRPr="00127526">
        <w:rPr>
          <w:rFonts w:ascii="Book Antiqua" w:hAnsi="Book Antiqua"/>
          <w:b/>
          <w:sz w:val="22"/>
          <w:szCs w:val="22"/>
        </w:rPr>
        <w:t>PLIEGO ESTÁNDAR DE CONDICIONES PARA LA COMPRA DE BIENES</w:t>
      </w:r>
    </w:p>
    <w:bookmarkEnd w:id="1"/>
    <w:p w14:paraId="019E26BE" w14:textId="77777777" w:rsidR="00B324B7" w:rsidRPr="00127526" w:rsidRDefault="00B324B7" w:rsidP="00127526">
      <w:pPr>
        <w:autoSpaceDE w:val="0"/>
        <w:autoSpaceDN w:val="0"/>
        <w:jc w:val="center"/>
        <w:rPr>
          <w:rFonts w:ascii="Book Antiqua" w:hAnsi="Book Antiqua"/>
          <w:sz w:val="22"/>
          <w:szCs w:val="22"/>
        </w:rPr>
      </w:pPr>
    </w:p>
    <w:p w14:paraId="2B40FA20" w14:textId="77777777" w:rsidR="00B324B7" w:rsidRPr="00127526" w:rsidRDefault="00B324B7" w:rsidP="00127526">
      <w:pPr>
        <w:autoSpaceDE w:val="0"/>
        <w:autoSpaceDN w:val="0"/>
        <w:jc w:val="center"/>
        <w:rPr>
          <w:rFonts w:ascii="Book Antiqua" w:hAnsi="Book Antiqua"/>
          <w:sz w:val="22"/>
          <w:szCs w:val="22"/>
        </w:rPr>
      </w:pPr>
    </w:p>
    <w:p w14:paraId="76C872D1" w14:textId="77777777" w:rsidR="00B324B7" w:rsidRPr="00127526" w:rsidRDefault="00B324B7" w:rsidP="00127526">
      <w:pPr>
        <w:autoSpaceDE w:val="0"/>
        <w:autoSpaceDN w:val="0"/>
        <w:jc w:val="center"/>
        <w:rPr>
          <w:rFonts w:ascii="Book Antiqua" w:hAnsi="Book Antiqua"/>
          <w:sz w:val="22"/>
          <w:szCs w:val="22"/>
        </w:rPr>
      </w:pPr>
    </w:p>
    <w:p w14:paraId="02E9B56D" w14:textId="77777777" w:rsidR="00B324B7" w:rsidRPr="00127526" w:rsidRDefault="00B324B7" w:rsidP="00127526">
      <w:pPr>
        <w:autoSpaceDE w:val="0"/>
        <w:autoSpaceDN w:val="0"/>
        <w:jc w:val="center"/>
        <w:rPr>
          <w:rFonts w:ascii="Book Antiqua" w:hAnsi="Book Antiqua"/>
          <w:sz w:val="22"/>
          <w:szCs w:val="22"/>
        </w:rPr>
      </w:pPr>
    </w:p>
    <w:p w14:paraId="5AE1CB45" w14:textId="77777777" w:rsidR="00B324B7" w:rsidRPr="00127526" w:rsidRDefault="00B324B7" w:rsidP="00127526">
      <w:pPr>
        <w:autoSpaceDE w:val="0"/>
        <w:autoSpaceDN w:val="0"/>
        <w:jc w:val="center"/>
        <w:rPr>
          <w:rFonts w:ascii="Book Antiqua" w:hAnsi="Book Antiqua"/>
          <w:sz w:val="22"/>
          <w:szCs w:val="22"/>
        </w:rPr>
      </w:pPr>
    </w:p>
    <w:p w14:paraId="23400A82" w14:textId="77777777" w:rsidR="00B324B7" w:rsidRPr="00127526" w:rsidRDefault="00B324B7" w:rsidP="00127526">
      <w:pPr>
        <w:autoSpaceDE w:val="0"/>
        <w:autoSpaceDN w:val="0"/>
        <w:jc w:val="center"/>
        <w:rPr>
          <w:rFonts w:ascii="Book Antiqua" w:hAnsi="Book Antiqua"/>
          <w:sz w:val="22"/>
          <w:szCs w:val="22"/>
        </w:rPr>
      </w:pPr>
    </w:p>
    <w:p w14:paraId="6ADFF20B" w14:textId="77777777" w:rsidR="00B324B7" w:rsidRPr="00127526" w:rsidRDefault="00B324B7" w:rsidP="00127526">
      <w:pPr>
        <w:autoSpaceDE w:val="0"/>
        <w:autoSpaceDN w:val="0"/>
        <w:jc w:val="center"/>
        <w:rPr>
          <w:rFonts w:ascii="Book Antiqua" w:hAnsi="Book Antiqua"/>
          <w:sz w:val="22"/>
          <w:szCs w:val="22"/>
        </w:rPr>
      </w:pPr>
    </w:p>
    <w:p w14:paraId="2C558184" w14:textId="77777777" w:rsidR="00B324B7" w:rsidRPr="00127526" w:rsidRDefault="00B324B7" w:rsidP="00127526">
      <w:pPr>
        <w:autoSpaceDE w:val="0"/>
        <w:autoSpaceDN w:val="0"/>
        <w:jc w:val="center"/>
        <w:rPr>
          <w:rFonts w:ascii="Book Antiqua" w:hAnsi="Book Antiqua"/>
          <w:sz w:val="22"/>
          <w:szCs w:val="22"/>
        </w:rPr>
      </w:pPr>
    </w:p>
    <w:p w14:paraId="67565F9F"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[INCLUIR EL OBJETO DEL PROCEDIMIENTO]</w:t>
      </w:r>
    </w:p>
    <w:p w14:paraId="779F3937"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[INCLUIR REFERENCIA DEL PROCEDIMIENTO DE SELECCIÓN]</w:t>
      </w:r>
    </w:p>
    <w:p w14:paraId="3262E6BF"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[INDICAR SI ESTÁ DIRIGIDO A MIPYMES]</w:t>
      </w:r>
    </w:p>
    <w:p w14:paraId="173AF94B" w14:textId="77777777" w:rsidR="00B324B7" w:rsidRPr="00127526" w:rsidRDefault="00B324B7" w:rsidP="00127526">
      <w:pPr>
        <w:autoSpaceDE w:val="0"/>
        <w:autoSpaceDN w:val="0"/>
        <w:jc w:val="center"/>
        <w:rPr>
          <w:rFonts w:ascii="Book Antiqua" w:hAnsi="Book Antiqua"/>
          <w:sz w:val="22"/>
          <w:szCs w:val="22"/>
        </w:rPr>
      </w:pPr>
    </w:p>
    <w:p w14:paraId="4C7A65CC" w14:textId="77777777" w:rsidR="00B324B7" w:rsidRPr="00127526" w:rsidRDefault="00B324B7" w:rsidP="00127526">
      <w:pPr>
        <w:autoSpaceDE w:val="0"/>
        <w:autoSpaceDN w:val="0"/>
        <w:jc w:val="center"/>
        <w:rPr>
          <w:rFonts w:ascii="Book Antiqua" w:hAnsi="Book Antiqua"/>
          <w:sz w:val="22"/>
          <w:szCs w:val="22"/>
        </w:rPr>
      </w:pPr>
    </w:p>
    <w:p w14:paraId="0EA01BC1" w14:textId="77777777" w:rsidR="00B324B7" w:rsidRPr="00127526" w:rsidRDefault="00B324B7" w:rsidP="00127526">
      <w:pPr>
        <w:autoSpaceDE w:val="0"/>
        <w:autoSpaceDN w:val="0"/>
        <w:jc w:val="center"/>
        <w:rPr>
          <w:rFonts w:ascii="Book Antiqua" w:hAnsi="Book Antiqua"/>
          <w:sz w:val="22"/>
          <w:szCs w:val="22"/>
        </w:rPr>
      </w:pPr>
    </w:p>
    <w:p w14:paraId="2F556A05" w14:textId="77777777" w:rsidR="00B324B7" w:rsidRPr="00127526" w:rsidRDefault="00B324B7" w:rsidP="00127526">
      <w:pPr>
        <w:autoSpaceDE w:val="0"/>
        <w:autoSpaceDN w:val="0"/>
        <w:jc w:val="center"/>
        <w:rPr>
          <w:rFonts w:ascii="Book Antiqua" w:hAnsi="Book Antiqua"/>
          <w:sz w:val="22"/>
          <w:szCs w:val="22"/>
        </w:rPr>
      </w:pPr>
    </w:p>
    <w:p w14:paraId="7AD1106A" w14:textId="77777777" w:rsidR="00B324B7" w:rsidRPr="00127526" w:rsidRDefault="00B324B7" w:rsidP="00127526">
      <w:pPr>
        <w:autoSpaceDE w:val="0"/>
        <w:autoSpaceDN w:val="0"/>
        <w:jc w:val="center"/>
        <w:rPr>
          <w:rFonts w:ascii="Book Antiqua" w:hAnsi="Book Antiqua"/>
          <w:sz w:val="22"/>
          <w:szCs w:val="22"/>
        </w:rPr>
      </w:pPr>
    </w:p>
    <w:p w14:paraId="416FA11A" w14:textId="77777777" w:rsidR="00B324B7" w:rsidRPr="00127526" w:rsidRDefault="00B324B7" w:rsidP="00127526">
      <w:pPr>
        <w:autoSpaceDE w:val="0"/>
        <w:autoSpaceDN w:val="0"/>
        <w:jc w:val="center"/>
        <w:rPr>
          <w:rFonts w:ascii="Book Antiqua" w:hAnsi="Book Antiqua"/>
          <w:sz w:val="22"/>
          <w:szCs w:val="22"/>
        </w:rPr>
      </w:pPr>
    </w:p>
    <w:p w14:paraId="7284402E" w14:textId="77777777" w:rsidR="00B324B7" w:rsidRPr="00127526" w:rsidRDefault="00B324B7" w:rsidP="00127526">
      <w:pPr>
        <w:autoSpaceDE w:val="0"/>
        <w:autoSpaceDN w:val="0"/>
        <w:jc w:val="center"/>
        <w:rPr>
          <w:rFonts w:ascii="Book Antiqua" w:hAnsi="Book Antiqua"/>
          <w:sz w:val="22"/>
          <w:szCs w:val="22"/>
        </w:rPr>
      </w:pPr>
    </w:p>
    <w:p w14:paraId="569F0777" w14:textId="77777777" w:rsidR="00B324B7" w:rsidRPr="00127526" w:rsidRDefault="00B324B7" w:rsidP="00127526">
      <w:pPr>
        <w:autoSpaceDE w:val="0"/>
        <w:autoSpaceDN w:val="0"/>
        <w:jc w:val="center"/>
        <w:rPr>
          <w:rFonts w:ascii="Book Antiqua" w:hAnsi="Book Antiqua"/>
          <w:sz w:val="22"/>
          <w:szCs w:val="22"/>
        </w:rPr>
      </w:pPr>
    </w:p>
    <w:p w14:paraId="2DEE49A8" w14:textId="77777777" w:rsidR="00B324B7" w:rsidRPr="00127526" w:rsidRDefault="00B324B7" w:rsidP="00127526">
      <w:pPr>
        <w:autoSpaceDE w:val="0"/>
        <w:autoSpaceDN w:val="0"/>
        <w:jc w:val="center"/>
        <w:rPr>
          <w:rFonts w:ascii="Book Antiqua" w:hAnsi="Book Antiqua"/>
          <w:sz w:val="22"/>
          <w:szCs w:val="22"/>
        </w:rPr>
      </w:pPr>
    </w:p>
    <w:p w14:paraId="298C7B50" w14:textId="77777777" w:rsidR="00B324B7" w:rsidRPr="00127526" w:rsidRDefault="00B324B7" w:rsidP="00127526">
      <w:pPr>
        <w:autoSpaceDE w:val="0"/>
        <w:autoSpaceDN w:val="0"/>
        <w:jc w:val="center"/>
        <w:rPr>
          <w:rFonts w:ascii="Book Antiqua" w:hAnsi="Book Antiqua"/>
          <w:sz w:val="22"/>
          <w:szCs w:val="22"/>
        </w:rPr>
      </w:pPr>
    </w:p>
    <w:p w14:paraId="0D637845" w14:textId="77777777" w:rsidR="00B324B7" w:rsidRPr="00127526" w:rsidRDefault="00B324B7" w:rsidP="00127526">
      <w:pPr>
        <w:autoSpaceDE w:val="0"/>
        <w:autoSpaceDN w:val="0"/>
        <w:jc w:val="center"/>
        <w:rPr>
          <w:rFonts w:ascii="Book Antiqua" w:hAnsi="Book Antiqua"/>
          <w:sz w:val="22"/>
          <w:szCs w:val="22"/>
        </w:rPr>
      </w:pPr>
    </w:p>
    <w:p w14:paraId="3C099821" w14:textId="77777777" w:rsidR="00B324B7" w:rsidRPr="00127526" w:rsidRDefault="00B324B7" w:rsidP="00127526">
      <w:pPr>
        <w:autoSpaceDE w:val="0"/>
        <w:autoSpaceDN w:val="0"/>
        <w:jc w:val="center"/>
        <w:rPr>
          <w:rFonts w:ascii="Book Antiqua" w:hAnsi="Book Antiqua"/>
          <w:sz w:val="22"/>
          <w:szCs w:val="22"/>
        </w:rPr>
      </w:pPr>
    </w:p>
    <w:p w14:paraId="571DF225" w14:textId="77777777" w:rsidR="00B324B7" w:rsidRPr="00127526" w:rsidRDefault="00B324B7" w:rsidP="00127526">
      <w:pPr>
        <w:autoSpaceDE w:val="0"/>
        <w:autoSpaceDN w:val="0"/>
        <w:jc w:val="center"/>
        <w:rPr>
          <w:rFonts w:ascii="Book Antiqua" w:hAnsi="Book Antiqua"/>
          <w:sz w:val="22"/>
          <w:szCs w:val="22"/>
        </w:rPr>
      </w:pPr>
    </w:p>
    <w:p w14:paraId="32DF4C36" w14:textId="77777777" w:rsidR="00B324B7" w:rsidRPr="00127526" w:rsidRDefault="00B324B7" w:rsidP="00127526">
      <w:pPr>
        <w:autoSpaceDE w:val="0"/>
        <w:autoSpaceDN w:val="0"/>
        <w:jc w:val="center"/>
        <w:rPr>
          <w:rFonts w:ascii="Book Antiqua" w:hAnsi="Book Antiqua"/>
          <w:sz w:val="22"/>
          <w:szCs w:val="22"/>
        </w:rPr>
      </w:pPr>
    </w:p>
    <w:p w14:paraId="3B7B7422" w14:textId="77777777" w:rsidR="00B324B7" w:rsidRPr="00127526" w:rsidRDefault="00B324B7" w:rsidP="00127526">
      <w:pPr>
        <w:autoSpaceDE w:val="0"/>
        <w:autoSpaceDN w:val="0"/>
        <w:jc w:val="center"/>
        <w:rPr>
          <w:rFonts w:ascii="Book Antiqua" w:hAnsi="Book Antiqua"/>
          <w:sz w:val="22"/>
          <w:szCs w:val="22"/>
        </w:rPr>
      </w:pPr>
    </w:p>
    <w:p w14:paraId="0A22FEE4" w14:textId="77777777" w:rsidR="00B324B7" w:rsidRPr="00127526" w:rsidRDefault="00B324B7" w:rsidP="00127526">
      <w:pPr>
        <w:autoSpaceDE w:val="0"/>
        <w:autoSpaceDN w:val="0"/>
        <w:jc w:val="center"/>
        <w:rPr>
          <w:rFonts w:ascii="Book Antiqua" w:hAnsi="Book Antiqua"/>
          <w:sz w:val="22"/>
          <w:szCs w:val="22"/>
        </w:rPr>
      </w:pPr>
    </w:p>
    <w:p w14:paraId="7B992FB1" w14:textId="77777777" w:rsidR="00B324B7" w:rsidRPr="00127526" w:rsidRDefault="00B324B7" w:rsidP="00127526">
      <w:pPr>
        <w:autoSpaceDE w:val="0"/>
        <w:autoSpaceDN w:val="0"/>
        <w:jc w:val="center"/>
        <w:rPr>
          <w:rFonts w:ascii="Book Antiqua" w:hAnsi="Book Antiqua"/>
          <w:sz w:val="22"/>
          <w:szCs w:val="22"/>
        </w:rPr>
      </w:pPr>
    </w:p>
    <w:p w14:paraId="3EC7825A" w14:textId="77777777" w:rsidR="00B324B7" w:rsidRPr="00127526" w:rsidRDefault="00B324B7" w:rsidP="00127526">
      <w:pPr>
        <w:autoSpaceDE w:val="0"/>
        <w:autoSpaceDN w:val="0"/>
        <w:jc w:val="center"/>
        <w:rPr>
          <w:rFonts w:ascii="Book Antiqua" w:hAnsi="Book Antiqua"/>
          <w:sz w:val="22"/>
          <w:szCs w:val="22"/>
        </w:rPr>
      </w:pPr>
    </w:p>
    <w:p w14:paraId="06E083A7" w14:textId="77777777" w:rsidR="00B324B7" w:rsidRPr="00127526" w:rsidRDefault="00B324B7" w:rsidP="00127526">
      <w:pPr>
        <w:autoSpaceDE w:val="0"/>
        <w:autoSpaceDN w:val="0"/>
        <w:jc w:val="center"/>
        <w:rPr>
          <w:rFonts w:ascii="Book Antiqua" w:hAnsi="Book Antiqua"/>
          <w:sz w:val="22"/>
          <w:szCs w:val="22"/>
        </w:rPr>
      </w:pPr>
    </w:p>
    <w:p w14:paraId="6E273FAF"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[ciudad]</w:t>
      </w:r>
    </w:p>
    <w:p w14:paraId="72C3083E" w14:textId="77777777" w:rsidR="00B324B7" w:rsidRPr="00127526" w:rsidRDefault="00B324B7" w:rsidP="00127526">
      <w:pPr>
        <w:jc w:val="center"/>
        <w:rPr>
          <w:rFonts w:ascii="Book Antiqua" w:hAnsi="Book Antiqua"/>
          <w:b/>
          <w:sz w:val="22"/>
          <w:szCs w:val="22"/>
        </w:rPr>
      </w:pPr>
      <w:r w:rsidRPr="00127526">
        <w:rPr>
          <w:rFonts w:ascii="Book Antiqua" w:hAnsi="Book Antiqua"/>
          <w:b/>
          <w:sz w:val="22"/>
          <w:szCs w:val="22"/>
        </w:rPr>
        <w:t>República Dominicana</w:t>
      </w:r>
    </w:p>
    <w:p w14:paraId="469B0395" w14:textId="63AE67BD" w:rsidR="00201F48" w:rsidRPr="00127526" w:rsidRDefault="00B324B7" w:rsidP="00127526">
      <w:pPr>
        <w:jc w:val="center"/>
        <w:rPr>
          <w:rFonts w:ascii="Book Antiqua" w:hAnsi="Book Antiqua"/>
          <w:sz w:val="22"/>
          <w:szCs w:val="22"/>
        </w:rPr>
      </w:pPr>
      <w:r w:rsidRPr="00127526">
        <w:rPr>
          <w:rFonts w:ascii="Book Antiqua" w:hAnsi="Book Antiqua"/>
          <w:b/>
          <w:color w:val="990000"/>
          <w:sz w:val="22"/>
          <w:szCs w:val="22"/>
        </w:rPr>
        <w:t>[día, mes y año]</w:t>
      </w:r>
      <w:r w:rsidRPr="00127526">
        <w:rPr>
          <w:rFonts w:ascii="Book Antiqua" w:hAnsi="Book Antiqua"/>
          <w:b/>
          <w:color w:val="990000"/>
          <w:sz w:val="22"/>
          <w:szCs w:val="22"/>
        </w:rPr>
        <w:br w:type="page"/>
      </w:r>
    </w:p>
    <w:p w14:paraId="108E8EBE" w14:textId="77777777" w:rsidR="00FA152F" w:rsidRPr="00127526" w:rsidRDefault="00FA152F" w:rsidP="00127526">
      <w:pPr>
        <w:rPr>
          <w:rFonts w:ascii="Book Antiqua" w:hAnsi="Book Antiqua"/>
          <w:b/>
          <w:sz w:val="22"/>
          <w:szCs w:val="22"/>
        </w:rPr>
      </w:pPr>
      <w:r w:rsidRPr="00127526">
        <w:rPr>
          <w:rFonts w:ascii="Book Antiqua" w:hAnsi="Book Antiqua"/>
          <w:b/>
          <w:sz w:val="22"/>
          <w:szCs w:val="22"/>
        </w:rPr>
        <w:lastRenderedPageBreak/>
        <w:t>Instrucciones y orientaciones para completar este documento estándar</w:t>
      </w:r>
    </w:p>
    <w:p w14:paraId="4806B623" w14:textId="77777777" w:rsidR="00FA152F" w:rsidRPr="00127526" w:rsidRDefault="00FA152F" w:rsidP="00127526">
      <w:pPr>
        <w:pBdr>
          <w:top w:val="nil"/>
          <w:left w:val="nil"/>
          <w:bottom w:val="nil"/>
          <w:right w:val="nil"/>
          <w:between w:val="nil"/>
        </w:pBdr>
        <w:jc w:val="both"/>
        <w:rPr>
          <w:rFonts w:ascii="Book Antiqua" w:hAnsi="Book Antiqua"/>
          <w:color w:val="000000"/>
          <w:sz w:val="22"/>
          <w:szCs w:val="22"/>
        </w:rPr>
      </w:pPr>
    </w:p>
    <w:p w14:paraId="44862F83" w14:textId="59D0A1C7" w:rsidR="00FA152F" w:rsidRPr="00127526" w:rsidRDefault="00FA152F" w:rsidP="00127526">
      <w:pPr>
        <w:pBdr>
          <w:top w:val="nil"/>
          <w:left w:val="nil"/>
          <w:bottom w:val="nil"/>
          <w:right w:val="nil"/>
          <w:between w:val="nil"/>
        </w:pBdr>
        <w:jc w:val="both"/>
        <w:rPr>
          <w:rFonts w:ascii="Book Antiqua" w:hAnsi="Book Antiqua"/>
          <w:color w:val="000000"/>
          <w:sz w:val="22"/>
          <w:szCs w:val="22"/>
        </w:rPr>
      </w:pPr>
      <w:r w:rsidRPr="00127526">
        <w:rPr>
          <w:rFonts w:ascii="Book Antiqua" w:hAnsi="Book Antiqua"/>
          <w:color w:val="000000"/>
          <w:sz w:val="22"/>
          <w:szCs w:val="22"/>
        </w:rPr>
        <w:t xml:space="preserve">En el ejercicio de sus funciones, la Dirección General de Contrataciones Públicas (DGCP) emite el presente pliego de condiciones estándar con el objetivo de homologar el contenido general que deben tener los mismos y armonizar su estructura, así como las condiciones y requisitos que se solicitan a los(as) oferentes y que vienen determinadas por Ley, las cuales serán de aplicación directa e inmediata en todas las contrataciones mediante procedimientos ordinarios para </w:t>
      </w:r>
      <w:r w:rsidR="00926792" w:rsidRPr="00127526">
        <w:rPr>
          <w:rFonts w:ascii="Book Antiqua" w:hAnsi="Book Antiqua"/>
          <w:color w:val="000000"/>
          <w:sz w:val="22"/>
          <w:szCs w:val="22"/>
        </w:rPr>
        <w:t>la adquisición de bienes</w:t>
      </w:r>
      <w:r w:rsidRPr="00127526">
        <w:rPr>
          <w:rFonts w:ascii="Book Antiqua" w:hAnsi="Book Antiqua"/>
          <w:color w:val="000000"/>
          <w:sz w:val="22"/>
          <w:szCs w:val="22"/>
        </w:rPr>
        <w:t xml:space="preserve"> relativos a: (i) Licitación Pública, (ii) Licitación Restringida</w:t>
      </w:r>
      <w:r w:rsidR="00187D59" w:rsidRPr="00127526">
        <w:rPr>
          <w:rFonts w:ascii="Book Antiqua" w:hAnsi="Book Antiqua"/>
          <w:color w:val="000000"/>
          <w:sz w:val="22"/>
          <w:szCs w:val="22"/>
        </w:rPr>
        <w:t>,</w:t>
      </w:r>
      <w:r w:rsidRPr="00127526">
        <w:rPr>
          <w:rFonts w:ascii="Book Antiqua" w:hAnsi="Book Antiqua"/>
          <w:color w:val="000000"/>
          <w:sz w:val="22"/>
          <w:szCs w:val="22"/>
        </w:rPr>
        <w:t xml:space="preserve"> (iii) Comparación de Precios</w:t>
      </w:r>
      <w:r w:rsidR="006209D0" w:rsidRPr="00127526">
        <w:rPr>
          <w:rFonts w:ascii="Book Antiqua" w:hAnsi="Book Antiqua"/>
          <w:color w:val="000000"/>
          <w:sz w:val="22"/>
          <w:szCs w:val="22"/>
        </w:rPr>
        <w:t xml:space="preserve"> </w:t>
      </w:r>
      <w:r w:rsidR="00187D59" w:rsidRPr="00127526">
        <w:rPr>
          <w:rFonts w:ascii="Book Antiqua" w:hAnsi="Book Antiqua"/>
          <w:color w:val="000000"/>
          <w:sz w:val="22"/>
          <w:szCs w:val="22"/>
        </w:rPr>
        <w:t>y (iv) Compra menor.</w:t>
      </w:r>
    </w:p>
    <w:p w14:paraId="6AD9836A" w14:textId="77777777" w:rsidR="00FA152F" w:rsidRPr="00127526" w:rsidRDefault="00FA152F" w:rsidP="00127526">
      <w:pPr>
        <w:jc w:val="both"/>
        <w:rPr>
          <w:rFonts w:ascii="Book Antiqua" w:hAnsi="Book Antiqua"/>
          <w:sz w:val="22"/>
          <w:szCs w:val="22"/>
        </w:rPr>
      </w:pPr>
    </w:p>
    <w:p w14:paraId="359356A5" w14:textId="77777777" w:rsidR="00FA152F" w:rsidRPr="00127526" w:rsidRDefault="00FA152F" w:rsidP="00127526">
      <w:pPr>
        <w:jc w:val="both"/>
        <w:rPr>
          <w:rFonts w:ascii="Book Antiqua" w:hAnsi="Book Antiqua"/>
          <w:sz w:val="22"/>
          <w:szCs w:val="22"/>
        </w:rPr>
      </w:pPr>
      <w:r w:rsidRPr="00127526">
        <w:rPr>
          <w:rFonts w:ascii="Book Antiqua" w:hAnsi="Book Antiqua"/>
          <w:sz w:val="22"/>
          <w:szCs w:val="22"/>
        </w:rPr>
        <w:t>La leyenda de colores</w:t>
      </w:r>
      <w:r w:rsidRPr="00127526">
        <w:rPr>
          <w:rFonts w:ascii="Book Antiqua" w:hAnsi="Book Antiqua"/>
          <w:b/>
          <w:sz w:val="22"/>
          <w:szCs w:val="22"/>
        </w:rPr>
        <w:t xml:space="preserve"> </w:t>
      </w:r>
      <w:r w:rsidRPr="00127526">
        <w:rPr>
          <w:rFonts w:ascii="Book Antiqua" w:hAnsi="Book Antiqua"/>
          <w:sz w:val="22"/>
          <w:szCs w:val="22"/>
        </w:rPr>
        <w:t>de este modelo es la siguiente:</w:t>
      </w:r>
    </w:p>
    <w:p w14:paraId="706FC963" w14:textId="77777777" w:rsidR="00FA152F" w:rsidRPr="00127526" w:rsidRDefault="00FA152F" w:rsidP="00127526">
      <w:pPr>
        <w:ind w:left="360"/>
        <w:jc w:val="both"/>
        <w:rPr>
          <w:rFonts w:ascii="Book Antiqua" w:hAnsi="Book Antiqua"/>
          <w:sz w:val="22"/>
          <w:szCs w:val="22"/>
        </w:rPr>
      </w:pPr>
    </w:p>
    <w:p w14:paraId="0B8DC5D1" w14:textId="77777777" w:rsidR="00FA152F" w:rsidRPr="00127526" w:rsidRDefault="00FA152F" w:rsidP="00127526">
      <w:pPr>
        <w:jc w:val="both"/>
        <w:rPr>
          <w:rFonts w:ascii="Book Antiqua" w:hAnsi="Book Antiqua"/>
          <w:sz w:val="22"/>
          <w:szCs w:val="22"/>
        </w:rPr>
      </w:pPr>
      <w:bookmarkStart w:id="2" w:name="_Hlk151410371"/>
      <w:r w:rsidRPr="00127526">
        <w:rPr>
          <w:rFonts w:ascii="Book Antiqua" w:hAnsi="Book Antiqua"/>
          <w:b/>
          <w:bCs/>
          <w:sz w:val="22"/>
          <w:szCs w:val="22"/>
        </w:rPr>
        <w:t>Negro</w:t>
      </w:r>
      <w:r w:rsidRPr="00127526">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 </w:t>
      </w:r>
      <w:r w:rsidRPr="00127526">
        <w:rPr>
          <w:rFonts w:ascii="Book Antiqua" w:hAnsi="Book Antiqua"/>
          <w:strike/>
          <w:sz w:val="22"/>
          <w:szCs w:val="22"/>
        </w:rPr>
        <w:t>de</w:t>
      </w:r>
      <w:r w:rsidRPr="00127526">
        <w:rPr>
          <w:rFonts w:ascii="Book Antiqua" w:hAnsi="Book Antiqua"/>
          <w:sz w:val="22"/>
          <w:szCs w:val="22"/>
        </w:rPr>
        <w:t xml:space="preserve"> ordinarios, guías emitidas por la Dirección General de Contrataciones Públicas, así como otras Leyes y Decretos que vinculan las compras y contrataciones públicas que no puede ser eliminado, modificado o sustituido. </w:t>
      </w:r>
    </w:p>
    <w:p w14:paraId="58EA974D" w14:textId="77777777" w:rsidR="00FA152F" w:rsidRPr="00127526" w:rsidRDefault="00FA152F" w:rsidP="00127526">
      <w:pPr>
        <w:jc w:val="both"/>
        <w:rPr>
          <w:rFonts w:ascii="Book Antiqua" w:hAnsi="Book Antiqua"/>
          <w:sz w:val="22"/>
          <w:szCs w:val="22"/>
        </w:rPr>
      </w:pPr>
    </w:p>
    <w:p w14:paraId="3ABB3D8A" w14:textId="77777777" w:rsidR="00FA152F" w:rsidRPr="00127526" w:rsidRDefault="00FA152F" w:rsidP="00127526">
      <w:pPr>
        <w:jc w:val="both"/>
        <w:rPr>
          <w:rFonts w:ascii="Book Antiqua" w:hAnsi="Book Antiqua"/>
          <w:b/>
          <w:bCs/>
          <w:color w:val="990000"/>
          <w:sz w:val="22"/>
          <w:szCs w:val="22"/>
        </w:rPr>
      </w:pPr>
      <w:r w:rsidRPr="00127526">
        <w:rPr>
          <w:rFonts w:ascii="Book Antiqua" w:hAnsi="Book Antiqua"/>
          <w:b/>
          <w:bCs/>
          <w:color w:val="990000"/>
          <w:sz w:val="22"/>
          <w:szCs w:val="22"/>
        </w:rPr>
        <w:t xml:space="preserve">Rojo - Indica información particular del procedimiento de contratación que debe ser incorporada para orientar a los oferentes, comité de compras y contrataciones, peritos y cualquier otra persona vinculada a la contratación. </w:t>
      </w:r>
    </w:p>
    <w:p w14:paraId="3C34A56F" w14:textId="77777777" w:rsidR="00FA152F" w:rsidRPr="00127526" w:rsidRDefault="00FA152F" w:rsidP="00127526">
      <w:pPr>
        <w:jc w:val="both"/>
        <w:rPr>
          <w:rFonts w:ascii="Book Antiqua" w:hAnsi="Book Antiqua"/>
          <w:color w:val="0000FF"/>
          <w:sz w:val="22"/>
          <w:szCs w:val="22"/>
        </w:rPr>
      </w:pPr>
    </w:p>
    <w:p w14:paraId="4ABB660B" w14:textId="77777777" w:rsidR="00FA152F" w:rsidRPr="00127526" w:rsidRDefault="00FA152F" w:rsidP="00127526">
      <w:pPr>
        <w:jc w:val="both"/>
        <w:rPr>
          <w:rFonts w:ascii="Book Antiqua" w:hAnsi="Book Antiqua"/>
          <w:b/>
          <w:bCs/>
          <w:color w:val="0000FF"/>
          <w:sz w:val="22"/>
          <w:szCs w:val="22"/>
          <w:lang w:eastAsia="en-US"/>
        </w:rPr>
      </w:pPr>
      <w:r w:rsidRPr="00127526">
        <w:rPr>
          <w:rFonts w:ascii="Book Antiqua" w:hAnsi="Book Antiqua"/>
          <w:b/>
          <w:bCs/>
          <w:color w:val="0000FF"/>
          <w:sz w:val="22"/>
          <w:szCs w:val="22"/>
          <w:lang w:eastAsia="en-US"/>
        </w:rPr>
        <w:t>Azul – Ejemplo orientativo de</w:t>
      </w:r>
      <w:r w:rsidRPr="00127526">
        <w:rPr>
          <w:rFonts w:ascii="Book Antiqua" w:hAnsi="Book Antiqua"/>
          <w:b/>
          <w:bCs/>
          <w:color w:val="E36C0A" w:themeColor="accent6" w:themeShade="BF"/>
          <w:sz w:val="22"/>
          <w:szCs w:val="22"/>
        </w:rPr>
        <w:t xml:space="preserve"> </w:t>
      </w:r>
      <w:r w:rsidRPr="00127526">
        <w:rPr>
          <w:rFonts w:ascii="Book Antiqua" w:hAnsi="Book Antiqua"/>
          <w:b/>
          <w:bCs/>
          <w:color w:val="0000FF"/>
          <w:sz w:val="22"/>
          <w:szCs w:val="22"/>
          <w:lang w:eastAsia="en-US"/>
        </w:rPr>
        <w:t>redacción</w:t>
      </w:r>
      <w:r w:rsidRPr="00127526">
        <w:rPr>
          <w:rFonts w:ascii="Book Antiqua" w:hAnsi="Book Antiqua"/>
          <w:b/>
          <w:bCs/>
          <w:color w:val="E36C0A" w:themeColor="accent6" w:themeShade="BF"/>
          <w:sz w:val="22"/>
          <w:szCs w:val="22"/>
        </w:rPr>
        <w:t xml:space="preserve">. </w:t>
      </w:r>
      <w:r w:rsidRPr="00127526">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1246A238" w14:textId="77777777" w:rsidR="00FA152F" w:rsidRPr="00127526" w:rsidRDefault="00FA152F" w:rsidP="00127526">
      <w:pPr>
        <w:jc w:val="both"/>
        <w:rPr>
          <w:rFonts w:ascii="Book Antiqua" w:hAnsi="Book Antiqua"/>
          <w:color w:val="E36C0A" w:themeColor="accent6" w:themeShade="BF"/>
          <w:sz w:val="22"/>
          <w:szCs w:val="22"/>
        </w:rPr>
      </w:pPr>
    </w:p>
    <w:p w14:paraId="3AC9F93D" w14:textId="77777777" w:rsidR="00FA152F" w:rsidRPr="00127526" w:rsidRDefault="00FA152F" w:rsidP="00127526">
      <w:pPr>
        <w:jc w:val="both"/>
        <w:rPr>
          <w:rFonts w:ascii="Book Antiqua" w:hAnsi="Book Antiqua"/>
          <w:b/>
          <w:bCs/>
          <w:color w:val="00B050"/>
          <w:sz w:val="22"/>
          <w:szCs w:val="22"/>
        </w:rPr>
      </w:pPr>
      <w:r w:rsidRPr="00127526">
        <w:rPr>
          <w:rFonts w:ascii="Book Antiqua" w:hAnsi="Book Antiqua"/>
          <w:b/>
          <w:bCs/>
          <w:color w:val="00B050"/>
          <w:sz w:val="22"/>
          <w:szCs w:val="22"/>
        </w:rPr>
        <w:t xml:space="preserve">Verde – Notas aclaratorias para orientar sobre cómo complementar este pliego estándar. Deben ser eliminadas en la versión del pliego aprobada a fines de publicación. </w:t>
      </w:r>
    </w:p>
    <w:bookmarkEnd w:id="2"/>
    <w:p w14:paraId="43E5445E" w14:textId="77777777" w:rsidR="00201F48" w:rsidRPr="00127526" w:rsidRDefault="00201F48" w:rsidP="00127526">
      <w:pPr>
        <w:rPr>
          <w:rFonts w:ascii="Book Antiqua" w:hAnsi="Book Antiqua"/>
          <w:sz w:val="22"/>
          <w:szCs w:val="22"/>
        </w:rPr>
      </w:pPr>
    </w:p>
    <w:p w14:paraId="77C45692" w14:textId="77777777" w:rsidR="00FA152F" w:rsidRPr="00127526" w:rsidRDefault="00FA152F" w:rsidP="00127526">
      <w:pPr>
        <w:rPr>
          <w:rFonts w:ascii="Book Antiqua" w:hAnsi="Book Antiqua"/>
          <w:sz w:val="22"/>
          <w:szCs w:val="22"/>
        </w:rPr>
      </w:pPr>
    </w:p>
    <w:p w14:paraId="486EDA7C" w14:textId="77777777" w:rsidR="00FA152F" w:rsidRPr="00127526" w:rsidRDefault="00FA152F" w:rsidP="00127526">
      <w:pPr>
        <w:rPr>
          <w:rFonts w:ascii="Book Antiqua" w:hAnsi="Book Antiqua"/>
          <w:sz w:val="22"/>
          <w:szCs w:val="22"/>
        </w:rPr>
      </w:pPr>
    </w:p>
    <w:p w14:paraId="79EC2D06" w14:textId="77777777" w:rsidR="00FA152F" w:rsidRPr="00127526" w:rsidRDefault="00FA152F" w:rsidP="00127526">
      <w:pPr>
        <w:rPr>
          <w:rFonts w:ascii="Book Antiqua" w:hAnsi="Book Antiqua"/>
          <w:sz w:val="22"/>
          <w:szCs w:val="22"/>
        </w:rPr>
      </w:pPr>
    </w:p>
    <w:p w14:paraId="0A10D2CF" w14:textId="77777777" w:rsidR="00FA152F" w:rsidRPr="00127526" w:rsidRDefault="00FA152F" w:rsidP="00127526">
      <w:pPr>
        <w:rPr>
          <w:rFonts w:ascii="Book Antiqua" w:hAnsi="Book Antiqua"/>
          <w:sz w:val="22"/>
          <w:szCs w:val="22"/>
        </w:rPr>
      </w:pPr>
    </w:p>
    <w:p w14:paraId="03A2AF87" w14:textId="77777777" w:rsidR="00FA152F" w:rsidRPr="00127526" w:rsidRDefault="00FA152F" w:rsidP="00127526">
      <w:pPr>
        <w:rPr>
          <w:rFonts w:ascii="Book Antiqua" w:hAnsi="Book Antiqua"/>
          <w:sz w:val="22"/>
          <w:szCs w:val="22"/>
        </w:rPr>
      </w:pPr>
    </w:p>
    <w:p w14:paraId="5F9625C8" w14:textId="77777777" w:rsidR="00FA152F" w:rsidRPr="00127526" w:rsidRDefault="00FA152F" w:rsidP="00127526">
      <w:pPr>
        <w:rPr>
          <w:rFonts w:ascii="Book Antiqua" w:hAnsi="Book Antiqua"/>
          <w:sz w:val="22"/>
          <w:szCs w:val="22"/>
        </w:rPr>
      </w:pPr>
    </w:p>
    <w:p w14:paraId="57BD5D69" w14:textId="77777777" w:rsidR="00FA152F" w:rsidRPr="00127526" w:rsidRDefault="00FA152F" w:rsidP="00127526">
      <w:pPr>
        <w:rPr>
          <w:rFonts w:ascii="Book Antiqua" w:hAnsi="Book Antiqua"/>
          <w:sz w:val="22"/>
          <w:szCs w:val="22"/>
        </w:rPr>
      </w:pPr>
    </w:p>
    <w:p w14:paraId="4651C37F" w14:textId="77777777" w:rsidR="00FA152F" w:rsidRPr="00127526" w:rsidRDefault="00FA152F" w:rsidP="00127526">
      <w:pPr>
        <w:rPr>
          <w:rFonts w:ascii="Book Antiqua" w:hAnsi="Book Antiqua"/>
          <w:sz w:val="22"/>
          <w:szCs w:val="22"/>
        </w:rPr>
      </w:pPr>
    </w:p>
    <w:p w14:paraId="408CE98C" w14:textId="77777777" w:rsidR="00FA152F" w:rsidRPr="00127526" w:rsidRDefault="00FA152F" w:rsidP="00127526">
      <w:pPr>
        <w:rPr>
          <w:rFonts w:ascii="Book Antiqua" w:hAnsi="Book Antiqua"/>
          <w:sz w:val="22"/>
          <w:szCs w:val="22"/>
        </w:rPr>
      </w:pPr>
    </w:p>
    <w:p w14:paraId="06BD3A4B" w14:textId="77777777" w:rsidR="00FA152F" w:rsidRPr="00127526" w:rsidRDefault="00FA152F" w:rsidP="00127526">
      <w:pPr>
        <w:rPr>
          <w:rFonts w:ascii="Book Antiqua" w:hAnsi="Book Antiqua"/>
          <w:sz w:val="22"/>
          <w:szCs w:val="22"/>
        </w:rPr>
      </w:pPr>
    </w:p>
    <w:p w14:paraId="453B40BE" w14:textId="77777777" w:rsidR="00FA152F" w:rsidRPr="00127526" w:rsidRDefault="00FA152F" w:rsidP="00127526">
      <w:pPr>
        <w:rPr>
          <w:rFonts w:ascii="Book Antiqua" w:hAnsi="Book Antiqua"/>
          <w:sz w:val="22"/>
          <w:szCs w:val="22"/>
        </w:rPr>
      </w:pPr>
    </w:p>
    <w:p w14:paraId="728CD7B3" w14:textId="77777777" w:rsidR="00FA152F" w:rsidRPr="00127526" w:rsidRDefault="00FA152F" w:rsidP="00127526">
      <w:pPr>
        <w:rPr>
          <w:rFonts w:ascii="Book Antiqua" w:hAnsi="Book Antiqua"/>
          <w:sz w:val="22"/>
          <w:szCs w:val="22"/>
        </w:rPr>
      </w:pPr>
    </w:p>
    <w:p w14:paraId="346EB35B" w14:textId="77777777" w:rsidR="00FA152F" w:rsidRPr="00127526" w:rsidRDefault="00FA152F" w:rsidP="00127526">
      <w:pPr>
        <w:rPr>
          <w:rFonts w:ascii="Book Antiqua" w:hAnsi="Book Antiqua"/>
          <w:sz w:val="22"/>
          <w:szCs w:val="22"/>
        </w:rPr>
      </w:pPr>
    </w:p>
    <w:p w14:paraId="35EFA25C" w14:textId="77777777" w:rsidR="00B04CF2" w:rsidRPr="00127526" w:rsidRDefault="00B04CF2" w:rsidP="00127526">
      <w:pPr>
        <w:rPr>
          <w:rFonts w:ascii="Book Antiqua" w:hAnsi="Book Antiqua"/>
          <w:sz w:val="22"/>
          <w:szCs w:val="22"/>
        </w:rPr>
      </w:pPr>
    </w:p>
    <w:p w14:paraId="065ACBAF" w14:textId="77777777" w:rsidR="00B04CF2" w:rsidRPr="00127526" w:rsidRDefault="00B04CF2" w:rsidP="00127526">
      <w:pPr>
        <w:rPr>
          <w:rFonts w:ascii="Book Antiqua" w:hAnsi="Book Antiqua"/>
          <w:sz w:val="22"/>
          <w:szCs w:val="22"/>
        </w:rPr>
      </w:pPr>
    </w:p>
    <w:p w14:paraId="3A275948" w14:textId="77777777" w:rsidR="00B04CF2" w:rsidRPr="00127526" w:rsidRDefault="00B04CF2" w:rsidP="00127526">
      <w:pPr>
        <w:rPr>
          <w:rFonts w:ascii="Book Antiqua" w:hAnsi="Book Antiqua"/>
          <w:sz w:val="22"/>
          <w:szCs w:val="22"/>
        </w:rPr>
      </w:pPr>
    </w:p>
    <w:p w14:paraId="53DD8503" w14:textId="627FE1C2" w:rsidR="00FA152F" w:rsidRPr="00127526" w:rsidRDefault="00FA152F" w:rsidP="00127526">
      <w:pPr>
        <w:rPr>
          <w:rFonts w:ascii="Book Antiqua" w:hAnsi="Book Antiqua"/>
          <w:sz w:val="22"/>
          <w:szCs w:val="22"/>
        </w:rPr>
      </w:pPr>
    </w:p>
    <w:p w14:paraId="4D7CB0CD" w14:textId="77777777" w:rsidR="00201F48" w:rsidRPr="00127526" w:rsidRDefault="00201F48" w:rsidP="00127526">
      <w:pPr>
        <w:pStyle w:val="TDC1"/>
        <w:tabs>
          <w:tab w:val="clear" w:pos="567"/>
          <w:tab w:val="clear" w:pos="9890"/>
          <w:tab w:val="right" w:leader="dot" w:pos="9360"/>
        </w:tabs>
        <w:spacing w:before="0"/>
        <w:jc w:val="both"/>
        <w:rPr>
          <w:rStyle w:val="Hipervnculo"/>
          <w:rFonts w:cs="Times New Roman"/>
          <w:b w:val="0"/>
          <w:bCs w:val="0"/>
          <w:szCs w:val="22"/>
        </w:rPr>
      </w:pPr>
    </w:p>
    <w:bookmarkEnd w:id="0" w:displacedByCustomXml="next"/>
    <w:bookmarkStart w:id="3" w:name="_Toc185953109" w:displacedByCustomXml="next"/>
    <w:sdt>
      <w:sdtPr>
        <w:rPr>
          <w:rStyle w:val="Hipervnculo"/>
          <w:rFonts w:ascii="Book Antiqua" w:hAnsi="Book Antiqua" w:cs="Arial"/>
          <w:b/>
          <w:bCs/>
          <w:iCs/>
          <w:noProof/>
          <w:sz w:val="22"/>
          <w:szCs w:val="22"/>
          <w:lang w:val="es-ES_tradnl" w:eastAsia="es-DO"/>
        </w:rPr>
        <w:id w:val="-116531183"/>
        <w:docPartObj>
          <w:docPartGallery w:val="Table of Contents"/>
          <w:docPartUnique/>
        </w:docPartObj>
      </w:sdtPr>
      <w:sdtEndPr>
        <w:rPr>
          <w:rStyle w:val="Fuentedeprrafopredeter"/>
          <w:b w:val="0"/>
          <w:bCs w:val="0"/>
          <w:color w:val="auto"/>
          <w:u w:val="none"/>
          <w:lang w:val="es-ES"/>
        </w:rPr>
      </w:sdtEndPr>
      <w:sdtContent>
        <w:p w14:paraId="5B277A1E" w14:textId="16664405" w:rsidR="00AF6408" w:rsidRDefault="00942F2B" w:rsidP="00127526">
          <w:pPr>
            <w:autoSpaceDE w:val="0"/>
            <w:autoSpaceDN w:val="0"/>
            <w:jc w:val="center"/>
            <w:rPr>
              <w:rStyle w:val="Hipervnculo"/>
              <w:rFonts w:ascii="Book Antiqua" w:hAnsi="Book Antiqua"/>
              <w:b/>
              <w:bCs/>
              <w:color w:val="auto"/>
              <w:sz w:val="22"/>
              <w:szCs w:val="22"/>
              <w:u w:val="none"/>
              <w:lang w:val="es-ES_tradnl"/>
            </w:rPr>
          </w:pPr>
          <w:r w:rsidRPr="00127526">
            <w:rPr>
              <w:rStyle w:val="Hipervnculo"/>
              <w:rFonts w:ascii="Book Antiqua" w:hAnsi="Book Antiqua"/>
              <w:b/>
              <w:bCs/>
              <w:color w:val="auto"/>
              <w:sz w:val="22"/>
              <w:szCs w:val="22"/>
              <w:u w:val="none"/>
              <w:lang w:val="es-ES_tradnl"/>
            </w:rPr>
            <w:t>CONTENIDO</w:t>
          </w:r>
        </w:p>
        <w:p w14:paraId="7E55B8F3" w14:textId="77777777" w:rsidR="000D60B4" w:rsidRPr="00127526" w:rsidRDefault="000D60B4" w:rsidP="00127526">
          <w:pPr>
            <w:autoSpaceDE w:val="0"/>
            <w:autoSpaceDN w:val="0"/>
            <w:jc w:val="center"/>
            <w:rPr>
              <w:rStyle w:val="Hipervnculo"/>
              <w:rFonts w:ascii="Book Antiqua" w:hAnsi="Book Antiqua"/>
              <w:b/>
              <w:bCs/>
              <w:color w:val="auto"/>
              <w:sz w:val="22"/>
              <w:szCs w:val="22"/>
              <w:u w:val="none"/>
            </w:rPr>
          </w:pPr>
        </w:p>
        <w:p w14:paraId="200B19B4" w14:textId="37CD9CBF" w:rsidR="00012A3F" w:rsidRPr="00012A3F" w:rsidRDefault="003B41C3">
          <w:pPr>
            <w:pStyle w:val="TDC1"/>
            <w:rPr>
              <w:rFonts w:asciiTheme="minorHAnsi" w:eastAsiaTheme="minorEastAsia" w:hAnsiTheme="minorHAnsi" w:cstheme="minorBidi"/>
              <w:b w:val="0"/>
              <w:bCs w:val="0"/>
              <w:iCs w:val="0"/>
              <w:kern w:val="2"/>
              <w:sz w:val="24"/>
              <w:lang w:val="es-DO"/>
              <w14:ligatures w14:val="standardContextual"/>
            </w:rPr>
          </w:pPr>
          <w:r w:rsidRPr="00127526">
            <w:rPr>
              <w:rStyle w:val="Hipervnculo"/>
              <w:rFonts w:cs="Times New Roman"/>
              <w:b w:val="0"/>
              <w:bCs w:val="0"/>
              <w:szCs w:val="22"/>
            </w:rPr>
            <w:fldChar w:fldCharType="begin"/>
          </w:r>
          <w:r w:rsidRPr="00127526">
            <w:rPr>
              <w:rStyle w:val="Hipervnculo"/>
              <w:rFonts w:cs="Times New Roman"/>
              <w:b w:val="0"/>
              <w:bCs w:val="0"/>
              <w:szCs w:val="22"/>
            </w:rPr>
            <w:instrText xml:space="preserve"> TOC \o "1-4" \h \z \u </w:instrText>
          </w:r>
          <w:r w:rsidRPr="00127526">
            <w:rPr>
              <w:rStyle w:val="Hipervnculo"/>
              <w:rFonts w:cs="Times New Roman"/>
              <w:b w:val="0"/>
              <w:bCs w:val="0"/>
              <w:szCs w:val="22"/>
            </w:rPr>
            <w:fldChar w:fldCharType="separate"/>
          </w:r>
          <w:hyperlink w:anchor="_Toc161040807" w:history="1">
            <w:r w:rsidR="00012A3F" w:rsidRPr="00012A3F">
              <w:rPr>
                <w:rStyle w:val="Hipervnculo"/>
                <w:b w:val="0"/>
                <w:bCs w:val="0"/>
              </w:rPr>
              <w:t>SECCIÓN I: INFORMACIONES PARTICULARES DEL PROCEDIMIENTO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_Toc161040807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64E5E096" w14:textId="2144F8E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08"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Antecedentes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_Toc161040808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61E5D54C" w14:textId="2C33BDA0"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09"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Objeto del procedimiento de selección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_Toc161040809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4934B9A6" w14:textId="550D8F7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0"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Descripción del bien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_Toc161040810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06C2E482" w14:textId="5D3C1C3D"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1"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Presupuesto base o valor referencial</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_Toc161040811 \h </w:instrText>
            </w:r>
            <w:r w:rsidR="00012A3F" w:rsidRPr="00012A3F">
              <w:rPr>
                <w:b w:val="0"/>
                <w:bCs w:val="0"/>
                <w:webHidden/>
              </w:rPr>
            </w:r>
            <w:r w:rsidR="00012A3F" w:rsidRPr="00012A3F">
              <w:rPr>
                <w:b w:val="0"/>
                <w:bCs w:val="0"/>
                <w:webHidden/>
              </w:rPr>
              <w:fldChar w:fldCharType="separate"/>
            </w:r>
            <w:r w:rsidR="00F56DCD">
              <w:rPr>
                <w:b w:val="0"/>
                <w:bCs w:val="0"/>
                <w:webHidden/>
              </w:rPr>
              <w:t>7</w:t>
            </w:r>
            <w:r w:rsidR="00012A3F" w:rsidRPr="00012A3F">
              <w:rPr>
                <w:b w:val="0"/>
                <w:bCs w:val="0"/>
                <w:webHidden/>
              </w:rPr>
              <w:fldChar w:fldCharType="end"/>
            </w:r>
          </w:hyperlink>
        </w:p>
        <w:p w14:paraId="7DC50279" w14:textId="3067FEF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2"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Lugar de entrega del(los) bien(es)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_Toc161040812 \h </w:instrText>
            </w:r>
            <w:r w:rsidR="00012A3F" w:rsidRPr="00012A3F">
              <w:rPr>
                <w:b w:val="0"/>
                <w:bCs w:val="0"/>
                <w:webHidden/>
              </w:rPr>
            </w:r>
            <w:r w:rsidR="00012A3F" w:rsidRPr="00012A3F">
              <w:rPr>
                <w:b w:val="0"/>
                <w:bCs w:val="0"/>
                <w:webHidden/>
              </w:rPr>
              <w:fldChar w:fldCharType="separate"/>
            </w:r>
            <w:r w:rsidR="00F56DCD">
              <w:rPr>
                <w:b w:val="0"/>
                <w:bCs w:val="0"/>
                <w:webHidden/>
              </w:rPr>
              <w:t>7</w:t>
            </w:r>
            <w:r w:rsidR="00012A3F" w:rsidRPr="00012A3F">
              <w:rPr>
                <w:b w:val="0"/>
                <w:bCs w:val="0"/>
                <w:webHidden/>
              </w:rPr>
              <w:fldChar w:fldCharType="end"/>
            </w:r>
          </w:hyperlink>
        </w:p>
        <w:p w14:paraId="09FCE574" w14:textId="43142E0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3"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Tiempo para la entrega del(los) bien(es)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_Toc161040813 \h </w:instrText>
            </w:r>
            <w:r w:rsidR="00012A3F" w:rsidRPr="00012A3F">
              <w:rPr>
                <w:b w:val="0"/>
                <w:bCs w:val="0"/>
                <w:webHidden/>
              </w:rPr>
            </w:r>
            <w:r w:rsidR="00012A3F" w:rsidRPr="00012A3F">
              <w:rPr>
                <w:b w:val="0"/>
                <w:bCs w:val="0"/>
                <w:webHidden/>
              </w:rPr>
              <w:fldChar w:fldCharType="separate"/>
            </w:r>
            <w:r w:rsidR="00F56DCD">
              <w:rPr>
                <w:b w:val="0"/>
                <w:bCs w:val="0"/>
                <w:webHidden/>
              </w:rPr>
              <w:t>7</w:t>
            </w:r>
            <w:r w:rsidR="00012A3F" w:rsidRPr="00012A3F">
              <w:rPr>
                <w:b w:val="0"/>
                <w:bCs w:val="0"/>
                <w:webHidden/>
              </w:rPr>
              <w:fldChar w:fldCharType="end"/>
            </w:r>
          </w:hyperlink>
        </w:p>
        <w:p w14:paraId="45FB529B" w14:textId="78C8A80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4"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Entregables/ cronograma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_Toc161040814 \h </w:instrText>
            </w:r>
            <w:r w:rsidR="00012A3F" w:rsidRPr="00012A3F">
              <w:rPr>
                <w:b w:val="0"/>
                <w:bCs w:val="0"/>
                <w:webHidden/>
              </w:rPr>
            </w:r>
            <w:r w:rsidR="00012A3F" w:rsidRPr="00012A3F">
              <w:rPr>
                <w:b w:val="0"/>
                <w:bCs w:val="0"/>
                <w:webHidden/>
              </w:rPr>
              <w:fldChar w:fldCharType="separate"/>
            </w:r>
            <w:r w:rsidR="00F56DCD">
              <w:rPr>
                <w:b w:val="0"/>
                <w:bCs w:val="0"/>
                <w:webHidden/>
              </w:rPr>
              <w:t>8</w:t>
            </w:r>
            <w:r w:rsidR="00012A3F" w:rsidRPr="00012A3F">
              <w:rPr>
                <w:b w:val="0"/>
                <w:bCs w:val="0"/>
                <w:webHidden/>
              </w:rPr>
              <w:fldChar w:fldCharType="end"/>
            </w:r>
          </w:hyperlink>
        </w:p>
        <w:p w14:paraId="559CD861" w14:textId="5C5F72E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5"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Cronograma de actividades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_Toc161040815 \h </w:instrText>
            </w:r>
            <w:r w:rsidR="00012A3F" w:rsidRPr="00012A3F">
              <w:rPr>
                <w:b w:val="0"/>
                <w:bCs w:val="0"/>
                <w:webHidden/>
              </w:rPr>
            </w:r>
            <w:r w:rsidR="00012A3F" w:rsidRPr="00012A3F">
              <w:rPr>
                <w:b w:val="0"/>
                <w:bCs w:val="0"/>
                <w:webHidden/>
              </w:rPr>
              <w:fldChar w:fldCharType="separate"/>
            </w:r>
            <w:r w:rsidR="00F56DCD">
              <w:rPr>
                <w:b w:val="0"/>
                <w:bCs w:val="0"/>
                <w:webHidden/>
              </w:rPr>
              <w:t>8</w:t>
            </w:r>
            <w:r w:rsidR="00012A3F" w:rsidRPr="00012A3F">
              <w:rPr>
                <w:b w:val="0"/>
                <w:bCs w:val="0"/>
                <w:webHidden/>
              </w:rPr>
              <w:fldChar w:fldCharType="end"/>
            </w:r>
          </w:hyperlink>
        </w:p>
        <w:p w14:paraId="7D25D36E" w14:textId="2B25AD0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6"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Forma de presentación de ofertas técnicas y económicas “Sobre A” y “Sobre B”</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_Toc161040816 \h </w:instrText>
            </w:r>
            <w:r w:rsidR="00012A3F" w:rsidRPr="00012A3F">
              <w:rPr>
                <w:b w:val="0"/>
                <w:bCs w:val="0"/>
                <w:webHidden/>
              </w:rPr>
            </w:r>
            <w:r w:rsidR="00012A3F" w:rsidRPr="00012A3F">
              <w:rPr>
                <w:b w:val="0"/>
                <w:bCs w:val="0"/>
                <w:webHidden/>
              </w:rPr>
              <w:fldChar w:fldCharType="separate"/>
            </w:r>
            <w:r w:rsidR="00F56DCD">
              <w:rPr>
                <w:b w:val="0"/>
                <w:bCs w:val="0"/>
                <w:webHidden/>
              </w:rPr>
              <w:t>9</w:t>
            </w:r>
            <w:r w:rsidR="00012A3F" w:rsidRPr="00012A3F">
              <w:rPr>
                <w:b w:val="0"/>
                <w:bCs w:val="0"/>
                <w:webHidden/>
              </w:rPr>
              <w:fldChar w:fldCharType="end"/>
            </w:r>
          </w:hyperlink>
        </w:p>
        <w:p w14:paraId="2F2D2D21" w14:textId="52CB154B"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17" w:history="1">
            <w:r w:rsidR="00012A3F" w:rsidRPr="00012A3F">
              <w:rPr>
                <w:rStyle w:val="Hipervnculo"/>
                <w:bCs w:val="0"/>
                <w:noProof/>
              </w:rPr>
              <w:t>9.1  Ofertas presentadas en formato papel</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_Toc161040817 \h </w:instrText>
            </w:r>
            <w:r w:rsidR="00012A3F" w:rsidRPr="00012A3F">
              <w:rPr>
                <w:bCs w:val="0"/>
                <w:noProof/>
                <w:webHidden/>
              </w:rPr>
            </w:r>
            <w:r w:rsidR="00012A3F" w:rsidRPr="00012A3F">
              <w:rPr>
                <w:bCs w:val="0"/>
                <w:noProof/>
                <w:webHidden/>
              </w:rPr>
              <w:fldChar w:fldCharType="separate"/>
            </w:r>
            <w:r w:rsidR="00F56DCD">
              <w:rPr>
                <w:bCs w:val="0"/>
                <w:noProof/>
                <w:webHidden/>
              </w:rPr>
              <w:t>10</w:t>
            </w:r>
            <w:r w:rsidR="00012A3F" w:rsidRPr="00012A3F">
              <w:rPr>
                <w:bCs w:val="0"/>
                <w:noProof/>
                <w:webHidden/>
              </w:rPr>
              <w:fldChar w:fldCharType="end"/>
            </w:r>
          </w:hyperlink>
        </w:p>
        <w:p w14:paraId="732922BA" w14:textId="24E66ADC"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18" w:history="1">
            <w:r w:rsidR="00012A3F" w:rsidRPr="00012A3F">
              <w:rPr>
                <w:rStyle w:val="Hipervnculo"/>
                <w:bCs w:val="0"/>
                <w:noProof/>
              </w:rPr>
              <w:t>9.1</w:t>
            </w:r>
            <w:r w:rsidR="00012A3F" w:rsidRPr="00012A3F">
              <w:rPr>
                <w:rFonts w:asciiTheme="minorHAnsi" w:eastAsiaTheme="minorEastAsia" w:hAnsiTheme="minorHAnsi" w:cstheme="minorBidi"/>
                <w:bCs w:val="0"/>
                <w:noProof/>
                <w:kern w:val="2"/>
                <w:sz w:val="24"/>
                <w:szCs w:val="24"/>
                <w:lang w:eastAsia="es-DO"/>
                <w14:ligatures w14:val="standardContextual"/>
              </w:rPr>
              <w:tab/>
            </w:r>
            <w:r w:rsidR="00012A3F" w:rsidRPr="00012A3F">
              <w:rPr>
                <w:rStyle w:val="Hipervnculo"/>
                <w:bCs w:val="0"/>
                <w:noProof/>
              </w:rPr>
              <w:t>Ofertas presentadas en formato electrónico vía el SECP</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_Toc161040818 \h </w:instrText>
            </w:r>
            <w:r w:rsidR="00012A3F" w:rsidRPr="00012A3F">
              <w:rPr>
                <w:bCs w:val="0"/>
                <w:noProof/>
                <w:webHidden/>
              </w:rPr>
            </w:r>
            <w:r w:rsidR="00012A3F" w:rsidRPr="00012A3F">
              <w:rPr>
                <w:bCs w:val="0"/>
                <w:noProof/>
                <w:webHidden/>
              </w:rPr>
              <w:fldChar w:fldCharType="separate"/>
            </w:r>
            <w:r w:rsidR="00F56DCD">
              <w:rPr>
                <w:bCs w:val="0"/>
                <w:noProof/>
                <w:webHidden/>
              </w:rPr>
              <w:t>10</w:t>
            </w:r>
            <w:r w:rsidR="00012A3F" w:rsidRPr="00012A3F">
              <w:rPr>
                <w:bCs w:val="0"/>
                <w:noProof/>
                <w:webHidden/>
              </w:rPr>
              <w:fldChar w:fldCharType="end"/>
            </w:r>
          </w:hyperlink>
        </w:p>
        <w:p w14:paraId="0C262E50" w14:textId="6FBBB72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9"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Documentación a presentar</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_Toc161040819 \h </w:instrText>
            </w:r>
            <w:r w:rsidR="00012A3F" w:rsidRPr="00012A3F">
              <w:rPr>
                <w:b w:val="0"/>
                <w:bCs w:val="0"/>
                <w:webHidden/>
              </w:rPr>
            </w:r>
            <w:r w:rsidR="00012A3F" w:rsidRPr="00012A3F">
              <w:rPr>
                <w:b w:val="0"/>
                <w:bCs w:val="0"/>
                <w:webHidden/>
              </w:rPr>
              <w:fldChar w:fldCharType="separate"/>
            </w:r>
            <w:r w:rsidR="00F56DCD">
              <w:rPr>
                <w:b w:val="0"/>
                <w:bCs w:val="0"/>
                <w:webHidden/>
              </w:rPr>
              <w:t>11</w:t>
            </w:r>
            <w:r w:rsidR="00012A3F" w:rsidRPr="00012A3F">
              <w:rPr>
                <w:b w:val="0"/>
                <w:bCs w:val="0"/>
                <w:webHidden/>
              </w:rPr>
              <w:fldChar w:fldCharType="end"/>
            </w:r>
          </w:hyperlink>
        </w:p>
        <w:p w14:paraId="2FCB668A" w14:textId="06AF0B8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20"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Contenido de la oferta técnica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_Toc161040820 \h </w:instrText>
            </w:r>
            <w:r w:rsidR="00012A3F" w:rsidRPr="00012A3F">
              <w:rPr>
                <w:b w:val="0"/>
                <w:bCs w:val="0"/>
                <w:webHidden/>
              </w:rPr>
            </w:r>
            <w:r w:rsidR="00012A3F" w:rsidRPr="00012A3F">
              <w:rPr>
                <w:b w:val="0"/>
                <w:bCs w:val="0"/>
                <w:webHidden/>
              </w:rPr>
              <w:fldChar w:fldCharType="separate"/>
            </w:r>
            <w:r w:rsidR="00F56DCD">
              <w:rPr>
                <w:b w:val="0"/>
                <w:bCs w:val="0"/>
                <w:webHidden/>
              </w:rPr>
              <w:t>11</w:t>
            </w:r>
            <w:r w:rsidR="00012A3F" w:rsidRPr="00012A3F">
              <w:rPr>
                <w:b w:val="0"/>
                <w:bCs w:val="0"/>
                <w:webHidden/>
              </w:rPr>
              <w:fldChar w:fldCharType="end"/>
            </w:r>
          </w:hyperlink>
        </w:p>
        <w:p w14:paraId="29298DCE" w14:textId="354B7A8A"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1" w:history="1">
            <w:r w:rsidR="00012A3F" w:rsidRPr="00012A3F">
              <w:rPr>
                <w:rStyle w:val="Hipervnculo"/>
                <w:bCs w:val="0"/>
                <w:noProof/>
              </w:rPr>
              <w:t>11.1  Documentación de la oferta técnica “Sobre 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_Toc161040821 \h </w:instrText>
            </w:r>
            <w:r w:rsidR="00012A3F" w:rsidRPr="00012A3F">
              <w:rPr>
                <w:bCs w:val="0"/>
                <w:noProof/>
                <w:webHidden/>
              </w:rPr>
            </w:r>
            <w:r w:rsidR="00012A3F" w:rsidRPr="00012A3F">
              <w:rPr>
                <w:bCs w:val="0"/>
                <w:noProof/>
                <w:webHidden/>
              </w:rPr>
              <w:fldChar w:fldCharType="separate"/>
            </w:r>
            <w:r w:rsidR="00F56DCD">
              <w:rPr>
                <w:bCs w:val="0"/>
                <w:noProof/>
                <w:webHidden/>
              </w:rPr>
              <w:t>11</w:t>
            </w:r>
            <w:r w:rsidR="00012A3F" w:rsidRPr="00012A3F">
              <w:rPr>
                <w:bCs w:val="0"/>
                <w:noProof/>
                <w:webHidden/>
              </w:rPr>
              <w:fldChar w:fldCharType="end"/>
            </w:r>
          </w:hyperlink>
        </w:p>
        <w:p w14:paraId="3A31F13A" w14:textId="07B65785"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2" w:history="1">
            <w:r w:rsidR="00012A3F" w:rsidRPr="00012A3F">
              <w:rPr>
                <w:rStyle w:val="Hipervnculo"/>
                <w:noProof/>
              </w:rPr>
              <w:t>11.1.1  Credenciales:</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_Toc161040822 \h </w:instrText>
            </w:r>
            <w:r w:rsidR="00012A3F" w:rsidRPr="00012A3F">
              <w:rPr>
                <w:noProof/>
                <w:webHidden/>
              </w:rPr>
            </w:r>
            <w:r w:rsidR="00012A3F" w:rsidRPr="00012A3F">
              <w:rPr>
                <w:noProof/>
                <w:webHidden/>
              </w:rPr>
              <w:fldChar w:fldCharType="separate"/>
            </w:r>
            <w:r w:rsidR="00F56DCD">
              <w:rPr>
                <w:noProof/>
                <w:webHidden/>
              </w:rPr>
              <w:t>11</w:t>
            </w:r>
            <w:r w:rsidR="00012A3F" w:rsidRPr="00012A3F">
              <w:rPr>
                <w:noProof/>
                <w:webHidden/>
              </w:rPr>
              <w:fldChar w:fldCharType="end"/>
            </w:r>
          </w:hyperlink>
        </w:p>
        <w:p w14:paraId="29000C4C" w14:textId="651A14DA"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3" w:history="1">
            <w:r w:rsidR="00012A3F" w:rsidRPr="00012A3F">
              <w:rPr>
                <w:rStyle w:val="Hipervnculo"/>
                <w:noProof/>
              </w:rPr>
              <w:t xml:space="preserve">11.1.2 Documentación técnica: </w:t>
            </w:r>
            <w:r w:rsidR="00012A3F" w:rsidRPr="00012A3F">
              <w:rPr>
                <w:rStyle w:val="Hipervnculo"/>
                <w:noProof/>
                <w:lang w:val="es-MX"/>
              </w:rPr>
              <w:t>[No subsanable]</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_Toc161040823 \h </w:instrText>
            </w:r>
            <w:r w:rsidR="00012A3F" w:rsidRPr="00012A3F">
              <w:rPr>
                <w:noProof/>
                <w:webHidden/>
              </w:rPr>
            </w:r>
            <w:r w:rsidR="00012A3F" w:rsidRPr="00012A3F">
              <w:rPr>
                <w:noProof/>
                <w:webHidden/>
              </w:rPr>
              <w:fldChar w:fldCharType="separate"/>
            </w:r>
            <w:r w:rsidR="00F56DCD">
              <w:rPr>
                <w:noProof/>
                <w:webHidden/>
              </w:rPr>
              <w:t>13</w:t>
            </w:r>
            <w:r w:rsidR="00012A3F" w:rsidRPr="00012A3F">
              <w:rPr>
                <w:noProof/>
                <w:webHidden/>
              </w:rPr>
              <w:fldChar w:fldCharType="end"/>
            </w:r>
          </w:hyperlink>
        </w:p>
        <w:p w14:paraId="01E48B5E" w14:textId="4FCEB3AD"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4" w:history="1">
            <w:r w:rsidR="00012A3F" w:rsidRPr="00012A3F">
              <w:rPr>
                <w:rStyle w:val="Hipervnculo"/>
                <w:noProof/>
              </w:rPr>
              <w:t>11.1.3  Presentación de las muestras</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_Toc161040824 \h </w:instrText>
            </w:r>
            <w:r w:rsidR="00012A3F" w:rsidRPr="00012A3F">
              <w:rPr>
                <w:noProof/>
                <w:webHidden/>
              </w:rPr>
            </w:r>
            <w:r w:rsidR="00012A3F" w:rsidRPr="00012A3F">
              <w:rPr>
                <w:noProof/>
                <w:webHidden/>
              </w:rPr>
              <w:fldChar w:fldCharType="separate"/>
            </w:r>
            <w:r w:rsidR="00F56DCD">
              <w:rPr>
                <w:noProof/>
                <w:webHidden/>
              </w:rPr>
              <w:t>14</w:t>
            </w:r>
            <w:r w:rsidR="00012A3F" w:rsidRPr="00012A3F">
              <w:rPr>
                <w:noProof/>
                <w:webHidden/>
              </w:rPr>
              <w:fldChar w:fldCharType="end"/>
            </w:r>
          </w:hyperlink>
        </w:p>
        <w:p w14:paraId="37C33AC3" w14:textId="09AB2F45"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5" w:history="1">
            <w:r w:rsidR="00012A3F" w:rsidRPr="00012A3F">
              <w:rPr>
                <w:rStyle w:val="Hipervnculo"/>
                <w:bCs w:val="0"/>
                <w:noProof/>
              </w:rPr>
              <w:t>11.2  Contenido de la Oferta Económica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_Toc161040825 \h </w:instrText>
            </w:r>
            <w:r w:rsidR="00012A3F" w:rsidRPr="00012A3F">
              <w:rPr>
                <w:bCs w:val="0"/>
                <w:noProof/>
                <w:webHidden/>
              </w:rPr>
            </w:r>
            <w:r w:rsidR="00012A3F" w:rsidRPr="00012A3F">
              <w:rPr>
                <w:bCs w:val="0"/>
                <w:noProof/>
                <w:webHidden/>
              </w:rPr>
              <w:fldChar w:fldCharType="separate"/>
            </w:r>
            <w:r w:rsidR="00F56DCD">
              <w:rPr>
                <w:bCs w:val="0"/>
                <w:noProof/>
                <w:webHidden/>
              </w:rPr>
              <w:t>14</w:t>
            </w:r>
            <w:r w:rsidR="00012A3F" w:rsidRPr="00012A3F">
              <w:rPr>
                <w:bCs w:val="0"/>
                <w:noProof/>
                <w:webHidden/>
              </w:rPr>
              <w:fldChar w:fldCharType="end"/>
            </w:r>
          </w:hyperlink>
        </w:p>
        <w:p w14:paraId="57B22BB9" w14:textId="674278BC"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6" w:history="1">
            <w:r w:rsidR="00012A3F" w:rsidRPr="00012A3F">
              <w:rPr>
                <w:rStyle w:val="Hipervnculo"/>
                <w:noProof/>
              </w:rPr>
              <w:t>11.2.1  Documentos de la oferta económica “Sobre B”</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_Toc161040826 \h </w:instrText>
            </w:r>
            <w:r w:rsidR="00012A3F" w:rsidRPr="00012A3F">
              <w:rPr>
                <w:noProof/>
                <w:webHidden/>
              </w:rPr>
            </w:r>
            <w:r w:rsidR="00012A3F" w:rsidRPr="00012A3F">
              <w:rPr>
                <w:noProof/>
                <w:webHidden/>
              </w:rPr>
              <w:fldChar w:fldCharType="separate"/>
            </w:r>
            <w:r w:rsidR="00F56DCD">
              <w:rPr>
                <w:noProof/>
                <w:webHidden/>
              </w:rPr>
              <w:t>16</w:t>
            </w:r>
            <w:r w:rsidR="00012A3F" w:rsidRPr="00012A3F">
              <w:rPr>
                <w:noProof/>
                <w:webHidden/>
              </w:rPr>
              <w:fldChar w:fldCharType="end"/>
            </w:r>
          </w:hyperlink>
        </w:p>
        <w:p w14:paraId="694443BA" w14:textId="4309384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27"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Metodología de evaluación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_Toc161040827 \h </w:instrText>
            </w:r>
            <w:r w:rsidR="00012A3F" w:rsidRPr="00012A3F">
              <w:rPr>
                <w:b w:val="0"/>
                <w:bCs w:val="0"/>
                <w:webHidden/>
              </w:rPr>
            </w:r>
            <w:r w:rsidR="00012A3F" w:rsidRPr="00012A3F">
              <w:rPr>
                <w:b w:val="0"/>
                <w:bCs w:val="0"/>
                <w:webHidden/>
              </w:rPr>
              <w:fldChar w:fldCharType="separate"/>
            </w:r>
            <w:r w:rsidR="00F56DCD">
              <w:rPr>
                <w:b w:val="0"/>
                <w:bCs w:val="0"/>
                <w:webHidden/>
              </w:rPr>
              <w:t>16</w:t>
            </w:r>
            <w:r w:rsidR="00012A3F" w:rsidRPr="00012A3F">
              <w:rPr>
                <w:b w:val="0"/>
                <w:bCs w:val="0"/>
                <w:webHidden/>
              </w:rPr>
              <w:fldChar w:fldCharType="end"/>
            </w:r>
          </w:hyperlink>
        </w:p>
        <w:p w14:paraId="7AE72982" w14:textId="5846CB5A"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8" w:history="1">
            <w:r w:rsidR="00012A3F" w:rsidRPr="00012A3F">
              <w:rPr>
                <w:rStyle w:val="Hipervnculo"/>
                <w:bCs w:val="0"/>
                <w:noProof/>
              </w:rPr>
              <w:t>12.1  Metodología y criterios de evaluación de la oferta técnica “Sobre 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_Toc161040828 \h </w:instrText>
            </w:r>
            <w:r w:rsidR="00012A3F" w:rsidRPr="00012A3F">
              <w:rPr>
                <w:bCs w:val="0"/>
                <w:noProof/>
                <w:webHidden/>
              </w:rPr>
            </w:r>
            <w:r w:rsidR="00012A3F" w:rsidRPr="00012A3F">
              <w:rPr>
                <w:bCs w:val="0"/>
                <w:noProof/>
                <w:webHidden/>
              </w:rPr>
              <w:fldChar w:fldCharType="separate"/>
            </w:r>
            <w:r w:rsidR="00F56DCD">
              <w:rPr>
                <w:bCs w:val="0"/>
                <w:noProof/>
                <w:webHidden/>
              </w:rPr>
              <w:t>17</w:t>
            </w:r>
            <w:r w:rsidR="00012A3F" w:rsidRPr="00012A3F">
              <w:rPr>
                <w:bCs w:val="0"/>
                <w:noProof/>
                <w:webHidden/>
              </w:rPr>
              <w:fldChar w:fldCharType="end"/>
            </w:r>
          </w:hyperlink>
        </w:p>
        <w:p w14:paraId="1130527F" w14:textId="66F622E7"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9" w:history="1">
            <w:r w:rsidR="00012A3F" w:rsidRPr="00012A3F">
              <w:rPr>
                <w:rStyle w:val="Hipervnculo"/>
                <w:bCs w:val="0"/>
                <w:noProof/>
              </w:rPr>
              <w:t>12.1.1  Metodología y criterios de evaluación para la documentación legal</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_Toc161040829 \h </w:instrText>
            </w:r>
            <w:r w:rsidR="00012A3F" w:rsidRPr="00012A3F">
              <w:rPr>
                <w:bCs w:val="0"/>
                <w:noProof/>
                <w:webHidden/>
              </w:rPr>
            </w:r>
            <w:r w:rsidR="00012A3F" w:rsidRPr="00012A3F">
              <w:rPr>
                <w:bCs w:val="0"/>
                <w:noProof/>
                <w:webHidden/>
              </w:rPr>
              <w:fldChar w:fldCharType="separate"/>
            </w:r>
            <w:r w:rsidR="00F56DCD">
              <w:rPr>
                <w:bCs w:val="0"/>
                <w:noProof/>
                <w:webHidden/>
              </w:rPr>
              <w:t>17</w:t>
            </w:r>
            <w:r w:rsidR="00012A3F" w:rsidRPr="00012A3F">
              <w:rPr>
                <w:bCs w:val="0"/>
                <w:noProof/>
                <w:webHidden/>
              </w:rPr>
              <w:fldChar w:fldCharType="end"/>
            </w:r>
          </w:hyperlink>
        </w:p>
        <w:p w14:paraId="05D985C4" w14:textId="75F0B42D"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0" w:history="1">
            <w:r w:rsidR="00012A3F" w:rsidRPr="00012A3F">
              <w:rPr>
                <w:rStyle w:val="Hipervnculo"/>
                <w:bCs w:val="0"/>
                <w:noProof/>
              </w:rPr>
              <w:t>12.1.2  Metodología y criterios de evaluación para la documentación financiera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_Toc161040830 \h </w:instrText>
            </w:r>
            <w:r w:rsidR="00012A3F" w:rsidRPr="00012A3F">
              <w:rPr>
                <w:bCs w:val="0"/>
                <w:noProof/>
                <w:webHidden/>
              </w:rPr>
            </w:r>
            <w:r w:rsidR="00012A3F" w:rsidRPr="00012A3F">
              <w:rPr>
                <w:bCs w:val="0"/>
                <w:noProof/>
                <w:webHidden/>
              </w:rPr>
              <w:fldChar w:fldCharType="separate"/>
            </w:r>
            <w:r w:rsidR="00F56DCD">
              <w:rPr>
                <w:bCs w:val="0"/>
                <w:noProof/>
                <w:webHidden/>
              </w:rPr>
              <w:t>18</w:t>
            </w:r>
            <w:r w:rsidR="00012A3F" w:rsidRPr="00012A3F">
              <w:rPr>
                <w:bCs w:val="0"/>
                <w:noProof/>
                <w:webHidden/>
              </w:rPr>
              <w:fldChar w:fldCharType="end"/>
            </w:r>
          </w:hyperlink>
        </w:p>
        <w:p w14:paraId="04ED6974" w14:textId="79F611E1"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1" w:history="1">
            <w:r w:rsidR="00012A3F" w:rsidRPr="00012A3F">
              <w:rPr>
                <w:rStyle w:val="Hipervnculo"/>
                <w:bCs w:val="0"/>
                <w:noProof/>
              </w:rPr>
              <w:t>12.1.3  Metodología y criterios de evaluación para la documentación técnica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_Toc161040831 \h </w:instrText>
            </w:r>
            <w:r w:rsidR="00012A3F" w:rsidRPr="00012A3F">
              <w:rPr>
                <w:bCs w:val="0"/>
                <w:noProof/>
                <w:webHidden/>
              </w:rPr>
            </w:r>
            <w:r w:rsidR="00012A3F" w:rsidRPr="00012A3F">
              <w:rPr>
                <w:bCs w:val="0"/>
                <w:noProof/>
                <w:webHidden/>
              </w:rPr>
              <w:fldChar w:fldCharType="separate"/>
            </w:r>
            <w:r w:rsidR="00F56DCD">
              <w:rPr>
                <w:bCs w:val="0"/>
                <w:noProof/>
                <w:webHidden/>
              </w:rPr>
              <w:t>19</w:t>
            </w:r>
            <w:r w:rsidR="00012A3F" w:rsidRPr="00012A3F">
              <w:rPr>
                <w:bCs w:val="0"/>
                <w:noProof/>
                <w:webHidden/>
              </w:rPr>
              <w:fldChar w:fldCharType="end"/>
            </w:r>
          </w:hyperlink>
        </w:p>
        <w:p w14:paraId="22F331ED" w14:textId="0786928B"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2" w:history="1">
            <w:r w:rsidR="00012A3F" w:rsidRPr="00012A3F">
              <w:rPr>
                <w:rStyle w:val="Hipervnculo"/>
                <w:bCs w:val="0"/>
                <w:noProof/>
              </w:rPr>
              <w:t>12.2  Metodología y criterios de evaluación de oferta económica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_Toc161040832 \h </w:instrText>
            </w:r>
            <w:r w:rsidR="00012A3F" w:rsidRPr="00012A3F">
              <w:rPr>
                <w:bCs w:val="0"/>
                <w:noProof/>
                <w:webHidden/>
              </w:rPr>
            </w:r>
            <w:r w:rsidR="00012A3F" w:rsidRPr="00012A3F">
              <w:rPr>
                <w:bCs w:val="0"/>
                <w:noProof/>
                <w:webHidden/>
              </w:rPr>
              <w:fldChar w:fldCharType="separate"/>
            </w:r>
            <w:r w:rsidR="00F56DCD">
              <w:rPr>
                <w:bCs w:val="0"/>
                <w:noProof/>
                <w:webHidden/>
              </w:rPr>
              <w:t>20</w:t>
            </w:r>
            <w:r w:rsidR="00012A3F" w:rsidRPr="00012A3F">
              <w:rPr>
                <w:bCs w:val="0"/>
                <w:noProof/>
                <w:webHidden/>
              </w:rPr>
              <w:fldChar w:fldCharType="end"/>
            </w:r>
          </w:hyperlink>
        </w:p>
        <w:p w14:paraId="66CF2012" w14:textId="21A04656"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3" w:history="1">
            <w:r w:rsidR="00012A3F" w:rsidRPr="00012A3F">
              <w:rPr>
                <w:rStyle w:val="Hipervnculo"/>
                <w:bCs w:val="0"/>
                <w:noProof/>
              </w:rPr>
              <w:t>12.3 Criterio de adjudicación</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_Toc161040833 \h </w:instrText>
            </w:r>
            <w:r w:rsidR="00012A3F" w:rsidRPr="00012A3F">
              <w:rPr>
                <w:bCs w:val="0"/>
                <w:noProof/>
                <w:webHidden/>
              </w:rPr>
            </w:r>
            <w:r w:rsidR="00012A3F" w:rsidRPr="00012A3F">
              <w:rPr>
                <w:bCs w:val="0"/>
                <w:noProof/>
                <w:webHidden/>
              </w:rPr>
              <w:fldChar w:fldCharType="separate"/>
            </w:r>
            <w:r w:rsidR="00F56DCD">
              <w:rPr>
                <w:bCs w:val="0"/>
                <w:noProof/>
                <w:webHidden/>
              </w:rPr>
              <w:t>21</w:t>
            </w:r>
            <w:r w:rsidR="00012A3F" w:rsidRPr="00012A3F">
              <w:rPr>
                <w:bCs w:val="0"/>
                <w:noProof/>
                <w:webHidden/>
              </w:rPr>
              <w:fldChar w:fldCharType="end"/>
            </w:r>
          </w:hyperlink>
        </w:p>
        <w:p w14:paraId="330E3D9D" w14:textId="382AEB4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4" w:history="1">
            <w:r w:rsidR="00012A3F" w:rsidRPr="00012A3F">
              <w:rPr>
                <w:rStyle w:val="Hipervnculo"/>
                <w:b w:val="0"/>
                <w:bCs w:val="0"/>
              </w:rPr>
              <w:t>SECCIÓN II: RECEPCIÓN, APERTURA, EVALUACIÓN Y ADJUDICACIÓN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_Toc161040834 \h </w:instrText>
            </w:r>
            <w:r w:rsidR="00012A3F" w:rsidRPr="00012A3F">
              <w:rPr>
                <w:b w:val="0"/>
                <w:bCs w:val="0"/>
                <w:webHidden/>
              </w:rPr>
            </w:r>
            <w:r w:rsidR="00012A3F" w:rsidRPr="00012A3F">
              <w:rPr>
                <w:b w:val="0"/>
                <w:bCs w:val="0"/>
                <w:webHidden/>
              </w:rPr>
              <w:fldChar w:fldCharType="separate"/>
            </w:r>
            <w:r w:rsidR="00F56DCD">
              <w:rPr>
                <w:b w:val="0"/>
                <w:bCs w:val="0"/>
                <w:webHidden/>
              </w:rPr>
              <w:t>21</w:t>
            </w:r>
            <w:r w:rsidR="00012A3F" w:rsidRPr="00012A3F">
              <w:rPr>
                <w:b w:val="0"/>
                <w:bCs w:val="0"/>
                <w:webHidden/>
              </w:rPr>
              <w:fldChar w:fldCharType="end"/>
            </w:r>
          </w:hyperlink>
        </w:p>
        <w:p w14:paraId="445E792A" w14:textId="676DBA29"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5"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Recepción de ofertas técnicas “Sobre A” y ofertas económicas “Sobre B”</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_Toc161040835 \h </w:instrText>
            </w:r>
            <w:r w:rsidR="00012A3F" w:rsidRPr="00012A3F">
              <w:rPr>
                <w:b w:val="0"/>
                <w:bCs w:val="0"/>
                <w:webHidden/>
              </w:rPr>
            </w:r>
            <w:r w:rsidR="00012A3F" w:rsidRPr="00012A3F">
              <w:rPr>
                <w:b w:val="0"/>
                <w:bCs w:val="0"/>
                <w:webHidden/>
              </w:rPr>
              <w:fldChar w:fldCharType="separate"/>
            </w:r>
            <w:r w:rsidR="00F56DCD">
              <w:rPr>
                <w:b w:val="0"/>
                <w:bCs w:val="0"/>
                <w:webHidden/>
              </w:rPr>
              <w:t>21</w:t>
            </w:r>
            <w:r w:rsidR="00012A3F" w:rsidRPr="00012A3F">
              <w:rPr>
                <w:b w:val="0"/>
                <w:bCs w:val="0"/>
                <w:webHidden/>
              </w:rPr>
              <w:fldChar w:fldCharType="end"/>
            </w:r>
          </w:hyperlink>
        </w:p>
        <w:p w14:paraId="775B24E2" w14:textId="4321EC9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6"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Apertura de ofertas técnicas “Sobre 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_Toc161040836 \h </w:instrText>
            </w:r>
            <w:r w:rsidR="00012A3F" w:rsidRPr="00012A3F">
              <w:rPr>
                <w:b w:val="0"/>
                <w:bCs w:val="0"/>
                <w:webHidden/>
              </w:rPr>
            </w:r>
            <w:r w:rsidR="00012A3F" w:rsidRPr="00012A3F">
              <w:rPr>
                <w:b w:val="0"/>
                <w:bCs w:val="0"/>
                <w:webHidden/>
              </w:rPr>
              <w:fldChar w:fldCharType="separate"/>
            </w:r>
            <w:r w:rsidR="00F56DCD">
              <w:rPr>
                <w:b w:val="0"/>
                <w:bCs w:val="0"/>
                <w:webHidden/>
              </w:rPr>
              <w:t>22</w:t>
            </w:r>
            <w:r w:rsidR="00012A3F" w:rsidRPr="00012A3F">
              <w:rPr>
                <w:b w:val="0"/>
                <w:bCs w:val="0"/>
                <w:webHidden/>
              </w:rPr>
              <w:fldChar w:fldCharType="end"/>
            </w:r>
          </w:hyperlink>
        </w:p>
        <w:p w14:paraId="7EA2F021" w14:textId="22D6C39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7"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Evaluación de ofertas técnicas “Sobre A”, aclaraciones y subsanación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_Toc161040837 \h </w:instrText>
            </w:r>
            <w:r w:rsidR="00012A3F" w:rsidRPr="00012A3F">
              <w:rPr>
                <w:b w:val="0"/>
                <w:bCs w:val="0"/>
                <w:webHidden/>
              </w:rPr>
            </w:r>
            <w:r w:rsidR="00012A3F" w:rsidRPr="00012A3F">
              <w:rPr>
                <w:b w:val="0"/>
                <w:bCs w:val="0"/>
                <w:webHidden/>
              </w:rPr>
              <w:fldChar w:fldCharType="separate"/>
            </w:r>
            <w:r w:rsidR="00F56DCD">
              <w:rPr>
                <w:b w:val="0"/>
                <w:bCs w:val="0"/>
                <w:webHidden/>
              </w:rPr>
              <w:t>23</w:t>
            </w:r>
            <w:r w:rsidR="00012A3F" w:rsidRPr="00012A3F">
              <w:rPr>
                <w:b w:val="0"/>
                <w:bCs w:val="0"/>
                <w:webHidden/>
              </w:rPr>
              <w:fldChar w:fldCharType="end"/>
            </w:r>
          </w:hyperlink>
        </w:p>
        <w:p w14:paraId="4BE30FE8" w14:textId="1AB270E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8"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Evaluación de muestras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_Toc161040838 \h </w:instrText>
            </w:r>
            <w:r w:rsidR="00012A3F" w:rsidRPr="00012A3F">
              <w:rPr>
                <w:b w:val="0"/>
                <w:bCs w:val="0"/>
                <w:webHidden/>
              </w:rPr>
            </w:r>
            <w:r w:rsidR="00012A3F" w:rsidRPr="00012A3F">
              <w:rPr>
                <w:b w:val="0"/>
                <w:bCs w:val="0"/>
                <w:webHidden/>
              </w:rPr>
              <w:fldChar w:fldCharType="separate"/>
            </w:r>
            <w:r w:rsidR="00F56DCD">
              <w:rPr>
                <w:b w:val="0"/>
                <w:bCs w:val="0"/>
                <w:webHidden/>
              </w:rPr>
              <w:t>24</w:t>
            </w:r>
            <w:r w:rsidR="00012A3F" w:rsidRPr="00012A3F">
              <w:rPr>
                <w:b w:val="0"/>
                <w:bCs w:val="0"/>
                <w:webHidden/>
              </w:rPr>
              <w:fldChar w:fldCharType="end"/>
            </w:r>
          </w:hyperlink>
        </w:p>
        <w:p w14:paraId="60E6231A" w14:textId="59D956FD"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9"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Debida diligencia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_Toc161040839 \h </w:instrText>
            </w:r>
            <w:r w:rsidR="00012A3F" w:rsidRPr="00012A3F">
              <w:rPr>
                <w:b w:val="0"/>
                <w:bCs w:val="0"/>
                <w:webHidden/>
              </w:rPr>
            </w:r>
            <w:r w:rsidR="00012A3F" w:rsidRPr="00012A3F">
              <w:rPr>
                <w:b w:val="0"/>
                <w:bCs w:val="0"/>
                <w:webHidden/>
              </w:rPr>
              <w:fldChar w:fldCharType="separate"/>
            </w:r>
            <w:r w:rsidR="00F56DCD">
              <w:rPr>
                <w:b w:val="0"/>
                <w:bCs w:val="0"/>
                <w:webHidden/>
              </w:rPr>
              <w:t>25</w:t>
            </w:r>
            <w:r w:rsidR="00012A3F" w:rsidRPr="00012A3F">
              <w:rPr>
                <w:b w:val="0"/>
                <w:bCs w:val="0"/>
                <w:webHidden/>
              </w:rPr>
              <w:fldChar w:fldCharType="end"/>
            </w:r>
          </w:hyperlink>
        </w:p>
        <w:p w14:paraId="77DD84E4" w14:textId="2FCBB32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0"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Apertura y evaluación de las ofertas económicas “Sobre B”</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_Toc161040840 \h </w:instrText>
            </w:r>
            <w:r w:rsidR="00012A3F" w:rsidRPr="00012A3F">
              <w:rPr>
                <w:b w:val="0"/>
                <w:bCs w:val="0"/>
                <w:webHidden/>
              </w:rPr>
            </w:r>
            <w:r w:rsidR="00012A3F" w:rsidRPr="00012A3F">
              <w:rPr>
                <w:b w:val="0"/>
                <w:bCs w:val="0"/>
                <w:webHidden/>
              </w:rPr>
              <w:fldChar w:fldCharType="separate"/>
            </w:r>
            <w:r w:rsidR="00F56DCD">
              <w:rPr>
                <w:b w:val="0"/>
                <w:bCs w:val="0"/>
                <w:webHidden/>
              </w:rPr>
              <w:t>26</w:t>
            </w:r>
            <w:r w:rsidR="00012A3F" w:rsidRPr="00012A3F">
              <w:rPr>
                <w:b w:val="0"/>
                <w:bCs w:val="0"/>
                <w:webHidden/>
              </w:rPr>
              <w:fldChar w:fldCharType="end"/>
            </w:r>
          </w:hyperlink>
        </w:p>
        <w:p w14:paraId="084026FA" w14:textId="0B5D7D6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1"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Subsanación de la garantía de seriedad de la oferta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_Toc161040841 \h </w:instrText>
            </w:r>
            <w:r w:rsidR="00012A3F" w:rsidRPr="00012A3F">
              <w:rPr>
                <w:b w:val="0"/>
                <w:bCs w:val="0"/>
                <w:webHidden/>
              </w:rPr>
            </w:r>
            <w:r w:rsidR="00012A3F" w:rsidRPr="00012A3F">
              <w:rPr>
                <w:b w:val="0"/>
                <w:bCs w:val="0"/>
                <w:webHidden/>
              </w:rPr>
              <w:fldChar w:fldCharType="separate"/>
            </w:r>
            <w:r w:rsidR="00F56DCD">
              <w:rPr>
                <w:b w:val="0"/>
                <w:bCs w:val="0"/>
                <w:webHidden/>
              </w:rPr>
              <w:t>26</w:t>
            </w:r>
            <w:r w:rsidR="00012A3F" w:rsidRPr="00012A3F">
              <w:rPr>
                <w:b w:val="0"/>
                <w:bCs w:val="0"/>
                <w:webHidden/>
              </w:rPr>
              <w:fldChar w:fldCharType="end"/>
            </w:r>
          </w:hyperlink>
        </w:p>
        <w:p w14:paraId="2023F9F2" w14:textId="3C252D4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2"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Confidencialidad de la evaluación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_Toc161040842 \h </w:instrText>
            </w:r>
            <w:r w:rsidR="00012A3F" w:rsidRPr="00012A3F">
              <w:rPr>
                <w:b w:val="0"/>
                <w:bCs w:val="0"/>
                <w:webHidden/>
              </w:rPr>
            </w:r>
            <w:r w:rsidR="00012A3F" w:rsidRPr="00012A3F">
              <w:rPr>
                <w:b w:val="0"/>
                <w:bCs w:val="0"/>
                <w:webHidden/>
              </w:rPr>
              <w:fldChar w:fldCharType="separate"/>
            </w:r>
            <w:r w:rsidR="00F56DCD">
              <w:rPr>
                <w:b w:val="0"/>
                <w:bCs w:val="0"/>
                <w:webHidden/>
              </w:rPr>
              <w:t>27</w:t>
            </w:r>
            <w:r w:rsidR="00012A3F" w:rsidRPr="00012A3F">
              <w:rPr>
                <w:b w:val="0"/>
                <w:bCs w:val="0"/>
                <w:webHidden/>
              </w:rPr>
              <w:fldChar w:fldCharType="end"/>
            </w:r>
          </w:hyperlink>
        </w:p>
        <w:p w14:paraId="1F388A70" w14:textId="094099A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3"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Desempate de ofertas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_Toc161040843 \h </w:instrText>
            </w:r>
            <w:r w:rsidR="00012A3F" w:rsidRPr="00012A3F">
              <w:rPr>
                <w:b w:val="0"/>
                <w:bCs w:val="0"/>
                <w:webHidden/>
              </w:rPr>
            </w:r>
            <w:r w:rsidR="00012A3F" w:rsidRPr="00012A3F">
              <w:rPr>
                <w:b w:val="0"/>
                <w:bCs w:val="0"/>
                <w:webHidden/>
              </w:rPr>
              <w:fldChar w:fldCharType="separate"/>
            </w:r>
            <w:r w:rsidR="00F56DCD">
              <w:rPr>
                <w:b w:val="0"/>
                <w:bCs w:val="0"/>
                <w:webHidden/>
              </w:rPr>
              <w:t>27</w:t>
            </w:r>
            <w:r w:rsidR="00012A3F" w:rsidRPr="00012A3F">
              <w:rPr>
                <w:b w:val="0"/>
                <w:bCs w:val="0"/>
                <w:webHidden/>
              </w:rPr>
              <w:fldChar w:fldCharType="end"/>
            </w:r>
          </w:hyperlink>
        </w:p>
        <w:p w14:paraId="5723B624" w14:textId="4AA37B7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4"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Adjudicación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_Toc161040844 \h </w:instrText>
            </w:r>
            <w:r w:rsidR="00012A3F" w:rsidRPr="00012A3F">
              <w:rPr>
                <w:b w:val="0"/>
                <w:bCs w:val="0"/>
                <w:webHidden/>
              </w:rPr>
            </w:r>
            <w:r w:rsidR="00012A3F" w:rsidRPr="00012A3F">
              <w:rPr>
                <w:b w:val="0"/>
                <w:bCs w:val="0"/>
                <w:webHidden/>
              </w:rPr>
              <w:fldChar w:fldCharType="separate"/>
            </w:r>
            <w:r w:rsidR="00F56DCD">
              <w:rPr>
                <w:b w:val="0"/>
                <w:bCs w:val="0"/>
                <w:webHidden/>
              </w:rPr>
              <w:t>27</w:t>
            </w:r>
            <w:r w:rsidR="00012A3F" w:rsidRPr="00012A3F">
              <w:rPr>
                <w:b w:val="0"/>
                <w:bCs w:val="0"/>
                <w:webHidden/>
              </w:rPr>
              <w:fldChar w:fldCharType="end"/>
            </w:r>
          </w:hyperlink>
        </w:p>
        <w:p w14:paraId="100F598C" w14:textId="1A52E56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5"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Garantías del fiel cumplimiento de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_Toc161040845 \h </w:instrText>
            </w:r>
            <w:r w:rsidR="00012A3F" w:rsidRPr="00012A3F">
              <w:rPr>
                <w:b w:val="0"/>
                <w:bCs w:val="0"/>
                <w:webHidden/>
              </w:rPr>
            </w:r>
            <w:r w:rsidR="00012A3F" w:rsidRPr="00012A3F">
              <w:rPr>
                <w:b w:val="0"/>
                <w:bCs w:val="0"/>
                <w:webHidden/>
              </w:rPr>
              <w:fldChar w:fldCharType="separate"/>
            </w:r>
            <w:r w:rsidR="00F56DCD">
              <w:rPr>
                <w:b w:val="0"/>
                <w:bCs w:val="0"/>
                <w:webHidden/>
              </w:rPr>
              <w:t>28</w:t>
            </w:r>
            <w:r w:rsidR="00012A3F" w:rsidRPr="00012A3F">
              <w:rPr>
                <w:b w:val="0"/>
                <w:bCs w:val="0"/>
                <w:webHidden/>
              </w:rPr>
              <w:fldChar w:fldCharType="end"/>
            </w:r>
          </w:hyperlink>
        </w:p>
        <w:p w14:paraId="37EB1ADD" w14:textId="6AF38D90"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6"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Adjudicaciones posteriores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_Toc161040846 \h </w:instrText>
            </w:r>
            <w:r w:rsidR="00012A3F" w:rsidRPr="00012A3F">
              <w:rPr>
                <w:b w:val="0"/>
                <w:bCs w:val="0"/>
                <w:webHidden/>
              </w:rPr>
            </w:r>
            <w:r w:rsidR="00012A3F" w:rsidRPr="00012A3F">
              <w:rPr>
                <w:b w:val="0"/>
                <w:bCs w:val="0"/>
                <w:webHidden/>
              </w:rPr>
              <w:fldChar w:fldCharType="separate"/>
            </w:r>
            <w:r w:rsidR="00F56DCD">
              <w:rPr>
                <w:b w:val="0"/>
                <w:bCs w:val="0"/>
                <w:webHidden/>
              </w:rPr>
              <w:t>28</w:t>
            </w:r>
            <w:r w:rsidR="00012A3F" w:rsidRPr="00012A3F">
              <w:rPr>
                <w:b w:val="0"/>
                <w:bCs w:val="0"/>
                <w:webHidden/>
              </w:rPr>
              <w:fldChar w:fldCharType="end"/>
            </w:r>
          </w:hyperlink>
        </w:p>
        <w:p w14:paraId="5172634E" w14:textId="1199AE1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7" w:history="1">
            <w:r w:rsidR="00012A3F" w:rsidRPr="00012A3F">
              <w:rPr>
                <w:rStyle w:val="Hipervnculo"/>
                <w:b w:val="0"/>
                <w:bCs w:val="0"/>
              </w:rPr>
              <w:t>SECCIÓN III: DISPOSCIONES GENERALES PARA 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_Toc161040847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2C588B11" w14:textId="1C525E1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8"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Plazo para la suscripción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_Toc161040848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5BDBDBF2" w14:textId="7E72976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9"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Validez y perfeccionamiento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_Toc161040849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1C91CBC7" w14:textId="3ED851D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0"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Gastos legales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_Toc161040850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2043443F" w14:textId="267B72E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1"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Vigencia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_Toc161040851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4F9DEC25" w14:textId="0AB3C3E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2"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Supervisor o responsable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_Toc161040852 \h </w:instrText>
            </w:r>
            <w:r w:rsidR="00012A3F" w:rsidRPr="00012A3F">
              <w:rPr>
                <w:b w:val="0"/>
                <w:bCs w:val="0"/>
                <w:webHidden/>
              </w:rPr>
            </w:r>
            <w:r w:rsidR="00012A3F" w:rsidRPr="00012A3F">
              <w:rPr>
                <w:b w:val="0"/>
                <w:bCs w:val="0"/>
                <w:webHidden/>
              </w:rPr>
              <w:fldChar w:fldCharType="separate"/>
            </w:r>
            <w:r w:rsidR="00F56DCD">
              <w:rPr>
                <w:b w:val="0"/>
                <w:bCs w:val="0"/>
                <w:webHidden/>
              </w:rPr>
              <w:t>30</w:t>
            </w:r>
            <w:r w:rsidR="00012A3F" w:rsidRPr="00012A3F">
              <w:rPr>
                <w:b w:val="0"/>
                <w:bCs w:val="0"/>
                <w:webHidden/>
              </w:rPr>
              <w:fldChar w:fldCharType="end"/>
            </w:r>
          </w:hyperlink>
        </w:p>
        <w:p w14:paraId="78791750" w14:textId="3072B5C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3"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Entregas a requerimiento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_Toc161040853 \h </w:instrText>
            </w:r>
            <w:r w:rsidR="00012A3F" w:rsidRPr="00012A3F">
              <w:rPr>
                <w:b w:val="0"/>
                <w:bCs w:val="0"/>
                <w:webHidden/>
              </w:rPr>
            </w:r>
            <w:r w:rsidR="00012A3F" w:rsidRPr="00012A3F">
              <w:rPr>
                <w:b w:val="0"/>
                <w:bCs w:val="0"/>
                <w:webHidden/>
              </w:rPr>
              <w:fldChar w:fldCharType="separate"/>
            </w:r>
            <w:r w:rsidR="00F56DCD">
              <w:rPr>
                <w:b w:val="0"/>
                <w:bCs w:val="0"/>
                <w:webHidden/>
              </w:rPr>
              <w:t>30</w:t>
            </w:r>
            <w:r w:rsidR="00012A3F" w:rsidRPr="00012A3F">
              <w:rPr>
                <w:b w:val="0"/>
                <w:bCs w:val="0"/>
                <w:webHidden/>
              </w:rPr>
              <w:fldChar w:fldCharType="end"/>
            </w:r>
          </w:hyperlink>
        </w:p>
        <w:p w14:paraId="58804A07" w14:textId="10A9871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4"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Anticipo y Garantía de buen uso de anticipo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_Toc161040854 \h </w:instrText>
            </w:r>
            <w:r w:rsidR="00012A3F" w:rsidRPr="00012A3F">
              <w:rPr>
                <w:b w:val="0"/>
                <w:bCs w:val="0"/>
                <w:webHidden/>
              </w:rPr>
            </w:r>
            <w:r w:rsidR="00012A3F" w:rsidRPr="00012A3F">
              <w:rPr>
                <w:b w:val="0"/>
                <w:bCs w:val="0"/>
                <w:webHidden/>
              </w:rPr>
              <w:fldChar w:fldCharType="separate"/>
            </w:r>
            <w:r w:rsidR="00F56DCD">
              <w:rPr>
                <w:b w:val="0"/>
                <w:bCs w:val="0"/>
                <w:webHidden/>
              </w:rPr>
              <w:t>30</w:t>
            </w:r>
            <w:r w:rsidR="00012A3F" w:rsidRPr="00012A3F">
              <w:rPr>
                <w:b w:val="0"/>
                <w:bCs w:val="0"/>
                <w:webHidden/>
              </w:rPr>
              <w:fldChar w:fldCharType="end"/>
            </w:r>
          </w:hyperlink>
        </w:p>
        <w:p w14:paraId="4CA4D305" w14:textId="68D084B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5"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Suspensión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_Toc161040855 \h </w:instrText>
            </w:r>
            <w:r w:rsidR="00012A3F" w:rsidRPr="00012A3F">
              <w:rPr>
                <w:b w:val="0"/>
                <w:bCs w:val="0"/>
                <w:webHidden/>
              </w:rPr>
            </w:r>
            <w:r w:rsidR="00012A3F" w:rsidRPr="00012A3F">
              <w:rPr>
                <w:b w:val="0"/>
                <w:bCs w:val="0"/>
                <w:webHidden/>
              </w:rPr>
              <w:fldChar w:fldCharType="separate"/>
            </w:r>
            <w:r w:rsidR="00F56DCD">
              <w:rPr>
                <w:b w:val="0"/>
                <w:bCs w:val="0"/>
                <w:webHidden/>
              </w:rPr>
              <w:t>31</w:t>
            </w:r>
            <w:r w:rsidR="00012A3F" w:rsidRPr="00012A3F">
              <w:rPr>
                <w:b w:val="0"/>
                <w:bCs w:val="0"/>
                <w:webHidden/>
              </w:rPr>
              <w:fldChar w:fldCharType="end"/>
            </w:r>
          </w:hyperlink>
        </w:p>
        <w:p w14:paraId="6A4056E8" w14:textId="0B330A9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6"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Modificación de los contratos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_Toc161040856 \h </w:instrText>
            </w:r>
            <w:r w:rsidR="00012A3F" w:rsidRPr="00012A3F">
              <w:rPr>
                <w:b w:val="0"/>
                <w:bCs w:val="0"/>
                <w:webHidden/>
              </w:rPr>
            </w:r>
            <w:r w:rsidR="00012A3F" w:rsidRPr="00012A3F">
              <w:rPr>
                <w:b w:val="0"/>
                <w:bCs w:val="0"/>
                <w:webHidden/>
              </w:rPr>
              <w:fldChar w:fldCharType="separate"/>
            </w:r>
            <w:r w:rsidR="00F56DCD">
              <w:rPr>
                <w:b w:val="0"/>
                <w:bCs w:val="0"/>
                <w:webHidden/>
              </w:rPr>
              <w:t>31</w:t>
            </w:r>
            <w:r w:rsidR="00012A3F" w:rsidRPr="00012A3F">
              <w:rPr>
                <w:b w:val="0"/>
                <w:bCs w:val="0"/>
                <w:webHidden/>
              </w:rPr>
              <w:fldChar w:fldCharType="end"/>
            </w:r>
          </w:hyperlink>
        </w:p>
        <w:p w14:paraId="4152F84B" w14:textId="225529A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7"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Equilibrio económico y financiero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_Toc161040857 \h </w:instrText>
            </w:r>
            <w:r w:rsidR="00012A3F" w:rsidRPr="00012A3F">
              <w:rPr>
                <w:b w:val="0"/>
                <w:bCs w:val="0"/>
                <w:webHidden/>
              </w:rPr>
            </w:r>
            <w:r w:rsidR="00012A3F" w:rsidRPr="00012A3F">
              <w:rPr>
                <w:b w:val="0"/>
                <w:bCs w:val="0"/>
                <w:webHidden/>
              </w:rPr>
              <w:fldChar w:fldCharType="separate"/>
            </w:r>
            <w:r w:rsidR="00F56DCD">
              <w:rPr>
                <w:b w:val="0"/>
                <w:bCs w:val="0"/>
                <w:webHidden/>
              </w:rPr>
              <w:t>31</w:t>
            </w:r>
            <w:r w:rsidR="00012A3F" w:rsidRPr="00012A3F">
              <w:rPr>
                <w:b w:val="0"/>
                <w:bCs w:val="0"/>
                <w:webHidden/>
              </w:rPr>
              <w:fldChar w:fldCharType="end"/>
            </w:r>
          </w:hyperlink>
        </w:p>
        <w:p w14:paraId="270C324F" w14:textId="7D6DF5A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8"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Condiciones de pago y retenciones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_Toc161040858 \h </w:instrText>
            </w:r>
            <w:r w:rsidR="00012A3F" w:rsidRPr="00012A3F">
              <w:rPr>
                <w:b w:val="0"/>
                <w:bCs w:val="0"/>
                <w:webHidden/>
              </w:rPr>
            </w:r>
            <w:r w:rsidR="00012A3F" w:rsidRPr="00012A3F">
              <w:rPr>
                <w:b w:val="0"/>
                <w:bCs w:val="0"/>
                <w:webHidden/>
              </w:rPr>
              <w:fldChar w:fldCharType="separate"/>
            </w:r>
            <w:r w:rsidR="00F56DCD">
              <w:rPr>
                <w:b w:val="0"/>
                <w:bCs w:val="0"/>
                <w:webHidden/>
              </w:rPr>
              <w:t>32</w:t>
            </w:r>
            <w:r w:rsidR="00012A3F" w:rsidRPr="00012A3F">
              <w:rPr>
                <w:b w:val="0"/>
                <w:bCs w:val="0"/>
                <w:webHidden/>
              </w:rPr>
              <w:fldChar w:fldCharType="end"/>
            </w:r>
          </w:hyperlink>
        </w:p>
        <w:p w14:paraId="19F2CB1B" w14:textId="76009FE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9"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Subcontratación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_Toc161040859 \h </w:instrText>
            </w:r>
            <w:r w:rsidR="00012A3F" w:rsidRPr="00012A3F">
              <w:rPr>
                <w:b w:val="0"/>
                <w:bCs w:val="0"/>
                <w:webHidden/>
              </w:rPr>
            </w:r>
            <w:r w:rsidR="00012A3F" w:rsidRPr="00012A3F">
              <w:rPr>
                <w:b w:val="0"/>
                <w:bCs w:val="0"/>
                <w:webHidden/>
              </w:rPr>
              <w:fldChar w:fldCharType="separate"/>
            </w:r>
            <w:r w:rsidR="00F56DCD">
              <w:rPr>
                <w:b w:val="0"/>
                <w:bCs w:val="0"/>
                <w:webHidden/>
              </w:rPr>
              <w:t>32</w:t>
            </w:r>
            <w:r w:rsidR="00012A3F" w:rsidRPr="00012A3F">
              <w:rPr>
                <w:b w:val="0"/>
                <w:bCs w:val="0"/>
                <w:webHidden/>
              </w:rPr>
              <w:fldChar w:fldCharType="end"/>
            </w:r>
          </w:hyperlink>
        </w:p>
        <w:p w14:paraId="12668C73" w14:textId="3BAE556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0" w:history="1">
            <w:r w:rsidR="00012A3F" w:rsidRPr="00012A3F">
              <w:rPr>
                <w:rStyle w:val="Hipervnculo"/>
                <w:b w:val="0"/>
                <w:bCs w:val="0"/>
              </w:rPr>
              <w:t>13.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Recepción de los bienes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_Toc161040860 \h </w:instrText>
            </w:r>
            <w:r w:rsidR="00012A3F" w:rsidRPr="00012A3F">
              <w:rPr>
                <w:b w:val="0"/>
                <w:bCs w:val="0"/>
                <w:webHidden/>
              </w:rPr>
            </w:r>
            <w:r w:rsidR="00012A3F" w:rsidRPr="00012A3F">
              <w:rPr>
                <w:b w:val="0"/>
                <w:bCs w:val="0"/>
                <w:webHidden/>
              </w:rPr>
              <w:fldChar w:fldCharType="separate"/>
            </w:r>
            <w:r w:rsidR="00F56DCD">
              <w:rPr>
                <w:b w:val="0"/>
                <w:bCs w:val="0"/>
                <w:webHidden/>
              </w:rPr>
              <w:t>32</w:t>
            </w:r>
            <w:r w:rsidR="00012A3F" w:rsidRPr="00012A3F">
              <w:rPr>
                <w:b w:val="0"/>
                <w:bCs w:val="0"/>
                <w:webHidden/>
              </w:rPr>
              <w:fldChar w:fldCharType="end"/>
            </w:r>
          </w:hyperlink>
        </w:p>
        <w:p w14:paraId="0326CFC1" w14:textId="29EAC60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1" w:history="1">
            <w:r w:rsidR="00012A3F" w:rsidRPr="00012A3F">
              <w:rPr>
                <w:rStyle w:val="Hipervnculo"/>
                <w:b w:val="0"/>
                <w:bCs w:val="0"/>
              </w:rPr>
              <w:t>14.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Finalización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_Toc161040861 \h </w:instrText>
            </w:r>
            <w:r w:rsidR="00012A3F" w:rsidRPr="00012A3F">
              <w:rPr>
                <w:b w:val="0"/>
                <w:bCs w:val="0"/>
                <w:webHidden/>
              </w:rPr>
            </w:r>
            <w:r w:rsidR="00012A3F" w:rsidRPr="00012A3F">
              <w:rPr>
                <w:b w:val="0"/>
                <w:bCs w:val="0"/>
                <w:webHidden/>
              </w:rPr>
              <w:fldChar w:fldCharType="separate"/>
            </w:r>
            <w:r w:rsidR="00F56DCD">
              <w:rPr>
                <w:b w:val="0"/>
                <w:bCs w:val="0"/>
                <w:webHidden/>
              </w:rPr>
              <w:t>33</w:t>
            </w:r>
            <w:r w:rsidR="00012A3F" w:rsidRPr="00012A3F">
              <w:rPr>
                <w:b w:val="0"/>
                <w:bCs w:val="0"/>
                <w:webHidden/>
              </w:rPr>
              <w:fldChar w:fldCharType="end"/>
            </w:r>
          </w:hyperlink>
        </w:p>
        <w:p w14:paraId="02FCC688" w14:textId="0EFC4ED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2" w:history="1">
            <w:r w:rsidR="00012A3F" w:rsidRPr="00012A3F">
              <w:rPr>
                <w:rStyle w:val="Hipervnculo"/>
                <w:b w:val="0"/>
                <w:bCs w:val="0"/>
              </w:rPr>
              <w:t>15.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Incumplimiento de contrato y sus consecuencias.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_Toc161040862 \h </w:instrText>
            </w:r>
            <w:r w:rsidR="00012A3F" w:rsidRPr="00012A3F">
              <w:rPr>
                <w:b w:val="0"/>
                <w:bCs w:val="0"/>
                <w:webHidden/>
              </w:rPr>
            </w:r>
            <w:r w:rsidR="00012A3F" w:rsidRPr="00012A3F">
              <w:rPr>
                <w:b w:val="0"/>
                <w:bCs w:val="0"/>
                <w:webHidden/>
              </w:rPr>
              <w:fldChar w:fldCharType="separate"/>
            </w:r>
            <w:r w:rsidR="00F56DCD">
              <w:rPr>
                <w:b w:val="0"/>
                <w:bCs w:val="0"/>
                <w:webHidden/>
              </w:rPr>
              <w:t>33</w:t>
            </w:r>
            <w:r w:rsidR="00012A3F" w:rsidRPr="00012A3F">
              <w:rPr>
                <w:b w:val="0"/>
                <w:bCs w:val="0"/>
                <w:webHidden/>
              </w:rPr>
              <w:fldChar w:fldCharType="end"/>
            </w:r>
          </w:hyperlink>
        </w:p>
        <w:p w14:paraId="3658F15A" w14:textId="5F59761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3" w:history="1">
            <w:r w:rsidR="00012A3F" w:rsidRPr="00012A3F">
              <w:rPr>
                <w:rStyle w:val="Hipervnculo"/>
                <w:b w:val="0"/>
                <w:bCs w:val="0"/>
              </w:rPr>
              <w:t>16.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Penalidades por retraso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_Toc161040863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0D2FDF0A" w14:textId="31DC4BA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4" w:history="1">
            <w:r w:rsidR="00012A3F" w:rsidRPr="00012A3F">
              <w:rPr>
                <w:rStyle w:val="Hipervnculo"/>
                <w:b w:val="0"/>
                <w:bCs w:val="0"/>
              </w:rPr>
              <w:t>17.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Causas de inhabilitación del Registro de Proveedores del Estado.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_Toc161040864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008C2A33" w14:textId="048791E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5" w:history="1">
            <w:r w:rsidR="00012A3F" w:rsidRPr="00012A3F">
              <w:rPr>
                <w:rStyle w:val="Hipervnculo"/>
                <w:b w:val="0"/>
                <w:bCs w:val="0"/>
              </w:rPr>
              <w:t>SECCIÓN IV: GENERALIDADES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_Toc161040865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1C3B9669" w14:textId="4DD44ACE"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6"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Siglas y acrónimos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_Toc161040866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3505F03F" w14:textId="02893D7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7"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Definiciones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_Toc161040867 \h </w:instrText>
            </w:r>
            <w:r w:rsidR="00012A3F" w:rsidRPr="00012A3F">
              <w:rPr>
                <w:b w:val="0"/>
                <w:bCs w:val="0"/>
                <w:webHidden/>
              </w:rPr>
            </w:r>
            <w:r w:rsidR="00012A3F" w:rsidRPr="00012A3F">
              <w:rPr>
                <w:b w:val="0"/>
                <w:bCs w:val="0"/>
                <w:webHidden/>
              </w:rPr>
              <w:fldChar w:fldCharType="separate"/>
            </w:r>
            <w:r w:rsidR="00F56DCD">
              <w:rPr>
                <w:b w:val="0"/>
                <w:bCs w:val="0"/>
                <w:webHidden/>
              </w:rPr>
              <w:t>35</w:t>
            </w:r>
            <w:r w:rsidR="00012A3F" w:rsidRPr="00012A3F">
              <w:rPr>
                <w:b w:val="0"/>
                <w:bCs w:val="0"/>
                <w:webHidden/>
              </w:rPr>
              <w:fldChar w:fldCharType="end"/>
            </w:r>
          </w:hyperlink>
        </w:p>
        <w:p w14:paraId="3FDE6569" w14:textId="432D14B4"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8"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Objetivo y alcance del pliego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_Toc161040868 \h </w:instrText>
            </w:r>
            <w:r w:rsidR="00012A3F" w:rsidRPr="00012A3F">
              <w:rPr>
                <w:b w:val="0"/>
                <w:bCs w:val="0"/>
                <w:webHidden/>
              </w:rPr>
            </w:r>
            <w:r w:rsidR="00012A3F" w:rsidRPr="00012A3F">
              <w:rPr>
                <w:b w:val="0"/>
                <w:bCs w:val="0"/>
                <w:webHidden/>
              </w:rPr>
              <w:fldChar w:fldCharType="separate"/>
            </w:r>
            <w:r w:rsidR="00F56DCD">
              <w:rPr>
                <w:b w:val="0"/>
                <w:bCs w:val="0"/>
                <w:webHidden/>
              </w:rPr>
              <w:t>37</w:t>
            </w:r>
            <w:r w:rsidR="00012A3F" w:rsidRPr="00012A3F">
              <w:rPr>
                <w:b w:val="0"/>
                <w:bCs w:val="0"/>
                <w:webHidden/>
              </w:rPr>
              <w:fldChar w:fldCharType="end"/>
            </w:r>
          </w:hyperlink>
        </w:p>
        <w:p w14:paraId="51E53809" w14:textId="566688D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9"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Órgano y personas responsables del procedimiento de selección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_Toc161040869 \h </w:instrText>
            </w:r>
            <w:r w:rsidR="00012A3F" w:rsidRPr="00012A3F">
              <w:rPr>
                <w:b w:val="0"/>
                <w:bCs w:val="0"/>
                <w:webHidden/>
              </w:rPr>
            </w:r>
            <w:r w:rsidR="00012A3F" w:rsidRPr="00012A3F">
              <w:rPr>
                <w:b w:val="0"/>
                <w:bCs w:val="0"/>
                <w:webHidden/>
              </w:rPr>
              <w:fldChar w:fldCharType="separate"/>
            </w:r>
            <w:r w:rsidR="00F56DCD">
              <w:rPr>
                <w:b w:val="0"/>
                <w:bCs w:val="0"/>
                <w:webHidden/>
              </w:rPr>
              <w:t>37</w:t>
            </w:r>
            <w:r w:rsidR="00012A3F" w:rsidRPr="00012A3F">
              <w:rPr>
                <w:b w:val="0"/>
                <w:bCs w:val="0"/>
                <w:webHidden/>
              </w:rPr>
              <w:fldChar w:fldCharType="end"/>
            </w:r>
          </w:hyperlink>
        </w:p>
        <w:p w14:paraId="61A38CFB" w14:textId="0B5AE28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0"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Marco normativo aplicable</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_Toc161040870 \h </w:instrText>
            </w:r>
            <w:r w:rsidR="00012A3F" w:rsidRPr="00012A3F">
              <w:rPr>
                <w:b w:val="0"/>
                <w:bCs w:val="0"/>
                <w:webHidden/>
              </w:rPr>
            </w:r>
            <w:r w:rsidR="00012A3F" w:rsidRPr="00012A3F">
              <w:rPr>
                <w:b w:val="0"/>
                <w:bCs w:val="0"/>
                <w:webHidden/>
              </w:rPr>
              <w:fldChar w:fldCharType="separate"/>
            </w:r>
            <w:r w:rsidR="00F56DCD">
              <w:rPr>
                <w:b w:val="0"/>
                <w:bCs w:val="0"/>
                <w:webHidden/>
              </w:rPr>
              <w:t>38</w:t>
            </w:r>
            <w:r w:rsidR="00012A3F" w:rsidRPr="00012A3F">
              <w:rPr>
                <w:b w:val="0"/>
                <w:bCs w:val="0"/>
                <w:webHidden/>
              </w:rPr>
              <w:fldChar w:fldCharType="end"/>
            </w:r>
          </w:hyperlink>
        </w:p>
        <w:p w14:paraId="5A645F9C" w14:textId="0D63EFE3"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1"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Tratado internacional de libre comercio o cooperación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_Toc161040871 \h </w:instrText>
            </w:r>
            <w:r w:rsidR="00012A3F" w:rsidRPr="00012A3F">
              <w:rPr>
                <w:b w:val="0"/>
                <w:bCs w:val="0"/>
                <w:webHidden/>
              </w:rPr>
            </w:r>
            <w:r w:rsidR="00012A3F" w:rsidRPr="00012A3F">
              <w:rPr>
                <w:b w:val="0"/>
                <w:bCs w:val="0"/>
                <w:webHidden/>
              </w:rPr>
              <w:fldChar w:fldCharType="separate"/>
            </w:r>
            <w:r w:rsidR="00F56DCD">
              <w:rPr>
                <w:b w:val="0"/>
                <w:bCs w:val="0"/>
                <w:webHidden/>
              </w:rPr>
              <w:t>39</w:t>
            </w:r>
            <w:r w:rsidR="00012A3F" w:rsidRPr="00012A3F">
              <w:rPr>
                <w:b w:val="0"/>
                <w:bCs w:val="0"/>
                <w:webHidden/>
              </w:rPr>
              <w:fldChar w:fldCharType="end"/>
            </w:r>
          </w:hyperlink>
        </w:p>
        <w:p w14:paraId="57B4C920" w14:textId="0908D10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2"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Interpretaciones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_Toc161040872 \h </w:instrText>
            </w:r>
            <w:r w:rsidR="00012A3F" w:rsidRPr="00012A3F">
              <w:rPr>
                <w:b w:val="0"/>
                <w:bCs w:val="0"/>
                <w:webHidden/>
              </w:rPr>
            </w:r>
            <w:r w:rsidR="00012A3F" w:rsidRPr="00012A3F">
              <w:rPr>
                <w:b w:val="0"/>
                <w:bCs w:val="0"/>
                <w:webHidden/>
              </w:rPr>
              <w:fldChar w:fldCharType="separate"/>
            </w:r>
            <w:r w:rsidR="00F56DCD">
              <w:rPr>
                <w:b w:val="0"/>
                <w:bCs w:val="0"/>
                <w:webHidden/>
              </w:rPr>
              <w:t>39</w:t>
            </w:r>
            <w:r w:rsidR="00012A3F" w:rsidRPr="00012A3F">
              <w:rPr>
                <w:b w:val="0"/>
                <w:bCs w:val="0"/>
                <w:webHidden/>
              </w:rPr>
              <w:fldChar w:fldCharType="end"/>
            </w:r>
          </w:hyperlink>
        </w:p>
        <w:p w14:paraId="4D94A837" w14:textId="7E673CC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3"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Idioma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_Toc161040873 \h </w:instrText>
            </w:r>
            <w:r w:rsidR="00012A3F" w:rsidRPr="00012A3F">
              <w:rPr>
                <w:b w:val="0"/>
                <w:bCs w:val="0"/>
                <w:webHidden/>
              </w:rPr>
            </w:r>
            <w:r w:rsidR="00012A3F" w:rsidRPr="00012A3F">
              <w:rPr>
                <w:b w:val="0"/>
                <w:bCs w:val="0"/>
                <w:webHidden/>
              </w:rPr>
              <w:fldChar w:fldCharType="separate"/>
            </w:r>
            <w:r w:rsidR="00F56DCD">
              <w:rPr>
                <w:b w:val="0"/>
                <w:bCs w:val="0"/>
                <w:webHidden/>
              </w:rPr>
              <w:t>39</w:t>
            </w:r>
            <w:r w:rsidR="00012A3F" w:rsidRPr="00012A3F">
              <w:rPr>
                <w:b w:val="0"/>
                <w:bCs w:val="0"/>
                <w:webHidden/>
              </w:rPr>
              <w:fldChar w:fldCharType="end"/>
            </w:r>
          </w:hyperlink>
        </w:p>
        <w:p w14:paraId="5B062CC8" w14:textId="24E8A5D3"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4"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Disponibilidad y acceso al pliego de condiciones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_Toc161040874 \h </w:instrText>
            </w:r>
            <w:r w:rsidR="00012A3F" w:rsidRPr="00012A3F">
              <w:rPr>
                <w:b w:val="0"/>
                <w:bCs w:val="0"/>
                <w:webHidden/>
              </w:rPr>
            </w:r>
            <w:r w:rsidR="00012A3F" w:rsidRPr="00012A3F">
              <w:rPr>
                <w:b w:val="0"/>
                <w:bCs w:val="0"/>
                <w:webHidden/>
              </w:rPr>
              <w:fldChar w:fldCharType="separate"/>
            </w:r>
            <w:r w:rsidR="00F56DCD">
              <w:rPr>
                <w:b w:val="0"/>
                <w:bCs w:val="0"/>
                <w:webHidden/>
              </w:rPr>
              <w:t>40</w:t>
            </w:r>
            <w:r w:rsidR="00012A3F" w:rsidRPr="00012A3F">
              <w:rPr>
                <w:b w:val="0"/>
                <w:bCs w:val="0"/>
                <w:webHidden/>
              </w:rPr>
              <w:fldChar w:fldCharType="end"/>
            </w:r>
          </w:hyperlink>
        </w:p>
        <w:p w14:paraId="16F0D697" w14:textId="67C9240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5"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Conocimiento y aceptación del pliego de condiciones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_Toc161040875 \h </w:instrText>
            </w:r>
            <w:r w:rsidR="00012A3F" w:rsidRPr="00012A3F">
              <w:rPr>
                <w:b w:val="0"/>
                <w:bCs w:val="0"/>
                <w:webHidden/>
              </w:rPr>
            </w:r>
            <w:r w:rsidR="00012A3F" w:rsidRPr="00012A3F">
              <w:rPr>
                <w:b w:val="0"/>
                <w:bCs w:val="0"/>
                <w:webHidden/>
              </w:rPr>
              <w:fldChar w:fldCharType="separate"/>
            </w:r>
            <w:r w:rsidR="00F56DCD">
              <w:rPr>
                <w:b w:val="0"/>
                <w:bCs w:val="0"/>
                <w:webHidden/>
              </w:rPr>
              <w:t>40</w:t>
            </w:r>
            <w:r w:rsidR="00012A3F" w:rsidRPr="00012A3F">
              <w:rPr>
                <w:b w:val="0"/>
                <w:bCs w:val="0"/>
                <w:webHidden/>
              </w:rPr>
              <w:fldChar w:fldCharType="end"/>
            </w:r>
          </w:hyperlink>
        </w:p>
        <w:p w14:paraId="306521D8" w14:textId="58E426B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6"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Derecho a participar</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_Toc161040876 \h </w:instrText>
            </w:r>
            <w:r w:rsidR="00012A3F" w:rsidRPr="00012A3F">
              <w:rPr>
                <w:b w:val="0"/>
                <w:bCs w:val="0"/>
                <w:webHidden/>
              </w:rPr>
            </w:r>
            <w:r w:rsidR="00012A3F" w:rsidRPr="00012A3F">
              <w:rPr>
                <w:b w:val="0"/>
                <w:bCs w:val="0"/>
                <w:webHidden/>
              </w:rPr>
              <w:fldChar w:fldCharType="separate"/>
            </w:r>
            <w:r w:rsidR="00F56DCD">
              <w:rPr>
                <w:b w:val="0"/>
                <w:bCs w:val="0"/>
                <w:webHidden/>
              </w:rPr>
              <w:t>41</w:t>
            </w:r>
            <w:r w:rsidR="00012A3F" w:rsidRPr="00012A3F">
              <w:rPr>
                <w:b w:val="0"/>
                <w:bCs w:val="0"/>
                <w:webHidden/>
              </w:rPr>
              <w:fldChar w:fldCharType="end"/>
            </w:r>
          </w:hyperlink>
        </w:p>
        <w:p w14:paraId="32D01DC8" w14:textId="1CD2132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7"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Prácticas prohibidas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_Toc161040877 \h </w:instrText>
            </w:r>
            <w:r w:rsidR="00012A3F" w:rsidRPr="00012A3F">
              <w:rPr>
                <w:b w:val="0"/>
                <w:bCs w:val="0"/>
                <w:webHidden/>
              </w:rPr>
            </w:r>
            <w:r w:rsidR="00012A3F" w:rsidRPr="00012A3F">
              <w:rPr>
                <w:b w:val="0"/>
                <w:bCs w:val="0"/>
                <w:webHidden/>
              </w:rPr>
              <w:fldChar w:fldCharType="separate"/>
            </w:r>
            <w:r w:rsidR="00F56DCD">
              <w:rPr>
                <w:b w:val="0"/>
                <w:bCs w:val="0"/>
                <w:webHidden/>
              </w:rPr>
              <w:t>41</w:t>
            </w:r>
            <w:r w:rsidR="00012A3F" w:rsidRPr="00012A3F">
              <w:rPr>
                <w:b w:val="0"/>
                <w:bCs w:val="0"/>
                <w:webHidden/>
              </w:rPr>
              <w:fldChar w:fldCharType="end"/>
            </w:r>
          </w:hyperlink>
        </w:p>
        <w:p w14:paraId="751351FA" w14:textId="49AA13A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8" w:history="1">
            <w:r w:rsidR="00012A3F" w:rsidRPr="00012A3F">
              <w:rPr>
                <w:rStyle w:val="Hipervnculo"/>
                <w:b w:val="0"/>
                <w:bCs w:val="0"/>
              </w:rPr>
              <w:t>13.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 los Comportamientos Violatorios, Contrarios y Restrictivos a la Competencia.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_Toc161040878 \h </w:instrText>
            </w:r>
            <w:r w:rsidR="00012A3F" w:rsidRPr="00012A3F">
              <w:rPr>
                <w:b w:val="0"/>
                <w:bCs w:val="0"/>
                <w:webHidden/>
              </w:rPr>
            </w:r>
            <w:r w:rsidR="00012A3F" w:rsidRPr="00012A3F">
              <w:rPr>
                <w:b w:val="0"/>
                <w:bCs w:val="0"/>
                <w:webHidden/>
              </w:rPr>
              <w:fldChar w:fldCharType="separate"/>
            </w:r>
            <w:r w:rsidR="00F56DCD">
              <w:rPr>
                <w:b w:val="0"/>
                <w:bCs w:val="0"/>
                <w:webHidden/>
              </w:rPr>
              <w:t>42</w:t>
            </w:r>
            <w:r w:rsidR="00012A3F" w:rsidRPr="00012A3F">
              <w:rPr>
                <w:b w:val="0"/>
                <w:bCs w:val="0"/>
                <w:webHidden/>
              </w:rPr>
              <w:fldChar w:fldCharType="end"/>
            </w:r>
          </w:hyperlink>
        </w:p>
        <w:p w14:paraId="013CD93D" w14:textId="2FFC7AFD"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9" w:history="1">
            <w:r w:rsidR="00012A3F" w:rsidRPr="00012A3F">
              <w:rPr>
                <w:rStyle w:val="Hipervnculo"/>
                <w:b w:val="0"/>
                <w:bCs w:val="0"/>
              </w:rPr>
              <w:t>14.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Consultas, solicitud de aclaraciones y enmiendas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_Toc161040879 \h </w:instrText>
            </w:r>
            <w:r w:rsidR="00012A3F" w:rsidRPr="00012A3F">
              <w:rPr>
                <w:b w:val="0"/>
                <w:bCs w:val="0"/>
                <w:webHidden/>
              </w:rPr>
            </w:r>
            <w:r w:rsidR="00012A3F" w:rsidRPr="00012A3F">
              <w:rPr>
                <w:b w:val="0"/>
                <w:bCs w:val="0"/>
                <w:webHidden/>
              </w:rPr>
              <w:fldChar w:fldCharType="separate"/>
            </w:r>
            <w:r w:rsidR="00F56DCD">
              <w:rPr>
                <w:b w:val="0"/>
                <w:bCs w:val="0"/>
                <w:webHidden/>
              </w:rPr>
              <w:t>43</w:t>
            </w:r>
            <w:r w:rsidR="00012A3F" w:rsidRPr="00012A3F">
              <w:rPr>
                <w:b w:val="0"/>
                <w:bCs w:val="0"/>
                <w:webHidden/>
              </w:rPr>
              <w:fldChar w:fldCharType="end"/>
            </w:r>
          </w:hyperlink>
        </w:p>
        <w:p w14:paraId="16669E8D" w14:textId="1B5C40A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0" w:history="1">
            <w:r w:rsidR="00012A3F" w:rsidRPr="00012A3F">
              <w:rPr>
                <w:rStyle w:val="Hipervnculo"/>
                <w:b w:val="0"/>
                <w:bCs w:val="0"/>
              </w:rPr>
              <w:t>15.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rFonts w:eastAsia="SimSun"/>
                <w:b w:val="0"/>
                <w:bCs w:val="0"/>
              </w:rPr>
              <w:t>Contratación pública responsable</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_Toc161040880 \h </w:instrText>
            </w:r>
            <w:r w:rsidR="00012A3F" w:rsidRPr="00012A3F">
              <w:rPr>
                <w:b w:val="0"/>
                <w:bCs w:val="0"/>
                <w:webHidden/>
              </w:rPr>
            </w:r>
            <w:r w:rsidR="00012A3F" w:rsidRPr="00012A3F">
              <w:rPr>
                <w:b w:val="0"/>
                <w:bCs w:val="0"/>
                <w:webHidden/>
              </w:rPr>
              <w:fldChar w:fldCharType="separate"/>
            </w:r>
            <w:r w:rsidR="00F56DCD">
              <w:rPr>
                <w:b w:val="0"/>
                <w:bCs w:val="0"/>
                <w:webHidden/>
              </w:rPr>
              <w:t>43</w:t>
            </w:r>
            <w:r w:rsidR="00012A3F" w:rsidRPr="00012A3F">
              <w:rPr>
                <w:b w:val="0"/>
                <w:bCs w:val="0"/>
                <w:webHidden/>
              </w:rPr>
              <w:fldChar w:fldCharType="end"/>
            </w:r>
          </w:hyperlink>
        </w:p>
        <w:p w14:paraId="79DD5333" w14:textId="5ED9394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1" w:history="1">
            <w:r w:rsidR="00012A3F" w:rsidRPr="00012A3F">
              <w:rPr>
                <w:rStyle w:val="Hipervnculo"/>
                <w:rFonts w:eastAsia="SimSun"/>
                <w:b w:val="0"/>
                <w:bCs w:val="0"/>
              </w:rPr>
              <w:t>16.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rFonts w:eastAsia="SimSun"/>
                <w:b w:val="0"/>
                <w:bCs w:val="0"/>
              </w:rPr>
              <w:t>Firma digital</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_Toc161040881 \h </w:instrText>
            </w:r>
            <w:r w:rsidR="00012A3F" w:rsidRPr="00012A3F">
              <w:rPr>
                <w:b w:val="0"/>
                <w:bCs w:val="0"/>
                <w:webHidden/>
              </w:rPr>
            </w:r>
            <w:r w:rsidR="00012A3F" w:rsidRPr="00012A3F">
              <w:rPr>
                <w:b w:val="0"/>
                <w:bCs w:val="0"/>
                <w:webHidden/>
              </w:rPr>
              <w:fldChar w:fldCharType="separate"/>
            </w:r>
            <w:r w:rsidR="00F56DCD">
              <w:rPr>
                <w:b w:val="0"/>
                <w:bCs w:val="0"/>
                <w:webHidden/>
              </w:rPr>
              <w:t>43</w:t>
            </w:r>
            <w:r w:rsidR="00012A3F" w:rsidRPr="00012A3F">
              <w:rPr>
                <w:b w:val="0"/>
                <w:bCs w:val="0"/>
                <w:webHidden/>
              </w:rPr>
              <w:fldChar w:fldCharType="end"/>
            </w:r>
          </w:hyperlink>
        </w:p>
        <w:p w14:paraId="3ACDB7E9" w14:textId="6028CFD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2" w:history="1">
            <w:r w:rsidR="00012A3F" w:rsidRPr="00012A3F">
              <w:rPr>
                <w:rStyle w:val="Hipervnculo"/>
                <w:b w:val="0"/>
                <w:bCs w:val="0"/>
              </w:rPr>
              <w:t>17.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Reclamaciones, impugnaciones, controversias y competencia para decidirlas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_Toc161040882 \h </w:instrText>
            </w:r>
            <w:r w:rsidR="00012A3F" w:rsidRPr="00012A3F">
              <w:rPr>
                <w:b w:val="0"/>
                <w:bCs w:val="0"/>
                <w:webHidden/>
              </w:rPr>
            </w:r>
            <w:r w:rsidR="00012A3F" w:rsidRPr="00012A3F">
              <w:rPr>
                <w:b w:val="0"/>
                <w:bCs w:val="0"/>
                <w:webHidden/>
              </w:rPr>
              <w:fldChar w:fldCharType="separate"/>
            </w:r>
            <w:r w:rsidR="00F56DCD">
              <w:rPr>
                <w:b w:val="0"/>
                <w:bCs w:val="0"/>
                <w:webHidden/>
              </w:rPr>
              <w:t>44</w:t>
            </w:r>
            <w:r w:rsidR="00012A3F" w:rsidRPr="00012A3F">
              <w:rPr>
                <w:b w:val="0"/>
                <w:bCs w:val="0"/>
                <w:webHidden/>
              </w:rPr>
              <w:fldChar w:fldCharType="end"/>
            </w:r>
          </w:hyperlink>
        </w:p>
        <w:p w14:paraId="011548EE" w14:textId="4E30231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3" w:history="1">
            <w:r w:rsidR="00012A3F" w:rsidRPr="00012A3F">
              <w:rPr>
                <w:rStyle w:val="Hipervnculo"/>
                <w:b w:val="0"/>
                <w:bCs w:val="0"/>
              </w:rPr>
              <w:t>18.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Comité de seguimiento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_Toc161040883 \h </w:instrText>
            </w:r>
            <w:r w:rsidR="00012A3F" w:rsidRPr="00012A3F">
              <w:rPr>
                <w:b w:val="0"/>
                <w:bCs w:val="0"/>
                <w:webHidden/>
              </w:rPr>
            </w:r>
            <w:r w:rsidR="00012A3F" w:rsidRPr="00012A3F">
              <w:rPr>
                <w:b w:val="0"/>
                <w:bCs w:val="0"/>
                <w:webHidden/>
              </w:rPr>
              <w:fldChar w:fldCharType="separate"/>
            </w:r>
            <w:r w:rsidR="00F56DCD">
              <w:rPr>
                <w:b w:val="0"/>
                <w:bCs w:val="0"/>
                <w:webHidden/>
              </w:rPr>
              <w:t>44</w:t>
            </w:r>
            <w:r w:rsidR="00012A3F" w:rsidRPr="00012A3F">
              <w:rPr>
                <w:b w:val="0"/>
                <w:bCs w:val="0"/>
                <w:webHidden/>
              </w:rPr>
              <w:fldChar w:fldCharType="end"/>
            </w:r>
          </w:hyperlink>
        </w:p>
        <w:p w14:paraId="289B796D" w14:textId="49B88B93"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4" w:history="1">
            <w:r w:rsidR="00012A3F" w:rsidRPr="00012A3F">
              <w:rPr>
                <w:rStyle w:val="Hipervnculo"/>
                <w:b w:val="0"/>
                <w:bCs w:val="0"/>
              </w:rPr>
              <w:t>19.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Gestión de riesgos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_Toc161040884 \h </w:instrText>
            </w:r>
            <w:r w:rsidR="00012A3F" w:rsidRPr="00012A3F">
              <w:rPr>
                <w:b w:val="0"/>
                <w:bCs w:val="0"/>
                <w:webHidden/>
              </w:rPr>
            </w:r>
            <w:r w:rsidR="00012A3F" w:rsidRPr="00012A3F">
              <w:rPr>
                <w:b w:val="0"/>
                <w:bCs w:val="0"/>
                <w:webHidden/>
              </w:rPr>
              <w:fldChar w:fldCharType="separate"/>
            </w:r>
            <w:r w:rsidR="00F56DCD">
              <w:rPr>
                <w:b w:val="0"/>
                <w:bCs w:val="0"/>
                <w:webHidden/>
              </w:rPr>
              <w:t>46</w:t>
            </w:r>
            <w:r w:rsidR="00012A3F" w:rsidRPr="00012A3F">
              <w:rPr>
                <w:b w:val="0"/>
                <w:bCs w:val="0"/>
                <w:webHidden/>
              </w:rPr>
              <w:fldChar w:fldCharType="end"/>
            </w:r>
          </w:hyperlink>
        </w:p>
        <w:p w14:paraId="6F8E0F75" w14:textId="7816AE6D" w:rsid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5" w:history="1">
            <w:r w:rsidR="00012A3F" w:rsidRPr="00012A3F">
              <w:rPr>
                <w:rStyle w:val="Hipervnculo"/>
                <w:b w:val="0"/>
                <w:bCs w:val="0"/>
              </w:rPr>
              <w:t>20.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Anexos documentos estandarizados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_Toc161040885 \h </w:instrText>
            </w:r>
            <w:r w:rsidR="00012A3F" w:rsidRPr="00012A3F">
              <w:rPr>
                <w:b w:val="0"/>
                <w:bCs w:val="0"/>
                <w:webHidden/>
              </w:rPr>
            </w:r>
            <w:r w:rsidR="00012A3F" w:rsidRPr="00012A3F">
              <w:rPr>
                <w:b w:val="0"/>
                <w:bCs w:val="0"/>
                <w:webHidden/>
              </w:rPr>
              <w:fldChar w:fldCharType="separate"/>
            </w:r>
            <w:r w:rsidR="00F56DCD">
              <w:rPr>
                <w:b w:val="0"/>
                <w:bCs w:val="0"/>
                <w:webHidden/>
              </w:rPr>
              <w:t>47</w:t>
            </w:r>
            <w:r w:rsidR="00012A3F" w:rsidRPr="00012A3F">
              <w:rPr>
                <w:b w:val="0"/>
                <w:bCs w:val="0"/>
                <w:webHidden/>
              </w:rPr>
              <w:fldChar w:fldCharType="end"/>
            </w:r>
          </w:hyperlink>
        </w:p>
        <w:p w14:paraId="1484A4BF" w14:textId="37F3DE13" w:rsidR="00AF6408" w:rsidRPr="00127526" w:rsidRDefault="003B41C3" w:rsidP="00127526">
          <w:pPr>
            <w:pStyle w:val="TDC1"/>
            <w:tabs>
              <w:tab w:val="clear" w:pos="567"/>
              <w:tab w:val="clear" w:pos="9890"/>
              <w:tab w:val="right" w:leader="dot" w:pos="9360"/>
            </w:tabs>
            <w:spacing w:before="0"/>
            <w:jc w:val="both"/>
            <w:rPr>
              <w:szCs w:val="22"/>
            </w:rPr>
          </w:pPr>
          <w:r w:rsidRPr="00127526">
            <w:rPr>
              <w:rStyle w:val="Hipervnculo"/>
              <w:rFonts w:cs="Times New Roman"/>
              <w:b w:val="0"/>
              <w:bCs w:val="0"/>
              <w:szCs w:val="22"/>
            </w:rPr>
            <w:fldChar w:fldCharType="end"/>
          </w:r>
        </w:p>
      </w:sdtContent>
    </w:sdt>
    <w:p w14:paraId="1E5FC2C0" w14:textId="77777777" w:rsidR="0011034F" w:rsidRPr="00127526" w:rsidRDefault="0011034F" w:rsidP="00127526">
      <w:pPr>
        <w:pStyle w:val="Ttulo2"/>
        <w:rPr>
          <w:szCs w:val="22"/>
        </w:rPr>
      </w:pPr>
    </w:p>
    <w:p w14:paraId="5ABEFCD1" w14:textId="77777777" w:rsidR="0098185E" w:rsidRPr="00127526" w:rsidRDefault="0098185E" w:rsidP="00127526">
      <w:pPr>
        <w:rPr>
          <w:rFonts w:ascii="Book Antiqua" w:hAnsi="Book Antiqua"/>
          <w:sz w:val="22"/>
          <w:szCs w:val="22"/>
        </w:rPr>
      </w:pPr>
    </w:p>
    <w:p w14:paraId="6BF5B930" w14:textId="77777777" w:rsidR="005E2318" w:rsidRPr="00127526" w:rsidRDefault="005E2318" w:rsidP="00127526">
      <w:pPr>
        <w:rPr>
          <w:rFonts w:ascii="Book Antiqua" w:hAnsi="Book Antiqua"/>
          <w:sz w:val="22"/>
          <w:szCs w:val="22"/>
        </w:rPr>
      </w:pPr>
    </w:p>
    <w:p w14:paraId="4CCE496B" w14:textId="77777777" w:rsidR="005E2318" w:rsidRPr="00127526" w:rsidRDefault="005E2318" w:rsidP="00127526">
      <w:pPr>
        <w:rPr>
          <w:rFonts w:ascii="Book Antiqua" w:hAnsi="Book Antiqua"/>
          <w:sz w:val="22"/>
          <w:szCs w:val="22"/>
        </w:rPr>
      </w:pPr>
    </w:p>
    <w:p w14:paraId="20E365C4" w14:textId="77777777" w:rsidR="005E2318" w:rsidRPr="00127526" w:rsidRDefault="005E2318" w:rsidP="00127526">
      <w:pPr>
        <w:rPr>
          <w:rFonts w:ascii="Book Antiqua" w:hAnsi="Book Antiqua"/>
          <w:sz w:val="22"/>
          <w:szCs w:val="22"/>
        </w:rPr>
      </w:pPr>
    </w:p>
    <w:p w14:paraId="4EC3C627" w14:textId="77777777" w:rsidR="005E2318" w:rsidRPr="00127526" w:rsidRDefault="005E2318" w:rsidP="00127526">
      <w:pPr>
        <w:rPr>
          <w:rFonts w:ascii="Book Antiqua" w:hAnsi="Book Antiqua"/>
          <w:sz w:val="22"/>
          <w:szCs w:val="22"/>
        </w:rPr>
      </w:pPr>
    </w:p>
    <w:p w14:paraId="4795979D" w14:textId="77777777" w:rsidR="005E2318" w:rsidRPr="00127526" w:rsidRDefault="005E2318" w:rsidP="00127526">
      <w:pPr>
        <w:rPr>
          <w:rFonts w:ascii="Book Antiqua" w:hAnsi="Book Antiqua"/>
          <w:sz w:val="22"/>
          <w:szCs w:val="22"/>
        </w:rPr>
      </w:pPr>
    </w:p>
    <w:p w14:paraId="50E64CE2" w14:textId="77777777" w:rsidR="005E2318" w:rsidRPr="00127526" w:rsidRDefault="005E2318" w:rsidP="00127526">
      <w:pPr>
        <w:rPr>
          <w:rFonts w:ascii="Book Antiqua" w:hAnsi="Book Antiqua"/>
          <w:sz w:val="22"/>
          <w:szCs w:val="22"/>
        </w:rPr>
      </w:pPr>
    </w:p>
    <w:p w14:paraId="2E2054B1" w14:textId="77777777" w:rsidR="005E2318" w:rsidRPr="00127526" w:rsidRDefault="005E2318" w:rsidP="00127526">
      <w:pPr>
        <w:rPr>
          <w:rFonts w:ascii="Book Antiqua" w:hAnsi="Book Antiqua"/>
          <w:sz w:val="22"/>
          <w:szCs w:val="22"/>
        </w:rPr>
      </w:pPr>
    </w:p>
    <w:p w14:paraId="295DD4EE" w14:textId="77777777" w:rsidR="005E2318" w:rsidRPr="00127526" w:rsidRDefault="005E2318" w:rsidP="00127526">
      <w:pPr>
        <w:rPr>
          <w:rFonts w:ascii="Book Antiqua" w:hAnsi="Book Antiqua"/>
          <w:sz w:val="22"/>
          <w:szCs w:val="22"/>
        </w:rPr>
      </w:pPr>
    </w:p>
    <w:p w14:paraId="65C2863C" w14:textId="78570E52" w:rsidR="00BA0E5C" w:rsidRPr="00127526" w:rsidRDefault="00BA0E5C" w:rsidP="00127526">
      <w:pPr>
        <w:rPr>
          <w:rFonts w:ascii="Book Antiqua" w:hAnsi="Book Antiqua"/>
          <w:sz w:val="22"/>
          <w:szCs w:val="22"/>
        </w:rPr>
        <w:sectPr w:rsidR="00BA0E5C" w:rsidRPr="00127526" w:rsidSect="001476D6">
          <w:headerReference w:type="default" r:id="rId8"/>
          <w:footerReference w:type="even" r:id="rId9"/>
          <w:footerReference w:type="default" r:id="rId10"/>
          <w:headerReference w:type="first" r:id="rId11"/>
          <w:pgSz w:w="12242" w:h="15842" w:code="1"/>
          <w:pgMar w:top="1418" w:right="1701" w:bottom="1418" w:left="1701" w:header="720" w:footer="578" w:gutter="0"/>
          <w:cols w:space="720"/>
          <w:docGrid w:linePitch="360"/>
        </w:sectPr>
      </w:pPr>
      <w:bookmarkStart w:id="4" w:name="_Toc212535854"/>
      <w:bookmarkEnd w:id="3"/>
    </w:p>
    <w:p w14:paraId="43D871B9" w14:textId="5BBBE156" w:rsidR="00113945" w:rsidRPr="00127526" w:rsidRDefault="006209D0" w:rsidP="00127526">
      <w:pPr>
        <w:pStyle w:val="Ttulo"/>
        <w:spacing w:before="0" w:after="0"/>
      </w:pPr>
      <w:bookmarkStart w:id="5" w:name="_Toc159336657"/>
      <w:bookmarkStart w:id="6" w:name="_Toc161040807"/>
      <w:r w:rsidRPr="00127526">
        <w:lastRenderedPageBreak/>
        <w:t>SECCIÓN I</w:t>
      </w:r>
      <w:r w:rsidR="00113945" w:rsidRPr="00127526">
        <w:t xml:space="preserve">: </w:t>
      </w:r>
      <w:bookmarkStart w:id="7" w:name="_Hlk152348315"/>
      <w:r w:rsidRPr="00127526">
        <w:t>INFORMACIONES PARTICU</w:t>
      </w:r>
      <w:r w:rsidR="00113945" w:rsidRPr="00127526">
        <w:t>L</w:t>
      </w:r>
      <w:r w:rsidRPr="00127526">
        <w:t>A</w:t>
      </w:r>
      <w:r w:rsidR="00113945" w:rsidRPr="00127526">
        <w:t>RES DEL PROCEDIMIENTO</w:t>
      </w:r>
      <w:bookmarkEnd w:id="5"/>
      <w:bookmarkEnd w:id="6"/>
      <w:bookmarkEnd w:id="7"/>
    </w:p>
    <w:p w14:paraId="618FA06B" w14:textId="77777777" w:rsidR="00113945" w:rsidRPr="00127526" w:rsidRDefault="00113945" w:rsidP="00127526">
      <w:pPr>
        <w:jc w:val="center"/>
        <w:rPr>
          <w:rFonts w:ascii="Book Antiqua" w:hAnsi="Book Antiqua"/>
          <w:b/>
          <w:sz w:val="22"/>
          <w:szCs w:val="22"/>
        </w:rPr>
      </w:pPr>
    </w:p>
    <w:p w14:paraId="1B6740D2" w14:textId="37C2523E" w:rsidR="001D270F" w:rsidRPr="00127526" w:rsidRDefault="00113945" w:rsidP="00127526">
      <w:pPr>
        <w:jc w:val="both"/>
        <w:rPr>
          <w:rFonts w:ascii="Book Antiqua" w:hAnsi="Book Antiqua"/>
          <w:b/>
          <w:color w:val="00B050"/>
          <w:sz w:val="22"/>
          <w:szCs w:val="22"/>
        </w:rPr>
      </w:pPr>
      <w:r w:rsidRPr="00127526">
        <w:rPr>
          <w:rFonts w:ascii="Book Antiqua" w:hAnsi="Book Antiqua"/>
          <w:b/>
          <w:color w:val="00B050"/>
          <w:sz w:val="22"/>
          <w:szCs w:val="22"/>
        </w:rPr>
        <w:t xml:space="preserve">Nota: </w:t>
      </w:r>
      <w:bookmarkStart w:id="8" w:name="_Hlk152348344"/>
      <w:r w:rsidRPr="00127526">
        <w:rPr>
          <w:rFonts w:ascii="Book Antiqua" w:hAnsi="Book Antiqua"/>
          <w:b/>
          <w:color w:val="00B050"/>
          <w:sz w:val="22"/>
          <w:szCs w:val="22"/>
        </w:rPr>
        <w:t xml:space="preserve">En esta sección, la institución contratante deberá indicar de forma detallada todos los documentos, fichas técnicas y </w:t>
      </w:r>
      <w:r w:rsidR="009E12AD" w:rsidRPr="00127526">
        <w:rPr>
          <w:rFonts w:ascii="Book Antiqua" w:hAnsi="Book Antiqua"/>
          <w:b/>
          <w:color w:val="00B050"/>
          <w:sz w:val="22"/>
          <w:szCs w:val="22"/>
        </w:rPr>
        <w:t>especificaciones técnicas</w:t>
      </w:r>
      <w:r w:rsidRPr="00127526">
        <w:rPr>
          <w:rFonts w:ascii="Book Antiqua" w:hAnsi="Book Antiqua"/>
          <w:b/>
          <w:color w:val="00B050"/>
          <w:sz w:val="22"/>
          <w:szCs w:val="22"/>
        </w:rPr>
        <w:t xml:space="preserve"> que deben ser observados, entregados y cumplidos por el(la) oferente y cómo serán evaluados para determinar la oferta más conveniente y presenta ejemplos exclusivamente orientativos que</w:t>
      </w:r>
      <w:bookmarkStart w:id="9" w:name="_Hlk152348629"/>
      <w:r w:rsidRPr="00127526">
        <w:rPr>
          <w:rFonts w:ascii="Book Antiqua" w:hAnsi="Book Antiqua"/>
          <w:b/>
          <w:color w:val="00B050"/>
          <w:sz w:val="22"/>
          <w:szCs w:val="22"/>
        </w:rPr>
        <w:t xml:space="preserve"> no deben ser replicados de manera mecánica, sino ajustados y adaptados </w:t>
      </w:r>
      <w:bookmarkEnd w:id="9"/>
      <w:r w:rsidRPr="00127526">
        <w:rPr>
          <w:rFonts w:ascii="Book Antiqua" w:hAnsi="Book Antiqua"/>
          <w:b/>
          <w:color w:val="00B050"/>
          <w:sz w:val="22"/>
          <w:szCs w:val="22"/>
        </w:rPr>
        <w:t>razonada y proporcionalmente al objeto de la contratación y a los resultados e informaciones obtenidos en los estudios previos.</w:t>
      </w:r>
      <w:bookmarkStart w:id="10" w:name="_Toc159336658"/>
    </w:p>
    <w:p w14:paraId="345EBA19" w14:textId="77777777" w:rsidR="003B73FB" w:rsidRPr="00127526" w:rsidRDefault="003B73FB" w:rsidP="00127526">
      <w:pPr>
        <w:jc w:val="both"/>
        <w:rPr>
          <w:rFonts w:ascii="Book Antiqua" w:hAnsi="Book Antiqua"/>
          <w:b/>
          <w:color w:val="00B050"/>
          <w:sz w:val="22"/>
          <w:szCs w:val="22"/>
        </w:rPr>
      </w:pPr>
    </w:p>
    <w:p w14:paraId="7D664CD8" w14:textId="3CB58976" w:rsidR="00113945" w:rsidRPr="00127526" w:rsidRDefault="00113945" w:rsidP="00D867F6">
      <w:pPr>
        <w:pStyle w:val="Ttulo1"/>
        <w:numPr>
          <w:ilvl w:val="0"/>
          <w:numId w:val="26"/>
        </w:numPr>
      </w:pPr>
      <w:bookmarkStart w:id="11" w:name="_Toc161040808"/>
      <w:r w:rsidRPr="00127526">
        <w:t>Antecedentes</w:t>
      </w:r>
      <w:bookmarkEnd w:id="10"/>
      <w:bookmarkEnd w:id="11"/>
    </w:p>
    <w:p w14:paraId="589F0157" w14:textId="77777777" w:rsidR="00113945" w:rsidRPr="00127526" w:rsidRDefault="00113945" w:rsidP="00127526">
      <w:pPr>
        <w:rPr>
          <w:rFonts w:ascii="Book Antiqua" w:hAnsi="Book Antiqua"/>
          <w:b/>
          <w:color w:val="990000"/>
          <w:sz w:val="22"/>
          <w:szCs w:val="22"/>
          <w:lang w:val="es-ES" w:eastAsia="en-US"/>
        </w:rPr>
      </w:pPr>
    </w:p>
    <w:p w14:paraId="67033EA5" w14:textId="77777777" w:rsidR="00113945" w:rsidRPr="00127526" w:rsidRDefault="00113945" w:rsidP="00127526">
      <w:pPr>
        <w:rPr>
          <w:rFonts w:ascii="Book Antiqua" w:hAnsi="Book Antiqua"/>
          <w:b/>
          <w:color w:val="990000"/>
          <w:sz w:val="22"/>
          <w:szCs w:val="22"/>
          <w:lang w:val="es-ES" w:eastAsia="en-US"/>
        </w:rPr>
      </w:pPr>
      <w:r w:rsidRPr="00127526">
        <w:rPr>
          <w:rFonts w:ascii="Book Antiqua" w:hAnsi="Book Antiqua"/>
          <w:b/>
          <w:color w:val="990000"/>
          <w:sz w:val="22"/>
          <w:szCs w:val="22"/>
          <w:lang w:val="es-ES" w:eastAsia="en-US"/>
        </w:rPr>
        <w:t>[Incluir aquí los antecedentes de la contratación]</w:t>
      </w:r>
    </w:p>
    <w:p w14:paraId="02872A32" w14:textId="77777777" w:rsidR="00113945" w:rsidRPr="00127526" w:rsidRDefault="00113945" w:rsidP="00127526">
      <w:pPr>
        <w:rPr>
          <w:rFonts w:ascii="Book Antiqua" w:hAnsi="Book Antiqua"/>
          <w:b/>
          <w:color w:val="990000"/>
          <w:sz w:val="22"/>
          <w:szCs w:val="22"/>
          <w:lang w:val="es-ES" w:eastAsia="en-US"/>
        </w:rPr>
      </w:pPr>
    </w:p>
    <w:p w14:paraId="180A8917" w14:textId="2FC44802" w:rsidR="00113945" w:rsidRPr="00127526" w:rsidRDefault="00113945" w:rsidP="00127526">
      <w:pPr>
        <w:jc w:val="both"/>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Ejemplo: El Instituto Nacional </w:t>
      </w:r>
      <w:proofErr w:type="gramStart"/>
      <w:r w:rsidRPr="00127526">
        <w:rPr>
          <w:rFonts w:ascii="Book Antiqua" w:hAnsi="Book Antiqua"/>
          <w:color w:val="0000FF"/>
          <w:sz w:val="22"/>
          <w:szCs w:val="22"/>
          <w:lang w:eastAsia="en-US"/>
        </w:rPr>
        <w:t xml:space="preserve">de </w:t>
      </w:r>
      <w:r w:rsidR="009E12AD" w:rsidRPr="00127526">
        <w:rPr>
          <w:rFonts w:ascii="Book Antiqua" w:hAnsi="Book Antiqua"/>
          <w:color w:val="0000FF"/>
          <w:sz w:val="22"/>
          <w:szCs w:val="22"/>
          <w:lang w:eastAsia="en-US"/>
        </w:rPr>
        <w:t xml:space="preserve"> </w:t>
      </w:r>
      <w:r w:rsidR="001373AA" w:rsidRPr="00127526">
        <w:rPr>
          <w:rFonts w:ascii="Book Antiqua" w:hAnsi="Book Antiqua"/>
          <w:color w:val="0000FF"/>
          <w:sz w:val="22"/>
          <w:szCs w:val="22"/>
          <w:lang w:eastAsia="en-US"/>
        </w:rPr>
        <w:t>Educación</w:t>
      </w:r>
      <w:proofErr w:type="gramEnd"/>
      <w:r w:rsidRPr="00127526">
        <w:rPr>
          <w:rFonts w:ascii="Book Antiqua" w:hAnsi="Book Antiqua"/>
          <w:color w:val="0000FF"/>
          <w:sz w:val="22"/>
          <w:szCs w:val="22"/>
          <w:lang w:eastAsia="en-US"/>
        </w:rPr>
        <w:t xml:space="preserve"> (IN</w:t>
      </w:r>
      <w:r w:rsidR="009E12AD" w:rsidRPr="00127526">
        <w:rPr>
          <w:rFonts w:ascii="Book Antiqua" w:hAnsi="Book Antiqua"/>
          <w:color w:val="0000FF"/>
          <w:sz w:val="22"/>
          <w:szCs w:val="22"/>
          <w:lang w:eastAsia="en-US"/>
        </w:rPr>
        <w:t>E</w:t>
      </w:r>
      <w:r w:rsidRPr="00127526">
        <w:rPr>
          <w:rFonts w:ascii="Book Antiqua" w:hAnsi="Book Antiqua"/>
          <w:color w:val="0000FF"/>
          <w:sz w:val="22"/>
          <w:szCs w:val="22"/>
          <w:lang w:eastAsia="en-US"/>
        </w:rPr>
        <w:t>)</w:t>
      </w:r>
      <w:r w:rsidRPr="00127526">
        <w:rPr>
          <w:rFonts w:ascii="Book Antiqua" w:hAnsi="Book Antiqua"/>
          <w:color w:val="0000FF"/>
          <w:sz w:val="22"/>
          <w:szCs w:val="22"/>
          <w:vertAlign w:val="superscript"/>
          <w:lang w:eastAsia="en-US"/>
        </w:rPr>
        <w:footnoteReference w:id="1"/>
      </w:r>
      <w:r w:rsidRPr="00127526">
        <w:rPr>
          <w:rFonts w:ascii="Book Antiqua" w:hAnsi="Book Antiqua"/>
          <w:color w:val="0000FF"/>
          <w:sz w:val="22"/>
          <w:szCs w:val="22"/>
          <w:lang w:eastAsia="en-US"/>
        </w:rPr>
        <w:t xml:space="preserve"> en su Plan Operativo Anual (POA) del 2024 tiene como actividad programada </w:t>
      </w:r>
      <w:r w:rsidR="009E12AD" w:rsidRPr="00127526">
        <w:rPr>
          <w:rFonts w:ascii="Book Antiqua" w:hAnsi="Book Antiqua"/>
          <w:color w:val="0000FF"/>
          <w:sz w:val="22"/>
          <w:szCs w:val="22"/>
          <w:lang w:eastAsia="en-US"/>
        </w:rPr>
        <w:t xml:space="preserve">la compra de mobiliario para equipar las escuelas construidas en la provincia de Puerto Plata. </w:t>
      </w:r>
    </w:p>
    <w:p w14:paraId="16416255" w14:textId="77777777" w:rsidR="009E12AD" w:rsidRPr="00127526" w:rsidRDefault="009E12AD" w:rsidP="00127526">
      <w:pPr>
        <w:jc w:val="both"/>
        <w:rPr>
          <w:rFonts w:ascii="Book Antiqua" w:hAnsi="Book Antiqua"/>
          <w:color w:val="0000FF"/>
          <w:sz w:val="22"/>
          <w:szCs w:val="22"/>
          <w:lang w:eastAsia="en-US"/>
        </w:rPr>
      </w:pPr>
    </w:p>
    <w:p w14:paraId="58FA21A0" w14:textId="0252DBF4" w:rsidR="001373AA" w:rsidRPr="00127526" w:rsidRDefault="00113945" w:rsidP="00127526">
      <w:pPr>
        <w:jc w:val="both"/>
        <w:rPr>
          <w:rFonts w:ascii="Book Antiqua" w:hAnsi="Book Antiqua"/>
          <w:color w:val="0000FF"/>
          <w:sz w:val="22"/>
          <w:szCs w:val="22"/>
          <w:lang w:eastAsia="en-US"/>
        </w:rPr>
      </w:pPr>
      <w:r w:rsidRPr="00127526">
        <w:rPr>
          <w:rFonts w:ascii="Book Antiqua" w:hAnsi="Book Antiqua"/>
          <w:color w:val="0000FF"/>
          <w:sz w:val="22"/>
          <w:szCs w:val="22"/>
          <w:lang w:eastAsia="en-US"/>
        </w:rPr>
        <w:t>Par</w:t>
      </w:r>
      <w:r w:rsidR="001373AA" w:rsidRPr="00127526">
        <w:rPr>
          <w:rFonts w:ascii="Book Antiqua" w:hAnsi="Book Antiqua"/>
          <w:color w:val="0000FF"/>
          <w:sz w:val="22"/>
          <w:szCs w:val="22"/>
          <w:lang w:eastAsia="en-US"/>
        </w:rPr>
        <w:t>a cumplir con esta meta, el INE</w:t>
      </w:r>
      <w:r w:rsidRPr="00127526">
        <w:rPr>
          <w:rFonts w:ascii="Book Antiqua" w:hAnsi="Book Antiqua"/>
          <w:color w:val="0000FF"/>
          <w:sz w:val="22"/>
          <w:szCs w:val="22"/>
          <w:lang w:eastAsia="en-US"/>
        </w:rPr>
        <w:t xml:space="preserve"> en su Plan de Compras y Contrataciones (PACC) ha consignado para este año 2024 la adquisición de </w:t>
      </w:r>
      <w:r w:rsidR="001373AA" w:rsidRPr="00127526">
        <w:rPr>
          <w:rFonts w:ascii="Book Antiqua" w:hAnsi="Book Antiqua"/>
          <w:color w:val="0000FF"/>
          <w:sz w:val="22"/>
          <w:szCs w:val="22"/>
          <w:lang w:eastAsia="en-US"/>
        </w:rPr>
        <w:t xml:space="preserve">mobiliario para equipar las escuelas construidas en la provincia de Puerto Plata, por un monto presupuestado de </w:t>
      </w:r>
      <w:r w:rsidR="001373AA" w:rsidRPr="00127526">
        <w:rPr>
          <w:rFonts w:ascii="Book Antiqua" w:hAnsi="Book Antiqua"/>
          <w:b/>
          <w:color w:val="990000"/>
          <w:sz w:val="22"/>
          <w:szCs w:val="22"/>
        </w:rPr>
        <w:t>[INSERTAR el monto]</w:t>
      </w:r>
    </w:p>
    <w:p w14:paraId="7532D08E" w14:textId="1B691455" w:rsidR="001373AA" w:rsidRPr="00127526" w:rsidRDefault="001373AA" w:rsidP="00127526">
      <w:pPr>
        <w:jc w:val="both"/>
        <w:rPr>
          <w:rFonts w:ascii="Book Antiqua" w:hAnsi="Book Antiqua"/>
          <w:color w:val="0000FF"/>
          <w:sz w:val="22"/>
          <w:szCs w:val="22"/>
          <w:lang w:eastAsia="en-US"/>
        </w:rPr>
      </w:pPr>
    </w:p>
    <w:p w14:paraId="7871C96B" w14:textId="459BA432" w:rsidR="001373AA" w:rsidRPr="00127526" w:rsidRDefault="001373AA" w:rsidP="00127526">
      <w:pPr>
        <w:jc w:val="both"/>
        <w:rPr>
          <w:rFonts w:ascii="Book Antiqua" w:hAnsi="Book Antiqua"/>
          <w:b/>
          <w:color w:val="00B050"/>
          <w:sz w:val="22"/>
          <w:szCs w:val="22"/>
        </w:rPr>
      </w:pPr>
      <w:bookmarkStart w:id="12" w:name="_Hlk160024384"/>
      <w:r w:rsidRPr="00663CF5">
        <w:rPr>
          <w:rFonts w:ascii="Book Antiqua" w:hAnsi="Book Antiqua"/>
          <w:color w:val="0000FF"/>
          <w:sz w:val="22"/>
          <w:szCs w:val="22"/>
          <w:lang w:eastAsia="en-US"/>
        </w:rPr>
        <w:t xml:space="preserve">Este procedimiento de contratación pública cuenta con la aprobación del Código </w:t>
      </w:r>
      <w:proofErr w:type="gramStart"/>
      <w:r w:rsidRPr="00663CF5">
        <w:rPr>
          <w:rFonts w:ascii="Book Antiqua" w:hAnsi="Book Antiqua"/>
          <w:color w:val="0000FF"/>
          <w:sz w:val="22"/>
          <w:szCs w:val="22"/>
          <w:lang w:eastAsia="en-US"/>
        </w:rPr>
        <w:t xml:space="preserve">SNIP </w:t>
      </w:r>
      <w:r w:rsidRPr="00663CF5">
        <w:rPr>
          <w:rFonts w:ascii="Book Antiqua" w:hAnsi="Book Antiqua"/>
          <w:sz w:val="22"/>
          <w:szCs w:val="22"/>
        </w:rPr>
        <w:t xml:space="preserve"> </w:t>
      </w:r>
      <w:r w:rsidRPr="00663CF5">
        <w:rPr>
          <w:rFonts w:ascii="Book Antiqua" w:hAnsi="Book Antiqua"/>
          <w:b/>
          <w:color w:val="990000"/>
          <w:sz w:val="22"/>
          <w:szCs w:val="22"/>
        </w:rPr>
        <w:t>[</w:t>
      </w:r>
      <w:proofErr w:type="gramEnd"/>
      <w:r w:rsidRPr="00663CF5">
        <w:rPr>
          <w:rFonts w:ascii="Book Antiqua" w:hAnsi="Book Antiqua"/>
          <w:b/>
          <w:color w:val="990000"/>
          <w:sz w:val="22"/>
          <w:szCs w:val="22"/>
        </w:rPr>
        <w:t>INSERTAR el código SNIP]</w:t>
      </w:r>
      <w:r w:rsidRPr="00663CF5">
        <w:rPr>
          <w:rFonts w:ascii="Book Antiqua" w:hAnsi="Book Antiqua"/>
          <w:color w:val="0000FF"/>
          <w:sz w:val="22"/>
          <w:szCs w:val="22"/>
          <w:lang w:eastAsia="en-US"/>
        </w:rPr>
        <w:t xml:space="preserve"> ya que es un componente de la ejecución de dicho proyecto. (Si aplica).</w:t>
      </w:r>
      <w:bookmarkEnd w:id="12"/>
    </w:p>
    <w:bookmarkEnd w:id="8"/>
    <w:p w14:paraId="34239CDA" w14:textId="07C897F3" w:rsidR="00113945" w:rsidRPr="00127526" w:rsidRDefault="00113945" w:rsidP="00127526">
      <w:pPr>
        <w:jc w:val="both"/>
        <w:rPr>
          <w:rFonts w:ascii="Book Antiqua" w:hAnsi="Book Antiqua"/>
          <w:b/>
          <w:color w:val="00B050"/>
          <w:sz w:val="22"/>
          <w:szCs w:val="22"/>
        </w:rPr>
      </w:pPr>
    </w:p>
    <w:p w14:paraId="55453741" w14:textId="77777777" w:rsidR="00113945" w:rsidRPr="00127526" w:rsidRDefault="00113945" w:rsidP="00D867F6">
      <w:pPr>
        <w:pStyle w:val="Ttulo1"/>
      </w:pPr>
      <w:bookmarkStart w:id="13" w:name="_Toc117832533"/>
      <w:bookmarkStart w:id="14" w:name="_Toc151411132"/>
      <w:bookmarkStart w:id="15" w:name="_Toc151503149"/>
      <w:bookmarkStart w:id="16" w:name="_Toc159336659"/>
      <w:bookmarkStart w:id="17" w:name="_Toc161040809"/>
      <w:r w:rsidRPr="00127526">
        <w:t xml:space="preserve">Objeto del procedimiento de </w:t>
      </w:r>
      <w:bookmarkEnd w:id="13"/>
      <w:bookmarkEnd w:id="14"/>
      <w:r w:rsidRPr="00127526">
        <w:t>selección</w:t>
      </w:r>
      <w:bookmarkEnd w:id="15"/>
      <w:bookmarkEnd w:id="16"/>
      <w:bookmarkEnd w:id="17"/>
    </w:p>
    <w:p w14:paraId="5B658D35" w14:textId="77777777" w:rsidR="00113945" w:rsidRPr="00127526" w:rsidRDefault="00113945" w:rsidP="00127526">
      <w:pPr>
        <w:pStyle w:val="Prrafodelista"/>
        <w:ind w:left="360"/>
        <w:jc w:val="both"/>
        <w:rPr>
          <w:rFonts w:ascii="Book Antiqua" w:hAnsi="Book Antiqua"/>
          <w:sz w:val="22"/>
          <w:szCs w:val="22"/>
        </w:rPr>
      </w:pPr>
    </w:p>
    <w:p w14:paraId="61E706DD" w14:textId="65FB0861" w:rsidR="00113945" w:rsidRPr="00127526" w:rsidRDefault="00113945" w:rsidP="00127526">
      <w:pPr>
        <w:pStyle w:val="Prrafodelista"/>
        <w:ind w:left="0"/>
        <w:jc w:val="both"/>
        <w:rPr>
          <w:rFonts w:ascii="Book Antiqua" w:hAnsi="Book Antiqua"/>
          <w:b/>
          <w:color w:val="C00000"/>
          <w:sz w:val="22"/>
          <w:szCs w:val="22"/>
        </w:rPr>
      </w:pPr>
      <w:r w:rsidRPr="00127526">
        <w:rPr>
          <w:rFonts w:ascii="Book Antiqua" w:hAnsi="Book Antiqua"/>
          <w:sz w:val="22"/>
          <w:szCs w:val="22"/>
        </w:rPr>
        <w:t xml:space="preserve">Constituye el objeto de la presente convocatoria recibir ofertas para la/el </w:t>
      </w:r>
      <w:r w:rsidRPr="00127526">
        <w:rPr>
          <w:rFonts w:ascii="Book Antiqua" w:hAnsi="Book Antiqua"/>
          <w:b/>
          <w:color w:val="C00000"/>
          <w:sz w:val="22"/>
          <w:szCs w:val="22"/>
        </w:rPr>
        <w:t>[Describir brevemente el objeto del procedimiento]</w:t>
      </w:r>
      <w:r w:rsidRPr="00127526">
        <w:rPr>
          <w:rFonts w:ascii="Book Antiqua" w:hAnsi="Book Antiqua"/>
          <w:color w:val="C00000"/>
          <w:sz w:val="22"/>
          <w:szCs w:val="22"/>
        </w:rPr>
        <w:t xml:space="preserve"> </w:t>
      </w:r>
      <w:r w:rsidRPr="00127526">
        <w:rPr>
          <w:rFonts w:ascii="Book Antiqua" w:hAnsi="Book Antiqua"/>
          <w:sz w:val="22"/>
          <w:szCs w:val="22"/>
        </w:rPr>
        <w:t xml:space="preserve">de acuerdo con las condiciones fijadas en el presente pliego de condiciones y sus especificaciones técnicas, dicha contratación ha sido clasificada bajo el rubro -clase- </w:t>
      </w:r>
      <w:r w:rsidRPr="00127526">
        <w:rPr>
          <w:rFonts w:ascii="Book Antiqua" w:hAnsi="Book Antiqua"/>
          <w:b/>
          <w:color w:val="C00000"/>
          <w:sz w:val="22"/>
          <w:szCs w:val="22"/>
        </w:rPr>
        <w:t xml:space="preserve">[INSERTAR el objeto de la contratación conforme a la codificación UNSPSC en el tercer nivel -clase- </w:t>
      </w:r>
      <w:r w:rsidRPr="00127526">
        <w:rPr>
          <w:rFonts w:ascii="Book Antiqua" w:hAnsi="Book Antiqua"/>
          <w:sz w:val="22"/>
          <w:szCs w:val="22"/>
        </w:rPr>
        <w:t>por lo que los oferentes deberán tener preferiblemente la actividad comercial</w:t>
      </w:r>
      <w:r w:rsidRPr="00127526">
        <w:rPr>
          <w:rFonts w:ascii="Book Antiqua" w:hAnsi="Book Antiqua"/>
          <w:b/>
          <w:color w:val="C00000"/>
          <w:sz w:val="22"/>
          <w:szCs w:val="22"/>
        </w:rPr>
        <w:t xml:space="preserve"> [INSERTAR la actividad comercial -nivel familia- conforme a la codificación UNSPSC a la que corresponda]</w:t>
      </w:r>
      <w:r w:rsidRPr="00127526">
        <w:rPr>
          <w:rStyle w:val="Refdenotaalpie"/>
          <w:rFonts w:ascii="Book Antiqua" w:hAnsi="Book Antiqua"/>
          <w:b/>
          <w:color w:val="C00000"/>
          <w:sz w:val="22"/>
          <w:szCs w:val="22"/>
        </w:rPr>
        <w:footnoteReference w:id="2"/>
      </w:r>
      <w:r w:rsidRPr="00127526">
        <w:rPr>
          <w:rFonts w:ascii="Book Antiqua" w:hAnsi="Book Antiqua"/>
          <w:b/>
          <w:color w:val="C00000"/>
          <w:sz w:val="22"/>
          <w:szCs w:val="22"/>
        </w:rPr>
        <w:t xml:space="preserve"> [INDICAR SI ESTÁ DIRIGIDO A MIPYMES].</w:t>
      </w:r>
    </w:p>
    <w:p w14:paraId="76FF399A" w14:textId="77777777" w:rsidR="00113945" w:rsidRPr="00127526" w:rsidRDefault="00113945" w:rsidP="00127526">
      <w:pPr>
        <w:pStyle w:val="Prrafodelista"/>
        <w:ind w:left="0"/>
        <w:jc w:val="both"/>
        <w:rPr>
          <w:rFonts w:ascii="Book Antiqua" w:hAnsi="Book Antiqua"/>
          <w:b/>
          <w:color w:val="C00000"/>
          <w:sz w:val="22"/>
          <w:szCs w:val="22"/>
        </w:rPr>
      </w:pPr>
    </w:p>
    <w:p w14:paraId="47FAE1B3" w14:textId="33FA1716" w:rsidR="00113945" w:rsidRPr="00127526" w:rsidRDefault="00D70539" w:rsidP="00D867F6">
      <w:pPr>
        <w:pStyle w:val="Ttulo1"/>
      </w:pPr>
      <w:bookmarkStart w:id="18" w:name="_Toc161040810"/>
      <w:r w:rsidRPr="00127526">
        <w:t>Descripción</w:t>
      </w:r>
      <w:r w:rsidR="001373AA" w:rsidRPr="00127526">
        <w:t xml:space="preserve"> </w:t>
      </w:r>
      <w:r w:rsidR="001373AA" w:rsidRPr="002E653D">
        <w:t>de</w:t>
      </w:r>
      <w:r w:rsidRPr="002E653D">
        <w:t>l bien</w:t>
      </w:r>
      <w:bookmarkEnd w:id="18"/>
    </w:p>
    <w:p w14:paraId="04F42C6D" w14:textId="77777777" w:rsidR="00D70539" w:rsidRPr="00127526" w:rsidRDefault="00D70539" w:rsidP="00127526">
      <w:pPr>
        <w:pStyle w:val="Lista"/>
        <w:rPr>
          <w:rFonts w:ascii="Book Antiqua" w:hAnsi="Book Antiqua"/>
          <w:sz w:val="22"/>
          <w:szCs w:val="22"/>
        </w:rPr>
      </w:pPr>
    </w:p>
    <w:p w14:paraId="5433EE1C" w14:textId="1154D12B" w:rsidR="001373AA" w:rsidRPr="00127526" w:rsidRDefault="001373AA" w:rsidP="00127526">
      <w:pPr>
        <w:jc w:val="both"/>
        <w:rPr>
          <w:rFonts w:ascii="Book Antiqua" w:hAnsi="Book Antiqua"/>
          <w:b/>
          <w:color w:val="990000"/>
          <w:sz w:val="22"/>
          <w:szCs w:val="22"/>
        </w:rPr>
      </w:pPr>
      <w:r w:rsidRPr="00127526">
        <w:rPr>
          <w:rFonts w:ascii="Book Antiqua" w:hAnsi="Book Antiqua"/>
          <w:sz w:val="22"/>
          <w:szCs w:val="22"/>
        </w:rPr>
        <w:t xml:space="preserve">Las </w:t>
      </w:r>
      <w:r w:rsidR="00D70539" w:rsidRPr="00127526">
        <w:rPr>
          <w:rFonts w:ascii="Book Antiqua" w:hAnsi="Book Antiqua"/>
          <w:sz w:val="22"/>
          <w:szCs w:val="22"/>
        </w:rPr>
        <w:t xml:space="preserve">fichas técnicas/ </w:t>
      </w:r>
      <w:r w:rsidRPr="00127526">
        <w:rPr>
          <w:rFonts w:ascii="Book Antiqua" w:hAnsi="Book Antiqua"/>
          <w:sz w:val="22"/>
          <w:szCs w:val="22"/>
        </w:rPr>
        <w:t xml:space="preserve">especificaciones técnicas describen todos los elementos, condiciones, parámetros, requisitos que deben cubrir los oferentes/proponentes en sus ofertas para ser consideradas, a fines de adjudicación </w:t>
      </w:r>
      <w:r w:rsidRPr="00127526">
        <w:rPr>
          <w:rFonts w:ascii="Book Antiqua" w:hAnsi="Book Antiqua"/>
          <w:b/>
          <w:color w:val="990000"/>
          <w:sz w:val="22"/>
          <w:szCs w:val="22"/>
        </w:rPr>
        <w:t xml:space="preserve">[INSERTAR o anexar al pliego las </w:t>
      </w:r>
      <w:r w:rsidR="00D70539" w:rsidRPr="00127526">
        <w:rPr>
          <w:rFonts w:ascii="Book Antiqua" w:hAnsi="Book Antiqua"/>
          <w:b/>
          <w:color w:val="990000"/>
          <w:sz w:val="22"/>
          <w:szCs w:val="22"/>
        </w:rPr>
        <w:t xml:space="preserve">fichas/ </w:t>
      </w:r>
      <w:r w:rsidRPr="00127526">
        <w:rPr>
          <w:rFonts w:ascii="Book Antiqua" w:hAnsi="Book Antiqua"/>
          <w:b/>
          <w:color w:val="990000"/>
          <w:sz w:val="22"/>
          <w:szCs w:val="22"/>
        </w:rPr>
        <w:lastRenderedPageBreak/>
        <w:t xml:space="preserve">especificaciones técnicas que correspondan al objeto de la contratación, </w:t>
      </w:r>
      <w:r w:rsidR="00D70539" w:rsidRPr="00127526">
        <w:rPr>
          <w:rFonts w:ascii="Book Antiqua" w:hAnsi="Book Antiqua"/>
          <w:b/>
          <w:color w:val="990000"/>
          <w:sz w:val="22"/>
          <w:szCs w:val="22"/>
        </w:rPr>
        <w:t xml:space="preserve">tales como las características técnicas (químicas/ físicas/ cualitativas, etc), condiciones de funcionamiento, de rotulado, de presentación,  calidad, normas técnicas (sanitarias, nacionales, internacionales, etc.), </w:t>
      </w:r>
      <w:r w:rsidRPr="00127526">
        <w:rPr>
          <w:rFonts w:ascii="Book Antiqua" w:hAnsi="Book Antiqua"/>
          <w:b/>
          <w:color w:val="990000"/>
          <w:sz w:val="22"/>
          <w:szCs w:val="22"/>
        </w:rPr>
        <w:t xml:space="preserve">recursos a ser provistos por el proveedor, prestaciones accesorias a la prestación principal (mantenimiento, </w:t>
      </w:r>
      <w:r w:rsidR="00D70539" w:rsidRPr="00127526">
        <w:rPr>
          <w:rFonts w:ascii="Book Antiqua" w:hAnsi="Book Antiqua"/>
          <w:b/>
          <w:color w:val="990000"/>
          <w:sz w:val="22"/>
          <w:szCs w:val="22"/>
        </w:rPr>
        <w:t xml:space="preserve">transporte, entregas, seguro, </w:t>
      </w:r>
      <w:r w:rsidRPr="00127526">
        <w:rPr>
          <w:rFonts w:ascii="Book Antiqua" w:hAnsi="Book Antiqua"/>
          <w:b/>
          <w:color w:val="990000"/>
          <w:sz w:val="22"/>
          <w:szCs w:val="22"/>
        </w:rPr>
        <w:t>soporte técnico, capacitaciones</w:t>
      </w:r>
      <w:r w:rsidR="00D70539" w:rsidRPr="00127526">
        <w:rPr>
          <w:rFonts w:ascii="Book Antiqua" w:hAnsi="Book Antiqua"/>
          <w:b/>
          <w:color w:val="990000"/>
          <w:sz w:val="22"/>
          <w:szCs w:val="22"/>
        </w:rPr>
        <w:t>, etc</w:t>
      </w:r>
      <w:r w:rsidR="00A21488" w:rsidRPr="00127526">
        <w:rPr>
          <w:rFonts w:ascii="Book Antiqua" w:hAnsi="Book Antiqua"/>
          <w:b/>
          <w:color w:val="990000"/>
          <w:sz w:val="22"/>
          <w:szCs w:val="22"/>
        </w:rPr>
        <w:t xml:space="preserve">), propiedad intelectual, </w:t>
      </w:r>
      <w:r w:rsidRPr="00127526">
        <w:rPr>
          <w:rFonts w:ascii="Book Antiqua" w:hAnsi="Book Antiqua"/>
          <w:b/>
          <w:color w:val="990000"/>
          <w:sz w:val="22"/>
          <w:szCs w:val="22"/>
        </w:rPr>
        <w:t>criterios de sostenibilidad y valor por dinero</w:t>
      </w:r>
      <w:r w:rsidR="00A21488" w:rsidRPr="00127526">
        <w:rPr>
          <w:rFonts w:ascii="Book Antiqua" w:hAnsi="Book Antiqua"/>
          <w:b/>
          <w:color w:val="990000"/>
          <w:sz w:val="22"/>
          <w:szCs w:val="22"/>
        </w:rPr>
        <w:t xml:space="preserve"> </w:t>
      </w:r>
      <w:r w:rsidR="00A21488" w:rsidRPr="00663CF5">
        <w:rPr>
          <w:rFonts w:ascii="Book Antiqua" w:hAnsi="Book Antiqua"/>
          <w:b/>
          <w:color w:val="990000"/>
          <w:sz w:val="22"/>
          <w:szCs w:val="22"/>
        </w:rPr>
        <w:t>así como el costo del ciclo de vida de los bienes, en caso de que aplique</w:t>
      </w:r>
      <w:r w:rsidR="00A21488" w:rsidRPr="00663CF5">
        <w:rPr>
          <w:rFonts w:ascii="Book Antiqua" w:hAnsi="Book Antiqua"/>
          <w:b/>
          <w:color w:val="C00000"/>
          <w:sz w:val="22"/>
          <w:szCs w:val="22"/>
        </w:rPr>
        <w:t>].</w:t>
      </w:r>
    </w:p>
    <w:p w14:paraId="4E45B82E" w14:textId="2AF5B841" w:rsidR="00113945" w:rsidRPr="00127526" w:rsidRDefault="00113945" w:rsidP="00127526">
      <w:pPr>
        <w:rPr>
          <w:rFonts w:ascii="Book Antiqua" w:hAnsi="Book Antiqua"/>
          <w:sz w:val="22"/>
          <w:szCs w:val="22"/>
        </w:rPr>
      </w:pPr>
    </w:p>
    <w:p w14:paraId="63B7AA41" w14:textId="34D1CB2F" w:rsidR="00113945" w:rsidRPr="00127526" w:rsidRDefault="00A73A5F" w:rsidP="00D867F6">
      <w:pPr>
        <w:pStyle w:val="Ttulo1"/>
      </w:pPr>
      <w:bookmarkStart w:id="19" w:name="_Toc151503152"/>
      <w:bookmarkStart w:id="20" w:name="_Toc159336661"/>
      <w:bookmarkStart w:id="21" w:name="_Toc161040811"/>
      <w:r>
        <w:t>V</w:t>
      </w:r>
      <w:r w:rsidR="00113945" w:rsidRPr="00127526">
        <w:t>alor referencial</w:t>
      </w:r>
      <w:bookmarkEnd w:id="19"/>
      <w:bookmarkEnd w:id="20"/>
      <w:bookmarkEnd w:id="21"/>
    </w:p>
    <w:p w14:paraId="180B6EE2" w14:textId="77777777" w:rsidR="00113945" w:rsidRPr="00127526" w:rsidRDefault="00113945" w:rsidP="00127526">
      <w:pPr>
        <w:rPr>
          <w:rFonts w:ascii="Book Antiqua" w:hAnsi="Book Antiqua"/>
          <w:b/>
          <w:sz w:val="22"/>
          <w:szCs w:val="22"/>
        </w:rPr>
      </w:pPr>
    </w:p>
    <w:p w14:paraId="09A9A3D4" w14:textId="7753DC3C" w:rsidR="00113945" w:rsidRPr="00127526" w:rsidRDefault="00113945" w:rsidP="00127526">
      <w:pPr>
        <w:autoSpaceDE w:val="0"/>
        <w:autoSpaceDN w:val="0"/>
        <w:adjustRightInd w:val="0"/>
        <w:jc w:val="both"/>
        <w:rPr>
          <w:rFonts w:ascii="Book Antiqua" w:hAnsi="Book Antiqua"/>
          <w:sz w:val="22"/>
          <w:szCs w:val="22"/>
          <w:lang w:val="es-ES"/>
        </w:rPr>
      </w:pPr>
      <w:r w:rsidRPr="00127526">
        <w:rPr>
          <w:rFonts w:ascii="Book Antiqua" w:hAnsi="Book Antiqua"/>
          <w:sz w:val="22"/>
          <w:szCs w:val="22"/>
          <w:lang w:val="es-ES"/>
        </w:rPr>
        <w:t xml:space="preserve">El </w:t>
      </w:r>
      <w:r w:rsidR="00D867F6">
        <w:rPr>
          <w:rFonts w:ascii="Book Antiqua" w:hAnsi="Book Antiqua"/>
          <w:sz w:val="22"/>
          <w:szCs w:val="22"/>
          <w:lang w:val="es-ES"/>
        </w:rPr>
        <w:t xml:space="preserve">valor </w:t>
      </w:r>
      <w:r w:rsidR="00BB780C">
        <w:rPr>
          <w:rFonts w:ascii="Book Antiqua" w:hAnsi="Book Antiqua"/>
          <w:sz w:val="22"/>
          <w:szCs w:val="22"/>
          <w:lang w:val="es-ES"/>
        </w:rPr>
        <w:t xml:space="preserve">referencial </w:t>
      </w:r>
      <w:r w:rsidR="00BB780C" w:rsidRPr="00127526">
        <w:rPr>
          <w:rFonts w:ascii="Book Antiqua" w:hAnsi="Book Antiqua"/>
          <w:sz w:val="22"/>
          <w:szCs w:val="22"/>
          <w:lang w:val="es-ES"/>
        </w:rPr>
        <w:t>para</w:t>
      </w:r>
      <w:r w:rsidR="00D70539" w:rsidRPr="00127526">
        <w:rPr>
          <w:rFonts w:ascii="Book Antiqua" w:hAnsi="Book Antiqua"/>
          <w:sz w:val="22"/>
          <w:szCs w:val="22"/>
          <w:lang w:val="es-ES"/>
        </w:rPr>
        <w:t xml:space="preserve"> esta compra</w:t>
      </w:r>
      <w:r w:rsidR="00D70539" w:rsidRPr="00127526">
        <w:rPr>
          <w:rFonts w:ascii="Book Antiqua" w:hAnsi="Book Antiqua"/>
          <w:b/>
          <w:color w:val="C00000"/>
          <w:sz w:val="22"/>
          <w:szCs w:val="22"/>
        </w:rPr>
        <w:t xml:space="preserve"> </w:t>
      </w:r>
      <w:r w:rsidRPr="00127526">
        <w:rPr>
          <w:rFonts w:ascii="Book Antiqua" w:hAnsi="Book Antiqua"/>
          <w:sz w:val="22"/>
          <w:szCs w:val="22"/>
          <w:lang w:val="es-ES"/>
        </w:rPr>
        <w:t xml:space="preserve">asciende a </w:t>
      </w:r>
      <w:r w:rsidRPr="00127526">
        <w:rPr>
          <w:rFonts w:ascii="Book Antiqua" w:hAnsi="Book Antiqua"/>
          <w:b/>
          <w:color w:val="C00000"/>
          <w:sz w:val="22"/>
          <w:szCs w:val="22"/>
          <w:lang w:val="es-ES"/>
        </w:rPr>
        <w:t>[I</w:t>
      </w:r>
      <w:r w:rsidR="00D70539" w:rsidRPr="00127526">
        <w:rPr>
          <w:rFonts w:ascii="Book Antiqua" w:hAnsi="Book Antiqua"/>
          <w:b/>
          <w:color w:val="C00000"/>
          <w:sz w:val="22"/>
          <w:szCs w:val="22"/>
          <w:lang w:val="es-ES"/>
        </w:rPr>
        <w:t>nsertar el monto total en letras y números</w:t>
      </w:r>
      <w:r w:rsidRPr="00127526">
        <w:rPr>
          <w:rFonts w:ascii="Book Antiqua" w:hAnsi="Book Antiqua"/>
          <w:b/>
          <w:color w:val="C00000"/>
          <w:sz w:val="22"/>
          <w:szCs w:val="22"/>
          <w:lang w:val="es-ES"/>
        </w:rPr>
        <w:t>]</w:t>
      </w:r>
      <w:r w:rsidRPr="00127526">
        <w:rPr>
          <w:rFonts w:ascii="Book Antiqua" w:hAnsi="Book Antiqua"/>
          <w:sz w:val="22"/>
          <w:szCs w:val="22"/>
          <w:lang w:val="es-ES"/>
        </w:rPr>
        <w:t xml:space="preserve">, incluidos los impuestos de Ley y cualquier otro concepto que incida en el costo total </w:t>
      </w:r>
      <w:r w:rsidR="005716C7" w:rsidRPr="00127526">
        <w:rPr>
          <w:rFonts w:ascii="Book Antiqua" w:hAnsi="Book Antiqua"/>
          <w:sz w:val="22"/>
          <w:szCs w:val="22"/>
          <w:lang w:val="es-ES"/>
        </w:rPr>
        <w:t>del bien a adquirir</w:t>
      </w:r>
      <w:r w:rsidRPr="00127526">
        <w:rPr>
          <w:rFonts w:ascii="Book Antiqua" w:hAnsi="Book Antiqua"/>
          <w:sz w:val="22"/>
          <w:szCs w:val="22"/>
          <w:lang w:val="es-ES"/>
        </w:rPr>
        <w:t>, valor que ha sido obtenido en el marco de los estudios previos</w:t>
      </w:r>
      <w:r w:rsidRPr="00127526">
        <w:rPr>
          <w:rStyle w:val="Refdenotaalpie"/>
          <w:rFonts w:ascii="Book Antiqua" w:hAnsi="Book Antiqua"/>
          <w:sz w:val="22"/>
          <w:szCs w:val="22"/>
          <w:lang w:val="es-ES"/>
        </w:rPr>
        <w:footnoteReference w:id="3"/>
      </w:r>
      <w:r w:rsidRPr="00127526">
        <w:rPr>
          <w:rFonts w:ascii="Book Antiqua" w:hAnsi="Book Antiqua"/>
          <w:sz w:val="22"/>
          <w:szCs w:val="22"/>
          <w:lang w:val="es-ES"/>
        </w:rPr>
        <w:t xml:space="preserve"> realizados y que sustentan el expediente de la presente contratación.</w:t>
      </w:r>
    </w:p>
    <w:p w14:paraId="4BFEB9AE" w14:textId="77777777" w:rsidR="00113945" w:rsidRPr="00127526" w:rsidRDefault="00113945" w:rsidP="00127526">
      <w:pPr>
        <w:autoSpaceDE w:val="0"/>
        <w:autoSpaceDN w:val="0"/>
        <w:adjustRightInd w:val="0"/>
        <w:jc w:val="both"/>
        <w:rPr>
          <w:rFonts w:ascii="Book Antiqua" w:hAnsi="Book Antiqua"/>
          <w:sz w:val="22"/>
          <w:szCs w:val="22"/>
          <w:lang w:val="es-ES"/>
        </w:rPr>
      </w:pPr>
    </w:p>
    <w:p w14:paraId="062634DC" w14:textId="3D72FE52" w:rsidR="00113945" w:rsidRPr="00127526" w:rsidRDefault="00113945" w:rsidP="00127526">
      <w:pPr>
        <w:autoSpaceDE w:val="0"/>
        <w:autoSpaceDN w:val="0"/>
        <w:adjustRightInd w:val="0"/>
        <w:jc w:val="both"/>
        <w:rPr>
          <w:rFonts w:ascii="Book Antiqua" w:hAnsi="Book Antiqua"/>
          <w:b/>
          <w:color w:val="00B050"/>
          <w:sz w:val="22"/>
          <w:szCs w:val="22"/>
          <w:lang w:val="es-ES"/>
        </w:rPr>
      </w:pPr>
      <w:r w:rsidRPr="00127526">
        <w:rPr>
          <w:rFonts w:ascii="Book Antiqua" w:hAnsi="Book Antiqua"/>
          <w:b/>
          <w:color w:val="00B050"/>
          <w:sz w:val="22"/>
          <w:szCs w:val="22"/>
          <w:lang w:val="es-ES"/>
        </w:rPr>
        <w:t>Nota: 1: Esta sección es obligatoria cuando en el pliego de condiciones se haya establecido que la institución podrá evaluar la sustentabilidad económica de una propuesta y descalificar por considerar el precio no sustentable o temerario, por ser anormalmente bajo</w:t>
      </w:r>
      <w:r w:rsidR="00D83455" w:rsidRPr="00127526">
        <w:rPr>
          <w:rFonts w:ascii="Book Antiqua" w:hAnsi="Book Antiqua"/>
          <w:b/>
          <w:color w:val="00B050"/>
          <w:sz w:val="22"/>
          <w:szCs w:val="22"/>
          <w:lang w:val="es-ES"/>
        </w:rPr>
        <w:t xml:space="preserve"> según las disposiciones del artículo 130 del Reglamento de Aplicación núm. 416-23</w:t>
      </w:r>
      <w:r w:rsidRPr="00127526">
        <w:rPr>
          <w:rFonts w:ascii="Book Antiqua" w:hAnsi="Book Antiqua"/>
          <w:b/>
          <w:color w:val="00B050"/>
          <w:sz w:val="22"/>
          <w:szCs w:val="22"/>
          <w:lang w:val="es-ES"/>
        </w:rPr>
        <w:t xml:space="preserve">. Una propuesta económica podrá descalificarse bajo la condición expuesta si excede los porcentajes mínimos y máximos que la Dirección General de Contrataciones Públicas determine mediante sus políticas reguladoras del sistema, a partir </w:t>
      </w:r>
      <w:r w:rsidR="00D83455" w:rsidRPr="00127526">
        <w:rPr>
          <w:rFonts w:ascii="Book Antiqua" w:hAnsi="Book Antiqua"/>
          <w:b/>
          <w:color w:val="00B050"/>
          <w:sz w:val="22"/>
          <w:szCs w:val="22"/>
          <w:lang w:val="es-ES"/>
        </w:rPr>
        <w:t>del citado Reglamento de aplicación</w:t>
      </w:r>
      <w:r w:rsidRPr="00127526">
        <w:rPr>
          <w:rFonts w:ascii="Book Antiqua" w:hAnsi="Book Antiqua"/>
          <w:b/>
          <w:color w:val="00B050"/>
          <w:sz w:val="22"/>
          <w:szCs w:val="22"/>
          <w:lang w:val="es-ES"/>
        </w:rPr>
        <w:t>, en su</w:t>
      </w:r>
      <w:r w:rsidR="00D83455" w:rsidRPr="00127526">
        <w:rPr>
          <w:rFonts w:ascii="Book Antiqua" w:hAnsi="Book Antiqua"/>
          <w:b/>
          <w:color w:val="00B050"/>
          <w:sz w:val="22"/>
          <w:szCs w:val="22"/>
          <w:lang w:val="es-ES"/>
        </w:rPr>
        <w:t>s</w:t>
      </w:r>
      <w:r w:rsidRPr="00127526">
        <w:rPr>
          <w:rFonts w:ascii="Book Antiqua" w:hAnsi="Book Antiqua"/>
          <w:b/>
          <w:color w:val="00B050"/>
          <w:sz w:val="22"/>
          <w:szCs w:val="22"/>
          <w:lang w:val="es-ES"/>
        </w:rPr>
        <w:t xml:space="preserve"> artículo</w:t>
      </w:r>
      <w:r w:rsidR="00D83455" w:rsidRPr="00127526">
        <w:rPr>
          <w:rFonts w:ascii="Book Antiqua" w:hAnsi="Book Antiqua"/>
          <w:b/>
          <w:color w:val="00B050"/>
          <w:sz w:val="22"/>
          <w:szCs w:val="22"/>
          <w:lang w:val="es-ES"/>
        </w:rPr>
        <w:t>s</w:t>
      </w:r>
      <w:r w:rsidRPr="00127526">
        <w:rPr>
          <w:rFonts w:ascii="Book Antiqua" w:hAnsi="Book Antiqua"/>
          <w:b/>
          <w:color w:val="00B050"/>
          <w:sz w:val="22"/>
          <w:szCs w:val="22"/>
          <w:lang w:val="es-ES"/>
        </w:rPr>
        <w:t xml:space="preserve"> 8 y 12, que tanto el CCC como la </w:t>
      </w:r>
      <w:r w:rsidR="00D70539" w:rsidRPr="00127526">
        <w:rPr>
          <w:rFonts w:ascii="Book Antiqua" w:hAnsi="Book Antiqua"/>
          <w:b/>
          <w:color w:val="00B050"/>
          <w:sz w:val="22"/>
          <w:szCs w:val="22"/>
          <w:lang w:val="es-ES"/>
        </w:rPr>
        <w:t>UOCC</w:t>
      </w:r>
      <w:r w:rsidRPr="00127526">
        <w:rPr>
          <w:rFonts w:ascii="Book Antiqua" w:hAnsi="Book Antiqua"/>
          <w:b/>
          <w:color w:val="00B050"/>
          <w:sz w:val="22"/>
          <w:szCs w:val="22"/>
          <w:lang w:val="es-ES"/>
        </w:rPr>
        <w:t xml:space="preserve"> deben velar por el cumplimiento de las políticas dictadas por el Órgano Rector. </w:t>
      </w:r>
    </w:p>
    <w:p w14:paraId="02C69DF0" w14:textId="77777777" w:rsidR="00113945" w:rsidRPr="00127526" w:rsidRDefault="00113945" w:rsidP="00127526">
      <w:pPr>
        <w:autoSpaceDE w:val="0"/>
        <w:autoSpaceDN w:val="0"/>
        <w:adjustRightInd w:val="0"/>
        <w:jc w:val="both"/>
        <w:rPr>
          <w:rFonts w:ascii="Book Antiqua" w:hAnsi="Book Antiqua"/>
          <w:sz w:val="22"/>
          <w:szCs w:val="22"/>
          <w:lang w:val="es-ES"/>
        </w:rPr>
      </w:pPr>
    </w:p>
    <w:p w14:paraId="18A5B4A4" w14:textId="35605F1D" w:rsidR="00113945" w:rsidRPr="00127526" w:rsidRDefault="00113945" w:rsidP="00127526">
      <w:pPr>
        <w:autoSpaceDE w:val="0"/>
        <w:autoSpaceDN w:val="0"/>
        <w:adjustRightInd w:val="0"/>
        <w:jc w:val="both"/>
        <w:rPr>
          <w:rFonts w:ascii="Book Antiqua" w:hAnsi="Book Antiqua"/>
          <w:b/>
          <w:color w:val="00B050"/>
          <w:sz w:val="22"/>
          <w:szCs w:val="22"/>
          <w:lang w:val="es-ES"/>
        </w:rPr>
      </w:pPr>
      <w:r w:rsidRPr="00127526">
        <w:rPr>
          <w:rFonts w:ascii="Book Antiqua" w:hAnsi="Book Antiqua"/>
          <w:b/>
          <w:color w:val="00B050"/>
          <w:sz w:val="22"/>
          <w:szCs w:val="22"/>
          <w:lang w:val="es-ES"/>
        </w:rPr>
        <w:t>Nota 2: Cuando se trate de un procedimiento organizado en varios lotes o ítems, deberá desglosarse en este apartado el valor referencial de cada lote o ítem de forma individualizada.</w:t>
      </w:r>
    </w:p>
    <w:p w14:paraId="280FB0C1" w14:textId="77777777" w:rsidR="00113945" w:rsidRPr="00127526" w:rsidRDefault="00113945" w:rsidP="00127526">
      <w:pPr>
        <w:autoSpaceDE w:val="0"/>
        <w:autoSpaceDN w:val="0"/>
        <w:adjustRightInd w:val="0"/>
        <w:jc w:val="both"/>
        <w:rPr>
          <w:rFonts w:ascii="Book Antiqua" w:hAnsi="Book Antiqua"/>
          <w:b/>
          <w:color w:val="00B050"/>
          <w:sz w:val="22"/>
          <w:szCs w:val="22"/>
          <w:lang w:val="es-ES"/>
        </w:rPr>
      </w:pPr>
    </w:p>
    <w:p w14:paraId="7CFC96EE" w14:textId="54A6D629" w:rsidR="00113945" w:rsidRPr="00127526" w:rsidRDefault="00113945" w:rsidP="00127526">
      <w:pPr>
        <w:autoSpaceDE w:val="0"/>
        <w:autoSpaceDN w:val="0"/>
        <w:adjustRightInd w:val="0"/>
        <w:jc w:val="both"/>
        <w:rPr>
          <w:rFonts w:ascii="Book Antiqua" w:hAnsi="Book Antiqua"/>
          <w:b/>
          <w:color w:val="00B050"/>
          <w:sz w:val="22"/>
          <w:szCs w:val="22"/>
          <w:lang w:val="es-ES"/>
        </w:rPr>
      </w:pPr>
      <w:r w:rsidRPr="00127526">
        <w:rPr>
          <w:rFonts w:ascii="Book Antiqua" w:hAnsi="Book Antiqua"/>
          <w:b/>
          <w:color w:val="00B050"/>
          <w:sz w:val="22"/>
          <w:szCs w:val="22"/>
          <w:lang w:val="es-ES"/>
        </w:rPr>
        <w:t xml:space="preserve">Nota 3: Podrá eliminarse este </w:t>
      </w:r>
      <w:r w:rsidR="00BB780C" w:rsidRPr="00127526">
        <w:rPr>
          <w:rFonts w:ascii="Book Antiqua" w:hAnsi="Book Antiqua"/>
          <w:b/>
          <w:color w:val="00B050"/>
          <w:sz w:val="22"/>
          <w:szCs w:val="22"/>
          <w:lang w:val="es-ES"/>
        </w:rPr>
        <w:t>apartado cuando</w:t>
      </w:r>
      <w:r w:rsidRPr="00127526">
        <w:rPr>
          <w:rFonts w:ascii="Book Antiqua" w:hAnsi="Book Antiqua"/>
          <w:b/>
          <w:color w:val="00B050"/>
          <w:sz w:val="22"/>
          <w:szCs w:val="22"/>
          <w:lang w:val="es-ES"/>
        </w:rPr>
        <w:t xml:space="preserve"> no se vayan a realizar ponderaciones de la sustentabilidad económica de la propuesta ni a descalificar por tales motivos.</w:t>
      </w:r>
    </w:p>
    <w:p w14:paraId="013718DC" w14:textId="77777777" w:rsidR="00113945" w:rsidRPr="00127526" w:rsidRDefault="00113945" w:rsidP="00127526">
      <w:pPr>
        <w:jc w:val="both"/>
        <w:rPr>
          <w:rFonts w:ascii="Book Antiqua" w:hAnsi="Book Antiqua"/>
          <w:b/>
          <w:color w:val="990000"/>
          <w:sz w:val="22"/>
          <w:szCs w:val="22"/>
        </w:rPr>
      </w:pPr>
      <w:bookmarkStart w:id="22" w:name="_Toc158904823"/>
      <w:bookmarkStart w:id="23" w:name="_Toc151934961"/>
      <w:bookmarkStart w:id="24" w:name="_Toc151935052"/>
      <w:bookmarkStart w:id="25" w:name="_Toc151935144"/>
      <w:bookmarkStart w:id="26" w:name="_Toc151934962"/>
      <w:bookmarkStart w:id="27" w:name="_Toc151935053"/>
      <w:bookmarkStart w:id="28" w:name="_Toc151935145"/>
      <w:bookmarkStart w:id="29" w:name="_Toc158904824"/>
      <w:bookmarkStart w:id="30" w:name="_Toc158904825"/>
      <w:bookmarkStart w:id="31" w:name="_Toc158904826"/>
      <w:bookmarkStart w:id="32" w:name="_Toc158904827"/>
      <w:bookmarkStart w:id="33" w:name="_Toc151503155"/>
      <w:bookmarkEnd w:id="22"/>
      <w:bookmarkEnd w:id="23"/>
      <w:bookmarkEnd w:id="24"/>
      <w:bookmarkEnd w:id="25"/>
      <w:bookmarkEnd w:id="26"/>
      <w:bookmarkEnd w:id="27"/>
      <w:bookmarkEnd w:id="28"/>
      <w:bookmarkEnd w:id="29"/>
      <w:bookmarkEnd w:id="30"/>
      <w:bookmarkEnd w:id="31"/>
      <w:bookmarkEnd w:id="32"/>
    </w:p>
    <w:p w14:paraId="39C14EB8" w14:textId="24FE28E7" w:rsidR="00113945" w:rsidRPr="00127526" w:rsidRDefault="00113945" w:rsidP="00D867F6">
      <w:pPr>
        <w:pStyle w:val="Ttulo1"/>
      </w:pPr>
      <w:bookmarkStart w:id="34" w:name="_Toc159095341"/>
      <w:bookmarkStart w:id="35" w:name="_Toc152598879"/>
      <w:bookmarkStart w:id="36" w:name="_Toc159336662"/>
      <w:bookmarkStart w:id="37" w:name="_Toc161040812"/>
      <w:bookmarkEnd w:id="33"/>
      <w:bookmarkEnd w:id="34"/>
      <w:r w:rsidRPr="00127526">
        <w:t xml:space="preserve">Lugar de </w:t>
      </w:r>
      <w:r w:rsidR="00D83455" w:rsidRPr="00127526">
        <w:t>entrega</w:t>
      </w:r>
      <w:r w:rsidRPr="00127526">
        <w:t xml:space="preserve"> del</w:t>
      </w:r>
      <w:r w:rsidR="00EB09D3" w:rsidRPr="00127526">
        <w:t>(los)</w:t>
      </w:r>
      <w:r w:rsidRPr="00127526">
        <w:t xml:space="preserve"> </w:t>
      </w:r>
      <w:bookmarkEnd w:id="35"/>
      <w:bookmarkEnd w:id="36"/>
      <w:r w:rsidR="00D83455" w:rsidRPr="00127526">
        <w:t>bie</w:t>
      </w:r>
      <w:r w:rsidR="00592EBC" w:rsidRPr="00127526">
        <w:t>n</w:t>
      </w:r>
      <w:r w:rsidR="00EB09D3" w:rsidRPr="00127526">
        <w:t>(es)</w:t>
      </w:r>
      <w:bookmarkEnd w:id="37"/>
    </w:p>
    <w:p w14:paraId="47F5B56C" w14:textId="77777777" w:rsidR="00113945" w:rsidRPr="00127526" w:rsidRDefault="00113945" w:rsidP="00127526">
      <w:pPr>
        <w:pStyle w:val="Prrafodelista"/>
        <w:ind w:left="1190" w:hanging="1440"/>
        <w:jc w:val="both"/>
        <w:rPr>
          <w:rFonts w:ascii="Book Antiqua" w:hAnsi="Book Antiqua"/>
          <w:b/>
          <w:bCs/>
          <w:sz w:val="22"/>
          <w:szCs w:val="22"/>
        </w:rPr>
      </w:pPr>
    </w:p>
    <w:p w14:paraId="29FE5ECC" w14:textId="41AA5BC0" w:rsidR="00492750" w:rsidRPr="00127526" w:rsidRDefault="00113945" w:rsidP="00127526">
      <w:pPr>
        <w:pStyle w:val="Prrafodelista"/>
        <w:ind w:left="0"/>
        <w:jc w:val="both"/>
        <w:rPr>
          <w:rFonts w:ascii="Book Antiqua" w:hAnsi="Book Antiqua"/>
          <w:b/>
          <w:bCs/>
          <w:color w:val="C00000"/>
          <w:sz w:val="22"/>
          <w:szCs w:val="22"/>
        </w:rPr>
      </w:pPr>
      <w:r w:rsidRPr="00127526">
        <w:rPr>
          <w:rFonts w:ascii="Book Antiqua" w:hAnsi="Book Antiqua"/>
          <w:sz w:val="22"/>
          <w:szCs w:val="22"/>
        </w:rPr>
        <w:t xml:space="preserve">El </w:t>
      </w:r>
      <w:r w:rsidR="00D83455" w:rsidRPr="00127526">
        <w:rPr>
          <w:rFonts w:ascii="Book Antiqua" w:hAnsi="Book Antiqua"/>
          <w:sz w:val="22"/>
          <w:szCs w:val="22"/>
        </w:rPr>
        <w:t>lugar de entrega del bien a adquirir</w:t>
      </w:r>
      <w:r w:rsidRPr="00127526">
        <w:rPr>
          <w:rFonts w:ascii="Book Antiqua" w:hAnsi="Book Antiqua"/>
          <w:sz w:val="22"/>
          <w:szCs w:val="22"/>
        </w:rPr>
        <w:t xml:space="preserve"> es:</w:t>
      </w:r>
      <w:r w:rsidRPr="00127526">
        <w:rPr>
          <w:rFonts w:ascii="Book Antiqua" w:hAnsi="Book Antiqua"/>
          <w:b/>
          <w:bCs/>
          <w:color w:val="C00000"/>
          <w:sz w:val="22"/>
          <w:szCs w:val="22"/>
        </w:rPr>
        <w:t xml:space="preserve"> [INSERTAR el domicilio exacto y las referencias del lugar donde se ej</w:t>
      </w:r>
      <w:r w:rsidR="00D5549C" w:rsidRPr="00127526">
        <w:rPr>
          <w:rFonts w:ascii="Book Antiqua" w:hAnsi="Book Antiqua"/>
          <w:b/>
          <w:bCs/>
          <w:color w:val="C00000"/>
          <w:sz w:val="22"/>
          <w:szCs w:val="22"/>
        </w:rPr>
        <w:t>ecutará el objeto del contrato]</w:t>
      </w:r>
    </w:p>
    <w:p w14:paraId="45E1E2B6" w14:textId="2C76864C" w:rsidR="00492750" w:rsidRPr="00127526" w:rsidRDefault="00492750" w:rsidP="00127526">
      <w:pPr>
        <w:rPr>
          <w:rFonts w:ascii="Book Antiqua" w:hAnsi="Book Antiqua"/>
          <w:sz w:val="22"/>
          <w:szCs w:val="22"/>
        </w:rPr>
      </w:pPr>
    </w:p>
    <w:p w14:paraId="79EB781A" w14:textId="3D418791" w:rsidR="00D83455" w:rsidRPr="00127526" w:rsidRDefault="00D83455" w:rsidP="00D867F6">
      <w:pPr>
        <w:pStyle w:val="Ttulo1"/>
      </w:pPr>
      <w:bookmarkStart w:id="38" w:name="_Toc152598880"/>
      <w:bookmarkStart w:id="39" w:name="_Toc159336663"/>
      <w:bookmarkStart w:id="40" w:name="_Toc161040813"/>
      <w:r w:rsidRPr="00127526">
        <w:t xml:space="preserve">Tiempo </w:t>
      </w:r>
      <w:r w:rsidR="002A11CD" w:rsidRPr="00127526">
        <w:t>para la</w:t>
      </w:r>
      <w:r w:rsidRPr="00127526">
        <w:t xml:space="preserve"> entrega del</w:t>
      </w:r>
      <w:bookmarkEnd w:id="38"/>
      <w:bookmarkEnd w:id="39"/>
      <w:r w:rsidR="0071102F" w:rsidRPr="00127526">
        <w:t>(los) bien(es)</w:t>
      </w:r>
      <w:bookmarkEnd w:id="40"/>
    </w:p>
    <w:p w14:paraId="0AA696B0" w14:textId="77777777" w:rsidR="0071102F" w:rsidRPr="00127526" w:rsidRDefault="0071102F" w:rsidP="00127526">
      <w:pPr>
        <w:rPr>
          <w:rFonts w:ascii="Book Antiqua" w:hAnsi="Book Antiqua"/>
          <w:sz w:val="22"/>
          <w:szCs w:val="22"/>
          <w:lang w:val="es-MX"/>
        </w:rPr>
      </w:pPr>
    </w:p>
    <w:p w14:paraId="596B7315" w14:textId="00F7F541" w:rsidR="00D83455" w:rsidRPr="00127526" w:rsidRDefault="00D83455" w:rsidP="00127526">
      <w:pPr>
        <w:jc w:val="both"/>
        <w:rPr>
          <w:rFonts w:ascii="Book Antiqua" w:hAnsi="Book Antiqua"/>
          <w:sz w:val="22"/>
          <w:szCs w:val="22"/>
        </w:rPr>
      </w:pPr>
      <w:r w:rsidRPr="00127526">
        <w:rPr>
          <w:rFonts w:ascii="Book Antiqua" w:hAnsi="Book Antiqua"/>
          <w:sz w:val="22"/>
          <w:szCs w:val="22"/>
        </w:rPr>
        <w:t xml:space="preserve">El </w:t>
      </w:r>
      <w:r w:rsidR="00D5549C" w:rsidRPr="00127526">
        <w:rPr>
          <w:rFonts w:ascii="Book Antiqua" w:hAnsi="Book Antiqua"/>
          <w:sz w:val="22"/>
          <w:szCs w:val="22"/>
        </w:rPr>
        <w:t xml:space="preserve">(o los) </w:t>
      </w:r>
      <w:r w:rsidRPr="00127526">
        <w:rPr>
          <w:rFonts w:ascii="Book Antiqua" w:hAnsi="Book Antiqua"/>
          <w:sz w:val="22"/>
          <w:szCs w:val="22"/>
        </w:rPr>
        <w:t>bien</w:t>
      </w:r>
      <w:r w:rsidR="00D5549C" w:rsidRPr="00127526">
        <w:rPr>
          <w:rFonts w:ascii="Book Antiqua" w:hAnsi="Book Antiqua"/>
          <w:sz w:val="22"/>
          <w:szCs w:val="22"/>
        </w:rPr>
        <w:t xml:space="preserve"> (es) deberá(n) </w:t>
      </w:r>
      <w:r w:rsidRPr="00127526">
        <w:rPr>
          <w:rFonts w:ascii="Book Antiqua" w:hAnsi="Book Antiqua"/>
          <w:sz w:val="22"/>
          <w:szCs w:val="22"/>
        </w:rPr>
        <w:t xml:space="preserve">entregarse dentro de los plazos secuenciales y finales establecidos en </w:t>
      </w:r>
      <w:r w:rsidR="00D5549C" w:rsidRPr="00127526">
        <w:rPr>
          <w:rFonts w:ascii="Book Antiqua" w:hAnsi="Book Antiqua"/>
          <w:sz w:val="22"/>
          <w:szCs w:val="22"/>
        </w:rPr>
        <w:t xml:space="preserve">este pliego (y sus anexos) asi como en </w:t>
      </w:r>
      <w:r w:rsidRPr="00127526">
        <w:rPr>
          <w:rFonts w:ascii="Book Antiqua" w:hAnsi="Book Antiqua"/>
          <w:sz w:val="22"/>
          <w:szCs w:val="22"/>
        </w:rPr>
        <w:t>los cronogramas de trabajo presentados por el</w:t>
      </w:r>
      <w:r w:rsidR="0071102F" w:rsidRPr="00127526">
        <w:rPr>
          <w:rFonts w:ascii="Book Antiqua" w:hAnsi="Book Antiqua"/>
          <w:sz w:val="22"/>
          <w:szCs w:val="22"/>
        </w:rPr>
        <w:t xml:space="preserve"> (la)</w:t>
      </w:r>
      <w:r w:rsidRPr="00127526">
        <w:rPr>
          <w:rFonts w:ascii="Book Antiqua" w:hAnsi="Book Antiqua"/>
          <w:sz w:val="22"/>
          <w:szCs w:val="22"/>
        </w:rPr>
        <w:t xml:space="preserve"> proveedor</w:t>
      </w:r>
      <w:r w:rsidR="0071102F" w:rsidRPr="00127526">
        <w:rPr>
          <w:rFonts w:ascii="Book Antiqua" w:hAnsi="Book Antiqua"/>
          <w:sz w:val="22"/>
          <w:szCs w:val="22"/>
        </w:rPr>
        <w:t xml:space="preserve"> (a)</w:t>
      </w:r>
      <w:r w:rsidRPr="00127526">
        <w:rPr>
          <w:rFonts w:ascii="Book Antiqua" w:hAnsi="Book Antiqua"/>
          <w:sz w:val="22"/>
          <w:szCs w:val="22"/>
        </w:rPr>
        <w:t xml:space="preserve"> aprobados por la institución contratante. [</w:t>
      </w:r>
      <w:r w:rsidRPr="00127526">
        <w:rPr>
          <w:rFonts w:ascii="Book Antiqua" w:hAnsi="Book Antiqua"/>
          <w:b/>
          <w:bCs/>
          <w:color w:val="C00000"/>
          <w:sz w:val="22"/>
          <w:szCs w:val="22"/>
        </w:rPr>
        <w:t>INSERTAR si no debe de exceder de un tiempo en específico]</w:t>
      </w:r>
    </w:p>
    <w:p w14:paraId="0A2ACD5D" w14:textId="77777777" w:rsidR="00D83455" w:rsidRPr="00127526" w:rsidRDefault="00D83455" w:rsidP="00127526">
      <w:pPr>
        <w:jc w:val="both"/>
        <w:rPr>
          <w:rFonts w:ascii="Book Antiqua" w:hAnsi="Book Antiqua"/>
          <w:sz w:val="22"/>
          <w:szCs w:val="22"/>
        </w:rPr>
      </w:pPr>
    </w:p>
    <w:p w14:paraId="6E6971C1" w14:textId="21AE5C71" w:rsidR="00D5549C" w:rsidRPr="00127526" w:rsidRDefault="00D83455" w:rsidP="00127526">
      <w:pPr>
        <w:pStyle w:val="Textoindependiente"/>
        <w:rPr>
          <w:rFonts w:ascii="Book Antiqua" w:hAnsi="Book Antiqua"/>
          <w:color w:val="auto"/>
          <w:sz w:val="22"/>
          <w:szCs w:val="22"/>
        </w:rPr>
      </w:pPr>
      <w:r w:rsidRPr="00127526">
        <w:rPr>
          <w:rFonts w:ascii="Book Antiqua" w:hAnsi="Book Antiqua"/>
          <w:color w:val="auto"/>
          <w:sz w:val="22"/>
          <w:szCs w:val="22"/>
        </w:rPr>
        <w:t>El plazo mencionado supon</w:t>
      </w:r>
      <w:r w:rsidR="0071102F" w:rsidRPr="00127526">
        <w:rPr>
          <w:rFonts w:ascii="Book Antiqua" w:hAnsi="Book Antiqua"/>
          <w:color w:val="auto"/>
          <w:sz w:val="22"/>
          <w:szCs w:val="22"/>
        </w:rPr>
        <w:t xml:space="preserve">e </w:t>
      </w:r>
      <w:r w:rsidR="00D5549C" w:rsidRPr="00127526">
        <w:rPr>
          <w:rFonts w:ascii="Book Antiqua" w:hAnsi="Book Antiqua"/>
          <w:color w:val="auto"/>
          <w:sz w:val="22"/>
          <w:szCs w:val="22"/>
        </w:rPr>
        <w:t xml:space="preserve">que el oferente debe realizar el cálculo de los tiempos estimados de las prestaciones accesorias, según aplique, y ser expresados en su oferta, para que la </w:t>
      </w:r>
      <w:r w:rsidR="00D5549C" w:rsidRPr="00127526">
        <w:rPr>
          <w:rFonts w:ascii="Book Antiqua" w:hAnsi="Book Antiqua"/>
          <w:sz w:val="22"/>
          <w:szCs w:val="22"/>
        </w:rPr>
        <w:lastRenderedPageBreak/>
        <w:t xml:space="preserve">institución contratante </w:t>
      </w:r>
      <w:r w:rsidR="00D5549C" w:rsidRPr="00127526">
        <w:rPr>
          <w:rFonts w:ascii="Book Antiqua" w:hAnsi="Book Antiqua"/>
          <w:color w:val="auto"/>
          <w:sz w:val="22"/>
          <w:szCs w:val="22"/>
        </w:rPr>
        <w:t xml:space="preserve">realice los controles que le competen. Los aumentos de tiempo que disponga el (la) proveedor (a), luego de adjudicado, para garantizar la entrega del o los bienes, no originarán mayores erogaciones para la </w:t>
      </w:r>
      <w:r w:rsidR="00D5549C" w:rsidRPr="00127526">
        <w:rPr>
          <w:rFonts w:ascii="Book Antiqua" w:hAnsi="Book Antiqua"/>
          <w:sz w:val="22"/>
          <w:szCs w:val="22"/>
        </w:rPr>
        <w:t xml:space="preserve">institución contratante </w:t>
      </w:r>
      <w:r w:rsidR="00D5549C" w:rsidRPr="00127526">
        <w:rPr>
          <w:rFonts w:ascii="Book Antiqua" w:hAnsi="Book Antiqua"/>
          <w:color w:val="auto"/>
          <w:sz w:val="22"/>
          <w:szCs w:val="22"/>
        </w:rPr>
        <w:t>y serán asumidas exclusivamente por éste.</w:t>
      </w:r>
    </w:p>
    <w:p w14:paraId="72C70708" w14:textId="6F6E2390" w:rsidR="00D83455" w:rsidRPr="00127526" w:rsidRDefault="00D83455" w:rsidP="00127526">
      <w:pPr>
        <w:jc w:val="both"/>
        <w:rPr>
          <w:rFonts w:ascii="Book Antiqua" w:hAnsi="Book Antiqua"/>
          <w:sz w:val="22"/>
          <w:szCs w:val="22"/>
        </w:rPr>
      </w:pPr>
    </w:p>
    <w:p w14:paraId="5865AE99" w14:textId="0EFFCABA" w:rsidR="00D83455" w:rsidRPr="00127526" w:rsidRDefault="00D83455" w:rsidP="00127526">
      <w:pPr>
        <w:autoSpaceDE w:val="0"/>
        <w:autoSpaceDN w:val="0"/>
        <w:adjustRightInd w:val="0"/>
        <w:jc w:val="both"/>
        <w:rPr>
          <w:rFonts w:ascii="Book Antiqua" w:hAnsi="Book Antiqua"/>
          <w:sz w:val="22"/>
          <w:szCs w:val="22"/>
        </w:rPr>
      </w:pPr>
      <w:r w:rsidRPr="00663CF5">
        <w:rPr>
          <w:rFonts w:ascii="Book Antiqua" w:hAnsi="Book Antiqua"/>
          <w:sz w:val="22"/>
          <w:szCs w:val="22"/>
        </w:rPr>
        <w:t xml:space="preserve">El plazo para </w:t>
      </w:r>
      <w:r w:rsidR="0071102F" w:rsidRPr="00663CF5">
        <w:rPr>
          <w:rFonts w:ascii="Book Antiqua" w:hAnsi="Book Antiqua"/>
          <w:sz w:val="22"/>
          <w:szCs w:val="22"/>
        </w:rPr>
        <w:t>la entrega del (los) bien (es)</w:t>
      </w:r>
      <w:r w:rsidRPr="00663CF5">
        <w:rPr>
          <w:rFonts w:ascii="Book Antiqua" w:hAnsi="Book Antiqua"/>
          <w:sz w:val="22"/>
          <w:szCs w:val="22"/>
        </w:rPr>
        <w:t xml:space="preserve"> propuesto por el proveedor adjudicatario se convertirá en el plazo contractual, siempre y cuan</w:t>
      </w:r>
      <w:r w:rsidR="00707438" w:rsidRPr="00663CF5">
        <w:rPr>
          <w:rFonts w:ascii="Book Antiqua" w:hAnsi="Book Antiqua"/>
          <w:sz w:val="22"/>
          <w:szCs w:val="22"/>
        </w:rPr>
        <w:t>do</w:t>
      </w:r>
      <w:r w:rsidRPr="00663CF5">
        <w:rPr>
          <w:rFonts w:ascii="Book Antiqua" w:hAnsi="Book Antiqua"/>
          <w:sz w:val="22"/>
          <w:szCs w:val="22"/>
        </w:rPr>
        <w:t xml:space="preserve"> se ajuste al estimado propuesto por la institución contratante en el presente Pliego de Condiciones Específicas.</w:t>
      </w:r>
    </w:p>
    <w:p w14:paraId="4FE8049D" w14:textId="77777777" w:rsidR="00D83455" w:rsidRPr="00127526" w:rsidRDefault="00D83455" w:rsidP="00127526">
      <w:pPr>
        <w:jc w:val="both"/>
        <w:rPr>
          <w:rFonts w:ascii="Book Antiqua" w:hAnsi="Book Antiqua"/>
          <w:sz w:val="22"/>
          <w:szCs w:val="22"/>
        </w:rPr>
      </w:pPr>
    </w:p>
    <w:p w14:paraId="1305DD7E" w14:textId="29D2A4C8" w:rsidR="00D83455" w:rsidRPr="00127526" w:rsidRDefault="00D83455" w:rsidP="00D867F6">
      <w:pPr>
        <w:pStyle w:val="Ttulo1"/>
      </w:pPr>
      <w:r w:rsidRPr="00127526">
        <w:t xml:space="preserve"> </w:t>
      </w:r>
      <w:bookmarkStart w:id="41" w:name="_Toc161040814"/>
      <w:r w:rsidR="00D5549C" w:rsidRPr="00127526">
        <w:t>Entregables</w:t>
      </w:r>
      <w:r w:rsidR="00C32971" w:rsidRPr="00127526">
        <w:t>/ cronograma</w:t>
      </w:r>
      <w:bookmarkEnd w:id="41"/>
      <w:r w:rsidRPr="00127526">
        <w:t xml:space="preserve"> </w:t>
      </w:r>
    </w:p>
    <w:p w14:paraId="630EF82C" w14:textId="77777777" w:rsidR="00D83455" w:rsidRPr="00127526" w:rsidRDefault="00D83455" w:rsidP="00127526">
      <w:pPr>
        <w:jc w:val="both"/>
        <w:rPr>
          <w:rFonts w:ascii="Book Antiqua" w:hAnsi="Book Antiqua"/>
          <w:sz w:val="22"/>
          <w:szCs w:val="22"/>
        </w:rPr>
      </w:pPr>
    </w:p>
    <w:p w14:paraId="06FDF903" w14:textId="5C6E0F44" w:rsidR="00D83455" w:rsidRPr="00127526" w:rsidRDefault="00C32971" w:rsidP="00127526">
      <w:pPr>
        <w:autoSpaceDE w:val="0"/>
        <w:autoSpaceDN w:val="0"/>
        <w:adjustRightInd w:val="0"/>
        <w:jc w:val="both"/>
        <w:rPr>
          <w:rFonts w:ascii="Book Antiqua" w:hAnsi="Book Antiqua"/>
          <w:sz w:val="22"/>
          <w:szCs w:val="22"/>
        </w:rPr>
      </w:pPr>
      <w:r w:rsidRPr="00127526">
        <w:rPr>
          <w:rFonts w:ascii="Book Antiqua" w:hAnsi="Book Antiqua"/>
          <w:sz w:val="22"/>
          <w:szCs w:val="22"/>
        </w:rPr>
        <w:t xml:space="preserve">El (o los) bien (es) y sus prestaciones accesorias </w:t>
      </w:r>
      <w:r w:rsidRPr="00127526">
        <w:rPr>
          <w:rFonts w:ascii="Book Antiqua" w:hAnsi="Book Antiqua"/>
          <w:b/>
          <w:color w:val="990000"/>
          <w:sz w:val="22"/>
          <w:szCs w:val="22"/>
        </w:rPr>
        <w:t xml:space="preserve">(si aplica) </w:t>
      </w:r>
      <w:r w:rsidRPr="00127526">
        <w:rPr>
          <w:rFonts w:ascii="Book Antiqua" w:hAnsi="Book Antiqua"/>
          <w:sz w:val="22"/>
          <w:szCs w:val="22"/>
        </w:rPr>
        <w:t>q</w:t>
      </w:r>
      <w:r w:rsidR="00D83455" w:rsidRPr="00127526">
        <w:rPr>
          <w:rFonts w:ascii="Book Antiqua" w:hAnsi="Book Antiqua"/>
          <w:sz w:val="22"/>
          <w:szCs w:val="22"/>
        </w:rPr>
        <w:t>ue debe entregar el oferente/proponente que resulte Adjudicatario son los siguientes</w:t>
      </w:r>
      <w:r w:rsidRPr="00127526">
        <w:rPr>
          <w:rFonts w:ascii="Book Antiqua" w:hAnsi="Book Antiqua"/>
          <w:sz w:val="22"/>
          <w:szCs w:val="22"/>
        </w:rPr>
        <w:t xml:space="preserve">: </w:t>
      </w:r>
      <w:r w:rsidR="00D83455" w:rsidRPr="00127526">
        <w:rPr>
          <w:rFonts w:ascii="Book Antiqua" w:hAnsi="Book Antiqua"/>
          <w:b/>
          <w:bCs/>
          <w:color w:val="C00000"/>
          <w:sz w:val="22"/>
          <w:szCs w:val="22"/>
        </w:rPr>
        <w:t>[</w:t>
      </w:r>
      <w:r w:rsidRPr="00127526">
        <w:rPr>
          <w:rFonts w:ascii="Book Antiqua" w:hAnsi="Book Antiqua"/>
          <w:b/>
          <w:bCs/>
          <w:color w:val="C00000"/>
          <w:sz w:val="22"/>
          <w:szCs w:val="22"/>
        </w:rPr>
        <w:t>Indicar bien/ producto</w:t>
      </w:r>
      <w:r w:rsidR="00D83455" w:rsidRPr="00127526">
        <w:rPr>
          <w:rFonts w:ascii="Book Antiqua" w:hAnsi="Book Antiqua"/>
          <w:b/>
          <w:bCs/>
          <w:color w:val="C00000"/>
          <w:sz w:val="22"/>
          <w:szCs w:val="22"/>
        </w:rPr>
        <w:t xml:space="preserve"> con las fechas o plazos estimados de </w:t>
      </w:r>
      <w:r w:rsidRPr="00127526">
        <w:rPr>
          <w:rFonts w:ascii="Book Antiqua" w:hAnsi="Book Antiqua"/>
          <w:b/>
          <w:bCs/>
          <w:color w:val="C00000"/>
          <w:sz w:val="22"/>
          <w:szCs w:val="22"/>
        </w:rPr>
        <w:t>entrega</w:t>
      </w:r>
      <w:r w:rsidR="00CC5197" w:rsidRPr="00127526">
        <w:rPr>
          <w:rFonts w:ascii="Book Antiqua" w:hAnsi="Book Antiqua"/>
          <w:b/>
          <w:bCs/>
          <w:color w:val="C00000"/>
          <w:sz w:val="22"/>
          <w:szCs w:val="22"/>
        </w:rPr>
        <w:t>, incluyendo si es a requerimiento,</w:t>
      </w:r>
      <w:r w:rsidRPr="00127526">
        <w:rPr>
          <w:rFonts w:ascii="Book Antiqua" w:hAnsi="Book Antiqua"/>
          <w:b/>
          <w:bCs/>
          <w:color w:val="C00000"/>
          <w:sz w:val="22"/>
          <w:szCs w:val="22"/>
        </w:rPr>
        <w:t xml:space="preserve"> en el siguiente cuadro</w:t>
      </w:r>
      <w:r w:rsidR="00D83455" w:rsidRPr="00127526">
        <w:rPr>
          <w:rFonts w:ascii="Book Antiqua" w:hAnsi="Book Antiqua"/>
          <w:b/>
          <w:bCs/>
          <w:color w:val="C00000"/>
          <w:sz w:val="22"/>
          <w:szCs w:val="22"/>
        </w:rPr>
        <w:t>].</w:t>
      </w:r>
    </w:p>
    <w:p w14:paraId="5846969F" w14:textId="6FE4DF93" w:rsidR="00D83455" w:rsidRPr="00127526" w:rsidRDefault="00D83455" w:rsidP="00127526">
      <w:pPr>
        <w:contextualSpacing/>
        <w:rPr>
          <w:rFonts w:ascii="Book Antiqua" w:hAnsi="Book Antiqua"/>
          <w:sz w:val="22"/>
          <w:szCs w:val="22"/>
        </w:rPr>
      </w:pPr>
    </w:p>
    <w:tbl>
      <w:tblPr>
        <w:tblStyle w:val="Tablaconcuadrcula"/>
        <w:tblW w:w="9366" w:type="dxa"/>
        <w:jc w:val="center"/>
        <w:tblLook w:val="04A0" w:firstRow="1" w:lastRow="0" w:firstColumn="1" w:lastColumn="0" w:noHBand="0" w:noVBand="1"/>
      </w:tblPr>
      <w:tblGrid>
        <w:gridCol w:w="2365"/>
        <w:gridCol w:w="2350"/>
        <w:gridCol w:w="4651"/>
      </w:tblGrid>
      <w:tr w:rsidR="00CC5197" w:rsidRPr="00012A3F" w14:paraId="0120C154" w14:textId="77777777" w:rsidTr="001A07A8">
        <w:trPr>
          <w:tblHeader/>
          <w:jc w:val="center"/>
        </w:trPr>
        <w:tc>
          <w:tcPr>
            <w:tcW w:w="0" w:type="auto"/>
            <w:shd w:val="clear" w:color="auto" w:fill="B6DDE8" w:themeFill="accent5" w:themeFillTint="66"/>
            <w:vAlign w:val="center"/>
          </w:tcPr>
          <w:p w14:paraId="6083FF0F" w14:textId="6CA47205" w:rsidR="00CC5197" w:rsidRPr="00012A3F" w:rsidRDefault="00CC5197" w:rsidP="00127526">
            <w:pPr>
              <w:contextualSpacing/>
              <w:jc w:val="center"/>
              <w:rPr>
                <w:rFonts w:ascii="Book Antiqua" w:hAnsi="Book Antiqua"/>
                <w:b/>
                <w:sz w:val="20"/>
                <w:szCs w:val="20"/>
              </w:rPr>
            </w:pPr>
            <w:r w:rsidRPr="00012A3F">
              <w:rPr>
                <w:rFonts w:ascii="Book Antiqua" w:hAnsi="Book Antiqua"/>
                <w:b/>
                <w:sz w:val="20"/>
                <w:szCs w:val="20"/>
              </w:rPr>
              <w:t>Producto</w:t>
            </w:r>
          </w:p>
        </w:tc>
        <w:tc>
          <w:tcPr>
            <w:tcW w:w="0" w:type="auto"/>
            <w:shd w:val="clear" w:color="auto" w:fill="B6DDE8" w:themeFill="accent5" w:themeFillTint="66"/>
            <w:vAlign w:val="center"/>
          </w:tcPr>
          <w:p w14:paraId="3582D233" w14:textId="465614F0" w:rsidR="00CC5197" w:rsidRPr="00012A3F" w:rsidRDefault="00CC5197" w:rsidP="00127526">
            <w:pPr>
              <w:contextualSpacing/>
              <w:jc w:val="center"/>
              <w:rPr>
                <w:rFonts w:ascii="Book Antiqua" w:hAnsi="Book Antiqua"/>
                <w:b/>
                <w:sz w:val="20"/>
                <w:szCs w:val="20"/>
              </w:rPr>
            </w:pPr>
            <w:r w:rsidRPr="00012A3F">
              <w:rPr>
                <w:rFonts w:ascii="Book Antiqua" w:hAnsi="Book Antiqua"/>
                <w:b/>
                <w:sz w:val="20"/>
                <w:szCs w:val="20"/>
              </w:rPr>
              <w:t>Cantidad</w:t>
            </w:r>
          </w:p>
        </w:tc>
        <w:tc>
          <w:tcPr>
            <w:tcW w:w="0" w:type="auto"/>
            <w:shd w:val="clear" w:color="auto" w:fill="B6DDE8" w:themeFill="accent5" w:themeFillTint="66"/>
            <w:vAlign w:val="center"/>
          </w:tcPr>
          <w:p w14:paraId="76C6B628" w14:textId="7F950138" w:rsidR="00CC5197" w:rsidRPr="00012A3F" w:rsidRDefault="00CC5197" w:rsidP="00127526">
            <w:pPr>
              <w:contextualSpacing/>
              <w:jc w:val="center"/>
              <w:rPr>
                <w:rFonts w:ascii="Book Antiqua" w:hAnsi="Book Antiqua"/>
                <w:b/>
                <w:sz w:val="20"/>
                <w:szCs w:val="20"/>
              </w:rPr>
            </w:pPr>
            <w:r w:rsidRPr="00012A3F">
              <w:rPr>
                <w:rFonts w:ascii="Book Antiqua" w:hAnsi="Book Antiqua"/>
                <w:b/>
                <w:sz w:val="20"/>
                <w:szCs w:val="20"/>
              </w:rPr>
              <w:t>Fecha de entrega</w:t>
            </w:r>
          </w:p>
        </w:tc>
      </w:tr>
      <w:tr w:rsidR="00CC5197" w:rsidRPr="00012A3F" w14:paraId="40388B06" w14:textId="77777777" w:rsidTr="001A07A8">
        <w:trPr>
          <w:jc w:val="center"/>
        </w:trPr>
        <w:tc>
          <w:tcPr>
            <w:tcW w:w="0" w:type="auto"/>
            <w:vAlign w:val="center"/>
          </w:tcPr>
          <w:p w14:paraId="2924B513" w14:textId="7BB72CCA" w:rsidR="00CC5197" w:rsidRPr="00012A3F" w:rsidRDefault="00CC5197"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[Completar cada fila con el producto]</w:t>
            </w:r>
          </w:p>
        </w:tc>
        <w:tc>
          <w:tcPr>
            <w:tcW w:w="0" w:type="auto"/>
            <w:vAlign w:val="center"/>
          </w:tcPr>
          <w:p w14:paraId="3C40274D" w14:textId="774014EC" w:rsidR="00CC5197" w:rsidRPr="00012A3F" w:rsidRDefault="00CC5197"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[Completar cada fila con la cantidad]</w:t>
            </w:r>
          </w:p>
        </w:tc>
        <w:tc>
          <w:tcPr>
            <w:tcW w:w="0" w:type="auto"/>
            <w:vAlign w:val="center"/>
          </w:tcPr>
          <w:p w14:paraId="04308347" w14:textId="51D899DC" w:rsidR="00CC5197" w:rsidRPr="00012A3F" w:rsidRDefault="00CC5197"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[Insertar el plazo y la fecha aproximada de entrega, o frecuencias si es a requerimiento]</w:t>
            </w:r>
          </w:p>
        </w:tc>
      </w:tr>
    </w:tbl>
    <w:p w14:paraId="7CD89788" w14:textId="77777777" w:rsidR="00CC5197" w:rsidRPr="00127526" w:rsidRDefault="00CC5197" w:rsidP="00127526">
      <w:pPr>
        <w:contextualSpacing/>
        <w:rPr>
          <w:rFonts w:ascii="Book Antiqua" w:hAnsi="Book Antiqua"/>
          <w:sz w:val="22"/>
          <w:szCs w:val="22"/>
        </w:rPr>
      </w:pPr>
    </w:p>
    <w:p w14:paraId="70DFAA17" w14:textId="77777777" w:rsidR="0071102F" w:rsidRPr="00127526" w:rsidRDefault="0071102F" w:rsidP="00D867F6">
      <w:pPr>
        <w:pStyle w:val="Ttulo1"/>
      </w:pPr>
      <w:bookmarkStart w:id="42" w:name="_Toc159336665"/>
      <w:bookmarkStart w:id="43" w:name="_Toc161040815"/>
      <w:r w:rsidRPr="00127526">
        <w:t>Cronograma de actividades</w:t>
      </w:r>
      <w:bookmarkEnd w:id="42"/>
      <w:bookmarkEnd w:id="43"/>
    </w:p>
    <w:p w14:paraId="4F8D3934" w14:textId="77777777" w:rsidR="0071102F" w:rsidRPr="00127526" w:rsidRDefault="0071102F" w:rsidP="00127526">
      <w:pPr>
        <w:pStyle w:val="Prrafodelista"/>
        <w:ind w:left="1190"/>
        <w:rPr>
          <w:rFonts w:ascii="Book Antiqua" w:hAnsi="Book Antiqua"/>
          <w:b/>
          <w:sz w:val="22"/>
          <w:szCs w:val="22"/>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82"/>
        <w:gridCol w:w="3973"/>
      </w:tblGrid>
      <w:tr w:rsidR="0071102F" w:rsidRPr="00012A3F" w14:paraId="4241E93E" w14:textId="77777777" w:rsidTr="006209D0">
        <w:trPr>
          <w:trHeight w:val="180"/>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77D85BAD" w14:textId="77777777" w:rsidR="0071102F" w:rsidRPr="00012A3F" w:rsidRDefault="0071102F" w:rsidP="00127526">
            <w:pPr>
              <w:jc w:val="center"/>
              <w:rPr>
                <w:rFonts w:ascii="Book Antiqua" w:hAnsi="Book Antiqua"/>
                <w:b/>
                <w:sz w:val="20"/>
                <w:szCs w:val="20"/>
              </w:rPr>
            </w:pPr>
            <w:r w:rsidRPr="00012A3F">
              <w:rPr>
                <w:rFonts w:ascii="Book Antiqua" w:hAnsi="Book Antiqua"/>
                <w:b/>
                <w:sz w:val="20"/>
                <w:szCs w:val="20"/>
              </w:rPr>
              <w:t xml:space="preserve">CRONOGRAMA </w:t>
            </w:r>
          </w:p>
        </w:tc>
      </w:tr>
      <w:tr w:rsidR="0071102F" w:rsidRPr="00012A3F" w14:paraId="4D45AD1C" w14:textId="77777777" w:rsidTr="00C32971">
        <w:trPr>
          <w:trHeight w:val="180"/>
          <w:tblHeader/>
          <w:jc w:val="center"/>
        </w:trPr>
        <w:tc>
          <w:tcPr>
            <w:tcW w:w="5382"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759DD0DA" w14:textId="77777777" w:rsidR="0071102F" w:rsidRPr="00012A3F" w:rsidRDefault="0071102F" w:rsidP="00127526">
            <w:pPr>
              <w:jc w:val="center"/>
              <w:rPr>
                <w:rFonts w:ascii="Book Antiqua" w:hAnsi="Book Antiqua"/>
                <w:b/>
                <w:sz w:val="20"/>
                <w:szCs w:val="20"/>
              </w:rPr>
            </w:pPr>
            <w:r w:rsidRPr="00012A3F">
              <w:rPr>
                <w:rFonts w:ascii="Book Antiqua" w:hAnsi="Book Antiqua"/>
                <w:b/>
                <w:sz w:val="20"/>
                <w:szCs w:val="20"/>
              </w:rPr>
              <w:t>ACTIVIDADES</w:t>
            </w:r>
          </w:p>
        </w:tc>
        <w:tc>
          <w:tcPr>
            <w:tcW w:w="3973"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42623986" w14:textId="77777777" w:rsidR="0071102F" w:rsidRPr="00012A3F" w:rsidRDefault="0071102F" w:rsidP="00127526">
            <w:pPr>
              <w:jc w:val="center"/>
              <w:rPr>
                <w:rFonts w:ascii="Book Antiqua" w:hAnsi="Book Antiqua"/>
                <w:b/>
                <w:sz w:val="20"/>
                <w:szCs w:val="20"/>
              </w:rPr>
            </w:pPr>
            <w:r w:rsidRPr="00012A3F">
              <w:rPr>
                <w:rFonts w:ascii="Book Antiqua" w:hAnsi="Book Antiqua"/>
                <w:b/>
                <w:sz w:val="20"/>
                <w:szCs w:val="20"/>
              </w:rPr>
              <w:t>PERÍODO DE EJECUCIÓN</w:t>
            </w:r>
          </w:p>
        </w:tc>
      </w:tr>
      <w:tr w:rsidR="0071102F" w:rsidRPr="00012A3F" w14:paraId="36850083" w14:textId="77777777" w:rsidTr="00C32971">
        <w:trPr>
          <w:trHeight w:val="740"/>
          <w:jc w:val="center"/>
        </w:trPr>
        <w:tc>
          <w:tcPr>
            <w:tcW w:w="5382" w:type="dxa"/>
            <w:tcBorders>
              <w:top w:val="single" w:sz="4" w:space="0" w:color="auto"/>
              <w:left w:val="single" w:sz="4" w:space="0" w:color="auto"/>
              <w:bottom w:val="single" w:sz="4" w:space="0" w:color="auto"/>
              <w:right w:val="single" w:sz="4" w:space="0" w:color="auto"/>
            </w:tcBorders>
            <w:vAlign w:val="center"/>
          </w:tcPr>
          <w:p w14:paraId="050EE670" w14:textId="77777777" w:rsidR="0071102F" w:rsidRPr="00012A3F" w:rsidRDefault="0071102F" w:rsidP="00127526">
            <w:pPr>
              <w:numPr>
                <w:ilvl w:val="0"/>
                <w:numId w:val="1"/>
              </w:numPr>
              <w:tabs>
                <w:tab w:val="num" w:pos="351"/>
              </w:tabs>
              <w:ind w:left="68" w:right="210" w:firstLine="0"/>
              <w:jc w:val="both"/>
              <w:rPr>
                <w:rFonts w:ascii="Book Antiqua" w:hAnsi="Book Antiqua"/>
                <w:color w:val="9BBB59" w:themeColor="accent3"/>
                <w:sz w:val="20"/>
                <w:szCs w:val="20"/>
              </w:rPr>
            </w:pPr>
            <w:r w:rsidRPr="00012A3F">
              <w:rPr>
                <w:rFonts w:ascii="Book Antiqua" w:hAnsi="Book Antiqua"/>
                <w:sz w:val="20"/>
                <w:szCs w:val="20"/>
              </w:rPr>
              <w:t>Publicación del aviso de convocatoria en el SECP y en el portal web institucional</w:t>
            </w:r>
          </w:p>
        </w:tc>
        <w:tc>
          <w:tcPr>
            <w:tcW w:w="3973" w:type="dxa"/>
            <w:tcBorders>
              <w:top w:val="single" w:sz="4" w:space="0" w:color="auto"/>
              <w:left w:val="single" w:sz="4" w:space="0" w:color="auto"/>
              <w:bottom w:val="single" w:sz="4" w:space="0" w:color="auto"/>
              <w:right w:val="single" w:sz="4" w:space="0" w:color="auto"/>
            </w:tcBorders>
            <w:vAlign w:val="center"/>
          </w:tcPr>
          <w:p w14:paraId="27AB134E"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b/>
                <w:color w:val="990000"/>
                <w:sz w:val="20"/>
                <w:szCs w:val="20"/>
              </w:rPr>
              <w:t>[Indicar fecha y hora]</w:t>
            </w:r>
          </w:p>
          <w:p w14:paraId="69106F26" w14:textId="77777777" w:rsidR="0071102F" w:rsidRPr="00012A3F" w:rsidRDefault="0071102F" w:rsidP="00127526">
            <w:pPr>
              <w:jc w:val="center"/>
              <w:rPr>
                <w:rFonts w:ascii="Book Antiqua" w:hAnsi="Book Antiqua"/>
                <w:color w:val="000000" w:themeColor="text1"/>
                <w:sz w:val="20"/>
                <w:szCs w:val="20"/>
              </w:rPr>
            </w:pPr>
          </w:p>
        </w:tc>
      </w:tr>
      <w:tr w:rsidR="0071102F" w:rsidRPr="00012A3F" w14:paraId="6B7EB930"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8CB7CCF"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Período para realizar consultas y/o aclaraciones por parte de los(as) interesados(as)</w:t>
            </w:r>
          </w:p>
          <w:p w14:paraId="27717729" w14:textId="60031DAB" w:rsidR="00C32971" w:rsidRPr="00012A3F" w:rsidRDefault="00C32971" w:rsidP="00127526">
            <w:pPr>
              <w:ind w:left="67" w:right="210"/>
              <w:jc w:val="both"/>
              <w:rPr>
                <w:rFonts w:ascii="Book Antiqua" w:hAnsi="Book Antiqua"/>
                <w:sz w:val="20"/>
                <w:szCs w:val="20"/>
              </w:rPr>
            </w:pPr>
            <w:r w:rsidRPr="00012A3F">
              <w:rPr>
                <w:rFonts w:ascii="Book Antiqua" w:hAnsi="Book Antiqua"/>
                <w:b/>
                <w:color w:val="00B050"/>
                <w:sz w:val="20"/>
                <w:szCs w:val="20"/>
              </w:rPr>
              <w:t>Nota: Incluir periodo de visitas/ reuniones técnicas si procede</w:t>
            </w:r>
          </w:p>
        </w:tc>
        <w:tc>
          <w:tcPr>
            <w:tcW w:w="3973" w:type="dxa"/>
            <w:tcBorders>
              <w:top w:val="single" w:sz="4" w:space="0" w:color="auto"/>
              <w:left w:val="single" w:sz="4" w:space="0" w:color="auto"/>
              <w:bottom w:val="single" w:sz="4" w:space="0" w:color="auto"/>
              <w:right w:val="single" w:sz="4" w:space="0" w:color="auto"/>
            </w:tcBorders>
            <w:vAlign w:val="center"/>
          </w:tcPr>
          <w:p w14:paraId="46F52401" w14:textId="77777777" w:rsidR="0071102F" w:rsidRPr="00012A3F" w:rsidRDefault="0071102F" w:rsidP="00127526">
            <w:pPr>
              <w:contextualSpacing/>
              <w:jc w:val="center"/>
              <w:rPr>
                <w:rFonts w:ascii="Book Antiqua" w:hAnsi="Book Antiqua"/>
                <w:b/>
                <w:color w:val="990000"/>
                <w:sz w:val="20"/>
                <w:szCs w:val="20"/>
              </w:rPr>
            </w:pPr>
            <w:r w:rsidRPr="00012A3F">
              <w:rPr>
                <w:rFonts w:ascii="Book Antiqua" w:hAnsi="Book Antiqua"/>
                <w:sz w:val="20"/>
                <w:szCs w:val="20"/>
              </w:rPr>
              <w:t xml:space="preserve">hasta </w:t>
            </w:r>
            <w:r w:rsidRPr="00012A3F">
              <w:rPr>
                <w:rFonts w:ascii="Book Antiqua" w:hAnsi="Book Antiqua"/>
                <w:b/>
                <w:color w:val="990000"/>
                <w:sz w:val="20"/>
                <w:szCs w:val="20"/>
              </w:rPr>
              <w:t>[Insertar hasta que fecha y hora]</w:t>
            </w:r>
          </w:p>
          <w:p w14:paraId="45731879" w14:textId="77777777" w:rsidR="0071102F" w:rsidRPr="00012A3F" w:rsidRDefault="0071102F" w:rsidP="00127526">
            <w:pPr>
              <w:ind w:left="360"/>
              <w:contextualSpacing/>
              <w:jc w:val="both"/>
              <w:rPr>
                <w:rFonts w:ascii="Book Antiqua" w:hAnsi="Book Antiqua"/>
                <w:color w:val="000000" w:themeColor="text1"/>
                <w:sz w:val="20"/>
                <w:szCs w:val="20"/>
              </w:rPr>
            </w:pPr>
            <w:r w:rsidRPr="00012A3F">
              <w:rPr>
                <w:rFonts w:ascii="Book Antiqua" w:hAnsi="Book Antiqua"/>
                <w:b/>
                <w:color w:val="00B050"/>
                <w:sz w:val="20"/>
                <w:szCs w:val="20"/>
              </w:rPr>
              <w:t>Nota: No más allá del 50% del plazo para presentar ofertas</w:t>
            </w:r>
          </w:p>
        </w:tc>
      </w:tr>
      <w:tr w:rsidR="00707438" w:rsidRPr="00012A3F" w14:paraId="42A7CF38"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34725556" w14:textId="27B18AF2" w:rsidR="00707438" w:rsidRPr="00012A3F" w:rsidRDefault="00707438" w:rsidP="00127526">
            <w:pPr>
              <w:numPr>
                <w:ilvl w:val="0"/>
                <w:numId w:val="1"/>
              </w:numPr>
              <w:tabs>
                <w:tab w:val="num" w:pos="351"/>
              </w:tabs>
              <w:ind w:left="68" w:right="210" w:firstLine="0"/>
              <w:jc w:val="both"/>
              <w:rPr>
                <w:rFonts w:ascii="Book Antiqua" w:hAnsi="Book Antiqua"/>
                <w:sz w:val="20"/>
                <w:szCs w:val="20"/>
              </w:rPr>
            </w:pPr>
            <w:r w:rsidRPr="00F74B2D">
              <w:rPr>
                <w:rFonts w:ascii="Book Antiqua" w:hAnsi="Book Antiqua"/>
                <w:sz w:val="22"/>
                <w:szCs w:val="22"/>
              </w:rPr>
              <w:t xml:space="preserve">Acto de asignación de riesgo </w:t>
            </w:r>
            <w:r w:rsidRPr="00F74B2D">
              <w:rPr>
                <w:rFonts w:ascii="Book Antiqua" w:hAnsi="Book Antiqua"/>
                <w:color w:val="C00000"/>
                <w:sz w:val="22"/>
                <w:szCs w:val="22"/>
              </w:rPr>
              <w:t xml:space="preserve">(si aplica) </w:t>
            </w:r>
            <w:r w:rsidRPr="00F74B2D">
              <w:rPr>
                <w:rFonts w:ascii="Book Antiqua" w:hAnsi="Book Antiqua"/>
                <w:b/>
                <w:color w:val="00B050"/>
                <w:sz w:val="22"/>
                <w:szCs w:val="22"/>
              </w:rPr>
              <w:t>Ver nota 2 del numeral 19 de la sección I</w:t>
            </w:r>
            <w:r w:rsidR="00184DE4">
              <w:rPr>
                <w:rFonts w:ascii="Book Antiqua" w:hAnsi="Book Antiqua"/>
                <w:b/>
                <w:color w:val="00B050"/>
                <w:sz w:val="22"/>
                <w:szCs w:val="22"/>
              </w:rPr>
              <w:t>V</w:t>
            </w:r>
            <w:r w:rsidRPr="00F74B2D">
              <w:rPr>
                <w:rFonts w:ascii="Book Antiqua" w:hAnsi="Book Antiqua"/>
                <w:b/>
                <w:color w:val="00B050"/>
                <w:sz w:val="22"/>
                <w:szCs w:val="22"/>
              </w:rPr>
              <w:t xml:space="preserve"> del presente pliego</w:t>
            </w:r>
          </w:p>
        </w:tc>
        <w:tc>
          <w:tcPr>
            <w:tcW w:w="3973" w:type="dxa"/>
            <w:tcBorders>
              <w:top w:val="single" w:sz="4" w:space="0" w:color="auto"/>
              <w:left w:val="single" w:sz="4" w:space="0" w:color="auto"/>
              <w:bottom w:val="single" w:sz="4" w:space="0" w:color="auto"/>
              <w:right w:val="single" w:sz="4" w:space="0" w:color="auto"/>
            </w:tcBorders>
            <w:vAlign w:val="center"/>
          </w:tcPr>
          <w:p w14:paraId="43CEDC4D" w14:textId="77777777" w:rsidR="00BD7778" w:rsidRPr="00F74B2D" w:rsidRDefault="00BD7778" w:rsidP="00BD7778">
            <w:pPr>
              <w:contextualSpacing/>
              <w:jc w:val="center"/>
              <w:rPr>
                <w:rFonts w:ascii="Book Antiqua" w:hAnsi="Book Antiqua"/>
                <w:b/>
                <w:color w:val="990000"/>
                <w:sz w:val="22"/>
                <w:szCs w:val="22"/>
              </w:rPr>
            </w:pPr>
            <w:r w:rsidRPr="00F74B2D">
              <w:rPr>
                <w:rFonts w:ascii="Book Antiqua" w:hAnsi="Book Antiqua"/>
                <w:sz w:val="22"/>
                <w:szCs w:val="22"/>
              </w:rPr>
              <w:t xml:space="preserve">Hasta </w:t>
            </w:r>
            <w:r w:rsidRPr="00F74B2D">
              <w:rPr>
                <w:rFonts w:ascii="Book Antiqua" w:hAnsi="Book Antiqua"/>
                <w:b/>
                <w:color w:val="990000"/>
                <w:sz w:val="22"/>
                <w:szCs w:val="22"/>
              </w:rPr>
              <w:t>[Insertar hasta que fecha y hora]</w:t>
            </w:r>
          </w:p>
          <w:p w14:paraId="21408129" w14:textId="71E6598D" w:rsidR="00707438" w:rsidRPr="00012A3F" w:rsidRDefault="00BD7778" w:rsidP="00BD7778">
            <w:pPr>
              <w:contextualSpacing/>
              <w:jc w:val="center"/>
              <w:rPr>
                <w:rFonts w:ascii="Book Antiqua" w:hAnsi="Book Antiqua"/>
                <w:sz w:val="20"/>
                <w:szCs w:val="20"/>
              </w:rPr>
            </w:pPr>
            <w:r w:rsidRPr="00F74B2D">
              <w:rPr>
                <w:rFonts w:ascii="Book Antiqua" w:hAnsi="Book Antiqua"/>
                <w:b/>
                <w:color w:val="00B050"/>
                <w:sz w:val="22"/>
                <w:szCs w:val="22"/>
              </w:rPr>
              <w:t>Nota: Antes del vencimiento de la fecha para emitir enmiendas</w:t>
            </w:r>
          </w:p>
        </w:tc>
      </w:tr>
      <w:tr w:rsidR="0071102F" w:rsidRPr="00012A3F" w14:paraId="1668728B" w14:textId="77777777" w:rsidTr="00C32971">
        <w:trPr>
          <w:trHeight w:val="711"/>
          <w:jc w:val="center"/>
        </w:trPr>
        <w:tc>
          <w:tcPr>
            <w:tcW w:w="5382" w:type="dxa"/>
            <w:tcBorders>
              <w:top w:val="single" w:sz="4" w:space="0" w:color="auto"/>
              <w:left w:val="single" w:sz="4" w:space="0" w:color="auto"/>
              <w:bottom w:val="single" w:sz="4" w:space="0" w:color="auto"/>
              <w:right w:val="single" w:sz="4" w:space="0" w:color="auto"/>
            </w:tcBorders>
            <w:vAlign w:val="center"/>
          </w:tcPr>
          <w:p w14:paraId="77936177"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Plazo para emitir respuesta y adendas/enmiendas por parte del CCC o la DAF</w:t>
            </w:r>
          </w:p>
        </w:tc>
        <w:tc>
          <w:tcPr>
            <w:tcW w:w="3973" w:type="dxa"/>
            <w:tcBorders>
              <w:top w:val="single" w:sz="4" w:space="0" w:color="auto"/>
              <w:left w:val="single" w:sz="4" w:space="0" w:color="auto"/>
              <w:bottom w:val="single" w:sz="4" w:space="0" w:color="auto"/>
              <w:right w:val="single" w:sz="4" w:space="0" w:color="auto"/>
            </w:tcBorders>
            <w:vAlign w:val="center"/>
          </w:tcPr>
          <w:p w14:paraId="6C0F1C52" w14:textId="77777777" w:rsidR="0071102F" w:rsidRPr="00012A3F" w:rsidRDefault="0071102F" w:rsidP="00127526">
            <w:pPr>
              <w:contextualSpacing/>
              <w:jc w:val="center"/>
              <w:rPr>
                <w:rFonts w:ascii="Book Antiqua" w:hAnsi="Book Antiqua"/>
                <w:b/>
                <w:color w:val="990000"/>
                <w:sz w:val="20"/>
                <w:szCs w:val="20"/>
              </w:rPr>
            </w:pPr>
            <w:r w:rsidRPr="00012A3F">
              <w:rPr>
                <w:rFonts w:ascii="Book Antiqua" w:hAnsi="Book Antiqua"/>
                <w:sz w:val="20"/>
                <w:szCs w:val="20"/>
              </w:rPr>
              <w:t>hasta</w:t>
            </w:r>
            <w:r w:rsidRPr="00012A3F">
              <w:rPr>
                <w:rFonts w:ascii="Book Antiqua" w:hAnsi="Book Antiqua"/>
                <w:b/>
                <w:color w:val="990000"/>
                <w:sz w:val="20"/>
                <w:szCs w:val="20"/>
              </w:rPr>
              <w:t xml:space="preserve"> [Insertar hasta que fecha y hora]</w:t>
            </w:r>
          </w:p>
          <w:p w14:paraId="1ABE6D01" w14:textId="77777777" w:rsidR="0071102F" w:rsidRPr="00012A3F" w:rsidRDefault="0071102F" w:rsidP="00127526">
            <w:pPr>
              <w:ind w:left="360"/>
              <w:contextualSpacing/>
              <w:jc w:val="both"/>
              <w:rPr>
                <w:rFonts w:ascii="Book Antiqua" w:hAnsi="Book Antiqua"/>
                <w:color w:val="000000" w:themeColor="text1"/>
                <w:sz w:val="20"/>
                <w:szCs w:val="20"/>
              </w:rPr>
            </w:pPr>
            <w:r w:rsidRPr="00012A3F">
              <w:rPr>
                <w:rFonts w:ascii="Book Antiqua" w:hAnsi="Book Antiqua"/>
                <w:b/>
                <w:color w:val="00B050"/>
                <w:sz w:val="20"/>
                <w:szCs w:val="20"/>
              </w:rPr>
              <w:t>Nota: No más allá del 75% del plazo para presentar ofertas</w:t>
            </w:r>
          </w:p>
        </w:tc>
      </w:tr>
      <w:tr w:rsidR="0071102F" w:rsidRPr="00012A3F" w14:paraId="53ED1E6C" w14:textId="77777777" w:rsidTr="00C32971">
        <w:trPr>
          <w:trHeight w:val="1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0DF330FE" w14:textId="52CE154E"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Presentación de las ofertas “Sobre A” (oferta técnica) y “Sobre B” (oferta económica) y de las muestras </w:t>
            </w:r>
            <w:r w:rsidRPr="00012A3F">
              <w:rPr>
                <w:rFonts w:ascii="Book Antiqua" w:hAnsi="Book Antiqua"/>
                <w:b/>
                <w:color w:val="990000"/>
                <w:sz w:val="20"/>
                <w:szCs w:val="20"/>
              </w:rPr>
              <w:t>[</w:t>
            </w:r>
            <w:r w:rsidR="00C32971" w:rsidRPr="00012A3F">
              <w:rPr>
                <w:rFonts w:ascii="Book Antiqua" w:hAnsi="Book Antiqua"/>
                <w:b/>
                <w:color w:val="990000"/>
                <w:sz w:val="20"/>
                <w:szCs w:val="20"/>
              </w:rPr>
              <w:t>E</w:t>
            </w:r>
            <w:r w:rsidRPr="00012A3F">
              <w:rPr>
                <w:rFonts w:ascii="Book Antiqua" w:hAnsi="Book Antiqua"/>
                <w:b/>
                <w:color w:val="990000"/>
                <w:sz w:val="20"/>
                <w:szCs w:val="20"/>
              </w:rPr>
              <w:t>liminar lo relativo a las muestras si no son requeridas]</w:t>
            </w:r>
          </w:p>
        </w:tc>
        <w:tc>
          <w:tcPr>
            <w:tcW w:w="3973" w:type="dxa"/>
            <w:tcBorders>
              <w:top w:val="single" w:sz="4" w:space="0" w:color="auto"/>
              <w:left w:val="single" w:sz="4" w:space="0" w:color="auto"/>
              <w:bottom w:val="single" w:sz="4" w:space="0" w:color="auto"/>
              <w:right w:val="single" w:sz="4" w:space="0" w:color="auto"/>
            </w:tcBorders>
            <w:vAlign w:val="center"/>
          </w:tcPr>
          <w:p w14:paraId="45AB33C0" w14:textId="77777777" w:rsidR="0071102F" w:rsidRPr="00012A3F" w:rsidRDefault="0071102F" w:rsidP="00127526">
            <w:pPr>
              <w:jc w:val="center"/>
              <w:rPr>
                <w:rFonts w:ascii="Book Antiqua" w:hAnsi="Book Antiqua"/>
                <w:b/>
                <w:color w:val="000000" w:themeColor="text1"/>
                <w:sz w:val="20"/>
                <w:szCs w:val="20"/>
              </w:rPr>
            </w:pPr>
            <w:r w:rsidRPr="00012A3F">
              <w:rPr>
                <w:rFonts w:ascii="Book Antiqua" w:hAnsi="Book Antiqua"/>
                <w:b/>
                <w:color w:val="990000"/>
                <w:sz w:val="20"/>
                <w:szCs w:val="20"/>
              </w:rPr>
              <w:t>[Indicar fecha] desde las [indicar horario de inicio de recepción] hasta las [indicar horario de fin de recepción]</w:t>
            </w:r>
          </w:p>
        </w:tc>
      </w:tr>
      <w:tr w:rsidR="0071102F" w:rsidRPr="00012A3F" w14:paraId="035BDDC2" w14:textId="77777777" w:rsidTr="00C32971">
        <w:trPr>
          <w:trHeight w:val="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AB4EEA0" w14:textId="0B8CD6CA"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Apertura, verificación, validación y evaluación del contenido de las Ofertas Técnicas “Sobre A” y homologación-evaluación de muestras, si procede. </w:t>
            </w:r>
          </w:p>
        </w:tc>
        <w:tc>
          <w:tcPr>
            <w:tcW w:w="3973" w:type="dxa"/>
            <w:tcBorders>
              <w:top w:val="single" w:sz="4" w:space="0" w:color="auto"/>
              <w:left w:val="single" w:sz="4" w:space="0" w:color="auto"/>
              <w:bottom w:val="single" w:sz="4" w:space="0" w:color="auto"/>
              <w:right w:val="single" w:sz="4" w:space="0" w:color="auto"/>
            </w:tcBorders>
            <w:vAlign w:val="center"/>
          </w:tcPr>
          <w:p w14:paraId="3AEBCE73" w14:textId="36F7CDB3"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 y una vez vencido el plazo de la recepción</w:t>
            </w:r>
            <w:r w:rsidRPr="00012A3F">
              <w:rPr>
                <w:rFonts w:ascii="Book Antiqua" w:hAnsi="Book Antiqua"/>
                <w:b/>
                <w:color w:val="990000"/>
                <w:sz w:val="20"/>
                <w:szCs w:val="20"/>
              </w:rPr>
              <w:t xml:space="preserve"> [Indicar fecha y hora de la apertura de las ofertas]</w:t>
            </w:r>
          </w:p>
        </w:tc>
      </w:tr>
      <w:tr w:rsidR="0071102F" w:rsidRPr="00012A3F" w14:paraId="22B0996E" w14:textId="77777777" w:rsidTr="00C32971">
        <w:trPr>
          <w:trHeight w:val="993"/>
          <w:jc w:val="center"/>
        </w:trPr>
        <w:tc>
          <w:tcPr>
            <w:tcW w:w="538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5715FE"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Notificación de errores u omisiones de naturaleza subsanables y solicitud de aclaraciones a la oferta técnica (artículos 120, 121 y 129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05F3AC29"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p w14:paraId="7020502C" w14:textId="77777777" w:rsidR="0071102F" w:rsidRPr="00012A3F" w:rsidRDefault="0071102F" w:rsidP="00127526">
            <w:pPr>
              <w:jc w:val="center"/>
              <w:rPr>
                <w:rFonts w:ascii="Book Antiqua" w:hAnsi="Book Antiqua"/>
                <w:color w:val="000000" w:themeColor="text1"/>
                <w:sz w:val="20"/>
                <w:szCs w:val="20"/>
                <w:highlight w:val="green"/>
              </w:rPr>
            </w:pPr>
          </w:p>
        </w:tc>
      </w:tr>
      <w:tr w:rsidR="0071102F" w:rsidRPr="00012A3F" w14:paraId="11119258" w14:textId="77777777" w:rsidTr="00C32971">
        <w:trPr>
          <w:trHeight w:val="980"/>
          <w:jc w:val="center"/>
        </w:trPr>
        <w:tc>
          <w:tcPr>
            <w:tcW w:w="5382" w:type="dxa"/>
            <w:tcBorders>
              <w:top w:val="single" w:sz="4" w:space="0" w:color="auto"/>
              <w:left w:val="single" w:sz="4" w:space="0" w:color="auto"/>
              <w:bottom w:val="single" w:sz="4" w:space="0" w:color="auto"/>
              <w:right w:val="single" w:sz="4" w:space="0" w:color="auto"/>
            </w:tcBorders>
            <w:shd w:val="clear" w:color="auto" w:fill="auto"/>
            <w:vAlign w:val="center"/>
          </w:tcPr>
          <w:p w14:paraId="6BFAC4BC"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lastRenderedPageBreak/>
              <w:t>Período de subsanación para el (la) oferente y de respuesta a las aclaraciones de la oferta técnica. (artículos 122 y 129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0E5A4DD8"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 y hora]</w:t>
            </w:r>
          </w:p>
          <w:p w14:paraId="39692086" w14:textId="77777777" w:rsidR="0071102F" w:rsidRPr="00012A3F" w:rsidRDefault="0071102F" w:rsidP="00127526">
            <w:pPr>
              <w:jc w:val="center"/>
              <w:rPr>
                <w:rFonts w:ascii="Book Antiqua" w:hAnsi="Book Antiqua"/>
                <w:color w:val="000000" w:themeColor="text1"/>
                <w:sz w:val="20"/>
                <w:szCs w:val="20"/>
              </w:rPr>
            </w:pPr>
          </w:p>
        </w:tc>
      </w:tr>
      <w:tr w:rsidR="0071102F" w:rsidRPr="00012A3F" w14:paraId="3EAFE68A" w14:textId="77777777" w:rsidTr="00C32971">
        <w:trPr>
          <w:trHeight w:val="303"/>
          <w:jc w:val="center"/>
        </w:trPr>
        <w:tc>
          <w:tcPr>
            <w:tcW w:w="5382" w:type="dxa"/>
            <w:tcBorders>
              <w:top w:val="single" w:sz="4" w:space="0" w:color="auto"/>
              <w:left w:val="single" w:sz="4" w:space="0" w:color="auto"/>
              <w:bottom w:val="single" w:sz="4" w:space="0" w:color="auto"/>
              <w:right w:val="single" w:sz="4" w:space="0" w:color="auto"/>
            </w:tcBorders>
            <w:vAlign w:val="center"/>
          </w:tcPr>
          <w:p w14:paraId="6A27EF64"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Período de ponderación (evaluación) de subsanaciones</w:t>
            </w:r>
          </w:p>
        </w:tc>
        <w:tc>
          <w:tcPr>
            <w:tcW w:w="3973" w:type="dxa"/>
            <w:tcBorders>
              <w:top w:val="single" w:sz="4" w:space="0" w:color="auto"/>
              <w:left w:val="single" w:sz="4" w:space="0" w:color="auto"/>
              <w:bottom w:val="single" w:sz="4" w:space="0" w:color="auto"/>
              <w:right w:val="single" w:sz="4" w:space="0" w:color="auto"/>
            </w:tcBorders>
            <w:vAlign w:val="center"/>
          </w:tcPr>
          <w:p w14:paraId="1917BCBA"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tc>
      </w:tr>
      <w:tr w:rsidR="0071102F" w:rsidRPr="00012A3F" w14:paraId="26914B30" w14:textId="77777777" w:rsidTr="00C32971">
        <w:trPr>
          <w:trHeight w:val="902"/>
          <w:jc w:val="center"/>
        </w:trPr>
        <w:tc>
          <w:tcPr>
            <w:tcW w:w="5382" w:type="dxa"/>
            <w:tcBorders>
              <w:top w:val="single" w:sz="4" w:space="0" w:color="auto"/>
              <w:left w:val="single" w:sz="4" w:space="0" w:color="auto"/>
              <w:bottom w:val="single" w:sz="4" w:space="0" w:color="auto"/>
              <w:right w:val="single" w:sz="4" w:space="0" w:color="auto"/>
            </w:tcBorders>
            <w:vAlign w:val="center"/>
          </w:tcPr>
          <w:p w14:paraId="7D2C1418"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Notificación de resultados del proceso de subsanación y oferentes habilitados(as) para evaluación de las ofertas económicas “Sobre B”</w:t>
            </w:r>
          </w:p>
        </w:tc>
        <w:tc>
          <w:tcPr>
            <w:tcW w:w="3973" w:type="dxa"/>
            <w:tcBorders>
              <w:top w:val="single" w:sz="4" w:space="0" w:color="auto"/>
              <w:left w:val="single" w:sz="4" w:space="0" w:color="auto"/>
              <w:bottom w:val="single" w:sz="4" w:space="0" w:color="auto"/>
              <w:right w:val="single" w:sz="4" w:space="0" w:color="auto"/>
            </w:tcBorders>
            <w:vAlign w:val="center"/>
          </w:tcPr>
          <w:p w14:paraId="1F0BE65D"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tc>
      </w:tr>
      <w:tr w:rsidR="0071102F" w:rsidRPr="00012A3F" w14:paraId="38DCF011" w14:textId="77777777" w:rsidTr="00C32971">
        <w:trPr>
          <w:trHeight w:val="418"/>
          <w:jc w:val="center"/>
        </w:trPr>
        <w:tc>
          <w:tcPr>
            <w:tcW w:w="5382" w:type="dxa"/>
            <w:tcBorders>
              <w:top w:val="single" w:sz="4" w:space="0" w:color="auto"/>
              <w:left w:val="single" w:sz="4" w:space="0" w:color="auto"/>
              <w:bottom w:val="single" w:sz="4" w:space="0" w:color="auto"/>
              <w:right w:val="single" w:sz="4" w:space="0" w:color="auto"/>
            </w:tcBorders>
            <w:vAlign w:val="center"/>
          </w:tcPr>
          <w:p w14:paraId="2EFE3C44" w14:textId="32FDBD1C"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Apertura y lectura de Propuestas Económicas “Sobre B</w:t>
            </w:r>
            <w:r w:rsidR="0071102F" w:rsidRPr="00012A3F">
              <w:rPr>
                <w:rFonts w:ascii="Book Antiqua" w:hAnsi="Book Antiqua"/>
                <w:b/>
                <w:sz w:val="20"/>
                <w:szCs w:val="20"/>
              </w:rPr>
              <w:t>”</w:t>
            </w:r>
          </w:p>
        </w:tc>
        <w:tc>
          <w:tcPr>
            <w:tcW w:w="3973" w:type="dxa"/>
            <w:tcBorders>
              <w:top w:val="single" w:sz="4" w:space="0" w:color="auto"/>
              <w:left w:val="single" w:sz="4" w:space="0" w:color="auto"/>
              <w:bottom w:val="single" w:sz="4" w:space="0" w:color="auto"/>
              <w:right w:val="single" w:sz="4" w:space="0" w:color="auto"/>
            </w:tcBorders>
            <w:vAlign w:val="center"/>
          </w:tcPr>
          <w:p w14:paraId="6A5ACFA6" w14:textId="77777777" w:rsidR="0071102F" w:rsidRPr="00012A3F" w:rsidRDefault="0071102F" w:rsidP="00127526">
            <w:pPr>
              <w:jc w:val="center"/>
              <w:rPr>
                <w:rFonts w:ascii="Book Antiqua" w:hAnsi="Book Antiqua"/>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 y hora]</w:t>
            </w:r>
          </w:p>
        </w:tc>
      </w:tr>
      <w:tr w:rsidR="0071102F" w:rsidRPr="00012A3F" w14:paraId="3DE1FD3B" w14:textId="77777777" w:rsidTr="00C32971">
        <w:trPr>
          <w:trHeight w:val="680"/>
          <w:jc w:val="center"/>
        </w:trPr>
        <w:tc>
          <w:tcPr>
            <w:tcW w:w="5382" w:type="dxa"/>
            <w:tcBorders>
              <w:top w:val="single" w:sz="4" w:space="0" w:color="auto"/>
              <w:left w:val="single" w:sz="4" w:space="0" w:color="auto"/>
              <w:bottom w:val="single" w:sz="4" w:space="0" w:color="auto"/>
              <w:right w:val="single" w:sz="4" w:space="0" w:color="auto"/>
            </w:tcBorders>
            <w:vAlign w:val="center"/>
          </w:tcPr>
          <w:p w14:paraId="0EF29113" w14:textId="05E57D8E"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Periodo de validación y evaluación de las ofertas económicas “Sobre B”</w:t>
            </w:r>
          </w:p>
        </w:tc>
        <w:tc>
          <w:tcPr>
            <w:tcW w:w="3973" w:type="dxa"/>
            <w:tcBorders>
              <w:top w:val="single" w:sz="4" w:space="0" w:color="auto"/>
              <w:left w:val="single" w:sz="4" w:space="0" w:color="auto"/>
              <w:bottom w:val="single" w:sz="4" w:space="0" w:color="auto"/>
              <w:right w:val="single" w:sz="4" w:space="0" w:color="auto"/>
            </w:tcBorders>
            <w:vAlign w:val="center"/>
          </w:tcPr>
          <w:p w14:paraId="0AB431AA"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tc>
      </w:tr>
      <w:tr w:rsidR="0071102F" w:rsidRPr="00012A3F" w14:paraId="20216472" w14:textId="77777777" w:rsidTr="00C32971">
        <w:trPr>
          <w:trHeight w:val="1201"/>
          <w:jc w:val="center"/>
        </w:trPr>
        <w:tc>
          <w:tcPr>
            <w:tcW w:w="5382" w:type="dxa"/>
            <w:tcBorders>
              <w:top w:val="single" w:sz="4" w:space="0" w:color="auto"/>
              <w:left w:val="single" w:sz="4" w:space="0" w:color="auto"/>
              <w:bottom w:val="single" w:sz="4" w:space="0" w:color="auto"/>
              <w:right w:val="single" w:sz="4" w:space="0" w:color="auto"/>
            </w:tcBorders>
            <w:vAlign w:val="center"/>
          </w:tcPr>
          <w:p w14:paraId="21BC9C4C" w14:textId="3B1F582E"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 xml:space="preserve">Notificación de errores aritméticos, de solicitud de aclaraciones económicas y de solicitud de subsanación de garantía de seriedad de la oferta (artículos 123, 129 y 198 </w:t>
            </w:r>
            <w:r w:rsidR="00C32971" w:rsidRPr="00012A3F">
              <w:rPr>
                <w:rFonts w:ascii="Book Antiqua" w:hAnsi="Book Antiqua"/>
                <w:sz w:val="20"/>
                <w:szCs w:val="20"/>
              </w:rPr>
              <w:t>Reglamento núm. 416-23</w:t>
            </w:r>
            <w:r w:rsidR="0071102F" w:rsidRPr="00012A3F">
              <w:rPr>
                <w:rFonts w:ascii="Book Antiqua" w:hAnsi="Book Antiqua"/>
                <w:sz w:val="20"/>
                <w:szCs w:val="20"/>
              </w:rPr>
              <w:t xml:space="preserve">) </w:t>
            </w:r>
            <w:r w:rsidR="00F62A9F" w:rsidRPr="00012A3F">
              <w:rPr>
                <w:rFonts w:ascii="Book Antiqua" w:hAnsi="Book Antiqua"/>
                <w:b/>
                <w:color w:val="00B050"/>
                <w:sz w:val="20"/>
                <w:szCs w:val="20"/>
              </w:rPr>
              <w:t>(Si a</w:t>
            </w:r>
            <w:r w:rsidR="0071102F" w:rsidRPr="00012A3F">
              <w:rPr>
                <w:rFonts w:ascii="Book Antiqua" w:hAnsi="Book Antiqua"/>
                <w:b/>
                <w:color w:val="00B050"/>
                <w:sz w:val="20"/>
                <w:szCs w:val="20"/>
              </w:rPr>
              <w:t>plica)</w:t>
            </w:r>
          </w:p>
        </w:tc>
        <w:tc>
          <w:tcPr>
            <w:tcW w:w="3973" w:type="dxa"/>
            <w:tcBorders>
              <w:top w:val="single" w:sz="4" w:space="0" w:color="auto"/>
              <w:left w:val="single" w:sz="4" w:space="0" w:color="auto"/>
              <w:bottom w:val="single" w:sz="4" w:space="0" w:color="auto"/>
              <w:right w:val="single" w:sz="4" w:space="0" w:color="auto"/>
            </w:tcBorders>
            <w:vAlign w:val="center"/>
          </w:tcPr>
          <w:p w14:paraId="5BC4DD9C"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p w14:paraId="2A7686E2" w14:textId="77777777" w:rsidR="0071102F" w:rsidRPr="00012A3F" w:rsidRDefault="0071102F" w:rsidP="00127526">
            <w:pPr>
              <w:jc w:val="center"/>
              <w:rPr>
                <w:rFonts w:ascii="Book Antiqua" w:hAnsi="Book Antiqua"/>
                <w:sz w:val="20"/>
                <w:szCs w:val="20"/>
              </w:rPr>
            </w:pPr>
          </w:p>
        </w:tc>
      </w:tr>
      <w:tr w:rsidR="0071102F" w:rsidRPr="00012A3F" w14:paraId="1E253D41" w14:textId="77777777" w:rsidTr="00C32971">
        <w:trPr>
          <w:trHeight w:val="809"/>
          <w:jc w:val="center"/>
        </w:trPr>
        <w:tc>
          <w:tcPr>
            <w:tcW w:w="5382" w:type="dxa"/>
            <w:tcBorders>
              <w:top w:val="single" w:sz="4" w:space="0" w:color="auto"/>
              <w:left w:val="single" w:sz="4" w:space="0" w:color="auto"/>
              <w:bottom w:val="single" w:sz="4" w:space="0" w:color="auto"/>
              <w:right w:val="single" w:sz="4" w:space="0" w:color="auto"/>
            </w:tcBorders>
            <w:vAlign w:val="center"/>
          </w:tcPr>
          <w:p w14:paraId="3C1722CF" w14:textId="1FC55661"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Aceptación de correcciones de errores aritméticos y de respuesta a las aclaraciones (artículos 123 y 129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5E9F3E48" w14:textId="77777777" w:rsidR="0071102F" w:rsidRPr="00012A3F" w:rsidRDefault="0071102F" w:rsidP="00127526">
            <w:pPr>
              <w:jc w:val="center"/>
              <w:rPr>
                <w:rFonts w:ascii="Book Antiqua" w:hAnsi="Book Antiqua"/>
                <w:sz w:val="20"/>
                <w:szCs w:val="20"/>
              </w:rPr>
            </w:pPr>
            <w:r w:rsidRPr="00012A3F">
              <w:rPr>
                <w:rFonts w:ascii="Book Antiqua" w:hAnsi="Book Antiqua"/>
                <w:sz w:val="20"/>
                <w:szCs w:val="20"/>
              </w:rPr>
              <w:t>Plazo razonable conforme al objeto de la contratación (mínimo 2 días hábiles)</w:t>
            </w:r>
            <w:r w:rsidRPr="00012A3F">
              <w:rPr>
                <w:rFonts w:ascii="Book Antiqua" w:hAnsi="Book Antiqua"/>
                <w:b/>
                <w:color w:val="990000"/>
                <w:sz w:val="20"/>
                <w:szCs w:val="20"/>
              </w:rPr>
              <w:t xml:space="preserve"> [Indicar fecha y hora]</w:t>
            </w:r>
          </w:p>
        </w:tc>
      </w:tr>
      <w:tr w:rsidR="0071102F" w:rsidRPr="00012A3F" w14:paraId="567FC9B1" w14:textId="77777777" w:rsidTr="00C32971">
        <w:trPr>
          <w:trHeight w:val="577"/>
          <w:jc w:val="center"/>
        </w:trPr>
        <w:tc>
          <w:tcPr>
            <w:tcW w:w="5382" w:type="dxa"/>
            <w:tcBorders>
              <w:top w:val="single" w:sz="4" w:space="0" w:color="auto"/>
              <w:left w:val="single" w:sz="4" w:space="0" w:color="auto"/>
              <w:bottom w:val="single" w:sz="4" w:space="0" w:color="auto"/>
              <w:right w:val="single" w:sz="4" w:space="0" w:color="auto"/>
            </w:tcBorders>
            <w:vAlign w:val="center"/>
          </w:tcPr>
          <w:p w14:paraId="15ABAC13" w14:textId="56B042B9"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Periodo para subsanar la garantía de seriedad de la oferta (artículo 198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75F516FC" w14:textId="77777777" w:rsidR="0071102F" w:rsidRPr="00012A3F" w:rsidRDefault="0071102F" w:rsidP="00127526">
            <w:pPr>
              <w:jc w:val="center"/>
              <w:rPr>
                <w:rFonts w:ascii="Book Antiqua" w:hAnsi="Book Antiqua"/>
                <w:sz w:val="20"/>
                <w:szCs w:val="20"/>
              </w:rPr>
            </w:pPr>
            <w:r w:rsidRPr="00012A3F">
              <w:rPr>
                <w:rFonts w:ascii="Book Antiqua" w:hAnsi="Book Antiqua"/>
                <w:sz w:val="20"/>
                <w:szCs w:val="20"/>
              </w:rPr>
              <w:t>Plazo razonable conforme al objeto de la contratación (mínimo 1 día hábil y máximo 5 días hábiles)</w:t>
            </w:r>
            <w:r w:rsidRPr="00012A3F">
              <w:rPr>
                <w:rFonts w:ascii="Book Antiqua" w:hAnsi="Book Antiqua"/>
                <w:b/>
                <w:color w:val="990000"/>
                <w:sz w:val="20"/>
                <w:szCs w:val="20"/>
              </w:rPr>
              <w:t xml:space="preserve"> [Indicar fecha y hora]</w:t>
            </w:r>
          </w:p>
        </w:tc>
      </w:tr>
      <w:tr w:rsidR="0071102F" w:rsidRPr="00012A3F" w14:paraId="5329A3BC" w14:textId="77777777" w:rsidTr="00C32971">
        <w:trPr>
          <w:trHeight w:val="646"/>
          <w:jc w:val="center"/>
        </w:trPr>
        <w:tc>
          <w:tcPr>
            <w:tcW w:w="5382" w:type="dxa"/>
            <w:tcBorders>
              <w:top w:val="single" w:sz="4" w:space="0" w:color="auto"/>
              <w:left w:val="single" w:sz="4" w:space="0" w:color="auto"/>
              <w:bottom w:val="single" w:sz="4" w:space="0" w:color="auto"/>
              <w:right w:val="single" w:sz="4" w:space="0" w:color="auto"/>
            </w:tcBorders>
            <w:vAlign w:val="center"/>
          </w:tcPr>
          <w:p w14:paraId="7F6966C9" w14:textId="0E9B8E84" w:rsidR="0071102F" w:rsidRPr="00012A3F" w:rsidRDefault="00CC5197" w:rsidP="00127526">
            <w:pPr>
              <w:numPr>
                <w:ilvl w:val="0"/>
                <w:numId w:val="1"/>
              </w:numPr>
              <w:tabs>
                <w:tab w:val="num" w:pos="351"/>
              </w:tabs>
              <w:ind w:left="351" w:right="210" w:hanging="284"/>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Adjudicación</w:t>
            </w:r>
          </w:p>
        </w:tc>
        <w:tc>
          <w:tcPr>
            <w:tcW w:w="3973" w:type="dxa"/>
            <w:tcBorders>
              <w:top w:val="single" w:sz="4" w:space="0" w:color="auto"/>
              <w:left w:val="single" w:sz="4" w:space="0" w:color="auto"/>
              <w:bottom w:val="single" w:sz="4" w:space="0" w:color="auto"/>
              <w:right w:val="single" w:sz="4" w:space="0" w:color="auto"/>
            </w:tcBorders>
            <w:vAlign w:val="center"/>
          </w:tcPr>
          <w:p w14:paraId="099924E9"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Concluido el proceso de evaluación, correcciones aritméticas y subsanaciones de garantía, según corresponda</w:t>
            </w:r>
            <w:r w:rsidRPr="00012A3F">
              <w:rPr>
                <w:rFonts w:ascii="Book Antiqua" w:hAnsi="Book Antiqua"/>
                <w:b/>
                <w:color w:val="990000"/>
                <w:sz w:val="20"/>
                <w:szCs w:val="20"/>
              </w:rPr>
              <w:t xml:space="preserve"> [Indicar fecha]</w:t>
            </w:r>
          </w:p>
        </w:tc>
      </w:tr>
      <w:tr w:rsidR="0071102F" w:rsidRPr="00012A3F" w14:paraId="5376C759" w14:textId="77777777" w:rsidTr="00C32971">
        <w:trPr>
          <w:trHeight w:val="504"/>
          <w:jc w:val="center"/>
        </w:trPr>
        <w:tc>
          <w:tcPr>
            <w:tcW w:w="5382" w:type="dxa"/>
            <w:tcBorders>
              <w:top w:val="single" w:sz="4" w:space="0" w:color="auto"/>
              <w:left w:val="single" w:sz="4" w:space="0" w:color="auto"/>
              <w:bottom w:val="single" w:sz="4" w:space="0" w:color="auto"/>
              <w:right w:val="single" w:sz="4" w:space="0" w:color="auto"/>
            </w:tcBorders>
            <w:vAlign w:val="center"/>
          </w:tcPr>
          <w:p w14:paraId="7F7B39C3" w14:textId="48668EA7"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Notificación de adjudicación (artículo 134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3563DF35"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A más tardar 5 días hábiles a partir del Acto de Adjudicación</w:t>
            </w:r>
            <w:r w:rsidRPr="00012A3F">
              <w:rPr>
                <w:rFonts w:ascii="Book Antiqua" w:hAnsi="Book Antiqua"/>
                <w:b/>
                <w:color w:val="990000"/>
                <w:sz w:val="20"/>
                <w:szCs w:val="20"/>
              </w:rPr>
              <w:t xml:space="preserve"> [Indicar fecha]</w:t>
            </w:r>
          </w:p>
        </w:tc>
      </w:tr>
      <w:tr w:rsidR="0071102F" w:rsidRPr="00012A3F" w14:paraId="1D75CFD3" w14:textId="77777777" w:rsidTr="00C32971">
        <w:trPr>
          <w:trHeight w:val="742"/>
          <w:jc w:val="center"/>
        </w:trPr>
        <w:tc>
          <w:tcPr>
            <w:tcW w:w="5382" w:type="dxa"/>
            <w:tcBorders>
              <w:top w:val="single" w:sz="4" w:space="0" w:color="auto"/>
              <w:left w:val="single" w:sz="4" w:space="0" w:color="auto"/>
              <w:bottom w:val="single" w:sz="4" w:space="0" w:color="auto"/>
              <w:right w:val="single" w:sz="4" w:space="0" w:color="auto"/>
            </w:tcBorders>
            <w:vAlign w:val="center"/>
          </w:tcPr>
          <w:p w14:paraId="0ECA8C09" w14:textId="6C534215"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Plazo para la constitución de la garantía de fiel cumplimiento de contrato</w:t>
            </w:r>
          </w:p>
        </w:tc>
        <w:tc>
          <w:tcPr>
            <w:tcW w:w="3973" w:type="dxa"/>
            <w:tcBorders>
              <w:top w:val="single" w:sz="4" w:space="0" w:color="auto"/>
              <w:left w:val="single" w:sz="4" w:space="0" w:color="auto"/>
              <w:bottom w:val="single" w:sz="4" w:space="0" w:color="auto"/>
              <w:right w:val="single" w:sz="4" w:space="0" w:color="auto"/>
            </w:tcBorders>
            <w:vAlign w:val="center"/>
          </w:tcPr>
          <w:p w14:paraId="0B6ADB90"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Dentro de los siguientes 5 días hábiles, contados a partir de la notificación de adjudicación</w:t>
            </w:r>
            <w:r w:rsidRPr="00012A3F">
              <w:rPr>
                <w:rFonts w:ascii="Book Antiqua" w:hAnsi="Book Antiqua"/>
                <w:b/>
                <w:color w:val="990000"/>
                <w:sz w:val="20"/>
                <w:szCs w:val="20"/>
              </w:rPr>
              <w:t xml:space="preserve"> [Indicar fecha]</w:t>
            </w:r>
          </w:p>
        </w:tc>
      </w:tr>
      <w:tr w:rsidR="0071102F" w:rsidRPr="00012A3F" w14:paraId="5CC5B24B" w14:textId="77777777" w:rsidTr="00C32971">
        <w:trPr>
          <w:trHeight w:val="39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BB28115" w14:textId="4B172DB1"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 xml:space="preserve">Suscripción del(los) contrato(s) y emisión de órdenes de compra </w:t>
            </w:r>
          </w:p>
        </w:tc>
        <w:tc>
          <w:tcPr>
            <w:tcW w:w="3973" w:type="dxa"/>
            <w:tcBorders>
              <w:top w:val="single" w:sz="4" w:space="0" w:color="auto"/>
              <w:left w:val="single" w:sz="4" w:space="0" w:color="auto"/>
              <w:bottom w:val="single" w:sz="4" w:space="0" w:color="auto"/>
              <w:right w:val="single" w:sz="4" w:space="0" w:color="auto"/>
            </w:tcBorders>
            <w:vAlign w:val="center"/>
          </w:tcPr>
          <w:p w14:paraId="470D1AB0" w14:textId="61BE808B" w:rsidR="0071102F" w:rsidRPr="00012A3F" w:rsidRDefault="0071102F" w:rsidP="00127526">
            <w:pPr>
              <w:jc w:val="center"/>
              <w:rPr>
                <w:rFonts w:ascii="Book Antiqua" w:hAnsi="Book Antiqua"/>
                <w:sz w:val="20"/>
                <w:szCs w:val="20"/>
              </w:rPr>
            </w:pPr>
            <w:r w:rsidRPr="00012A3F">
              <w:rPr>
                <w:rFonts w:ascii="Book Antiqua" w:hAnsi="Book Antiqua"/>
                <w:sz w:val="20"/>
                <w:szCs w:val="20"/>
              </w:rPr>
              <w:t xml:space="preserve">No mayor a 20 días hábiles contados a partir de </w:t>
            </w:r>
            <w:r w:rsidR="00C32971" w:rsidRPr="00012A3F">
              <w:rPr>
                <w:rFonts w:ascii="Book Antiqua" w:hAnsi="Book Antiqua"/>
                <w:sz w:val="20"/>
                <w:szCs w:val="20"/>
              </w:rPr>
              <w:t xml:space="preserve">la notificación de adjudicación </w:t>
            </w:r>
            <w:r w:rsidRPr="00012A3F">
              <w:rPr>
                <w:rFonts w:ascii="Book Antiqua" w:hAnsi="Book Antiqua"/>
                <w:b/>
                <w:color w:val="990000"/>
                <w:sz w:val="20"/>
                <w:szCs w:val="20"/>
              </w:rPr>
              <w:t>[Indicar fecha]</w:t>
            </w:r>
          </w:p>
        </w:tc>
      </w:tr>
      <w:tr w:rsidR="0071102F" w:rsidRPr="00012A3F" w14:paraId="1C315021" w14:textId="77777777" w:rsidTr="00C32971">
        <w:trPr>
          <w:trHeight w:val="650"/>
          <w:jc w:val="center"/>
        </w:trPr>
        <w:tc>
          <w:tcPr>
            <w:tcW w:w="5382" w:type="dxa"/>
            <w:tcBorders>
              <w:top w:val="single" w:sz="4" w:space="0" w:color="auto"/>
              <w:left w:val="single" w:sz="4" w:space="0" w:color="auto"/>
              <w:bottom w:val="single" w:sz="4" w:space="0" w:color="auto"/>
              <w:right w:val="single" w:sz="4" w:space="0" w:color="auto"/>
            </w:tcBorders>
            <w:vAlign w:val="center"/>
          </w:tcPr>
          <w:p w14:paraId="2755D7B7" w14:textId="0CD8595B"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 xml:space="preserve">Publicación del (los) contrato(s) en los portales: institucional y del SECP (art. 106 </w:t>
            </w:r>
            <w:r w:rsidR="00C32971" w:rsidRPr="00012A3F">
              <w:rPr>
                <w:rFonts w:ascii="Book Antiqua" w:hAnsi="Book Antiqua"/>
                <w:sz w:val="20"/>
                <w:szCs w:val="20"/>
              </w:rPr>
              <w:t>Reglamento núm. 416-23</w:t>
            </w:r>
            <w:r w:rsidR="0071102F" w:rsidRPr="00012A3F">
              <w:rPr>
                <w:rFonts w:ascii="Book Antiqua" w:hAnsi="Book Antiqua"/>
                <w:sz w:val="20"/>
                <w:szCs w:val="20"/>
              </w:rPr>
              <w:t>)</w:t>
            </w:r>
          </w:p>
        </w:tc>
        <w:tc>
          <w:tcPr>
            <w:tcW w:w="3973" w:type="dxa"/>
            <w:tcBorders>
              <w:top w:val="single" w:sz="4" w:space="0" w:color="auto"/>
              <w:left w:val="single" w:sz="4" w:space="0" w:color="auto"/>
              <w:bottom w:val="single" w:sz="4" w:space="0" w:color="auto"/>
              <w:right w:val="single" w:sz="4" w:space="0" w:color="auto"/>
            </w:tcBorders>
            <w:vAlign w:val="center"/>
          </w:tcPr>
          <w:p w14:paraId="2341539C"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b/>
                <w:color w:val="990000"/>
                <w:sz w:val="20"/>
                <w:szCs w:val="20"/>
              </w:rPr>
              <w:t>[Indicar fecha]</w:t>
            </w:r>
          </w:p>
        </w:tc>
      </w:tr>
    </w:tbl>
    <w:p w14:paraId="2ADBCE44" w14:textId="77777777" w:rsidR="0071102F" w:rsidRDefault="0071102F" w:rsidP="00127526">
      <w:pPr>
        <w:jc w:val="both"/>
        <w:rPr>
          <w:rFonts w:ascii="Book Antiqua" w:hAnsi="Book Antiqua"/>
          <w:b/>
          <w:sz w:val="22"/>
          <w:szCs w:val="22"/>
        </w:rPr>
      </w:pPr>
    </w:p>
    <w:p w14:paraId="0CF73388" w14:textId="77777777" w:rsidR="00A73A5F" w:rsidRPr="00127526" w:rsidRDefault="00A73A5F" w:rsidP="00127526">
      <w:pPr>
        <w:jc w:val="both"/>
        <w:rPr>
          <w:rFonts w:ascii="Book Antiqua" w:hAnsi="Book Antiqua"/>
          <w:b/>
          <w:sz w:val="22"/>
          <w:szCs w:val="22"/>
        </w:rPr>
      </w:pPr>
    </w:p>
    <w:p w14:paraId="4D84DD18" w14:textId="77777777" w:rsidR="0071102F" w:rsidRPr="00127526" w:rsidRDefault="0071102F" w:rsidP="00D867F6">
      <w:pPr>
        <w:pStyle w:val="Ttulo1"/>
      </w:pPr>
      <w:bookmarkStart w:id="44" w:name="_Toc159336666"/>
      <w:bookmarkStart w:id="45" w:name="_Toc161040816"/>
      <w:r w:rsidRPr="00127526">
        <w:t>Forma de presentación de ofertas técnicas y económicas “Sobre A” y “Sobre B”</w:t>
      </w:r>
      <w:bookmarkEnd w:id="44"/>
      <w:bookmarkEnd w:id="45"/>
      <w:r w:rsidRPr="00127526">
        <w:t xml:space="preserve"> </w:t>
      </w:r>
    </w:p>
    <w:p w14:paraId="7D22CC1D" w14:textId="77777777" w:rsidR="0071102F" w:rsidRPr="00127526" w:rsidRDefault="0071102F" w:rsidP="00127526">
      <w:pPr>
        <w:rPr>
          <w:rFonts w:ascii="Book Antiqua" w:hAnsi="Book Antiqua"/>
          <w:sz w:val="22"/>
          <w:szCs w:val="22"/>
        </w:rPr>
      </w:pPr>
    </w:p>
    <w:p w14:paraId="3AFD720A" w14:textId="47BDEF2D" w:rsidR="0071102F" w:rsidRPr="00127526" w:rsidRDefault="0071102F" w:rsidP="00127526">
      <w:pPr>
        <w:jc w:val="both"/>
        <w:rPr>
          <w:rFonts w:ascii="Book Antiqua" w:hAnsi="Book Antiqua"/>
          <w:sz w:val="22"/>
          <w:szCs w:val="22"/>
        </w:rPr>
      </w:pPr>
      <w:r w:rsidRPr="00127526">
        <w:rPr>
          <w:rFonts w:ascii="Book Antiqua" w:hAnsi="Book Antiqua"/>
          <w:sz w:val="22"/>
          <w:szCs w:val="22"/>
        </w:rPr>
        <w:t xml:space="preserve">De conformidad con el artículo 109 del Reglamento núm. 416-23 los(as) oferentes deberán presentar sus propuestas por vía electrónica, a través del SECP, o en formato papel ante la institución contratante en el </w:t>
      </w:r>
      <w:r w:rsidRPr="00127526">
        <w:rPr>
          <w:rFonts w:ascii="Book Antiqua" w:hAnsi="Book Antiqua"/>
          <w:b/>
          <w:color w:val="C00000"/>
          <w:sz w:val="22"/>
          <w:szCs w:val="22"/>
        </w:rPr>
        <w:t>[Insertar el domicilio exacto]</w:t>
      </w:r>
      <w:r w:rsidRPr="00127526">
        <w:rPr>
          <w:rFonts w:ascii="Book Antiqua" w:hAnsi="Book Antiqua"/>
          <w:sz w:val="22"/>
          <w:szCs w:val="22"/>
        </w:rPr>
        <w:t xml:space="preserve"> en la fecha y hora fijadas en el cronograma de actividades </w:t>
      </w:r>
      <w:r w:rsidR="00CC5197" w:rsidRPr="00127526">
        <w:rPr>
          <w:rFonts w:ascii="Book Antiqua" w:hAnsi="Book Antiqua"/>
          <w:sz w:val="22"/>
          <w:szCs w:val="22"/>
        </w:rPr>
        <w:t>de este pliego</w:t>
      </w:r>
      <w:r w:rsidRPr="00127526">
        <w:rPr>
          <w:rFonts w:ascii="Book Antiqua" w:hAnsi="Book Antiqua"/>
          <w:sz w:val="22"/>
          <w:szCs w:val="22"/>
        </w:rPr>
        <w:t xml:space="preserve"> </w:t>
      </w:r>
    </w:p>
    <w:p w14:paraId="280CCD10" w14:textId="77777777" w:rsidR="0071102F" w:rsidRPr="00127526" w:rsidRDefault="0071102F" w:rsidP="00127526">
      <w:pPr>
        <w:jc w:val="both"/>
        <w:rPr>
          <w:rFonts w:ascii="Book Antiqua" w:hAnsi="Book Antiqua"/>
          <w:sz w:val="22"/>
          <w:szCs w:val="22"/>
        </w:rPr>
      </w:pPr>
    </w:p>
    <w:p w14:paraId="48BBEA61" w14:textId="77777777" w:rsidR="003B73FB" w:rsidRPr="00127526" w:rsidRDefault="0071102F" w:rsidP="00127526">
      <w:pPr>
        <w:jc w:val="both"/>
        <w:rPr>
          <w:rFonts w:ascii="Book Antiqua" w:hAnsi="Book Antiqua"/>
          <w:sz w:val="22"/>
          <w:szCs w:val="22"/>
        </w:rPr>
      </w:pPr>
      <w:r w:rsidRPr="00127526">
        <w:rPr>
          <w:rFonts w:ascii="Book Antiqua" w:hAnsi="Book Antiqua"/>
          <w:sz w:val="22"/>
          <w:szCs w:val="22"/>
        </w:rPr>
        <w:t>Ninguna oferta presentada en término podrá ser desestimada en el acto de apertura. Las que fueren observadas durante el acto de apertura se agregarán para su análisis por parte de los(las) peritos designados(as).</w:t>
      </w:r>
      <w:bookmarkStart w:id="46" w:name="_Toc159336667"/>
    </w:p>
    <w:p w14:paraId="31926648" w14:textId="77777777" w:rsidR="003B73FB" w:rsidRPr="00127526" w:rsidRDefault="003B73FB" w:rsidP="00127526">
      <w:pPr>
        <w:jc w:val="both"/>
        <w:rPr>
          <w:rFonts w:ascii="Book Antiqua" w:hAnsi="Book Antiqua"/>
          <w:sz w:val="22"/>
          <w:szCs w:val="22"/>
        </w:rPr>
      </w:pPr>
    </w:p>
    <w:p w14:paraId="0606AEEC" w14:textId="5D2FB3AE" w:rsidR="0071102F" w:rsidRPr="00127526" w:rsidRDefault="00AC17FF" w:rsidP="00127526">
      <w:pPr>
        <w:pStyle w:val="Ttulo2"/>
        <w:rPr>
          <w:szCs w:val="22"/>
        </w:rPr>
      </w:pPr>
      <w:bookmarkStart w:id="47" w:name="_Toc161040817"/>
      <w:proofErr w:type="gramStart"/>
      <w:r w:rsidRPr="00127526">
        <w:rPr>
          <w:szCs w:val="22"/>
        </w:rPr>
        <w:t xml:space="preserve">9.1  </w:t>
      </w:r>
      <w:r w:rsidR="0071102F" w:rsidRPr="00127526">
        <w:rPr>
          <w:szCs w:val="22"/>
        </w:rPr>
        <w:t>Ofertas</w:t>
      </w:r>
      <w:proofErr w:type="gramEnd"/>
      <w:r w:rsidR="0071102F" w:rsidRPr="00127526">
        <w:rPr>
          <w:szCs w:val="22"/>
        </w:rPr>
        <w:t xml:space="preserve"> presentadas en formato papel</w:t>
      </w:r>
      <w:bookmarkEnd w:id="46"/>
      <w:bookmarkEnd w:id="47"/>
    </w:p>
    <w:p w14:paraId="497142B7" w14:textId="77777777" w:rsidR="0071102F" w:rsidRPr="00127526" w:rsidRDefault="0071102F" w:rsidP="00127526">
      <w:pPr>
        <w:jc w:val="both"/>
        <w:rPr>
          <w:rFonts w:ascii="Book Antiqua" w:hAnsi="Book Antiqua"/>
          <w:b/>
          <w:color w:val="C00000"/>
          <w:sz w:val="22"/>
          <w:szCs w:val="22"/>
        </w:rPr>
      </w:pPr>
    </w:p>
    <w:p w14:paraId="782182D4" w14:textId="3E5F2F83" w:rsidR="0071102F" w:rsidRPr="00127526" w:rsidRDefault="0071102F" w:rsidP="00127526">
      <w:pPr>
        <w:pStyle w:val="Textoindependiente"/>
        <w:rPr>
          <w:rFonts w:ascii="Book Antiqua" w:hAnsi="Book Antiqua"/>
          <w:sz w:val="22"/>
          <w:szCs w:val="22"/>
        </w:rPr>
      </w:pPr>
      <w:r w:rsidRPr="00127526">
        <w:rPr>
          <w:rFonts w:ascii="Book Antiqua" w:hAnsi="Book Antiqua"/>
          <w:color w:val="auto"/>
          <w:sz w:val="22"/>
          <w:szCs w:val="22"/>
        </w:rPr>
        <w:t>Para las ofertas presentadas en formato papel los(las) oferentes presentarán dos sobres,</w:t>
      </w:r>
      <w:r w:rsidRPr="00127526">
        <w:rPr>
          <w:rFonts w:ascii="Book Antiqua" w:hAnsi="Book Antiqua"/>
          <w:sz w:val="22"/>
          <w:szCs w:val="22"/>
        </w:rPr>
        <w:t xml:space="preserve"> uno contentivo de la oferta técnica que se denominará “Sobre A” y otro contentivo de la oferta económica que se denominará “Sobre B”.</w:t>
      </w:r>
    </w:p>
    <w:p w14:paraId="1433EAD2" w14:textId="77777777" w:rsidR="00AC17FF" w:rsidRPr="00127526" w:rsidRDefault="00AC17FF" w:rsidP="00127526">
      <w:pPr>
        <w:pStyle w:val="Textoindependiente"/>
        <w:rPr>
          <w:rFonts w:ascii="Book Antiqua" w:hAnsi="Book Antiqua"/>
          <w:sz w:val="22"/>
          <w:szCs w:val="22"/>
        </w:rPr>
      </w:pPr>
    </w:p>
    <w:p w14:paraId="38A5037D" w14:textId="77777777" w:rsidR="0071102F" w:rsidRPr="00127526" w:rsidRDefault="0071102F" w:rsidP="00127526">
      <w:pPr>
        <w:pStyle w:val="Textoindependiente"/>
        <w:rPr>
          <w:rFonts w:ascii="Book Antiqua" w:hAnsi="Book Antiqua"/>
          <w:color w:val="auto"/>
          <w:sz w:val="22"/>
          <w:szCs w:val="22"/>
        </w:rPr>
      </w:pPr>
      <w:r w:rsidRPr="00127526">
        <w:rPr>
          <w:rFonts w:ascii="Book Antiqua" w:hAnsi="Book Antiqua"/>
          <w:color w:val="auto"/>
          <w:sz w:val="22"/>
          <w:szCs w:val="22"/>
        </w:rPr>
        <w:t xml:space="preserve">Los documentos contenidos en el “Sobre A” y en el “Sobre B”, deberán ser presentados tanto en original debidamente marcado como “ORIGINAL” en la primera página del ejemplar, junto con </w:t>
      </w:r>
      <w:r w:rsidRPr="00127526">
        <w:rPr>
          <w:rFonts w:ascii="Book Antiqua" w:hAnsi="Book Antiqua"/>
          <w:b/>
          <w:color w:val="990000"/>
          <w:sz w:val="22"/>
          <w:szCs w:val="22"/>
        </w:rPr>
        <w:t>[Insertar número de fotocopias]</w:t>
      </w:r>
      <w:r w:rsidRPr="00127526">
        <w:rPr>
          <w:rFonts w:ascii="Book Antiqua" w:hAnsi="Book Antiqua"/>
          <w:color w:val="auto"/>
          <w:sz w:val="22"/>
          <w:szCs w:val="22"/>
        </w:rPr>
        <w:t xml:space="preserve"> fotocopia(s) simple(s) de los mismos, debidamente marcada en su primera página, como “COPIA” y en ella deberá constar en la primera página la firma original del (la)oferente y de ser una persona jurídica la firma del representante legal y el sello social de la compañía.</w:t>
      </w:r>
    </w:p>
    <w:p w14:paraId="2D83B1A5" w14:textId="77777777" w:rsidR="0071102F" w:rsidRPr="00127526" w:rsidRDefault="0071102F" w:rsidP="00127526">
      <w:pPr>
        <w:pStyle w:val="Textoindependiente"/>
        <w:rPr>
          <w:rFonts w:ascii="Book Antiqua" w:hAnsi="Book Antiqua"/>
          <w:color w:val="auto"/>
          <w:sz w:val="22"/>
          <w:szCs w:val="22"/>
        </w:rPr>
      </w:pPr>
    </w:p>
    <w:p w14:paraId="3042DB9D" w14:textId="3DF2CCD4" w:rsidR="0071102F" w:rsidRPr="00127526" w:rsidRDefault="0071102F" w:rsidP="00127526">
      <w:pPr>
        <w:pStyle w:val="Textoindependiente"/>
        <w:rPr>
          <w:rFonts w:ascii="Book Antiqua" w:hAnsi="Book Antiqua"/>
          <w:color w:val="auto"/>
          <w:sz w:val="22"/>
          <w:szCs w:val="22"/>
        </w:rPr>
      </w:pPr>
      <w:r w:rsidRPr="00127526">
        <w:rPr>
          <w:rFonts w:ascii="Book Antiqua" w:hAnsi="Book Antiqua"/>
          <w:color w:val="auto"/>
          <w:sz w:val="22"/>
          <w:szCs w:val="22"/>
        </w:rPr>
        <w:t xml:space="preserve">De igual forma, </w:t>
      </w:r>
      <w:r w:rsidRPr="00127526">
        <w:rPr>
          <w:rFonts w:ascii="Book Antiqua" w:hAnsi="Book Antiqua"/>
          <w:b/>
          <w:color w:val="auto"/>
          <w:sz w:val="22"/>
          <w:szCs w:val="22"/>
        </w:rPr>
        <w:t>el original deberá firmarse</w:t>
      </w:r>
      <w:r w:rsidRPr="00127526">
        <w:rPr>
          <w:rFonts w:ascii="Book Antiqua" w:hAnsi="Book Antiqua"/>
          <w:color w:val="auto"/>
          <w:sz w:val="22"/>
          <w:szCs w:val="22"/>
        </w:rPr>
        <w:t xml:space="preserve"> en todas las páginas p</w:t>
      </w:r>
      <w:r w:rsidRPr="00127526">
        <w:rPr>
          <w:rFonts w:ascii="Book Antiqua" w:hAnsi="Book Antiqua"/>
          <w:b/>
          <w:color w:val="auto"/>
          <w:sz w:val="22"/>
          <w:szCs w:val="22"/>
        </w:rPr>
        <w:t>or el(la) oferente</w:t>
      </w:r>
      <w:r w:rsidR="00086DB9" w:rsidRPr="00127526">
        <w:rPr>
          <w:rFonts w:ascii="Book Antiqua" w:hAnsi="Book Antiqua"/>
          <w:b/>
          <w:color w:val="auto"/>
          <w:sz w:val="22"/>
          <w:szCs w:val="22"/>
        </w:rPr>
        <w:t xml:space="preserve"> </w:t>
      </w:r>
      <w:r w:rsidRPr="00127526">
        <w:rPr>
          <w:rFonts w:ascii="Book Antiqua" w:hAnsi="Book Antiqua"/>
          <w:b/>
          <w:color w:val="auto"/>
          <w:sz w:val="22"/>
          <w:szCs w:val="22"/>
        </w:rPr>
        <w:t>y estar foliadas</w:t>
      </w:r>
      <w:r w:rsidRPr="00127526">
        <w:rPr>
          <w:rFonts w:ascii="Book Antiqua" w:hAnsi="Book Antiqua"/>
          <w:color w:val="auto"/>
          <w:sz w:val="22"/>
          <w:szCs w:val="22"/>
        </w:rPr>
        <w:t>, y cuando se trate de una persona jurídica deberá estar firmada por el (la) representante legal y llevar el sello social de la compañía.</w:t>
      </w:r>
    </w:p>
    <w:p w14:paraId="0FEFD341" w14:textId="77777777" w:rsidR="0071102F" w:rsidRPr="00127526" w:rsidRDefault="0071102F" w:rsidP="00127526">
      <w:pPr>
        <w:rPr>
          <w:rFonts w:ascii="Book Antiqua" w:hAnsi="Book Antiqua"/>
          <w:sz w:val="22"/>
          <w:szCs w:val="22"/>
        </w:rPr>
      </w:pPr>
    </w:p>
    <w:p w14:paraId="7E882772" w14:textId="77777777" w:rsidR="0071102F" w:rsidRPr="00127526" w:rsidRDefault="0071102F" w:rsidP="00127526">
      <w:pPr>
        <w:jc w:val="both"/>
        <w:rPr>
          <w:rFonts w:ascii="Book Antiqua" w:hAnsi="Book Antiqua"/>
          <w:sz w:val="22"/>
          <w:szCs w:val="22"/>
        </w:rPr>
      </w:pPr>
      <w:r w:rsidRPr="00127526">
        <w:rPr>
          <w:rFonts w:ascii="Book Antiqua" w:hAnsi="Book Antiqua"/>
          <w:sz w:val="22"/>
          <w:szCs w:val="22"/>
        </w:rPr>
        <w:t>Tanto el “Sobre A” como el “Sobre B” deberán contener en su cubierta la siguiente identificación:</w:t>
      </w:r>
    </w:p>
    <w:p w14:paraId="485E4184" w14:textId="77777777" w:rsidR="0071102F" w:rsidRPr="00127526" w:rsidRDefault="0071102F" w:rsidP="00127526">
      <w:pPr>
        <w:rPr>
          <w:rFonts w:ascii="Book Antiqua" w:hAnsi="Book Antiqua"/>
          <w:sz w:val="22"/>
          <w:szCs w:val="22"/>
        </w:rPr>
      </w:pPr>
    </w:p>
    <w:p w14:paraId="63043D97"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NOMBRE DEL(LA) OFERENTE/PROPONENTE (Sello Social)</w:t>
      </w:r>
    </w:p>
    <w:p w14:paraId="34BBC57D"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Firma del (la) Representante Legal</w:t>
      </w:r>
    </w:p>
    <w:p w14:paraId="22941B03"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COMITÉ DE COMPRAS Y CONTRATACIONES</w:t>
      </w:r>
    </w:p>
    <w:p w14:paraId="26DD0A53" w14:textId="77777777" w:rsidR="0071102F" w:rsidRPr="00127526" w:rsidRDefault="0071102F" w:rsidP="00127526">
      <w:pPr>
        <w:ind w:left="2268"/>
        <w:jc w:val="both"/>
        <w:rPr>
          <w:rFonts w:ascii="Book Antiqua" w:hAnsi="Book Antiqua"/>
          <w:b/>
          <w:color w:val="C00000"/>
          <w:sz w:val="22"/>
          <w:szCs w:val="22"/>
        </w:rPr>
      </w:pPr>
      <w:r w:rsidRPr="00127526">
        <w:rPr>
          <w:rFonts w:ascii="Book Antiqua" w:hAnsi="Book Antiqua"/>
          <w:b/>
          <w:color w:val="C00000"/>
          <w:sz w:val="22"/>
          <w:szCs w:val="22"/>
        </w:rPr>
        <w:t>[Insertar nombre de la institución]</w:t>
      </w:r>
    </w:p>
    <w:p w14:paraId="08E1C987"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IDENTIFICACIÓN DEL TIPO DE SOBRE (Sobre A o Sobre B)</w:t>
      </w:r>
    </w:p>
    <w:p w14:paraId="58FCFC6F"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 xml:space="preserve">REFERENCIA: </w:t>
      </w:r>
      <w:r w:rsidRPr="00127526">
        <w:rPr>
          <w:rFonts w:ascii="Book Antiqua" w:hAnsi="Book Antiqua"/>
          <w:b/>
          <w:color w:val="C00000"/>
          <w:sz w:val="22"/>
          <w:szCs w:val="22"/>
        </w:rPr>
        <w:t>XXXX-CCC-XXX- XXXX-XXX</w:t>
      </w:r>
    </w:p>
    <w:p w14:paraId="7C6D1798" w14:textId="77777777" w:rsidR="0071102F" w:rsidRPr="00127526" w:rsidRDefault="0071102F" w:rsidP="00127526">
      <w:pPr>
        <w:pStyle w:val="Textoindependiente"/>
        <w:rPr>
          <w:rFonts w:ascii="Book Antiqua" w:hAnsi="Book Antiqua"/>
          <w:b/>
          <w:color w:val="990000"/>
          <w:sz w:val="22"/>
          <w:szCs w:val="22"/>
        </w:rPr>
      </w:pPr>
    </w:p>
    <w:p w14:paraId="002F2A4B" w14:textId="77777777" w:rsidR="0071102F" w:rsidRPr="00127526" w:rsidRDefault="0071102F" w:rsidP="00127526">
      <w:pPr>
        <w:jc w:val="both"/>
        <w:rPr>
          <w:rFonts w:ascii="Book Antiqua" w:hAnsi="Book Antiqua"/>
          <w:sz w:val="22"/>
          <w:szCs w:val="22"/>
        </w:rPr>
      </w:pPr>
      <w:r w:rsidRPr="00127526">
        <w:rPr>
          <w:rFonts w:ascii="Book Antiqua" w:hAnsi="Book Antiqua"/>
          <w:sz w:val="22"/>
          <w:szCs w:val="22"/>
        </w:rPr>
        <w:t>No se recibirán sobres que no estuviesen debidamente cerrados e identificados según lo dispuesto anteriormente.</w:t>
      </w:r>
    </w:p>
    <w:p w14:paraId="2C762D54" w14:textId="77777777" w:rsidR="0071102F" w:rsidRPr="00127526" w:rsidRDefault="0071102F" w:rsidP="00127526">
      <w:pPr>
        <w:jc w:val="both"/>
        <w:rPr>
          <w:rFonts w:ascii="Book Antiqua" w:hAnsi="Book Antiqua"/>
          <w:sz w:val="22"/>
          <w:szCs w:val="22"/>
        </w:rPr>
      </w:pPr>
    </w:p>
    <w:p w14:paraId="3120B12B" w14:textId="2C7ADA34" w:rsidR="00086DB9" w:rsidRPr="00127526" w:rsidRDefault="00AC17FF" w:rsidP="00127526">
      <w:pPr>
        <w:pStyle w:val="Ttulo2"/>
        <w:numPr>
          <w:ilvl w:val="1"/>
          <w:numId w:val="27"/>
        </w:numPr>
        <w:rPr>
          <w:szCs w:val="22"/>
        </w:rPr>
      </w:pPr>
      <w:bookmarkStart w:id="48" w:name="_Toc159336668"/>
      <w:r w:rsidRPr="00127526">
        <w:rPr>
          <w:szCs w:val="22"/>
        </w:rPr>
        <w:t xml:space="preserve"> </w:t>
      </w:r>
      <w:bookmarkStart w:id="49" w:name="_Toc161040818"/>
      <w:r w:rsidR="00086DB9" w:rsidRPr="00127526">
        <w:rPr>
          <w:szCs w:val="22"/>
        </w:rPr>
        <w:t>Ofertas presentadas en formato electrónico vía el SECP</w:t>
      </w:r>
      <w:bookmarkEnd w:id="48"/>
      <w:bookmarkEnd w:id="49"/>
    </w:p>
    <w:p w14:paraId="4E397F0F" w14:textId="77777777" w:rsidR="00086DB9" w:rsidRPr="00127526" w:rsidRDefault="00086DB9" w:rsidP="00127526">
      <w:pPr>
        <w:jc w:val="both"/>
        <w:rPr>
          <w:rFonts w:ascii="Book Antiqua" w:hAnsi="Book Antiqua"/>
          <w:sz w:val="22"/>
          <w:szCs w:val="22"/>
        </w:rPr>
      </w:pPr>
    </w:p>
    <w:p w14:paraId="0ECC4462" w14:textId="779824D6" w:rsidR="00086DB9" w:rsidRPr="00127526" w:rsidRDefault="00086DB9" w:rsidP="00127526">
      <w:pPr>
        <w:pStyle w:val="Textoindependiente"/>
        <w:rPr>
          <w:rFonts w:ascii="Book Antiqua" w:hAnsi="Book Antiqua"/>
          <w:sz w:val="22"/>
          <w:szCs w:val="22"/>
        </w:rPr>
      </w:pPr>
      <w:r w:rsidRPr="00127526">
        <w:rPr>
          <w:rFonts w:ascii="Book Antiqua" w:hAnsi="Book Antiqua"/>
          <w:color w:val="auto"/>
          <w:sz w:val="22"/>
          <w:szCs w:val="22"/>
        </w:rPr>
        <w:t xml:space="preserve">Los(as) oferentes que presenten sus propuestas mediante el SECP, clasificarán la documentación requerida marcando cual pertenece al </w:t>
      </w:r>
      <w:r w:rsidRPr="00127526">
        <w:rPr>
          <w:rFonts w:ascii="Book Antiqua" w:hAnsi="Book Antiqua"/>
          <w:sz w:val="22"/>
          <w:szCs w:val="22"/>
        </w:rPr>
        <w:t xml:space="preserve">contenido de la oferta técnica que aparecerá denominado como </w:t>
      </w:r>
      <w:r w:rsidRPr="00127526">
        <w:rPr>
          <w:rFonts w:ascii="Book Antiqua" w:hAnsi="Book Antiqua"/>
          <w:b/>
          <w:sz w:val="22"/>
          <w:szCs w:val="22"/>
        </w:rPr>
        <w:t>“Sobre 1”</w:t>
      </w:r>
      <w:r w:rsidRPr="00127526">
        <w:rPr>
          <w:rFonts w:ascii="Book Antiqua" w:hAnsi="Book Antiqua"/>
          <w:sz w:val="22"/>
          <w:szCs w:val="22"/>
        </w:rPr>
        <w:t xml:space="preserve"> y otro contentivo de la oferta económica “</w:t>
      </w:r>
      <w:r w:rsidRPr="00127526">
        <w:rPr>
          <w:rFonts w:ascii="Book Antiqua" w:hAnsi="Book Antiqua"/>
          <w:b/>
          <w:sz w:val="22"/>
          <w:szCs w:val="22"/>
        </w:rPr>
        <w:t>Sobre 2</w:t>
      </w:r>
      <w:r w:rsidRPr="00127526">
        <w:rPr>
          <w:rFonts w:ascii="Book Antiqua" w:hAnsi="Book Antiqua"/>
          <w:sz w:val="22"/>
          <w:szCs w:val="22"/>
        </w:rPr>
        <w:t xml:space="preserve">”. </w:t>
      </w:r>
    </w:p>
    <w:p w14:paraId="4D682696" w14:textId="77777777" w:rsidR="00086DB9" w:rsidRPr="00127526" w:rsidRDefault="00086DB9" w:rsidP="00127526">
      <w:pPr>
        <w:pStyle w:val="Textoindependiente"/>
        <w:rPr>
          <w:rFonts w:ascii="Book Antiqua" w:hAnsi="Book Antiqua"/>
          <w:sz w:val="22"/>
          <w:szCs w:val="22"/>
        </w:rPr>
      </w:pPr>
    </w:p>
    <w:p w14:paraId="2F9D312B" w14:textId="77777777" w:rsidR="00086DB9" w:rsidRPr="00127526" w:rsidRDefault="00086DB9" w:rsidP="00127526">
      <w:pPr>
        <w:pStyle w:val="Textoindependiente"/>
        <w:rPr>
          <w:rFonts w:ascii="Book Antiqua" w:hAnsi="Book Antiqua"/>
          <w:sz w:val="22"/>
          <w:szCs w:val="22"/>
        </w:rPr>
      </w:pPr>
      <w:r w:rsidRPr="00127526">
        <w:rPr>
          <w:rFonts w:ascii="Book Antiqua" w:hAnsi="Book Antiqua"/>
          <w:color w:val="auto"/>
          <w:sz w:val="22"/>
          <w:szCs w:val="22"/>
        </w:rPr>
        <w:t>Las ofertas presentadas en soporte electrónico deberán estar firmadas por (la)oferente o de ser una persona jurídica la firma del representante legal y el sello social de la compañía.</w:t>
      </w:r>
    </w:p>
    <w:p w14:paraId="3C740EF2" w14:textId="77777777" w:rsidR="00086DB9" w:rsidRPr="00127526" w:rsidRDefault="00086DB9" w:rsidP="00127526">
      <w:pPr>
        <w:pStyle w:val="Textoindependiente"/>
        <w:rPr>
          <w:rFonts w:ascii="Book Antiqua" w:hAnsi="Book Antiqua"/>
          <w:color w:val="auto"/>
          <w:sz w:val="22"/>
          <w:szCs w:val="22"/>
        </w:rPr>
      </w:pPr>
    </w:p>
    <w:p w14:paraId="45F41C27" w14:textId="6CF572AF" w:rsidR="00086DB9" w:rsidRPr="00127526" w:rsidRDefault="00086DB9" w:rsidP="00127526">
      <w:pPr>
        <w:jc w:val="both"/>
        <w:rPr>
          <w:rFonts w:ascii="Book Antiqua" w:hAnsi="Book Antiqua"/>
          <w:sz w:val="22"/>
          <w:szCs w:val="22"/>
        </w:rPr>
      </w:pPr>
      <w:r w:rsidRPr="00127526">
        <w:rPr>
          <w:rFonts w:ascii="Book Antiqua" w:hAnsi="Book Antiqua"/>
          <w:sz w:val="22"/>
          <w:szCs w:val="22"/>
        </w:rPr>
        <w:t>En caso de que un interesado presente oferta tanto en formato electrónico como soporte papel, será considerada so</w:t>
      </w:r>
      <w:r w:rsidR="00CC5197" w:rsidRPr="00127526">
        <w:rPr>
          <w:rFonts w:ascii="Book Antiqua" w:hAnsi="Book Antiqua"/>
          <w:sz w:val="22"/>
          <w:szCs w:val="22"/>
        </w:rPr>
        <w:t xml:space="preserve">lamente la oferta electrónica. </w:t>
      </w:r>
      <w:r w:rsidRPr="00127526">
        <w:rPr>
          <w:rFonts w:ascii="Book Antiqua" w:hAnsi="Book Antiqua"/>
          <w:sz w:val="22"/>
          <w:szCs w:val="22"/>
        </w:rPr>
        <w:t xml:space="preserve">De existir discrepancias entre lo digitado en el SECP y la documentación cargada en este mismo portal, prevalecerá el documento cargado </w:t>
      </w:r>
      <w:r w:rsidRPr="00127526">
        <w:rPr>
          <w:rFonts w:ascii="Book Antiqua" w:hAnsi="Book Antiqua"/>
          <w:sz w:val="22"/>
          <w:szCs w:val="22"/>
        </w:rPr>
        <w:lastRenderedPageBreak/>
        <w:t>por el oferente, siempre que esté firmado por el oferente y además sellada cuando se trate de una persona jurídica.</w:t>
      </w:r>
    </w:p>
    <w:p w14:paraId="40E8E92C" w14:textId="77777777" w:rsidR="00086DB9" w:rsidRPr="00127526" w:rsidRDefault="00086DB9" w:rsidP="00127526">
      <w:pPr>
        <w:jc w:val="both"/>
        <w:rPr>
          <w:rFonts w:ascii="Book Antiqua" w:hAnsi="Book Antiqua"/>
          <w:sz w:val="22"/>
          <w:szCs w:val="22"/>
        </w:rPr>
      </w:pPr>
    </w:p>
    <w:p w14:paraId="42461121" w14:textId="2708EE83" w:rsidR="00086DB9" w:rsidRPr="00127526" w:rsidRDefault="00086DB9" w:rsidP="00127526">
      <w:pPr>
        <w:pStyle w:val="Textoindependiente"/>
        <w:rPr>
          <w:rFonts w:ascii="Book Antiqua" w:hAnsi="Book Antiqua"/>
          <w:b/>
          <w:color w:val="00B050"/>
          <w:sz w:val="22"/>
          <w:szCs w:val="22"/>
        </w:rPr>
      </w:pPr>
      <w:r w:rsidRPr="00127526">
        <w:rPr>
          <w:rFonts w:ascii="Book Antiqua" w:hAnsi="Book Antiqua"/>
          <w:b/>
          <w:color w:val="00B050"/>
          <w:sz w:val="22"/>
          <w:szCs w:val="22"/>
        </w:rPr>
        <w:t>Nota: Se debería aclarar que los procedimientos dirigidos a MIPYMES que vayan a presentarse solo en el portal, el proveedor debe contar con la certificación MIPYME</w:t>
      </w:r>
      <w:r w:rsidR="00E04E7C" w:rsidRPr="00127526">
        <w:rPr>
          <w:rFonts w:ascii="Book Antiqua" w:hAnsi="Book Antiqua"/>
          <w:b/>
          <w:color w:val="00B050"/>
          <w:sz w:val="22"/>
          <w:szCs w:val="22"/>
        </w:rPr>
        <w:t>S</w:t>
      </w:r>
      <w:r w:rsidRPr="00127526">
        <w:rPr>
          <w:rFonts w:ascii="Book Antiqua" w:hAnsi="Book Antiqua"/>
          <w:b/>
          <w:color w:val="00B050"/>
          <w:sz w:val="22"/>
          <w:szCs w:val="22"/>
        </w:rPr>
        <w:t xml:space="preserve"> integrada al RPE de manera previa a fin de que le permita mostrar interés y participar, pues, aunque la certificación es un documento subsanable, ocurre que en el procedimiento en línea no es posible subsanar primero para luego participar.</w:t>
      </w:r>
    </w:p>
    <w:p w14:paraId="150BF828" w14:textId="77777777" w:rsidR="00086DB9" w:rsidRPr="00127526" w:rsidRDefault="00086DB9" w:rsidP="00127526">
      <w:pPr>
        <w:jc w:val="both"/>
        <w:rPr>
          <w:rFonts w:ascii="Book Antiqua" w:hAnsi="Book Antiqua"/>
          <w:b/>
          <w:sz w:val="22"/>
          <w:szCs w:val="22"/>
        </w:rPr>
      </w:pPr>
    </w:p>
    <w:p w14:paraId="073BCFDB" w14:textId="77777777" w:rsidR="00086DB9" w:rsidRPr="00127526" w:rsidRDefault="00086DB9" w:rsidP="00D867F6">
      <w:pPr>
        <w:pStyle w:val="Ttulo1"/>
      </w:pPr>
      <w:bookmarkStart w:id="50" w:name="_Toc159336669"/>
      <w:bookmarkStart w:id="51" w:name="_Toc161040819"/>
      <w:proofErr w:type="gramStart"/>
      <w:r w:rsidRPr="00127526">
        <w:t>Documentación a presentar</w:t>
      </w:r>
      <w:proofErr w:type="gramEnd"/>
      <w:r w:rsidRPr="00127526">
        <w:rPr>
          <w:rStyle w:val="Refdenotaalpie"/>
          <w:bCs w:val="0"/>
        </w:rPr>
        <w:footnoteReference w:id="4"/>
      </w:r>
      <w:bookmarkEnd w:id="50"/>
      <w:bookmarkEnd w:id="51"/>
      <w:r w:rsidRPr="00127526">
        <w:t xml:space="preserve"> </w:t>
      </w:r>
    </w:p>
    <w:p w14:paraId="1CA1B650" w14:textId="77777777" w:rsidR="00086DB9" w:rsidRPr="00127526" w:rsidRDefault="00086DB9" w:rsidP="00127526">
      <w:pPr>
        <w:jc w:val="both"/>
        <w:rPr>
          <w:rFonts w:ascii="Book Antiqua" w:hAnsi="Book Antiqua"/>
          <w:sz w:val="22"/>
          <w:szCs w:val="22"/>
        </w:rPr>
      </w:pPr>
    </w:p>
    <w:p w14:paraId="02DBE5EC" w14:textId="77777777" w:rsidR="00086DB9" w:rsidRPr="00127526" w:rsidRDefault="00086DB9" w:rsidP="00127526">
      <w:pPr>
        <w:jc w:val="both"/>
        <w:rPr>
          <w:rFonts w:ascii="Book Antiqua" w:hAnsi="Book Antiqua"/>
          <w:sz w:val="22"/>
          <w:szCs w:val="22"/>
        </w:rPr>
      </w:pPr>
      <w:r w:rsidRPr="00127526">
        <w:rPr>
          <w:rFonts w:ascii="Book Antiqua" w:hAnsi="Book Antiqua"/>
          <w:sz w:val="22"/>
          <w:szCs w:val="22"/>
        </w:rPr>
        <w:t>La documentación solicitada vinculada al objeto de la contratación</w:t>
      </w:r>
      <w:r w:rsidRPr="00127526">
        <w:rPr>
          <w:rStyle w:val="Refdenotaalpie"/>
          <w:rFonts w:ascii="Book Antiqua" w:hAnsi="Book Antiqua"/>
          <w:sz w:val="22"/>
          <w:szCs w:val="22"/>
        </w:rPr>
        <w:footnoteReference w:id="5"/>
      </w:r>
      <w:r w:rsidRPr="00127526">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49102D74" w14:textId="77777777" w:rsidR="00086DB9" w:rsidRPr="00127526" w:rsidRDefault="00086DB9" w:rsidP="00127526">
      <w:pPr>
        <w:jc w:val="both"/>
        <w:rPr>
          <w:rFonts w:ascii="Book Antiqua" w:hAnsi="Book Antiqua"/>
          <w:sz w:val="22"/>
          <w:szCs w:val="22"/>
        </w:rPr>
      </w:pPr>
    </w:p>
    <w:p w14:paraId="0CACA71E" w14:textId="77777777" w:rsidR="00086DB9" w:rsidRPr="00127526" w:rsidRDefault="00086DB9" w:rsidP="00127526">
      <w:pPr>
        <w:jc w:val="both"/>
        <w:rPr>
          <w:rFonts w:ascii="Book Antiqua" w:hAnsi="Book Antiqua"/>
          <w:sz w:val="22"/>
          <w:szCs w:val="22"/>
        </w:rPr>
      </w:pPr>
      <w:r w:rsidRPr="00127526">
        <w:rPr>
          <w:rFonts w:ascii="Book Antiqua" w:hAnsi="Book Antiqua"/>
          <w:sz w:val="22"/>
          <w:szCs w:val="22"/>
        </w:rPr>
        <w:t xml:space="preserve">El(la) oferente/proponente es responsable de la exactitud y veracidad del contenido de los documentos que forman su oferta. Todos los documentos entregados en papel mediante Sobres cerrados y sellados o formato electrónico cargado en el SECP </w:t>
      </w:r>
      <w:r w:rsidRPr="00127526">
        <w:rPr>
          <w:rFonts w:ascii="Book Antiqua" w:hAnsi="Book Antiqua"/>
          <w:b/>
          <w:sz w:val="22"/>
          <w:szCs w:val="22"/>
        </w:rPr>
        <w:t>deben llevar la rúbrica/ firma del(la) oferente o de su representante legal</w:t>
      </w:r>
      <w:r w:rsidRPr="00127526">
        <w:rPr>
          <w:rFonts w:ascii="Book Antiqua" w:hAnsi="Book Antiqua"/>
          <w:sz w:val="22"/>
          <w:szCs w:val="22"/>
        </w:rPr>
        <w:t>, apoderado(a) o mandatario(a) designado(a) para dicho fin.</w:t>
      </w:r>
    </w:p>
    <w:p w14:paraId="5693EA8F" w14:textId="77777777" w:rsidR="00086DB9" w:rsidRPr="00127526" w:rsidRDefault="00086DB9" w:rsidP="00127526">
      <w:pPr>
        <w:jc w:val="both"/>
        <w:rPr>
          <w:rFonts w:ascii="Book Antiqua" w:hAnsi="Book Antiqua"/>
          <w:sz w:val="22"/>
          <w:szCs w:val="22"/>
        </w:rPr>
      </w:pPr>
    </w:p>
    <w:p w14:paraId="70EDB493" w14:textId="11A9488E" w:rsidR="00492750" w:rsidRPr="00127526" w:rsidRDefault="00086DB9" w:rsidP="00127526">
      <w:pPr>
        <w:jc w:val="both"/>
        <w:rPr>
          <w:rFonts w:ascii="Book Antiqua" w:hAnsi="Book Antiqua"/>
          <w:color w:val="000000"/>
          <w:sz w:val="22"/>
          <w:szCs w:val="22"/>
          <w:lang w:val="es-ES"/>
        </w:rPr>
      </w:pPr>
      <w:r w:rsidRPr="00127526">
        <w:rPr>
          <w:rFonts w:ascii="Book Antiqua" w:hAnsi="Book Antiqua"/>
          <w:color w:val="000000"/>
          <w:sz w:val="22"/>
          <w:szCs w:val="22"/>
          <w:lang w:val="es-ES"/>
        </w:rPr>
        <w:t>Los 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w:t>
      </w:r>
      <w:r w:rsidR="00CC5197" w:rsidRPr="00127526">
        <w:rPr>
          <w:rFonts w:ascii="Book Antiqua" w:hAnsi="Book Antiqua"/>
          <w:color w:val="000000"/>
          <w:sz w:val="22"/>
          <w:szCs w:val="22"/>
          <w:lang w:val="es-ES"/>
        </w:rPr>
        <w:t xml:space="preserve">os en la República Dominicana. </w:t>
      </w:r>
    </w:p>
    <w:p w14:paraId="1B32104E" w14:textId="77777777" w:rsidR="00492750" w:rsidRPr="00127526" w:rsidRDefault="00492750" w:rsidP="00127526">
      <w:pPr>
        <w:rPr>
          <w:rFonts w:ascii="Book Antiqua" w:hAnsi="Book Antiqua"/>
          <w:sz w:val="22"/>
          <w:szCs w:val="22"/>
        </w:rPr>
      </w:pPr>
    </w:p>
    <w:p w14:paraId="579957D0" w14:textId="77777777" w:rsidR="00620B73" w:rsidRPr="00127526" w:rsidRDefault="00620B73" w:rsidP="00D867F6">
      <w:pPr>
        <w:pStyle w:val="Ttulo1"/>
      </w:pPr>
      <w:bookmarkStart w:id="52" w:name="_Toc159336670"/>
      <w:bookmarkStart w:id="53" w:name="_Toc161040820"/>
      <w:r w:rsidRPr="00127526">
        <w:t>Contenido de la oferta técnica</w:t>
      </w:r>
      <w:bookmarkEnd w:id="52"/>
      <w:bookmarkEnd w:id="53"/>
    </w:p>
    <w:p w14:paraId="30CA9E4E" w14:textId="77777777" w:rsidR="00620B73" w:rsidRPr="00127526" w:rsidRDefault="00620B73" w:rsidP="00127526">
      <w:pPr>
        <w:pStyle w:val="Textoindependiente"/>
        <w:widowControl w:val="0"/>
        <w:rPr>
          <w:rFonts w:ascii="Book Antiqua" w:hAnsi="Book Antiqua"/>
          <w:color w:val="auto"/>
          <w:sz w:val="22"/>
          <w:szCs w:val="22"/>
        </w:rPr>
      </w:pPr>
    </w:p>
    <w:p w14:paraId="5D7DF3CE" w14:textId="2788F979" w:rsidR="00620B73" w:rsidRPr="00012A3F" w:rsidRDefault="00620B73" w:rsidP="00127526">
      <w:pPr>
        <w:pStyle w:val="Textoindependiente"/>
        <w:widowControl w:val="0"/>
        <w:rPr>
          <w:rFonts w:ascii="Book Antiqua" w:hAnsi="Book Antiqua"/>
          <w:color w:val="auto"/>
          <w:sz w:val="22"/>
          <w:szCs w:val="22"/>
        </w:rPr>
      </w:pPr>
      <w:r w:rsidRPr="00127526">
        <w:rPr>
          <w:rFonts w:ascii="Book Antiqua" w:hAnsi="Book Antiqua"/>
          <w:sz w:val="22"/>
          <w:szCs w:val="22"/>
        </w:rPr>
        <w:t xml:space="preserve">Con base en el criterio de descentralización de la gestión operativa, las instituciones contratantes son responsables de diseñar sus pliegos de condiciones, términos de referencia, especificaciones técnicas y son autónomas para requerir la documentación con la que verificarán el cumplimiento del requerimiento, sin perjuicio de lo anterior, no podrá solicitarse documento alguno que no tenga como objetivo acreditar una condición o el cumplimiento de un requerimiento establecido en </w:t>
      </w:r>
      <w:r w:rsidR="00CC5197" w:rsidRPr="00127526">
        <w:rPr>
          <w:rFonts w:ascii="Book Antiqua" w:hAnsi="Book Antiqua"/>
          <w:sz w:val="22"/>
          <w:szCs w:val="22"/>
        </w:rPr>
        <w:t>este pliego</w:t>
      </w:r>
      <w:r w:rsidRPr="00127526">
        <w:rPr>
          <w:rFonts w:ascii="Book Antiqua" w:hAnsi="Book Antiqua"/>
          <w:sz w:val="22"/>
          <w:szCs w:val="22"/>
        </w:rPr>
        <w:t xml:space="preserve"> y en sus </w:t>
      </w:r>
      <w:r w:rsidR="00CC5197" w:rsidRPr="00127526">
        <w:rPr>
          <w:rFonts w:ascii="Book Antiqua" w:hAnsi="Book Antiqua"/>
          <w:sz w:val="22"/>
          <w:szCs w:val="22"/>
        </w:rPr>
        <w:t xml:space="preserve">fichas/ </w:t>
      </w:r>
      <w:r w:rsidRPr="00127526">
        <w:rPr>
          <w:rFonts w:ascii="Book Antiqua" w:hAnsi="Book Antiqua"/>
          <w:sz w:val="22"/>
          <w:szCs w:val="22"/>
        </w:rPr>
        <w:t>especificaciones técnicas.</w:t>
      </w:r>
    </w:p>
    <w:p w14:paraId="43FC3F53" w14:textId="77777777" w:rsidR="00CC5197" w:rsidRPr="00127526" w:rsidRDefault="00CC5197" w:rsidP="00127526">
      <w:pPr>
        <w:pStyle w:val="Textoindependiente"/>
        <w:widowControl w:val="0"/>
        <w:rPr>
          <w:rFonts w:ascii="Book Antiqua" w:hAnsi="Book Antiqua"/>
          <w:b/>
          <w:color w:val="00B050"/>
          <w:sz w:val="22"/>
          <w:szCs w:val="22"/>
          <w:lang w:val="es-ES"/>
        </w:rPr>
      </w:pPr>
      <w:r w:rsidRPr="00127526">
        <w:rPr>
          <w:rFonts w:ascii="Book Antiqua" w:hAnsi="Book Antiqua"/>
          <w:b/>
          <w:color w:val="00B050"/>
          <w:sz w:val="22"/>
          <w:szCs w:val="22"/>
          <w:lang w:val="es-ES"/>
        </w:rPr>
        <w:t>Nota 1: Se recomienda separar la documentación de credenciales y técnicas exigidas si es persona física o si es persona jurídica, nacional y/o extranjera.</w:t>
      </w:r>
    </w:p>
    <w:p w14:paraId="421F0C6F" w14:textId="77777777" w:rsidR="00CC5197" w:rsidRPr="00127526" w:rsidRDefault="00CC5197" w:rsidP="00127526">
      <w:pPr>
        <w:pStyle w:val="Textoindependiente"/>
        <w:widowControl w:val="0"/>
        <w:rPr>
          <w:rFonts w:ascii="Book Antiqua" w:hAnsi="Book Antiqua"/>
          <w:sz w:val="22"/>
          <w:szCs w:val="22"/>
          <w:lang w:val="es-ES"/>
        </w:rPr>
      </w:pPr>
    </w:p>
    <w:p w14:paraId="43FF0FEF" w14:textId="23094EBB" w:rsidR="00620B73" w:rsidRPr="00127526" w:rsidRDefault="00AC17FF" w:rsidP="00127526">
      <w:pPr>
        <w:pStyle w:val="Ttulo2"/>
        <w:rPr>
          <w:szCs w:val="22"/>
        </w:rPr>
      </w:pPr>
      <w:bookmarkStart w:id="54" w:name="_Toc159336671"/>
      <w:bookmarkStart w:id="55" w:name="_Toc161040821"/>
      <w:proofErr w:type="gramStart"/>
      <w:r w:rsidRPr="00127526">
        <w:rPr>
          <w:szCs w:val="22"/>
        </w:rPr>
        <w:t>11.1  Documentación</w:t>
      </w:r>
      <w:proofErr w:type="gramEnd"/>
      <w:r w:rsidR="00620B73" w:rsidRPr="00127526">
        <w:rPr>
          <w:szCs w:val="22"/>
        </w:rPr>
        <w:t xml:space="preserve"> de la oferta técnica “Sobre A”</w:t>
      </w:r>
      <w:bookmarkEnd w:id="54"/>
      <w:bookmarkEnd w:id="55"/>
    </w:p>
    <w:p w14:paraId="2B132575" w14:textId="77777777" w:rsidR="00620B73" w:rsidRPr="00127526" w:rsidRDefault="00620B73" w:rsidP="00127526">
      <w:pPr>
        <w:pStyle w:val="Textoindependiente"/>
        <w:widowControl w:val="0"/>
        <w:rPr>
          <w:rFonts w:ascii="Book Antiqua" w:hAnsi="Book Antiqua"/>
          <w:b/>
          <w:sz w:val="22"/>
          <w:szCs w:val="22"/>
        </w:rPr>
      </w:pPr>
    </w:p>
    <w:p w14:paraId="1890C6FC" w14:textId="5D012A56" w:rsidR="00620B73" w:rsidRPr="00127526" w:rsidRDefault="00620B73" w:rsidP="00127526">
      <w:pPr>
        <w:pStyle w:val="Ttulo3"/>
        <w:rPr>
          <w:szCs w:val="22"/>
        </w:rPr>
      </w:pPr>
      <w:bookmarkStart w:id="56" w:name="_Toc159336672"/>
      <w:bookmarkStart w:id="57" w:name="_Toc161040822"/>
      <w:proofErr w:type="gramStart"/>
      <w:r w:rsidRPr="00127526">
        <w:rPr>
          <w:szCs w:val="22"/>
        </w:rPr>
        <w:t xml:space="preserve">11.1.1 </w:t>
      </w:r>
      <w:r w:rsidR="00C04B02" w:rsidRPr="00127526">
        <w:rPr>
          <w:szCs w:val="22"/>
        </w:rPr>
        <w:t xml:space="preserve"> </w:t>
      </w:r>
      <w:r w:rsidRPr="00127526">
        <w:rPr>
          <w:szCs w:val="22"/>
        </w:rPr>
        <w:t>Credenciales</w:t>
      </w:r>
      <w:proofErr w:type="gramEnd"/>
      <w:r w:rsidRPr="00127526">
        <w:rPr>
          <w:szCs w:val="22"/>
        </w:rPr>
        <w:t>:</w:t>
      </w:r>
      <w:bookmarkEnd w:id="56"/>
      <w:bookmarkEnd w:id="57"/>
    </w:p>
    <w:p w14:paraId="052E5DFC" w14:textId="77777777" w:rsidR="00620B73" w:rsidRPr="00127526" w:rsidRDefault="00620B73" w:rsidP="00127526">
      <w:pPr>
        <w:pStyle w:val="Textoindependiente"/>
        <w:widowControl w:val="0"/>
        <w:rPr>
          <w:rFonts w:ascii="Book Antiqua" w:hAnsi="Book Antiqua"/>
          <w:sz w:val="22"/>
          <w:szCs w:val="22"/>
          <w:lang w:val="es-ES"/>
        </w:rPr>
      </w:pPr>
    </w:p>
    <w:p w14:paraId="5ED83502" w14:textId="77777777" w:rsidR="00620B73" w:rsidRPr="00127526" w:rsidRDefault="00620B73" w:rsidP="00127526">
      <w:pPr>
        <w:pStyle w:val="Prrafodelista"/>
        <w:numPr>
          <w:ilvl w:val="0"/>
          <w:numId w:val="7"/>
        </w:numPr>
        <w:jc w:val="both"/>
        <w:rPr>
          <w:rFonts w:ascii="Book Antiqua" w:hAnsi="Book Antiqua"/>
          <w:b/>
          <w:sz w:val="22"/>
          <w:szCs w:val="22"/>
        </w:rPr>
      </w:pPr>
      <w:bookmarkStart w:id="58" w:name="_Hlk151548751"/>
      <w:r w:rsidRPr="00127526">
        <w:rPr>
          <w:rFonts w:ascii="Book Antiqua" w:hAnsi="Book Antiqua"/>
          <w:b/>
          <w:sz w:val="22"/>
          <w:szCs w:val="22"/>
        </w:rPr>
        <w:lastRenderedPageBreak/>
        <w:t xml:space="preserve">Documentación Legal: </w:t>
      </w:r>
    </w:p>
    <w:p w14:paraId="27766ADD" w14:textId="77777777" w:rsidR="00620B73" w:rsidRPr="00127526" w:rsidRDefault="00620B73" w:rsidP="00127526">
      <w:pPr>
        <w:pStyle w:val="Prrafodelista"/>
        <w:jc w:val="both"/>
        <w:rPr>
          <w:rFonts w:ascii="Book Antiqua" w:hAnsi="Book Antiqua"/>
          <w:b/>
          <w:sz w:val="22"/>
          <w:szCs w:val="22"/>
        </w:rPr>
      </w:pPr>
    </w:p>
    <w:p w14:paraId="04EE71A9"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color w:val="auto"/>
          <w:sz w:val="22"/>
          <w:szCs w:val="22"/>
          <w:lang w:val="es-ES"/>
        </w:rPr>
      </w:pPr>
      <w:r w:rsidRPr="00127526">
        <w:rPr>
          <w:rFonts w:ascii="Book Antiqua" w:hAnsi="Book Antiqua"/>
          <w:sz w:val="22"/>
          <w:szCs w:val="22"/>
          <w:lang w:val="es-ES"/>
        </w:rPr>
        <w:t xml:space="preserve">Formulario de Presentación de Oferta </w:t>
      </w:r>
      <w:r w:rsidRPr="00127526">
        <w:rPr>
          <w:rFonts w:ascii="Book Antiqua" w:hAnsi="Book Antiqua"/>
          <w:b/>
          <w:color w:val="C00000"/>
          <w:sz w:val="22"/>
          <w:szCs w:val="22"/>
        </w:rPr>
        <w:t>(SNCC.F.034)</w:t>
      </w:r>
    </w:p>
    <w:p w14:paraId="4A8B1DE9"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Formulario de Información sobre el(la) Oferente </w:t>
      </w:r>
      <w:r w:rsidRPr="00127526">
        <w:rPr>
          <w:rFonts w:ascii="Book Antiqua" w:hAnsi="Book Antiqua"/>
          <w:b/>
          <w:color w:val="C00000"/>
          <w:sz w:val="22"/>
          <w:szCs w:val="22"/>
        </w:rPr>
        <w:t>(SNCC.F.042)</w:t>
      </w:r>
    </w:p>
    <w:p w14:paraId="5607525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u w:val="single"/>
          <w:lang w:val="es-ES"/>
        </w:rPr>
      </w:pPr>
      <w:r w:rsidRPr="00127526">
        <w:rPr>
          <w:rFonts w:ascii="Book Antiqua" w:hAnsi="Book Antiqua"/>
          <w:sz w:val="22"/>
          <w:szCs w:val="22"/>
          <w:lang w:val="es-ES"/>
        </w:rPr>
        <w:t xml:space="preserve">Estar al día con sus obligaciones fiscales en la Dirección General de Impuestos Internos (DGII), </w:t>
      </w:r>
      <w:r w:rsidRPr="00127526">
        <w:rPr>
          <w:rFonts w:ascii="Book Antiqua" w:hAnsi="Book Antiqua"/>
          <w:sz w:val="22"/>
          <w:szCs w:val="22"/>
          <w:u w:val="single"/>
          <w:lang w:val="es-ES"/>
        </w:rPr>
        <w:t>no tiene que ser depositado, será verificado en línea por la institución.</w:t>
      </w:r>
    </w:p>
    <w:p w14:paraId="71EF374F"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Estar al día con el pago de sus obligaciones de la Seguridad Social en la Tesorería de la Seguridad Social (TSS), </w:t>
      </w:r>
      <w:r w:rsidRPr="00127526">
        <w:rPr>
          <w:rFonts w:ascii="Book Antiqua" w:hAnsi="Book Antiqua"/>
          <w:sz w:val="22"/>
          <w:szCs w:val="22"/>
          <w:u w:val="single"/>
          <w:lang w:val="es-ES"/>
        </w:rPr>
        <w:t>no tiene que ser depositado, será verificado en línea por la institución</w:t>
      </w:r>
      <w:r w:rsidRPr="00127526">
        <w:rPr>
          <w:rFonts w:ascii="Book Antiqua" w:hAnsi="Book Antiqua"/>
          <w:sz w:val="22"/>
          <w:szCs w:val="22"/>
          <w:lang w:val="es-ES"/>
        </w:rPr>
        <w:t>.</w:t>
      </w:r>
    </w:p>
    <w:p w14:paraId="0129D221"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comercial </w:t>
      </w:r>
      <w:r w:rsidRPr="00127526">
        <w:rPr>
          <w:rFonts w:ascii="Book Antiqua" w:hAnsi="Book Antiqua"/>
          <w:color w:val="FF0000"/>
          <w:sz w:val="22"/>
          <w:szCs w:val="22"/>
          <w:lang w:val="es-ES"/>
        </w:rPr>
        <w:t>[INSERTAR a la que corresponda]</w:t>
      </w:r>
      <w:r w:rsidRPr="00127526">
        <w:rPr>
          <w:rFonts w:ascii="Book Antiqua" w:hAnsi="Book Antiqua"/>
          <w:sz w:val="22"/>
          <w:szCs w:val="22"/>
          <w:lang w:val="es-ES"/>
        </w:rPr>
        <w:t xml:space="preserve">, referida en el numeral </w:t>
      </w:r>
      <w:r w:rsidRPr="00127526">
        <w:rPr>
          <w:rFonts w:ascii="Book Antiqua" w:hAnsi="Book Antiqua"/>
          <w:color w:val="FF0000"/>
          <w:sz w:val="22"/>
          <w:szCs w:val="22"/>
          <w:lang w:val="es-ES"/>
        </w:rPr>
        <w:t>[INSERTAR el numeral]</w:t>
      </w:r>
      <w:r w:rsidRPr="00127526">
        <w:rPr>
          <w:rFonts w:ascii="Book Antiqua" w:hAnsi="Book Antiqua"/>
          <w:sz w:val="22"/>
          <w:szCs w:val="22"/>
          <w:lang w:val="es-ES"/>
        </w:rPr>
        <w:t xml:space="preserve"> sobre “objeto del procedimiento de selección” de este pliego, no tiene que ser depositado, será verificado en línea por la institución.</w:t>
      </w:r>
    </w:p>
    <w:p w14:paraId="3C6EFC5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Copia del Registro Mercantil expedido por la Cámara de Comercio y Producción correspondiente (vigente).</w:t>
      </w:r>
    </w:p>
    <w:p w14:paraId="08D3E3A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Copia de los Estatutos sociales vigentes debidamente registrado en la Cámara de Comercio y Producción correspondiente.</w:t>
      </w:r>
    </w:p>
    <w:p w14:paraId="43D19CF7"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5B7F9003"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Copia de la nómina de accionistas y acta de asamblea realizada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47C4AC97"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Formulario de Compromiso ético de proveedores (as) del Estado</w:t>
      </w:r>
      <w:r w:rsidRPr="00127526">
        <w:rPr>
          <w:rStyle w:val="Refdenotaalpie"/>
          <w:rFonts w:ascii="Book Antiqua" w:hAnsi="Book Antiqua"/>
          <w:sz w:val="22"/>
          <w:szCs w:val="22"/>
          <w:lang w:val="es-ES"/>
        </w:rPr>
        <w:footnoteReference w:id="6"/>
      </w:r>
      <w:r w:rsidRPr="00127526">
        <w:rPr>
          <w:rFonts w:ascii="Book Antiqua" w:hAnsi="Book Antiqua"/>
          <w:sz w:val="22"/>
          <w:szCs w:val="22"/>
          <w:lang w:val="es-ES"/>
        </w:rPr>
        <w:t xml:space="preserve"> debidamente firmado y sellado.</w:t>
      </w:r>
    </w:p>
    <w:p w14:paraId="5F1DED1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rPr>
        <w:t>Declaración jurada simple (no requiere firma de notario público) del oferente manifestando que no se encuentra dentro de las prohibiciones en el artículo 8 numeral 3 y artículo 14 de la Ley núm. 340-06 y sus modificaciones.</w:t>
      </w:r>
    </w:p>
    <w:p w14:paraId="1A1DECE4" w14:textId="77777777" w:rsidR="00620B73" w:rsidRPr="00127526" w:rsidRDefault="00620B73" w:rsidP="00127526">
      <w:pPr>
        <w:pStyle w:val="Textoindependiente"/>
        <w:widowControl w:val="0"/>
        <w:autoSpaceDE/>
        <w:autoSpaceDN/>
        <w:adjustRightInd/>
        <w:rPr>
          <w:rFonts w:ascii="Book Antiqua" w:hAnsi="Book Antiqua"/>
          <w:b/>
          <w:color w:val="990000"/>
          <w:sz w:val="22"/>
          <w:szCs w:val="22"/>
          <w:lang w:val="es-MX"/>
        </w:rPr>
      </w:pPr>
    </w:p>
    <w:p w14:paraId="0915B6A1" w14:textId="77777777" w:rsidR="00620B73" w:rsidRPr="00127526" w:rsidRDefault="00620B73" w:rsidP="00127526">
      <w:pPr>
        <w:pStyle w:val="Textoindependiente"/>
        <w:widowControl w:val="0"/>
        <w:autoSpaceDE/>
        <w:autoSpaceDN/>
        <w:adjustRightInd/>
        <w:rPr>
          <w:rFonts w:ascii="Book Antiqua" w:hAnsi="Book Antiqua"/>
          <w:sz w:val="22"/>
          <w:szCs w:val="22"/>
          <w:lang w:val="es-ES"/>
        </w:rPr>
      </w:pPr>
      <w:r w:rsidRPr="00127526">
        <w:rPr>
          <w:rFonts w:ascii="Book Antiqua" w:hAnsi="Book Antiqua"/>
          <w:b/>
          <w:color w:val="990000"/>
          <w:sz w:val="22"/>
          <w:szCs w:val="22"/>
          <w:lang w:val="es-MX"/>
        </w:rPr>
        <w:t xml:space="preserve">[Indicar cualquier otra documentación legal requerida en el proceso, incluyendo aquellos que se usarían para realizar la debida diligencia externa] </w:t>
      </w:r>
      <w:r w:rsidRPr="00127526">
        <w:rPr>
          <w:rFonts w:ascii="Book Antiqua" w:hAnsi="Book Antiqua"/>
          <w:color w:val="0000FF"/>
          <w:sz w:val="22"/>
          <w:szCs w:val="22"/>
          <w:lang w:eastAsia="en-US"/>
        </w:rPr>
        <w:t xml:space="preserve">Ejemplo:     </w:t>
      </w:r>
    </w:p>
    <w:p w14:paraId="210C0320" w14:textId="77777777" w:rsidR="00620B73" w:rsidRPr="00127526" w:rsidRDefault="00620B73" w:rsidP="00127526">
      <w:pPr>
        <w:pStyle w:val="Textoindependiente"/>
        <w:widowControl w:val="0"/>
        <w:numPr>
          <w:ilvl w:val="0"/>
          <w:numId w:val="9"/>
        </w:numPr>
        <w:autoSpaceDE/>
        <w:autoSpaceDN/>
        <w:adjustRightInd/>
        <w:rPr>
          <w:rFonts w:ascii="Book Antiqua" w:hAnsi="Book Antiqua"/>
          <w:sz w:val="22"/>
          <w:szCs w:val="22"/>
          <w:lang w:val="es-ES"/>
        </w:rPr>
      </w:pPr>
      <w:r w:rsidRPr="00127526">
        <w:rPr>
          <w:rFonts w:ascii="Book Antiqua" w:hAnsi="Book Antiqua"/>
          <w:color w:val="0000FF"/>
          <w:sz w:val="22"/>
          <w:szCs w:val="22"/>
          <w:lang w:eastAsia="en-US"/>
        </w:rPr>
        <w:t xml:space="preserve">Poder de representación </w:t>
      </w:r>
    </w:p>
    <w:p w14:paraId="64E0A4C9" w14:textId="0BC2A091"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Documento de identidad del oferente y/o representante y/o de los directivos, representantes y accionistas principales </w:t>
      </w:r>
      <w:r w:rsidR="00F43C76">
        <w:rPr>
          <w:rFonts w:ascii="Book Antiqua" w:hAnsi="Book Antiqua"/>
          <w:color w:val="0000FF"/>
          <w:sz w:val="22"/>
          <w:szCs w:val="22"/>
          <w:lang w:eastAsia="en-US"/>
        </w:rPr>
        <w:t xml:space="preserve">que representen </w:t>
      </w:r>
      <w:r w:rsidR="00663CF5">
        <w:rPr>
          <w:rFonts w:ascii="Book Antiqua" w:hAnsi="Book Antiqua"/>
          <w:color w:val="0000FF"/>
          <w:sz w:val="22"/>
          <w:szCs w:val="22"/>
          <w:lang w:eastAsia="en-US"/>
        </w:rPr>
        <w:t>más</w:t>
      </w:r>
      <w:r w:rsidR="00F43C76">
        <w:rPr>
          <w:rFonts w:ascii="Book Antiqua" w:hAnsi="Book Antiqua"/>
          <w:color w:val="0000FF"/>
          <w:sz w:val="22"/>
          <w:szCs w:val="22"/>
          <w:lang w:eastAsia="en-US"/>
        </w:rPr>
        <w:t xml:space="preserve"> del </w:t>
      </w:r>
      <w:r w:rsidRPr="00127526">
        <w:rPr>
          <w:rFonts w:ascii="Book Antiqua" w:hAnsi="Book Antiqua"/>
          <w:color w:val="0000FF"/>
          <w:sz w:val="22"/>
          <w:szCs w:val="22"/>
          <w:lang w:eastAsia="en-US"/>
        </w:rPr>
        <w:t>10%</w:t>
      </w:r>
      <w:r w:rsidR="00F43C76">
        <w:rPr>
          <w:rFonts w:ascii="Book Antiqua" w:hAnsi="Book Antiqua"/>
          <w:color w:val="0000FF"/>
          <w:sz w:val="22"/>
          <w:szCs w:val="22"/>
          <w:lang w:eastAsia="en-US"/>
        </w:rPr>
        <w:t xml:space="preserve"> del capital social.</w:t>
      </w:r>
    </w:p>
    <w:p w14:paraId="191E9BC6" w14:textId="77777777"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Certificación de no antecedentes penales lo cual será verificado en línea por la institución.</w:t>
      </w:r>
    </w:p>
    <w:p w14:paraId="464AABDC" w14:textId="77777777"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Certificación MIPYMES (cuando aplique)</w:t>
      </w:r>
    </w:p>
    <w:p w14:paraId="39AFE1DA" w14:textId="77777777"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Copia de la cédula de identidad y electoral </w:t>
      </w:r>
    </w:p>
    <w:bookmarkEnd w:id="58"/>
    <w:p w14:paraId="6F1BEF0E" w14:textId="72A67F24" w:rsidR="00620B73" w:rsidRPr="00127526" w:rsidRDefault="00620B73" w:rsidP="00127526">
      <w:pPr>
        <w:pStyle w:val="Textoindependiente"/>
        <w:widowControl w:val="0"/>
        <w:autoSpaceDE/>
        <w:autoSpaceDN/>
        <w:adjustRightInd/>
        <w:rPr>
          <w:rFonts w:ascii="Book Antiqua" w:hAnsi="Book Antiqua"/>
          <w:b/>
          <w:color w:val="00B050"/>
          <w:sz w:val="22"/>
          <w:szCs w:val="22"/>
          <w:lang w:val="es-ES"/>
        </w:rPr>
      </w:pPr>
    </w:p>
    <w:p w14:paraId="1DAEE878" w14:textId="77777777" w:rsidR="00620B73" w:rsidRPr="00127526" w:rsidRDefault="00620B73" w:rsidP="00127526">
      <w:pPr>
        <w:pStyle w:val="Prrafodelista"/>
        <w:numPr>
          <w:ilvl w:val="0"/>
          <w:numId w:val="7"/>
        </w:numPr>
        <w:jc w:val="both"/>
        <w:rPr>
          <w:rFonts w:ascii="Book Antiqua" w:hAnsi="Book Antiqua"/>
          <w:b/>
          <w:sz w:val="22"/>
          <w:szCs w:val="22"/>
        </w:rPr>
      </w:pPr>
      <w:r w:rsidRPr="00127526">
        <w:rPr>
          <w:rFonts w:ascii="Book Antiqua" w:hAnsi="Book Antiqua"/>
          <w:b/>
          <w:sz w:val="22"/>
          <w:szCs w:val="22"/>
        </w:rPr>
        <w:lastRenderedPageBreak/>
        <w:t>Documentación financiera</w:t>
      </w:r>
      <w:r w:rsidRPr="00127526">
        <w:rPr>
          <w:rStyle w:val="Refdenotaalpie"/>
          <w:rFonts w:ascii="Book Antiqua" w:hAnsi="Book Antiqua"/>
          <w:b/>
          <w:sz w:val="22"/>
          <w:szCs w:val="22"/>
        </w:rPr>
        <w:footnoteReference w:id="7"/>
      </w:r>
      <w:r w:rsidRPr="00127526">
        <w:rPr>
          <w:rFonts w:ascii="Book Antiqua" w:hAnsi="Book Antiqua"/>
          <w:b/>
          <w:sz w:val="22"/>
          <w:szCs w:val="22"/>
        </w:rPr>
        <w:t xml:space="preserve">: </w:t>
      </w:r>
      <w:r w:rsidRPr="00127526">
        <w:rPr>
          <w:rFonts w:ascii="Book Antiqua" w:hAnsi="Book Antiqua"/>
          <w:b/>
          <w:color w:val="00B050"/>
          <w:sz w:val="22"/>
          <w:szCs w:val="22"/>
          <w:lang w:val="es-ES"/>
        </w:rPr>
        <w:t>(si aplica)</w:t>
      </w:r>
    </w:p>
    <w:p w14:paraId="5A190B26" w14:textId="77777777" w:rsidR="00620B73" w:rsidRPr="00127526" w:rsidRDefault="00620B73" w:rsidP="00127526">
      <w:pPr>
        <w:jc w:val="both"/>
        <w:rPr>
          <w:rFonts w:ascii="Book Antiqua" w:hAnsi="Book Antiqua"/>
          <w:b/>
          <w:color w:val="00B050"/>
          <w:sz w:val="22"/>
          <w:szCs w:val="22"/>
          <w:lang w:val="es-ES"/>
        </w:rPr>
      </w:pPr>
    </w:p>
    <w:p w14:paraId="0DCD9C8E" w14:textId="77777777" w:rsidR="00620B73" w:rsidRPr="00127526" w:rsidRDefault="00620B73" w:rsidP="00127526">
      <w:pPr>
        <w:jc w:val="both"/>
        <w:rPr>
          <w:rFonts w:ascii="Book Antiqua" w:hAnsi="Book Antiqua"/>
          <w:color w:val="0000FF"/>
          <w:sz w:val="22"/>
          <w:szCs w:val="22"/>
          <w:lang w:eastAsia="en-US"/>
        </w:rPr>
      </w:pPr>
      <w:r w:rsidRPr="00127526">
        <w:rPr>
          <w:rFonts w:ascii="Book Antiqua" w:hAnsi="Book Antiqua"/>
          <w:b/>
          <w:color w:val="00B050"/>
          <w:sz w:val="22"/>
          <w:szCs w:val="22"/>
          <w:lang w:val="es-ES"/>
        </w:rPr>
        <w:t>Detallar de forma precisa todos los documentos que deben ser presentados para acreditar los requerimientos de la capacidad financiera, que pueden ser:</w:t>
      </w:r>
      <w:r w:rsidRPr="00127526">
        <w:rPr>
          <w:rFonts w:ascii="Book Antiqua" w:hAnsi="Book Antiqua"/>
          <w:color w:val="0000FF"/>
          <w:sz w:val="22"/>
          <w:szCs w:val="22"/>
          <w:lang w:eastAsia="en-US"/>
        </w:rPr>
        <w:t xml:space="preserve"> por ejemplo:</w:t>
      </w:r>
    </w:p>
    <w:p w14:paraId="23FBAEB5" w14:textId="77777777" w:rsidR="00620B73" w:rsidRPr="00127526" w:rsidRDefault="00620B73" w:rsidP="00127526">
      <w:pPr>
        <w:pStyle w:val="Prrafodelista"/>
        <w:jc w:val="both"/>
        <w:rPr>
          <w:rFonts w:ascii="Book Antiqua" w:hAnsi="Book Antiqua"/>
          <w:b/>
          <w:sz w:val="22"/>
          <w:szCs w:val="22"/>
          <w:highlight w:val="cyan"/>
        </w:rPr>
      </w:pPr>
    </w:p>
    <w:p w14:paraId="0CED2F72" w14:textId="77777777" w:rsidR="00803E52" w:rsidRPr="00127526" w:rsidRDefault="00803E52" w:rsidP="00127526">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bookmarkStart w:id="59" w:name="_Hlk154568683"/>
      <w:r w:rsidRPr="00127526">
        <w:rPr>
          <w:rFonts w:ascii="Book Antiqua" w:hAnsi="Book Antiqua"/>
          <w:sz w:val="22"/>
          <w:szCs w:val="22"/>
        </w:rPr>
        <w:t xml:space="preserve">Copia de las Declaraciones Juradas Anuales del Impuesto Sobre la Renta de Sociedades y Personas Físicas presentadas ante la Dirección General de Impuestos Internos (Formularios IR-1 e IR-2)  </w:t>
      </w:r>
    </w:p>
    <w:p w14:paraId="0241E722" w14:textId="455D0E89" w:rsidR="00803E52" w:rsidRPr="00127526" w:rsidRDefault="00803E52" w:rsidP="00127526">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r w:rsidRPr="00127526">
        <w:rPr>
          <w:rFonts w:ascii="Book Antiqua" w:hAnsi="Book Antiqua"/>
          <w:color w:val="000000" w:themeColor="text1"/>
          <w:sz w:val="22"/>
          <w:szCs w:val="22"/>
          <w:lang w:val="es-ES"/>
        </w:rPr>
        <w:t xml:space="preserve">Estado(s) Financiero(s) del </w:t>
      </w:r>
      <w:r w:rsidRPr="00127526">
        <w:rPr>
          <w:rFonts w:ascii="Book Antiqua" w:hAnsi="Book Antiqua"/>
          <w:b/>
          <w:color w:val="C00000"/>
          <w:sz w:val="22"/>
          <w:szCs w:val="22"/>
          <w:lang w:val="es-MX"/>
        </w:rPr>
        <w:t>[indicar número de períodos en letras y número]</w:t>
      </w:r>
      <w:r w:rsidRPr="00127526">
        <w:rPr>
          <w:rFonts w:ascii="Book Antiqua" w:hAnsi="Book Antiqua"/>
          <w:color w:val="C00000"/>
          <w:sz w:val="22"/>
          <w:szCs w:val="22"/>
          <w:lang w:val="es-ES"/>
        </w:rPr>
        <w:t xml:space="preserve"> </w:t>
      </w:r>
      <w:r w:rsidRPr="00127526">
        <w:rPr>
          <w:rFonts w:ascii="Book Antiqua" w:hAnsi="Book Antiqua"/>
          <w:color w:val="000000" w:themeColor="text1"/>
          <w:sz w:val="22"/>
          <w:szCs w:val="22"/>
          <w:lang w:val="es-ES"/>
        </w:rPr>
        <w:t>de los último(s) ejercicio(s) contable(s) consecutivo(s)</w:t>
      </w:r>
      <w:r w:rsidRPr="00127526">
        <w:rPr>
          <w:rFonts w:ascii="Book Antiqua" w:hAnsi="Book Antiqua"/>
          <w:b/>
          <w:color w:val="000000" w:themeColor="text1"/>
          <w:sz w:val="22"/>
          <w:szCs w:val="22"/>
          <w:lang w:val="es-MX"/>
        </w:rPr>
        <w:t xml:space="preserve"> </w:t>
      </w:r>
      <w:r w:rsidRPr="00127526">
        <w:rPr>
          <w:rFonts w:ascii="Book Antiqua" w:hAnsi="Book Antiqua"/>
          <w:b/>
          <w:color w:val="C00000"/>
          <w:sz w:val="22"/>
          <w:szCs w:val="22"/>
          <w:lang w:val="es-MX"/>
        </w:rPr>
        <w:t>[indicar cuales años]</w:t>
      </w:r>
      <w:r w:rsidRPr="00127526">
        <w:rPr>
          <w:rFonts w:ascii="Book Antiqua" w:hAnsi="Book Antiqua"/>
          <w:color w:val="C00000"/>
          <w:sz w:val="22"/>
          <w:szCs w:val="22"/>
          <w:lang w:val="es-ES"/>
        </w:rPr>
        <w:t xml:space="preserve">, </w:t>
      </w:r>
      <w:r w:rsidRPr="00127526">
        <w:rPr>
          <w:rFonts w:ascii="Book Antiqua" w:hAnsi="Book Antiqua"/>
          <w:color w:val="000000" w:themeColor="text1"/>
          <w:sz w:val="22"/>
          <w:szCs w:val="22"/>
        </w:rPr>
        <w:t xml:space="preserve">certificado(s) por una firma de auditores o un CPA (contador público autorizado), donde se verificará lo siguiente: </w:t>
      </w:r>
      <w:r w:rsidRPr="00127526">
        <w:rPr>
          <w:rFonts w:ascii="Book Antiqua" w:hAnsi="Book Antiqua"/>
          <w:b/>
          <w:color w:val="990000"/>
          <w:sz w:val="22"/>
          <w:szCs w:val="22"/>
          <w:lang w:val="es-MX"/>
        </w:rPr>
        <w:t>[Indicar los indicadores financieros que permita evaluar su estabilidad financiera, capacidad de desarrollo y detectar a tiempo los problemas financieros y económicos, tales como índice de solvencia, índice de liquidez corriente, índice de endeudamiento, etc.]</w:t>
      </w:r>
    </w:p>
    <w:p w14:paraId="354CB81A" w14:textId="77777777" w:rsidR="00803E52" w:rsidRPr="00127526" w:rsidRDefault="00803E52" w:rsidP="00127526">
      <w:pPr>
        <w:pStyle w:val="Textoindependiente"/>
        <w:widowControl w:val="0"/>
        <w:numPr>
          <w:ilvl w:val="0"/>
          <w:numId w:val="30"/>
        </w:numPr>
        <w:tabs>
          <w:tab w:val="left" w:pos="426"/>
        </w:tabs>
        <w:autoSpaceDE/>
        <w:autoSpaceDN/>
        <w:adjustRightInd/>
        <w:ind w:left="567" w:hanging="283"/>
        <w:rPr>
          <w:rFonts w:ascii="Book Antiqua" w:hAnsi="Book Antiqua"/>
          <w:color w:val="0000FF"/>
          <w:sz w:val="22"/>
          <w:szCs w:val="22"/>
          <w:lang w:eastAsia="en-US"/>
        </w:rPr>
      </w:pPr>
      <w:r w:rsidRPr="00127526">
        <w:rPr>
          <w:rFonts w:ascii="Book Antiqua" w:hAnsi="Book Antiqua"/>
          <w:color w:val="0000FF"/>
          <w:sz w:val="22"/>
          <w:szCs w:val="22"/>
          <w:lang w:eastAsia="en-US"/>
        </w:rPr>
        <w:t>Cartas bancarias, certificaciones de líneas de crédito, etc.</w:t>
      </w:r>
    </w:p>
    <w:bookmarkEnd w:id="59"/>
    <w:p w14:paraId="4F14F266" w14:textId="77777777" w:rsidR="00620B73" w:rsidRPr="00127526" w:rsidRDefault="00620B73" w:rsidP="00127526">
      <w:pPr>
        <w:pStyle w:val="Textoindependiente"/>
        <w:widowControl w:val="0"/>
        <w:autoSpaceDE/>
        <w:autoSpaceDN/>
        <w:adjustRightInd/>
        <w:rPr>
          <w:rFonts w:ascii="Book Antiqua" w:hAnsi="Book Antiqua"/>
          <w:strike/>
          <w:sz w:val="22"/>
          <w:szCs w:val="22"/>
          <w:lang w:val="es-ES"/>
        </w:rPr>
      </w:pPr>
    </w:p>
    <w:p w14:paraId="71A40745" w14:textId="77777777" w:rsidR="00620B73" w:rsidRPr="00127526" w:rsidRDefault="00620B73" w:rsidP="00127526">
      <w:pPr>
        <w:pStyle w:val="Ttulo3"/>
        <w:rPr>
          <w:szCs w:val="22"/>
        </w:rPr>
      </w:pPr>
      <w:bookmarkStart w:id="60" w:name="_Toc159336673"/>
      <w:bookmarkStart w:id="61" w:name="_Toc161040823"/>
      <w:r w:rsidRPr="00127526">
        <w:rPr>
          <w:szCs w:val="22"/>
        </w:rPr>
        <w:t xml:space="preserve">11.1.2 Documentación técnica: </w:t>
      </w:r>
      <w:r w:rsidRPr="00127526">
        <w:rPr>
          <w:color w:val="990000"/>
          <w:szCs w:val="22"/>
          <w:lang w:val="es-MX"/>
        </w:rPr>
        <w:t>[No subsanable]</w:t>
      </w:r>
      <w:bookmarkEnd w:id="60"/>
      <w:bookmarkEnd w:id="61"/>
    </w:p>
    <w:p w14:paraId="3CB7E890" w14:textId="77777777" w:rsidR="00620B73" w:rsidRPr="00127526" w:rsidRDefault="00620B73" w:rsidP="00127526">
      <w:pPr>
        <w:pStyle w:val="Prrafodelista"/>
        <w:jc w:val="both"/>
        <w:rPr>
          <w:rFonts w:ascii="Book Antiqua" w:hAnsi="Book Antiqua"/>
          <w:b/>
          <w:sz w:val="22"/>
          <w:szCs w:val="22"/>
        </w:rPr>
      </w:pPr>
    </w:p>
    <w:p w14:paraId="7661B7F2" w14:textId="77777777" w:rsidR="00620B73" w:rsidRPr="00127526" w:rsidRDefault="00620B73" w:rsidP="00127526">
      <w:pPr>
        <w:jc w:val="both"/>
        <w:rPr>
          <w:rFonts w:ascii="Book Antiqua" w:hAnsi="Book Antiqua"/>
          <w:b/>
          <w:color w:val="00B050"/>
          <w:sz w:val="22"/>
          <w:szCs w:val="22"/>
          <w:lang w:val="es-ES"/>
        </w:rPr>
      </w:pPr>
      <w:bookmarkStart w:id="62" w:name="_Hlk151899620"/>
      <w:r w:rsidRPr="00127526">
        <w:rPr>
          <w:rFonts w:ascii="Book Antiqua" w:hAnsi="Book Antiqua"/>
          <w:b/>
          <w:color w:val="00B050"/>
          <w:sz w:val="22"/>
          <w:szCs w:val="22"/>
          <w:lang w:val="es-ES"/>
        </w:rPr>
        <w:t>Detallar de forma precisa todos los documentos que deben ser presentados para acreditar los requerimientos de las especificaciones técnicas y el contenido que deben describirse o desarrollarse en estos. Los documentos pueden ser</w:t>
      </w:r>
      <w:r w:rsidRPr="00127526">
        <w:rPr>
          <w:rFonts w:ascii="Book Antiqua" w:hAnsi="Book Antiqua"/>
          <w:color w:val="0000FF"/>
          <w:sz w:val="22"/>
          <w:szCs w:val="22"/>
          <w:lang w:eastAsia="en-US"/>
        </w:rPr>
        <w:t>, por ejemplo:</w:t>
      </w:r>
    </w:p>
    <w:p w14:paraId="37F079BD" w14:textId="1B0C071F" w:rsidR="003F6497"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Catálogo, fotos, fichas del bien, según aplique.</w:t>
      </w:r>
    </w:p>
    <w:p w14:paraId="1F1C290C" w14:textId="6D7CBB6F" w:rsidR="008524BA"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Certificaciones de normas técnicas, calidad, de sostenibilidad, etc., según aplique</w:t>
      </w:r>
    </w:p>
    <w:p w14:paraId="652F8C0E" w14:textId="448770D2" w:rsidR="003F6497"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Certificaciones de experiencia, con las </w:t>
      </w:r>
      <w:r w:rsidR="00F34A0F" w:rsidRPr="00127526">
        <w:rPr>
          <w:rFonts w:ascii="Book Antiqua" w:hAnsi="Book Antiqua"/>
          <w:color w:val="0000FF"/>
          <w:sz w:val="22"/>
          <w:szCs w:val="22"/>
          <w:lang w:eastAsia="en-US"/>
        </w:rPr>
        <w:t>siguientes</w:t>
      </w:r>
      <w:r w:rsidRPr="00127526">
        <w:rPr>
          <w:rFonts w:ascii="Book Antiqua" w:hAnsi="Book Antiqua"/>
          <w:color w:val="0000FF"/>
          <w:sz w:val="22"/>
          <w:szCs w:val="22"/>
          <w:lang w:eastAsia="en-US"/>
        </w:rPr>
        <w:t xml:space="preserve"> informaciones: nombre de la entidad contratante, el Contratista, el objeto de la compra, las fechas de inicio y finalización, el cargo desempeñado la fecha de emisión y nombres y apellidos de quien suscribe el documento.</w:t>
      </w:r>
    </w:p>
    <w:p w14:paraId="709EFF2C" w14:textId="39BBE5F5" w:rsidR="003F6497"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Certificaciones del fabricante, según aplique.</w:t>
      </w:r>
    </w:p>
    <w:p w14:paraId="7871BF11" w14:textId="3DFF612D" w:rsidR="00F34A0F" w:rsidRPr="00127526" w:rsidRDefault="00F34A0F"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Plan de trabajo de las prestaciones accesorias (mantenimiento, capacitación, reparación, transporte, entrega, seguros), según aplique.</w:t>
      </w:r>
    </w:p>
    <w:bookmarkEnd w:id="62"/>
    <w:p w14:paraId="1C6E5F47" w14:textId="02223CD7" w:rsidR="005E2318" w:rsidRPr="00127526" w:rsidRDefault="005E2318" w:rsidP="00127526">
      <w:pPr>
        <w:rPr>
          <w:rFonts w:ascii="Book Antiqua" w:hAnsi="Book Antiqua"/>
          <w:sz w:val="22"/>
          <w:szCs w:val="22"/>
        </w:rPr>
      </w:pPr>
    </w:p>
    <w:p w14:paraId="40BB9426" w14:textId="77777777" w:rsidR="00984230" w:rsidRPr="00127526" w:rsidRDefault="00984230" w:rsidP="00127526">
      <w:pPr>
        <w:jc w:val="both"/>
        <w:rPr>
          <w:rFonts w:ascii="Book Antiqua" w:hAnsi="Book Antiqua"/>
          <w:color w:val="000000"/>
          <w:sz w:val="22"/>
          <w:szCs w:val="22"/>
          <w:lang w:val="es-ES"/>
        </w:rPr>
      </w:pPr>
      <w:r w:rsidRPr="00127526">
        <w:rPr>
          <w:rFonts w:ascii="Book Antiqua" w:hAnsi="Book Antiqua"/>
          <w:b/>
          <w:sz w:val="22"/>
          <w:szCs w:val="22"/>
        </w:rPr>
        <w:t xml:space="preserve">Para los consorcios: </w:t>
      </w:r>
      <w:r w:rsidRPr="00127526">
        <w:rPr>
          <w:rFonts w:ascii="Book Antiqua" w:hAnsi="Book Antiqua"/>
          <w:color w:val="000000"/>
          <w:sz w:val="22"/>
          <w:szCs w:val="22"/>
          <w:lang w:val="es-ES"/>
        </w:rPr>
        <w:t xml:space="preserve">En adición a los requisitos anteriormente expuestos, los consorcios deberán presentar un </w:t>
      </w:r>
      <w:r w:rsidRPr="00127526">
        <w:rPr>
          <w:rFonts w:ascii="Book Antiqua" w:hAnsi="Book Antiqua"/>
          <w:b/>
          <w:color w:val="000000"/>
          <w:sz w:val="22"/>
          <w:szCs w:val="22"/>
        </w:rPr>
        <w:t>Acuerdo</w:t>
      </w:r>
      <w:r w:rsidRPr="00127526">
        <w:rPr>
          <w:rFonts w:ascii="Book Antiqua" w:hAnsi="Book Antiqua"/>
          <w:b/>
          <w:color w:val="000000"/>
          <w:sz w:val="22"/>
          <w:szCs w:val="22"/>
          <w:lang w:val="es-ES"/>
        </w:rPr>
        <w:t xml:space="preserve"> o Promesa de consorcio</w:t>
      </w:r>
      <w:r w:rsidRPr="00127526">
        <w:rPr>
          <w:rFonts w:ascii="Book Antiqua" w:hAnsi="Book Antiqua"/>
          <w:color w:val="000000"/>
          <w:sz w:val="22"/>
          <w:szCs w:val="22"/>
          <w:lang w:val="es-ES"/>
        </w:rPr>
        <w:t xml:space="preserve">, el cual debe incluir: Las generales actualizadas de los(as) consorciados(as): El objeto del consorcio,  las partes que lo integran; Las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ofertas en forma individual o como integrantes de otro consorcio, siempre que se tratare del mismo objeto de la contratación. </w:t>
      </w:r>
    </w:p>
    <w:p w14:paraId="4133A76D" w14:textId="77777777" w:rsidR="00AC17FF" w:rsidRPr="00127526" w:rsidRDefault="00AC17FF" w:rsidP="00127526">
      <w:pPr>
        <w:pStyle w:val="Ttulo3"/>
        <w:rPr>
          <w:szCs w:val="22"/>
        </w:rPr>
      </w:pPr>
      <w:bookmarkStart w:id="63" w:name="_Toc159336674"/>
    </w:p>
    <w:p w14:paraId="6DDCD798" w14:textId="728F186D" w:rsidR="00984230" w:rsidRPr="00127526" w:rsidRDefault="00AC17FF" w:rsidP="00127526">
      <w:pPr>
        <w:pStyle w:val="Ttulo3"/>
        <w:rPr>
          <w:szCs w:val="22"/>
        </w:rPr>
      </w:pPr>
      <w:bookmarkStart w:id="64" w:name="_Toc161040824"/>
      <w:proofErr w:type="gramStart"/>
      <w:r w:rsidRPr="00127526">
        <w:rPr>
          <w:szCs w:val="22"/>
        </w:rPr>
        <w:t xml:space="preserve">11.1.3  </w:t>
      </w:r>
      <w:r w:rsidR="00984230" w:rsidRPr="00127526">
        <w:rPr>
          <w:szCs w:val="22"/>
        </w:rPr>
        <w:t>Presentación</w:t>
      </w:r>
      <w:proofErr w:type="gramEnd"/>
      <w:r w:rsidR="00984230" w:rsidRPr="00127526">
        <w:rPr>
          <w:szCs w:val="22"/>
        </w:rPr>
        <w:t xml:space="preserve"> de las muestras</w:t>
      </w:r>
      <w:bookmarkEnd w:id="63"/>
      <w:bookmarkEnd w:id="64"/>
    </w:p>
    <w:p w14:paraId="4C47D1DD" w14:textId="77777777" w:rsidR="00984230" w:rsidRPr="00127526" w:rsidRDefault="00984230" w:rsidP="00127526">
      <w:pPr>
        <w:rPr>
          <w:rFonts w:ascii="Book Antiqua" w:hAnsi="Book Antiqua"/>
          <w:sz w:val="22"/>
          <w:szCs w:val="22"/>
        </w:rPr>
      </w:pPr>
    </w:p>
    <w:p w14:paraId="7A4AD7A2" w14:textId="58B91402" w:rsidR="00984230" w:rsidRPr="00127526" w:rsidRDefault="00984230" w:rsidP="00127526">
      <w:pPr>
        <w:jc w:val="both"/>
        <w:rPr>
          <w:rFonts w:ascii="Book Antiqua" w:hAnsi="Book Antiqua"/>
          <w:b/>
          <w:bCs/>
          <w:sz w:val="22"/>
          <w:szCs w:val="22"/>
        </w:rPr>
      </w:pPr>
      <w:r w:rsidRPr="00127526">
        <w:rPr>
          <w:rFonts w:ascii="Book Antiqua" w:hAnsi="Book Antiqua"/>
          <w:sz w:val="22"/>
          <w:szCs w:val="22"/>
        </w:rPr>
        <w:t xml:space="preserve">Los(as) Oferentes/Proponentes deberán entregar las muestras solo en formato físico en la fecha, el día, hora y lugar establecidos en </w:t>
      </w:r>
      <w:r w:rsidR="00F34A0F" w:rsidRPr="00127526">
        <w:rPr>
          <w:rFonts w:ascii="Book Antiqua" w:hAnsi="Book Antiqua"/>
          <w:sz w:val="22"/>
          <w:szCs w:val="22"/>
        </w:rPr>
        <w:t>el cronograma de este pliego</w:t>
      </w:r>
      <w:r w:rsidRPr="00127526">
        <w:rPr>
          <w:rFonts w:ascii="Book Antiqua" w:hAnsi="Book Antiqua"/>
          <w:sz w:val="22"/>
          <w:szCs w:val="22"/>
        </w:rPr>
        <w:t xml:space="preserve">. </w:t>
      </w:r>
    </w:p>
    <w:p w14:paraId="243F6594" w14:textId="77777777" w:rsidR="00984230" w:rsidRPr="00127526" w:rsidRDefault="00984230" w:rsidP="00127526">
      <w:pPr>
        <w:jc w:val="both"/>
        <w:rPr>
          <w:rFonts w:ascii="Book Antiqua" w:hAnsi="Book Antiqua"/>
          <w:sz w:val="22"/>
          <w:szCs w:val="22"/>
        </w:rPr>
      </w:pPr>
    </w:p>
    <w:p w14:paraId="2F289ED5" w14:textId="2075276E" w:rsidR="00984230" w:rsidRPr="00127526" w:rsidRDefault="00984230" w:rsidP="00127526">
      <w:pPr>
        <w:jc w:val="both"/>
        <w:rPr>
          <w:rFonts w:ascii="Book Antiqua" w:hAnsi="Book Antiqua"/>
          <w:sz w:val="22"/>
          <w:szCs w:val="22"/>
        </w:rPr>
      </w:pPr>
      <w:r w:rsidRPr="00127526">
        <w:rPr>
          <w:rFonts w:ascii="Book Antiqua" w:hAnsi="Book Antiqua"/>
          <w:sz w:val="22"/>
          <w:szCs w:val="22"/>
        </w:rPr>
        <w:t xml:space="preserve">La muestra se hará acompañar del formulario de entrega de muestra </w:t>
      </w:r>
      <w:r w:rsidRPr="00127526">
        <w:rPr>
          <w:rFonts w:ascii="Book Antiqua" w:hAnsi="Book Antiqua"/>
          <w:b/>
          <w:color w:val="990000"/>
          <w:sz w:val="22"/>
          <w:szCs w:val="22"/>
        </w:rPr>
        <w:t xml:space="preserve">(SNCC.F.056), </w:t>
      </w:r>
      <w:r w:rsidRPr="00127526">
        <w:rPr>
          <w:rFonts w:ascii="Book Antiqua" w:hAnsi="Book Antiqua"/>
          <w:sz w:val="22"/>
          <w:szCs w:val="22"/>
        </w:rPr>
        <w:t xml:space="preserve">debidamente completado y firmado por el(la) Representante Legal de la empresa o el (la) titular de ser persona física, en un (1) original y con </w:t>
      </w:r>
      <w:r w:rsidRPr="00127526">
        <w:rPr>
          <w:rFonts w:ascii="Book Antiqua" w:hAnsi="Book Antiqua"/>
          <w:b/>
          <w:color w:val="990000"/>
          <w:sz w:val="22"/>
          <w:szCs w:val="22"/>
        </w:rPr>
        <w:t xml:space="preserve">[Indicar número de fotocopias] </w:t>
      </w:r>
      <w:r w:rsidRPr="00127526">
        <w:rPr>
          <w:rFonts w:ascii="Book Antiqua" w:hAnsi="Book Antiqua"/>
          <w:sz w:val="22"/>
          <w:szCs w:val="22"/>
        </w:rPr>
        <w:t xml:space="preserve">fotocopias simples de la misma para ser distribuidos de la siguiente manera: El original será conservado por el(los) perito(s), designado(s) por el </w:t>
      </w:r>
      <w:r w:rsidR="00F34A0F" w:rsidRPr="00127526">
        <w:rPr>
          <w:rFonts w:ascii="Book Antiqua" w:hAnsi="Book Antiqua"/>
          <w:sz w:val="22"/>
          <w:szCs w:val="22"/>
        </w:rPr>
        <w:t xml:space="preserve">CCC </w:t>
      </w:r>
      <w:r w:rsidR="00F34A0F" w:rsidRPr="00127526">
        <w:rPr>
          <w:rFonts w:ascii="Book Antiqua" w:hAnsi="Book Antiqua"/>
          <w:b/>
          <w:color w:val="990000"/>
          <w:sz w:val="22"/>
          <w:szCs w:val="22"/>
        </w:rPr>
        <w:t>(o la DAF, según aplique)</w:t>
      </w:r>
      <w:r w:rsidRPr="00127526">
        <w:rPr>
          <w:rFonts w:ascii="Book Antiqua" w:hAnsi="Book Antiqua"/>
          <w:b/>
          <w:color w:val="990000"/>
          <w:sz w:val="22"/>
          <w:szCs w:val="22"/>
        </w:rPr>
        <w:t xml:space="preserve"> </w:t>
      </w:r>
      <w:r w:rsidRPr="00127526">
        <w:rPr>
          <w:rFonts w:ascii="Book Antiqua" w:hAnsi="Book Antiqua"/>
          <w:sz w:val="22"/>
          <w:szCs w:val="22"/>
        </w:rPr>
        <w:t xml:space="preserve">al efecto, la copia o una de estas será del(la) Oferente/Proponente. </w:t>
      </w:r>
    </w:p>
    <w:p w14:paraId="44621078" w14:textId="77777777" w:rsidR="00984230" w:rsidRPr="00127526" w:rsidRDefault="00984230" w:rsidP="00127526">
      <w:pPr>
        <w:jc w:val="both"/>
        <w:rPr>
          <w:rFonts w:ascii="Book Antiqua" w:hAnsi="Book Antiqua"/>
          <w:sz w:val="22"/>
          <w:szCs w:val="22"/>
        </w:rPr>
      </w:pPr>
    </w:p>
    <w:p w14:paraId="011EA330"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 xml:space="preserve">Una vez que se haya realizado la revisión de lugar, verificando que los datos que figuran en el formulario de entrega de muestra se corresponden con las muestras a recibir, se asentará una marca de cotejo en cada renglón revisado por </w:t>
      </w:r>
      <w:r w:rsidRPr="00127526">
        <w:rPr>
          <w:rFonts w:ascii="Book Antiqua" w:hAnsi="Book Antiqua"/>
          <w:b/>
          <w:color w:val="990000"/>
          <w:sz w:val="22"/>
          <w:szCs w:val="22"/>
        </w:rPr>
        <w:t xml:space="preserve">la persona designada, </w:t>
      </w:r>
      <w:r w:rsidRPr="00127526">
        <w:rPr>
          <w:rFonts w:ascii="Book Antiqua" w:hAnsi="Book Antiqua"/>
          <w:bCs/>
          <w:sz w:val="22"/>
          <w:szCs w:val="22"/>
        </w:rPr>
        <w:t>quien</w:t>
      </w:r>
      <w:r w:rsidRPr="00127526">
        <w:rPr>
          <w:rFonts w:ascii="Book Antiqua" w:hAnsi="Book Antiqua"/>
          <w:b/>
          <w:sz w:val="22"/>
          <w:szCs w:val="22"/>
        </w:rPr>
        <w:t xml:space="preserve"> </w:t>
      </w:r>
      <w:r w:rsidRPr="00127526">
        <w:rPr>
          <w:rFonts w:ascii="Book Antiqua" w:hAnsi="Book Antiqua"/>
          <w:b/>
          <w:color w:val="990000"/>
          <w:sz w:val="22"/>
          <w:szCs w:val="22"/>
        </w:rPr>
        <w:t>firmará</w:t>
      </w:r>
      <w:r w:rsidRPr="00127526">
        <w:rPr>
          <w:rFonts w:ascii="Book Antiqua" w:hAnsi="Book Antiqua"/>
          <w:sz w:val="22"/>
          <w:szCs w:val="22"/>
        </w:rPr>
        <w:t xml:space="preserve"> y sellará como </w:t>
      </w:r>
      <w:r w:rsidRPr="00127526">
        <w:rPr>
          <w:rFonts w:ascii="Book Antiqua" w:hAnsi="Book Antiqua"/>
          <w:b/>
          <w:sz w:val="22"/>
          <w:szCs w:val="22"/>
        </w:rPr>
        <w:t>“RECIBIDO”</w:t>
      </w:r>
      <w:r w:rsidRPr="00127526">
        <w:rPr>
          <w:rFonts w:ascii="Book Antiqua" w:hAnsi="Book Antiqua"/>
          <w:sz w:val="22"/>
          <w:szCs w:val="22"/>
        </w:rPr>
        <w:t xml:space="preserve"> el original y sus copias.</w:t>
      </w:r>
    </w:p>
    <w:p w14:paraId="0F6728E1" w14:textId="77777777" w:rsidR="00984230" w:rsidRPr="00127526" w:rsidRDefault="00984230" w:rsidP="00127526">
      <w:pPr>
        <w:jc w:val="both"/>
        <w:rPr>
          <w:rFonts w:ascii="Book Antiqua" w:hAnsi="Book Antiqua"/>
          <w:sz w:val="22"/>
          <w:szCs w:val="22"/>
        </w:rPr>
      </w:pPr>
    </w:p>
    <w:p w14:paraId="0397FB50"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Todo Oferente/Proponente que no haya entregado las muestras requeridas será descalificado en el renglón que corresponda.</w:t>
      </w:r>
    </w:p>
    <w:p w14:paraId="7890D42F" w14:textId="77777777" w:rsidR="00984230" w:rsidRPr="00127526" w:rsidRDefault="00984230" w:rsidP="00127526">
      <w:pPr>
        <w:jc w:val="both"/>
        <w:rPr>
          <w:rFonts w:ascii="Book Antiqua" w:hAnsi="Book Antiqua"/>
          <w:sz w:val="22"/>
          <w:szCs w:val="22"/>
        </w:rPr>
      </w:pPr>
    </w:p>
    <w:p w14:paraId="67290665"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El apartado de observaciones en el indicado formulario será para uso exclusivo del(la) persona designada para la recepción de las muestras. En él se reflejarán las incidencias, si las hubiere en el momento de la recepción.</w:t>
      </w:r>
    </w:p>
    <w:p w14:paraId="2BE747E7" w14:textId="77777777" w:rsidR="00984230" w:rsidRPr="00127526" w:rsidRDefault="00984230" w:rsidP="00127526">
      <w:pPr>
        <w:jc w:val="both"/>
        <w:rPr>
          <w:rFonts w:ascii="Book Antiqua" w:hAnsi="Book Antiqua"/>
          <w:sz w:val="22"/>
          <w:szCs w:val="22"/>
        </w:rPr>
      </w:pPr>
    </w:p>
    <w:p w14:paraId="62BE4261" w14:textId="77777777" w:rsidR="00984230" w:rsidRPr="00127526" w:rsidRDefault="00984230" w:rsidP="00127526">
      <w:pPr>
        <w:jc w:val="both"/>
        <w:rPr>
          <w:rFonts w:ascii="Book Antiqua" w:hAnsi="Book Antiqua"/>
          <w:b/>
          <w:color w:val="990000"/>
          <w:sz w:val="22"/>
          <w:szCs w:val="22"/>
        </w:rPr>
      </w:pPr>
      <w:r w:rsidRPr="00127526">
        <w:rPr>
          <w:rFonts w:ascii="Book Antiqua" w:hAnsi="Book Antiqua"/>
          <w:b/>
          <w:color w:val="990000"/>
          <w:sz w:val="22"/>
          <w:szCs w:val="22"/>
        </w:rPr>
        <w:t>[Eliminar este apartado si no hay entrega de muestras]</w:t>
      </w:r>
    </w:p>
    <w:p w14:paraId="38057ECC" w14:textId="77777777" w:rsidR="00984230" w:rsidRPr="00127526" w:rsidRDefault="00984230" w:rsidP="00127526">
      <w:pPr>
        <w:jc w:val="both"/>
        <w:rPr>
          <w:rFonts w:ascii="Book Antiqua" w:hAnsi="Book Antiqua"/>
          <w:b/>
          <w:sz w:val="22"/>
          <w:szCs w:val="22"/>
        </w:rPr>
      </w:pPr>
    </w:p>
    <w:p w14:paraId="55347E6A" w14:textId="2E3C5E7A" w:rsidR="00984230" w:rsidRPr="00127526" w:rsidRDefault="00AC17FF" w:rsidP="00127526">
      <w:pPr>
        <w:pStyle w:val="Ttulo2"/>
        <w:rPr>
          <w:szCs w:val="22"/>
        </w:rPr>
      </w:pPr>
      <w:bookmarkStart w:id="65" w:name="_Toc159336675"/>
      <w:bookmarkStart w:id="66" w:name="_Toc161040825"/>
      <w:proofErr w:type="gramStart"/>
      <w:r w:rsidRPr="00127526">
        <w:rPr>
          <w:szCs w:val="22"/>
        </w:rPr>
        <w:t xml:space="preserve">11.2 </w:t>
      </w:r>
      <w:r w:rsidR="00C04B02" w:rsidRPr="00127526">
        <w:rPr>
          <w:szCs w:val="22"/>
        </w:rPr>
        <w:t xml:space="preserve"> </w:t>
      </w:r>
      <w:r w:rsidR="00984230" w:rsidRPr="00127526">
        <w:rPr>
          <w:szCs w:val="22"/>
        </w:rPr>
        <w:t>Contenido</w:t>
      </w:r>
      <w:proofErr w:type="gramEnd"/>
      <w:r w:rsidR="00984230" w:rsidRPr="00127526">
        <w:rPr>
          <w:szCs w:val="22"/>
        </w:rPr>
        <w:t xml:space="preserve"> de la Oferta Económica</w:t>
      </w:r>
      <w:bookmarkEnd w:id="65"/>
      <w:bookmarkEnd w:id="66"/>
      <w:r w:rsidR="00984230" w:rsidRPr="00127526">
        <w:rPr>
          <w:szCs w:val="22"/>
        </w:rPr>
        <w:t xml:space="preserve"> </w:t>
      </w:r>
    </w:p>
    <w:p w14:paraId="59E281D2" w14:textId="77777777" w:rsidR="00984230" w:rsidRPr="00127526" w:rsidRDefault="00984230" w:rsidP="00127526">
      <w:pPr>
        <w:pStyle w:val="Textoindependiente"/>
        <w:rPr>
          <w:rFonts w:ascii="Book Antiqua" w:hAnsi="Book Antiqua"/>
          <w:b/>
          <w:color w:val="auto"/>
          <w:sz w:val="22"/>
          <w:szCs w:val="22"/>
        </w:rPr>
      </w:pPr>
    </w:p>
    <w:p w14:paraId="619B42E8"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Precio de la oferta</w:t>
      </w:r>
    </w:p>
    <w:p w14:paraId="1C62B485" w14:textId="77777777" w:rsidR="00984230" w:rsidRPr="00127526" w:rsidRDefault="00984230" w:rsidP="00127526">
      <w:pPr>
        <w:autoSpaceDE w:val="0"/>
        <w:autoSpaceDN w:val="0"/>
        <w:adjustRightInd w:val="0"/>
        <w:jc w:val="both"/>
        <w:rPr>
          <w:rFonts w:ascii="Book Antiqua" w:hAnsi="Book Antiqua"/>
          <w:color w:val="000000"/>
          <w:sz w:val="22"/>
          <w:szCs w:val="22"/>
          <w:lang w:eastAsia="es-DO"/>
        </w:rPr>
      </w:pPr>
    </w:p>
    <w:p w14:paraId="24C7D8B3" w14:textId="35D2CB49" w:rsidR="00D5517E" w:rsidRPr="00127526" w:rsidRDefault="00D5517E" w:rsidP="00127526">
      <w:pPr>
        <w:autoSpaceDE w:val="0"/>
        <w:autoSpaceDN w:val="0"/>
        <w:adjustRightInd w:val="0"/>
        <w:jc w:val="both"/>
        <w:rPr>
          <w:rFonts w:ascii="Book Antiqua" w:hAnsi="Book Antiqua"/>
          <w:color w:val="000000"/>
          <w:sz w:val="22"/>
          <w:szCs w:val="22"/>
          <w:lang w:eastAsia="es-DO"/>
        </w:rPr>
      </w:pPr>
      <w:r w:rsidRPr="00127526">
        <w:rPr>
          <w:rFonts w:ascii="Book Antiqua" w:hAnsi="Book Antiqua"/>
          <w:color w:val="000000"/>
          <w:sz w:val="22"/>
          <w:szCs w:val="22"/>
          <w:lang w:eastAsia="es-DO"/>
        </w:rPr>
        <w:t>Los precios cotizados por el oferente en el Formulario de Presentación de Oferta Económica deberán ajustarse a los requerimientos que se indican a continuación. No</w:t>
      </w:r>
      <w:r w:rsidRPr="00127526">
        <w:rPr>
          <w:rFonts w:ascii="Book Antiqua" w:hAnsi="Book Antiqua"/>
          <w:sz w:val="22"/>
          <w:szCs w:val="22"/>
        </w:rPr>
        <w:t xml:space="preserve"> deberán presentar alteraciones ni correcciones, ni tachaduras.</w:t>
      </w:r>
    </w:p>
    <w:p w14:paraId="21D115F5" w14:textId="77777777" w:rsidR="00D5517E" w:rsidRPr="00127526" w:rsidRDefault="00D5517E" w:rsidP="00127526">
      <w:pPr>
        <w:autoSpaceDE w:val="0"/>
        <w:autoSpaceDN w:val="0"/>
        <w:adjustRightInd w:val="0"/>
        <w:jc w:val="both"/>
        <w:rPr>
          <w:rFonts w:ascii="Book Antiqua" w:hAnsi="Book Antiqua"/>
          <w:b/>
          <w:sz w:val="22"/>
          <w:szCs w:val="22"/>
        </w:rPr>
      </w:pPr>
    </w:p>
    <w:p w14:paraId="6D44240E" w14:textId="3425E364" w:rsidR="00D5517E" w:rsidRPr="00127526" w:rsidRDefault="00D5517E" w:rsidP="00127526">
      <w:pPr>
        <w:jc w:val="both"/>
        <w:rPr>
          <w:rFonts w:ascii="Book Antiqua" w:hAnsi="Book Antiqua"/>
          <w:b/>
          <w:color w:val="C00000"/>
          <w:sz w:val="22"/>
          <w:szCs w:val="22"/>
        </w:rPr>
      </w:pPr>
      <w:r w:rsidRPr="00127526">
        <w:rPr>
          <w:rFonts w:ascii="Book Antiqua" w:hAnsi="Book Antiqua"/>
          <w:sz w:val="22"/>
          <w:szCs w:val="22"/>
        </w:rPr>
        <w:t xml:space="preserve">El oferente/proponente cotizará el precio del bien o producto, de manera individual y global, según corresponda. Este precio deberá expresarse en dos decimales (XX.XX), inclusión de todos los gastos, tasas, divisas e impuestos transparentados y explícitos según corresponda. El oferente será responsable y pagará todos los impuestos, derechos de aduana, o gravámenes que hubiesen sido fijados por autoridades municipales, estatales o gubernamentales, dentro y fuera de la República Dominicana, relacionados con los bienes a ser suministrados. </w:t>
      </w:r>
      <w:r w:rsidRPr="00127526">
        <w:rPr>
          <w:rFonts w:ascii="Book Antiqua" w:hAnsi="Book Antiqua"/>
          <w:b/>
          <w:color w:val="C00000"/>
          <w:sz w:val="22"/>
          <w:szCs w:val="22"/>
        </w:rPr>
        <w:t xml:space="preserve"> </w:t>
      </w:r>
    </w:p>
    <w:p w14:paraId="2A97F763" w14:textId="0020B808" w:rsidR="00984230" w:rsidRPr="00127526" w:rsidRDefault="00984230" w:rsidP="00127526">
      <w:pPr>
        <w:contextualSpacing/>
        <w:jc w:val="both"/>
        <w:rPr>
          <w:rFonts w:ascii="Book Antiqua" w:hAnsi="Book Antiqua"/>
          <w:b/>
          <w:color w:val="C00000"/>
          <w:sz w:val="22"/>
          <w:szCs w:val="22"/>
        </w:rPr>
      </w:pPr>
    </w:p>
    <w:p w14:paraId="77B002BE" w14:textId="0F368074" w:rsidR="00984230" w:rsidRPr="00127526" w:rsidRDefault="004F2CFC" w:rsidP="00127526">
      <w:pPr>
        <w:contextualSpacing/>
        <w:jc w:val="both"/>
        <w:rPr>
          <w:rFonts w:ascii="Book Antiqua" w:hAnsi="Book Antiqua"/>
          <w:b/>
          <w:color w:val="00B050"/>
          <w:sz w:val="22"/>
          <w:szCs w:val="22"/>
        </w:rPr>
      </w:pPr>
      <w:r w:rsidRPr="00127526">
        <w:rPr>
          <w:rFonts w:ascii="Book Antiqua" w:hAnsi="Book Antiqua"/>
          <w:b/>
          <w:color w:val="00B050"/>
          <w:sz w:val="22"/>
          <w:szCs w:val="22"/>
        </w:rPr>
        <w:t xml:space="preserve">Nota: Debe incluirse en este apartado indicaciones sobre el análisis y ponderación de la sustentabilidad de la oferta económica, como por ejemplo: Si el precio de la oferta es inferior en más de un [Insertar Porcentaje] en relación al presupuesto base o valor referencial del lote o ítem, o del presupuesto general si es un único lote, se considerará no sustentable o temerario, por ser anormalmente bajo para cumplir con el objeto de la contratación y la oferta podrá ser objeto de descalificación. En estos casos, previo a decidir </w:t>
      </w:r>
      <w:r w:rsidRPr="00127526">
        <w:rPr>
          <w:rFonts w:ascii="Book Antiqua" w:hAnsi="Book Antiqua"/>
          <w:b/>
          <w:color w:val="00B050"/>
          <w:sz w:val="22"/>
          <w:szCs w:val="22"/>
        </w:rPr>
        <w:lastRenderedPageBreak/>
        <w:t>la descalificación, el CCC o la DAF deberá agotar previamente el debido proceso establecido en el artículo 130 del Reglamento núm. 416-23.</w:t>
      </w:r>
    </w:p>
    <w:p w14:paraId="7B8DF705" w14:textId="77777777" w:rsidR="004F2CFC" w:rsidRPr="00127526" w:rsidRDefault="004F2CFC" w:rsidP="00127526">
      <w:pPr>
        <w:contextualSpacing/>
        <w:jc w:val="both"/>
        <w:rPr>
          <w:rFonts w:ascii="Book Antiqua" w:hAnsi="Book Antiqua"/>
          <w:color w:val="00B050"/>
          <w:sz w:val="22"/>
          <w:szCs w:val="22"/>
        </w:rPr>
      </w:pPr>
    </w:p>
    <w:p w14:paraId="36663566"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Moneda de la oferta</w:t>
      </w:r>
    </w:p>
    <w:p w14:paraId="0A1B65FF" w14:textId="77777777" w:rsidR="00984230" w:rsidRPr="00127526" w:rsidRDefault="00984230" w:rsidP="00127526">
      <w:pPr>
        <w:pStyle w:val="Textoindependiente"/>
        <w:rPr>
          <w:rFonts w:ascii="Book Antiqua" w:hAnsi="Book Antiqua"/>
          <w:b/>
          <w:sz w:val="22"/>
          <w:szCs w:val="22"/>
        </w:rPr>
      </w:pPr>
    </w:p>
    <w:p w14:paraId="06998DFE" w14:textId="3F320DED" w:rsidR="00984230" w:rsidRPr="00127526" w:rsidRDefault="00984230" w:rsidP="00127526">
      <w:pPr>
        <w:jc w:val="both"/>
        <w:rPr>
          <w:rFonts w:ascii="Book Antiqua" w:hAnsi="Book Antiqua"/>
          <w:sz w:val="22"/>
          <w:szCs w:val="22"/>
        </w:rPr>
      </w:pPr>
      <w:r w:rsidRPr="00127526">
        <w:rPr>
          <w:rFonts w:ascii="Book Antiqua" w:hAnsi="Book Antiqua"/>
          <w:sz w:val="22"/>
          <w:szCs w:val="22"/>
        </w:rPr>
        <w:t>El precio en la oferta deberá estar expresado en moneda nacio</w:t>
      </w:r>
      <w:r w:rsidR="001A07A8" w:rsidRPr="00127526">
        <w:rPr>
          <w:rFonts w:ascii="Book Antiqua" w:hAnsi="Book Antiqua"/>
          <w:sz w:val="22"/>
          <w:szCs w:val="22"/>
        </w:rPr>
        <w:t xml:space="preserve">nal, (pesos dominicanos, RD$). </w:t>
      </w:r>
    </w:p>
    <w:p w14:paraId="2185B948" w14:textId="77777777" w:rsidR="00F62A9F" w:rsidRPr="00127526" w:rsidRDefault="00F62A9F" w:rsidP="00127526">
      <w:pPr>
        <w:jc w:val="both"/>
        <w:rPr>
          <w:rFonts w:ascii="Book Antiqua" w:hAnsi="Book Antiqua"/>
          <w:b/>
          <w:sz w:val="22"/>
          <w:szCs w:val="22"/>
        </w:rPr>
      </w:pPr>
    </w:p>
    <w:p w14:paraId="4BE8ED63"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Plazo mantenimiento de oferta</w:t>
      </w:r>
    </w:p>
    <w:p w14:paraId="41E7DDEF" w14:textId="77777777" w:rsidR="00984230" w:rsidRPr="00127526" w:rsidRDefault="00984230" w:rsidP="00127526">
      <w:pPr>
        <w:pStyle w:val="Prrafodelista"/>
        <w:ind w:left="1440"/>
        <w:contextualSpacing/>
        <w:jc w:val="both"/>
        <w:rPr>
          <w:rFonts w:ascii="Book Antiqua" w:hAnsi="Book Antiqua"/>
          <w:b/>
          <w:sz w:val="22"/>
          <w:szCs w:val="22"/>
        </w:rPr>
      </w:pPr>
    </w:p>
    <w:p w14:paraId="7739F409" w14:textId="4F05E7F2" w:rsidR="00984230" w:rsidRPr="00127526" w:rsidRDefault="00984230" w:rsidP="00127526">
      <w:pPr>
        <w:jc w:val="both"/>
        <w:rPr>
          <w:rFonts w:ascii="Book Antiqua" w:hAnsi="Book Antiqua"/>
          <w:sz w:val="22"/>
          <w:szCs w:val="22"/>
        </w:rPr>
      </w:pPr>
      <w:r w:rsidRPr="00127526">
        <w:rPr>
          <w:rFonts w:ascii="Book Antiqua" w:hAnsi="Book Antiqua"/>
          <w:sz w:val="22"/>
          <w:szCs w:val="22"/>
        </w:rPr>
        <w:t>Las ofertas presentadas por los oferentes deben estar vigentes hasta</w:t>
      </w:r>
      <w:r w:rsidR="00F62A9F" w:rsidRPr="00127526">
        <w:rPr>
          <w:rFonts w:ascii="Book Antiqua" w:hAnsi="Book Antiqua"/>
          <w:sz w:val="22"/>
          <w:szCs w:val="22"/>
        </w:rPr>
        <w:t xml:space="preserve"> el </w:t>
      </w:r>
      <w:r w:rsidR="00F62A9F" w:rsidRPr="00127526">
        <w:rPr>
          <w:rFonts w:ascii="Book Antiqua" w:hAnsi="Book Antiqua"/>
          <w:b/>
          <w:color w:val="990000"/>
          <w:sz w:val="22"/>
          <w:szCs w:val="22"/>
        </w:rPr>
        <w:t xml:space="preserve">[Indicar fecha exacta de acuerdo con calendario, no días, semanas ni meses que debe coincidir con la fecha de suscripción del contrato </w:t>
      </w:r>
      <w:proofErr w:type="gramStart"/>
      <w:r w:rsidR="00F62A9F" w:rsidRPr="00127526">
        <w:rPr>
          <w:rFonts w:ascii="Book Antiqua" w:hAnsi="Book Antiqua"/>
          <w:b/>
          <w:color w:val="990000"/>
          <w:sz w:val="22"/>
          <w:szCs w:val="22"/>
        </w:rPr>
        <w:t>de acuerdo al</w:t>
      </w:r>
      <w:proofErr w:type="gramEnd"/>
      <w:r w:rsidR="00F62A9F" w:rsidRPr="00127526">
        <w:rPr>
          <w:rFonts w:ascii="Book Antiqua" w:hAnsi="Book Antiqua"/>
          <w:b/>
          <w:color w:val="990000"/>
          <w:sz w:val="22"/>
          <w:szCs w:val="22"/>
        </w:rPr>
        <w:t xml:space="preserve"> cronograma de actividades del pliego de condiciones y con la misma fecha de vigencia de la garantía de seriedad de la oferta].</w:t>
      </w:r>
    </w:p>
    <w:p w14:paraId="0553F1C9" w14:textId="77777777" w:rsidR="00984230" w:rsidRPr="00127526" w:rsidRDefault="00984230" w:rsidP="00127526">
      <w:pPr>
        <w:jc w:val="both"/>
        <w:rPr>
          <w:rFonts w:ascii="Book Antiqua" w:hAnsi="Book Antiqua"/>
          <w:sz w:val="22"/>
          <w:szCs w:val="22"/>
        </w:rPr>
      </w:pPr>
    </w:p>
    <w:p w14:paraId="006F70E2" w14:textId="77777777" w:rsidR="00984230" w:rsidRPr="00127526" w:rsidRDefault="00984230" w:rsidP="00127526">
      <w:pPr>
        <w:jc w:val="both"/>
        <w:rPr>
          <w:rFonts w:ascii="Book Antiqua" w:hAnsi="Book Antiqua"/>
          <w:b/>
          <w:sz w:val="22"/>
          <w:szCs w:val="22"/>
        </w:rPr>
      </w:pPr>
      <w:r w:rsidRPr="00127526">
        <w:rPr>
          <w:rFonts w:ascii="Book Antiqua" w:hAnsi="Book Antiqua"/>
          <w:sz w:val="22"/>
          <w:szCs w:val="22"/>
        </w:rPr>
        <w:t>Se podrá solicitar a los(as) oferentes/proponentes una prórroga, antes del vencimiento del período de validez de sus ofertas, con indicación del plazo. Los(as) oferentes/proponentes podrán rechazar dicha solicitud, considerándose por tanto que han retirado sus ofertas</w:t>
      </w:r>
      <w:r w:rsidRPr="00127526">
        <w:rPr>
          <w:rFonts w:ascii="Book Antiqua" w:hAnsi="Book Antiqua"/>
          <w:color w:val="000000" w:themeColor="text1"/>
          <w:sz w:val="22"/>
          <w:szCs w:val="22"/>
        </w:rPr>
        <w:t xml:space="preserve">. </w:t>
      </w:r>
      <w:r w:rsidRPr="00127526">
        <w:rPr>
          <w:rFonts w:ascii="Book Antiqua" w:hAnsi="Book Antiqua"/>
          <w:sz w:val="22"/>
          <w:szCs w:val="22"/>
        </w:rPr>
        <w:t>Aquellos(as) que la consientan no podrán modificar sus ofertas y deberán ampliar el plazo de la garantía de seriedad de oferta oportunamente constituida.</w:t>
      </w:r>
    </w:p>
    <w:p w14:paraId="4E4A3ECE" w14:textId="77777777" w:rsidR="00984230" w:rsidRPr="00127526" w:rsidRDefault="00984230" w:rsidP="00127526">
      <w:pPr>
        <w:jc w:val="both"/>
        <w:rPr>
          <w:rFonts w:ascii="Book Antiqua" w:hAnsi="Book Antiqua"/>
          <w:b/>
          <w:sz w:val="22"/>
          <w:szCs w:val="22"/>
        </w:rPr>
      </w:pPr>
    </w:p>
    <w:p w14:paraId="1158413A"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Garantía de seriedad de la oferta</w:t>
      </w:r>
    </w:p>
    <w:p w14:paraId="01CB0B97" w14:textId="77777777" w:rsidR="00984230" w:rsidRPr="00127526" w:rsidRDefault="00984230" w:rsidP="00127526">
      <w:pPr>
        <w:pStyle w:val="Prrafodelista"/>
        <w:ind w:left="1250"/>
        <w:contextualSpacing/>
        <w:jc w:val="both"/>
        <w:rPr>
          <w:rFonts w:ascii="Book Antiqua" w:hAnsi="Book Antiqua"/>
          <w:sz w:val="22"/>
          <w:szCs w:val="22"/>
        </w:rPr>
      </w:pPr>
    </w:p>
    <w:p w14:paraId="65885833"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 xml:space="preserve">Con la finalidad de garantizar que los oferentes y eventuales adjudicatarios no retiren sin causa justificada las ofertas presentadas en el procedimiento de selección y para proteger a la </w:t>
      </w:r>
      <w:r w:rsidRPr="00127526">
        <w:rPr>
          <w:rFonts w:ascii="Book Antiqua" w:hAnsi="Book Antiqua"/>
          <w:b/>
          <w:color w:val="990000"/>
          <w:sz w:val="22"/>
          <w:szCs w:val="22"/>
        </w:rPr>
        <w:t xml:space="preserve">[Insertar nombre de la institución] </w:t>
      </w:r>
      <w:r w:rsidRPr="00127526">
        <w:rPr>
          <w:rFonts w:ascii="Book Antiqua" w:hAnsi="Book Antiqua"/>
          <w:sz w:val="22"/>
          <w:szCs w:val="22"/>
        </w:rPr>
        <w:t>ante dicho incumplimiento, los oferentes/proponentes deberán constituir una garantía de seriedad de su oferta, que esté vigente hasta veinte (20) días después de la fecha prevista en el cronograma para la suscripción del contrato y que cumpla con las siguientes características:</w:t>
      </w:r>
    </w:p>
    <w:p w14:paraId="3AAC8D26" w14:textId="77777777" w:rsidR="00984230" w:rsidRPr="00127526" w:rsidRDefault="00984230" w:rsidP="00127526">
      <w:pPr>
        <w:jc w:val="both"/>
        <w:rPr>
          <w:rFonts w:ascii="Book Antiqua" w:hAnsi="Book Antiqua"/>
          <w:sz w:val="22"/>
          <w:szCs w:val="22"/>
        </w:rPr>
      </w:pPr>
    </w:p>
    <w:p w14:paraId="08AFB583"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 xml:space="preserve"> </w:t>
      </w:r>
      <w:r w:rsidRPr="00127526">
        <w:rPr>
          <w:rFonts w:ascii="Book Antiqua" w:hAnsi="Book Antiqua"/>
          <w:b/>
          <w:color w:val="990000"/>
          <w:sz w:val="22"/>
          <w:szCs w:val="22"/>
        </w:rPr>
        <w:t>[Insertar tipo de Garantía: Póliza</w:t>
      </w:r>
      <w:r w:rsidRPr="00127526">
        <w:rPr>
          <w:rStyle w:val="Refdenotaalpie"/>
          <w:rFonts w:ascii="Book Antiqua" w:hAnsi="Book Antiqua"/>
          <w:b/>
          <w:color w:val="990000"/>
          <w:sz w:val="22"/>
          <w:szCs w:val="22"/>
        </w:rPr>
        <w:footnoteReference w:id="8"/>
      </w:r>
      <w:r w:rsidRPr="00127526">
        <w:rPr>
          <w:rFonts w:ascii="Book Antiqua" w:hAnsi="Book Antiqua"/>
          <w:b/>
          <w:color w:val="990000"/>
          <w:sz w:val="22"/>
          <w:szCs w:val="22"/>
        </w:rPr>
        <w:t xml:space="preserve"> o Garantía Bancaria</w:t>
      </w:r>
      <w:r w:rsidRPr="00127526">
        <w:rPr>
          <w:rStyle w:val="Refdenotaalpie"/>
          <w:rFonts w:ascii="Book Antiqua" w:hAnsi="Book Antiqua"/>
          <w:sz w:val="22"/>
          <w:szCs w:val="22"/>
        </w:rPr>
        <w:footnoteReference w:id="9"/>
      </w:r>
      <w:r w:rsidRPr="00127526">
        <w:rPr>
          <w:rFonts w:ascii="Book Antiqua" w:hAnsi="Book Antiqua"/>
          <w:b/>
          <w:color w:val="990000"/>
          <w:sz w:val="22"/>
          <w:szCs w:val="22"/>
        </w:rPr>
        <w:t>]</w:t>
      </w:r>
      <w:r w:rsidRPr="00127526">
        <w:rPr>
          <w:rFonts w:ascii="Book Antiqua" w:hAnsi="Book Antiqua"/>
          <w:sz w:val="22"/>
          <w:szCs w:val="22"/>
        </w:rPr>
        <w:t xml:space="preserve"> por un monto equivalente a uno por ciento (1%) del monto de la oferta a presentar. Si se trata de un oferente certificado como MIPYME solo será exigida la fianza de seguro.</w:t>
      </w:r>
    </w:p>
    <w:p w14:paraId="57D319BC"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En la misma moneda de la oferta, dígase en pesos dominicanos, RD$</w:t>
      </w:r>
    </w:p>
    <w:p w14:paraId="588F3582"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 xml:space="preserve">En beneficio de </w:t>
      </w:r>
      <w:r w:rsidRPr="00127526">
        <w:rPr>
          <w:rFonts w:ascii="Book Antiqua" w:hAnsi="Book Antiqua"/>
          <w:b/>
          <w:color w:val="990000"/>
          <w:sz w:val="22"/>
          <w:szCs w:val="22"/>
        </w:rPr>
        <w:t>[Insertar nombre de la institución];</w:t>
      </w:r>
    </w:p>
    <w:p w14:paraId="0904B1DE"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Incondicional, irrevocable y renovable;</w:t>
      </w:r>
    </w:p>
    <w:p w14:paraId="14284BDF"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Con una vigencia de</w:t>
      </w:r>
      <w:r w:rsidRPr="00127526">
        <w:rPr>
          <w:rFonts w:ascii="Book Antiqua" w:hAnsi="Book Antiqua"/>
          <w:b/>
          <w:color w:val="990000"/>
          <w:sz w:val="22"/>
          <w:szCs w:val="22"/>
        </w:rPr>
        <w:t xml:space="preserve"> [Indicar fecha exacta </w:t>
      </w:r>
      <w:proofErr w:type="gramStart"/>
      <w:r w:rsidRPr="00127526">
        <w:rPr>
          <w:rFonts w:ascii="Book Antiqua" w:hAnsi="Book Antiqua"/>
          <w:b/>
          <w:color w:val="990000"/>
          <w:sz w:val="22"/>
          <w:szCs w:val="22"/>
        </w:rPr>
        <w:t>de acuerdo al</w:t>
      </w:r>
      <w:proofErr w:type="gramEnd"/>
      <w:r w:rsidRPr="00127526">
        <w:rPr>
          <w:rFonts w:ascii="Book Antiqua" w:hAnsi="Book Antiqua"/>
          <w:b/>
          <w:color w:val="990000"/>
          <w:sz w:val="22"/>
          <w:szCs w:val="22"/>
        </w:rPr>
        <w:t xml:space="preserve"> calendario, no días, semanas ni meses que debe ser hasta veinte (20) días después de la fecha prevista en el cronograma para la suscripción del contrato inclusive.]</w:t>
      </w:r>
    </w:p>
    <w:p w14:paraId="68F362A8" w14:textId="77777777" w:rsidR="00984230" w:rsidRPr="00127526" w:rsidRDefault="00984230" w:rsidP="00127526">
      <w:pPr>
        <w:jc w:val="both"/>
        <w:rPr>
          <w:rFonts w:ascii="Book Antiqua" w:hAnsi="Book Antiqua"/>
          <w:sz w:val="22"/>
          <w:szCs w:val="22"/>
        </w:rPr>
      </w:pPr>
    </w:p>
    <w:p w14:paraId="5C1CAD28"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Devolución y ejecución de garantía de seriedad de la oferta</w:t>
      </w:r>
    </w:p>
    <w:p w14:paraId="532BC779" w14:textId="77777777" w:rsidR="00984230" w:rsidRPr="00127526" w:rsidRDefault="00984230" w:rsidP="00127526">
      <w:pPr>
        <w:jc w:val="both"/>
        <w:rPr>
          <w:rFonts w:ascii="Book Antiqua" w:hAnsi="Book Antiqua"/>
          <w:sz w:val="22"/>
          <w:szCs w:val="22"/>
        </w:rPr>
      </w:pPr>
    </w:p>
    <w:p w14:paraId="51905508"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Las garantías de seriedad de las ofertas presentadas por los oferentes serán devueltas en plazo no mayor de diez (10) días hábiles contados de la manera siguiente:</w:t>
      </w:r>
    </w:p>
    <w:p w14:paraId="291AF936" w14:textId="77777777" w:rsidR="00984230" w:rsidRPr="00127526" w:rsidRDefault="00984230" w:rsidP="00127526">
      <w:pPr>
        <w:jc w:val="both"/>
        <w:rPr>
          <w:rFonts w:ascii="Book Antiqua" w:hAnsi="Book Antiqua"/>
          <w:sz w:val="22"/>
          <w:szCs w:val="22"/>
        </w:rPr>
      </w:pPr>
    </w:p>
    <w:p w14:paraId="0215841D" w14:textId="027B9E6C" w:rsidR="00984230" w:rsidRPr="00127526" w:rsidRDefault="00984230" w:rsidP="00127526">
      <w:pPr>
        <w:pStyle w:val="Prrafodelista"/>
        <w:numPr>
          <w:ilvl w:val="0"/>
          <w:numId w:val="14"/>
        </w:numPr>
        <w:jc w:val="both"/>
        <w:rPr>
          <w:rFonts w:ascii="Book Antiqua" w:hAnsi="Book Antiqua"/>
          <w:sz w:val="22"/>
          <w:szCs w:val="22"/>
        </w:rPr>
      </w:pPr>
      <w:r w:rsidRPr="00127526">
        <w:rPr>
          <w:rFonts w:ascii="Book Antiqua" w:hAnsi="Book Antiqua"/>
          <w:sz w:val="22"/>
          <w:szCs w:val="22"/>
        </w:rPr>
        <w:t>A los oferentes descalificados en la etapa de evaluación técnica, a partir de la notificación del acto administrativo de descalificación;</w:t>
      </w:r>
    </w:p>
    <w:p w14:paraId="7A78F816" w14:textId="425F8926" w:rsidR="00984230" w:rsidRPr="00127526" w:rsidRDefault="00984230" w:rsidP="00127526">
      <w:pPr>
        <w:pStyle w:val="Prrafodelista"/>
        <w:numPr>
          <w:ilvl w:val="0"/>
          <w:numId w:val="14"/>
        </w:numPr>
        <w:jc w:val="both"/>
        <w:rPr>
          <w:rFonts w:ascii="Book Antiqua" w:hAnsi="Book Antiqua"/>
          <w:sz w:val="22"/>
          <w:szCs w:val="22"/>
        </w:rPr>
      </w:pPr>
      <w:r w:rsidRPr="00127526">
        <w:rPr>
          <w:rFonts w:ascii="Book Antiqua" w:hAnsi="Book Antiqua"/>
          <w:sz w:val="22"/>
          <w:szCs w:val="22"/>
        </w:rPr>
        <w:t>A los oferentes que no fueron adjudicados, a partir de la notificación del acto administrativo de adjudicación;</w:t>
      </w:r>
    </w:p>
    <w:p w14:paraId="0DD26685" w14:textId="77777777" w:rsidR="00984230" w:rsidRPr="00127526" w:rsidRDefault="00984230" w:rsidP="00127526">
      <w:pPr>
        <w:pStyle w:val="Prrafodelista"/>
        <w:numPr>
          <w:ilvl w:val="0"/>
          <w:numId w:val="14"/>
        </w:numPr>
        <w:jc w:val="both"/>
        <w:rPr>
          <w:rFonts w:ascii="Book Antiqua" w:hAnsi="Book Antiqua"/>
          <w:sz w:val="22"/>
          <w:szCs w:val="22"/>
        </w:rPr>
      </w:pPr>
      <w:r w:rsidRPr="00127526">
        <w:rPr>
          <w:rFonts w:ascii="Book Antiqua" w:hAnsi="Book Antiqua"/>
          <w:sz w:val="22"/>
          <w:szCs w:val="22"/>
        </w:rPr>
        <w:t>Al adjudicatario, a partir de la recepción de su garantía de fiel cumplimiento.</w:t>
      </w:r>
    </w:p>
    <w:p w14:paraId="5A46EC1C" w14:textId="77777777" w:rsidR="00984230" w:rsidRPr="00127526" w:rsidRDefault="00984230" w:rsidP="00127526">
      <w:pPr>
        <w:jc w:val="both"/>
        <w:rPr>
          <w:rFonts w:ascii="Book Antiqua" w:hAnsi="Book Antiqua"/>
          <w:color w:val="000000"/>
          <w:sz w:val="22"/>
          <w:szCs w:val="22"/>
          <w:lang w:val="es-ES"/>
        </w:rPr>
      </w:pPr>
    </w:p>
    <w:p w14:paraId="08A55747" w14:textId="1BE4A937" w:rsidR="003409F5" w:rsidRPr="00127526" w:rsidRDefault="00AC17FF" w:rsidP="00127526">
      <w:pPr>
        <w:pStyle w:val="Ttulo3"/>
        <w:rPr>
          <w:szCs w:val="22"/>
        </w:rPr>
      </w:pPr>
      <w:bookmarkStart w:id="67" w:name="_Toc159336676"/>
      <w:bookmarkStart w:id="68" w:name="_Toc161040826"/>
      <w:proofErr w:type="gramStart"/>
      <w:r w:rsidRPr="00127526">
        <w:rPr>
          <w:szCs w:val="22"/>
        </w:rPr>
        <w:t xml:space="preserve">11.2.1 </w:t>
      </w:r>
      <w:r w:rsidR="00C04B02" w:rsidRPr="00127526">
        <w:rPr>
          <w:szCs w:val="22"/>
        </w:rPr>
        <w:t xml:space="preserve"> </w:t>
      </w:r>
      <w:r w:rsidR="003409F5" w:rsidRPr="00127526">
        <w:rPr>
          <w:szCs w:val="22"/>
        </w:rPr>
        <w:t>Documentos</w:t>
      </w:r>
      <w:proofErr w:type="gramEnd"/>
      <w:r w:rsidR="003409F5" w:rsidRPr="00127526">
        <w:rPr>
          <w:szCs w:val="22"/>
        </w:rPr>
        <w:t xml:space="preserve"> de la oferta económica “Sobre B”</w:t>
      </w:r>
      <w:bookmarkEnd w:id="67"/>
      <w:bookmarkEnd w:id="68"/>
    </w:p>
    <w:p w14:paraId="4A11E89A" w14:textId="77777777" w:rsidR="003409F5" w:rsidRPr="00127526" w:rsidRDefault="003409F5" w:rsidP="00127526">
      <w:pPr>
        <w:rPr>
          <w:rFonts w:ascii="Book Antiqua" w:hAnsi="Book Antiqua"/>
          <w:b/>
          <w:sz w:val="22"/>
          <w:szCs w:val="22"/>
        </w:rPr>
      </w:pPr>
    </w:p>
    <w:p w14:paraId="2C15436C" w14:textId="77777777" w:rsidR="003409F5" w:rsidRPr="00127526" w:rsidRDefault="003409F5" w:rsidP="00127526">
      <w:pPr>
        <w:rPr>
          <w:rFonts w:ascii="Book Antiqua" w:hAnsi="Book Antiqua"/>
          <w:color w:val="000000"/>
          <w:sz w:val="22"/>
          <w:szCs w:val="22"/>
          <w:lang w:val="es-ES"/>
        </w:rPr>
      </w:pPr>
      <w:r w:rsidRPr="00127526">
        <w:rPr>
          <w:rFonts w:ascii="Book Antiqua" w:hAnsi="Book Antiqua"/>
          <w:color w:val="000000"/>
          <w:sz w:val="22"/>
          <w:szCs w:val="22"/>
          <w:lang w:val="es-ES"/>
        </w:rPr>
        <w:t>Los oferentes deberán presentar en su oferta económica “Sobre B”, los siguientes documentos:</w:t>
      </w:r>
    </w:p>
    <w:p w14:paraId="46C85A27" w14:textId="77777777" w:rsidR="003409F5" w:rsidRPr="00127526" w:rsidRDefault="003409F5" w:rsidP="00127526">
      <w:pPr>
        <w:rPr>
          <w:rFonts w:ascii="Book Antiqua" w:hAnsi="Book Antiqua"/>
          <w:sz w:val="22"/>
          <w:szCs w:val="22"/>
        </w:rPr>
      </w:pPr>
    </w:p>
    <w:p w14:paraId="0F3774CB" w14:textId="77777777" w:rsidR="003409F5" w:rsidRPr="00127526" w:rsidRDefault="003409F5" w:rsidP="00127526">
      <w:pPr>
        <w:numPr>
          <w:ilvl w:val="0"/>
          <w:numId w:val="17"/>
        </w:numPr>
        <w:ind w:left="0" w:firstLine="0"/>
        <w:jc w:val="both"/>
        <w:rPr>
          <w:rFonts w:ascii="Book Antiqua" w:hAnsi="Book Antiqua"/>
          <w:color w:val="00B050"/>
          <w:sz w:val="22"/>
          <w:szCs w:val="22"/>
        </w:rPr>
      </w:pPr>
      <w:bookmarkStart w:id="69" w:name="_Hlk151669003"/>
      <w:bookmarkStart w:id="70" w:name="_Hlk151551619"/>
      <w:r w:rsidRPr="00127526">
        <w:rPr>
          <w:rFonts w:ascii="Book Antiqua" w:hAnsi="Book Antiqua"/>
          <w:sz w:val="22"/>
          <w:szCs w:val="22"/>
        </w:rPr>
        <w:t xml:space="preserve">Formulario de Presentación de Oferta Económica </w:t>
      </w:r>
      <w:r w:rsidRPr="00127526">
        <w:rPr>
          <w:rFonts w:ascii="Book Antiqua" w:hAnsi="Book Antiqua"/>
          <w:color w:val="800000"/>
          <w:sz w:val="22"/>
          <w:szCs w:val="22"/>
        </w:rPr>
        <w:t>(SNCC.F.033),</w:t>
      </w:r>
      <w:r w:rsidRPr="00127526">
        <w:rPr>
          <w:rFonts w:ascii="Book Antiqua" w:hAnsi="Book Antiqua"/>
          <w:sz w:val="22"/>
          <w:szCs w:val="22"/>
        </w:rPr>
        <w:t xml:space="preserve"> presentado en Un (1) original debidamente marcado como “ORIGINAL” en la primera página de la Oferta, junto con </w:t>
      </w:r>
      <w:r w:rsidRPr="00127526">
        <w:rPr>
          <w:rFonts w:ascii="Book Antiqua" w:hAnsi="Book Antiqua"/>
          <w:color w:val="990000"/>
          <w:sz w:val="22"/>
          <w:szCs w:val="22"/>
        </w:rPr>
        <w:t xml:space="preserve">[Indicar número de fotocopias] </w:t>
      </w:r>
      <w:r w:rsidRPr="00127526">
        <w:rPr>
          <w:rFonts w:ascii="Book Antiqua" w:hAnsi="Book Antiqua"/>
          <w:sz w:val="22"/>
          <w:szCs w:val="22"/>
        </w:rPr>
        <w:t>fotocopias simples de la misma</w:t>
      </w:r>
      <w:bookmarkStart w:id="71" w:name="_Toc287030168"/>
      <w:r w:rsidRPr="00127526">
        <w:rPr>
          <w:rFonts w:ascii="Book Antiqua" w:hAnsi="Book Antiqua"/>
          <w:sz w:val="22"/>
          <w:szCs w:val="22"/>
        </w:rPr>
        <w:t xml:space="preserve">. El original deberá estar firmado en todas las páginas por el Representante Legal, debidamente foliadas y deberán llevar el sello social de la compañía. Las copias deben ser fiel al original y solo deben estar firmadas y selladas en la primera página </w:t>
      </w:r>
      <w:r w:rsidRPr="00127526">
        <w:rPr>
          <w:rFonts w:ascii="Book Antiqua" w:hAnsi="Book Antiqua"/>
          <w:color w:val="00B050"/>
          <w:sz w:val="22"/>
          <w:szCs w:val="22"/>
        </w:rPr>
        <w:t xml:space="preserve">Nota: Cuando el criterio económico considere el menor costo o la adjudicación se realice a menor costo (artículo 83.2 Reglamento núm. 416-23), la oferta económica presentará los datos y costos que luego utilizará la institución contratante para calcular el costo del ciclo de vida y determinar el menor. En estos casos el pliego de condiciones deberá indicar expresamente cuáles serán </w:t>
      </w:r>
      <w:proofErr w:type="gramStart"/>
      <w:r w:rsidRPr="00127526">
        <w:rPr>
          <w:rFonts w:ascii="Book Antiqua" w:hAnsi="Book Antiqua"/>
          <w:color w:val="00B050"/>
          <w:sz w:val="22"/>
          <w:szCs w:val="22"/>
        </w:rPr>
        <w:t>estos datos y la metodología a utilizar</w:t>
      </w:r>
      <w:proofErr w:type="gramEnd"/>
      <w:r w:rsidRPr="00127526">
        <w:rPr>
          <w:rFonts w:ascii="Book Antiqua" w:hAnsi="Book Antiqua"/>
          <w:color w:val="00B050"/>
          <w:sz w:val="22"/>
          <w:szCs w:val="22"/>
        </w:rPr>
        <w:t xml:space="preserve"> para calcular el costo del ciclo de vida para lo cual será indispensable que su valor monetario pueda determinarse y verificarse.</w:t>
      </w:r>
    </w:p>
    <w:bookmarkEnd w:id="69"/>
    <w:p w14:paraId="50CFED0F" w14:textId="77777777" w:rsidR="003409F5" w:rsidRPr="00127526" w:rsidRDefault="003409F5" w:rsidP="00127526">
      <w:pPr>
        <w:rPr>
          <w:rFonts w:ascii="Book Antiqua" w:hAnsi="Book Antiqua"/>
          <w:sz w:val="22"/>
          <w:szCs w:val="22"/>
        </w:rPr>
      </w:pPr>
    </w:p>
    <w:p w14:paraId="53C634FC" w14:textId="4ACDBA41" w:rsidR="003409F5" w:rsidRPr="00127526" w:rsidRDefault="003409F5" w:rsidP="00127526">
      <w:pPr>
        <w:numPr>
          <w:ilvl w:val="0"/>
          <w:numId w:val="17"/>
        </w:numPr>
        <w:ind w:left="0" w:firstLine="0"/>
        <w:jc w:val="both"/>
        <w:rPr>
          <w:rFonts w:ascii="Book Antiqua" w:hAnsi="Book Antiqua"/>
          <w:sz w:val="22"/>
          <w:szCs w:val="22"/>
        </w:rPr>
      </w:pPr>
      <w:bookmarkStart w:id="72" w:name="_Hlk151933085"/>
      <w:r w:rsidRPr="00127526">
        <w:rPr>
          <w:rFonts w:ascii="Book Antiqua" w:hAnsi="Book Antiqua"/>
          <w:sz w:val="22"/>
          <w:szCs w:val="22"/>
        </w:rPr>
        <w:t>Garantía</w:t>
      </w:r>
      <w:r w:rsidR="00F62A9F" w:rsidRPr="00127526">
        <w:rPr>
          <w:rFonts w:ascii="Book Antiqua" w:hAnsi="Book Antiqua"/>
          <w:sz w:val="22"/>
          <w:szCs w:val="22"/>
        </w:rPr>
        <w:t xml:space="preserve"> de la Seriedad de la Oferta, co</w:t>
      </w:r>
      <w:r w:rsidRPr="00127526">
        <w:rPr>
          <w:rFonts w:ascii="Book Antiqua" w:hAnsi="Book Antiqua"/>
          <w:sz w:val="22"/>
          <w:szCs w:val="22"/>
        </w:rPr>
        <w:t xml:space="preserve">n los requisitos y condiciones establecidos en el numeral </w:t>
      </w:r>
      <w:r w:rsidRPr="00127526">
        <w:rPr>
          <w:rFonts w:ascii="Book Antiqua" w:hAnsi="Book Antiqua"/>
          <w:color w:val="990000"/>
          <w:sz w:val="22"/>
          <w:szCs w:val="22"/>
        </w:rPr>
        <w:t xml:space="preserve">[insertar el numeral correspondiente al título de “garantía de seriedad de la oferta”] </w:t>
      </w:r>
      <w:r w:rsidRPr="00127526">
        <w:rPr>
          <w:rFonts w:ascii="Book Antiqua" w:hAnsi="Book Antiqua"/>
          <w:sz w:val="22"/>
          <w:szCs w:val="22"/>
        </w:rPr>
        <w:t>del</w:t>
      </w:r>
      <w:r w:rsidRPr="00127526">
        <w:rPr>
          <w:rFonts w:ascii="Book Antiqua" w:hAnsi="Book Antiqua"/>
          <w:color w:val="990000"/>
          <w:sz w:val="22"/>
          <w:szCs w:val="22"/>
        </w:rPr>
        <w:t xml:space="preserve"> </w:t>
      </w:r>
      <w:r w:rsidRPr="00127526">
        <w:rPr>
          <w:rFonts w:ascii="Book Antiqua" w:hAnsi="Book Antiqua"/>
          <w:sz w:val="22"/>
          <w:szCs w:val="22"/>
        </w:rPr>
        <w:t>presente pliego de condiciones.</w:t>
      </w:r>
      <w:r w:rsidRPr="00127526">
        <w:rPr>
          <w:rFonts w:ascii="Book Antiqua" w:hAnsi="Book Antiqua"/>
          <w:color w:val="990000"/>
          <w:sz w:val="22"/>
          <w:szCs w:val="22"/>
          <w:lang w:val="es-MX"/>
        </w:rPr>
        <w:t xml:space="preserve"> [subsanable]</w:t>
      </w:r>
      <w:r w:rsidRPr="00127526">
        <w:rPr>
          <w:rStyle w:val="Refdenotaalpie"/>
          <w:rFonts w:ascii="Book Antiqua" w:hAnsi="Book Antiqua"/>
          <w:color w:val="990000"/>
          <w:sz w:val="22"/>
          <w:szCs w:val="22"/>
          <w:lang w:val="es-MX"/>
        </w:rPr>
        <w:footnoteReference w:id="10"/>
      </w:r>
      <w:r w:rsidRPr="00127526">
        <w:rPr>
          <w:rFonts w:ascii="Book Antiqua" w:hAnsi="Book Antiqua"/>
          <w:sz w:val="22"/>
          <w:szCs w:val="22"/>
        </w:rPr>
        <w:t xml:space="preserve">. </w:t>
      </w:r>
      <w:bookmarkEnd w:id="71"/>
      <w:bookmarkEnd w:id="72"/>
    </w:p>
    <w:p w14:paraId="75EB8DE5" w14:textId="77777777" w:rsidR="003409F5" w:rsidRPr="00127526" w:rsidRDefault="003409F5" w:rsidP="00127526">
      <w:pPr>
        <w:pStyle w:val="Prrafodelista"/>
        <w:ind w:left="1190"/>
        <w:rPr>
          <w:rFonts w:ascii="Book Antiqua" w:hAnsi="Book Antiqua"/>
          <w:sz w:val="22"/>
          <w:szCs w:val="22"/>
        </w:rPr>
      </w:pPr>
    </w:p>
    <w:p w14:paraId="68AF8F0A" w14:textId="77777777" w:rsidR="003409F5" w:rsidRPr="00127526" w:rsidRDefault="003409F5" w:rsidP="00127526">
      <w:pPr>
        <w:numPr>
          <w:ilvl w:val="0"/>
          <w:numId w:val="17"/>
        </w:numPr>
        <w:ind w:left="0" w:firstLine="0"/>
        <w:jc w:val="both"/>
        <w:rPr>
          <w:rFonts w:ascii="Book Antiqua" w:hAnsi="Book Antiqua"/>
          <w:color w:val="00B050"/>
          <w:sz w:val="22"/>
          <w:szCs w:val="22"/>
          <w:lang w:val="es-ES"/>
        </w:rPr>
      </w:pPr>
      <w:r w:rsidRPr="00127526">
        <w:rPr>
          <w:rFonts w:ascii="Book Antiqua" w:hAnsi="Book Antiqua"/>
          <w:color w:val="990000"/>
          <w:sz w:val="22"/>
          <w:szCs w:val="22"/>
          <w:lang w:val="es-MX"/>
        </w:rPr>
        <w:t xml:space="preserve">[Indicar cualquier otra documentación vinculada a la oferta económica que sea necesaria para considerar la oferta] </w:t>
      </w:r>
    </w:p>
    <w:bookmarkEnd w:id="70"/>
    <w:p w14:paraId="320F4E6C" w14:textId="77777777" w:rsidR="003409F5" w:rsidRPr="00127526" w:rsidRDefault="003409F5" w:rsidP="00127526">
      <w:pPr>
        <w:jc w:val="both"/>
        <w:rPr>
          <w:rFonts w:ascii="Book Antiqua" w:hAnsi="Book Antiqua"/>
          <w:sz w:val="22"/>
          <w:szCs w:val="22"/>
        </w:rPr>
      </w:pPr>
    </w:p>
    <w:p w14:paraId="0DBAAE0A" w14:textId="77777777" w:rsidR="003409F5" w:rsidRPr="00127526" w:rsidRDefault="003409F5" w:rsidP="00D867F6">
      <w:pPr>
        <w:pStyle w:val="Ttulo1"/>
      </w:pPr>
      <w:bookmarkStart w:id="73" w:name="_Toc159336677"/>
      <w:bookmarkStart w:id="74" w:name="_Toc161040827"/>
      <w:r w:rsidRPr="00127526">
        <w:t>Metodología de evaluación</w:t>
      </w:r>
      <w:bookmarkEnd w:id="73"/>
      <w:bookmarkEnd w:id="74"/>
    </w:p>
    <w:p w14:paraId="4DB3673C" w14:textId="77777777" w:rsidR="003409F5" w:rsidRPr="00127526" w:rsidRDefault="003409F5" w:rsidP="00127526">
      <w:pPr>
        <w:pStyle w:val="Prrafodelista"/>
        <w:contextualSpacing/>
        <w:jc w:val="both"/>
        <w:rPr>
          <w:rFonts w:ascii="Book Antiqua" w:hAnsi="Book Antiqua"/>
          <w:b/>
          <w:sz w:val="22"/>
          <w:szCs w:val="22"/>
        </w:rPr>
      </w:pPr>
    </w:p>
    <w:p w14:paraId="768C4C13" w14:textId="77777777" w:rsidR="003409F5" w:rsidRPr="00127526" w:rsidRDefault="003409F5" w:rsidP="00127526">
      <w:pPr>
        <w:contextualSpacing/>
        <w:jc w:val="both"/>
        <w:rPr>
          <w:rFonts w:ascii="Book Antiqua" w:hAnsi="Book Antiqua"/>
          <w:sz w:val="22"/>
          <w:szCs w:val="22"/>
        </w:rPr>
      </w:pPr>
      <w:r w:rsidRPr="00127526">
        <w:rPr>
          <w:rFonts w:ascii="Book Antiqua" w:hAnsi="Book Antiqua"/>
          <w:sz w:val="22"/>
          <w:szCs w:val="22"/>
        </w:rPr>
        <w:t>Para evaluar la documentación solicitada a los oferentes y verificar si las ofertas cumplen sustancialmente con lo solicitado en el pliego de condiciones y sus especificaciones técnicas, los peritos designados aplicarán la metodología y criterios de evaluación establecidos en esta sección y así determinar la oferta más conveniente para fines de adjudicación, suscripción y ejecución del contrato.</w:t>
      </w:r>
    </w:p>
    <w:p w14:paraId="7F4F6897" w14:textId="77777777" w:rsidR="003409F5" w:rsidRPr="00127526" w:rsidRDefault="003409F5" w:rsidP="00127526">
      <w:pPr>
        <w:contextualSpacing/>
        <w:jc w:val="both"/>
        <w:rPr>
          <w:rFonts w:ascii="Book Antiqua" w:hAnsi="Book Antiqua"/>
          <w:sz w:val="22"/>
          <w:szCs w:val="22"/>
        </w:rPr>
      </w:pPr>
    </w:p>
    <w:p w14:paraId="246C5414" w14:textId="77777777" w:rsidR="003409F5" w:rsidRPr="00127526" w:rsidRDefault="003409F5" w:rsidP="00127526">
      <w:pPr>
        <w:contextualSpacing/>
        <w:jc w:val="both"/>
        <w:rPr>
          <w:rFonts w:ascii="Book Antiqua" w:hAnsi="Book Antiqua"/>
          <w:b/>
          <w:color w:val="00B050"/>
          <w:sz w:val="22"/>
          <w:szCs w:val="22"/>
          <w:lang w:val="es-ES"/>
        </w:rPr>
      </w:pPr>
      <w:r w:rsidRPr="00127526">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6AE25A68" w14:textId="77777777" w:rsidR="003409F5" w:rsidRPr="00127526" w:rsidRDefault="003409F5" w:rsidP="00127526">
      <w:pPr>
        <w:contextualSpacing/>
        <w:jc w:val="both"/>
        <w:rPr>
          <w:rFonts w:ascii="Book Antiqua" w:hAnsi="Book Antiqua"/>
          <w:b/>
          <w:color w:val="00B050"/>
          <w:sz w:val="22"/>
          <w:szCs w:val="22"/>
          <w:lang w:val="es-ES"/>
        </w:rPr>
      </w:pPr>
    </w:p>
    <w:p w14:paraId="08B32B24" w14:textId="77777777" w:rsidR="003409F5" w:rsidRPr="00127526" w:rsidRDefault="003409F5" w:rsidP="00127526">
      <w:pPr>
        <w:contextualSpacing/>
        <w:jc w:val="both"/>
        <w:rPr>
          <w:rFonts w:ascii="Book Antiqua" w:hAnsi="Book Antiqua"/>
          <w:b/>
          <w:color w:val="00B050"/>
          <w:sz w:val="22"/>
          <w:szCs w:val="22"/>
          <w:lang w:val="es-ES"/>
        </w:rPr>
      </w:pPr>
      <w:r w:rsidRPr="00127526">
        <w:rPr>
          <w:rFonts w:ascii="Book Antiqua" w:hAnsi="Book Antiqua"/>
          <w:b/>
          <w:color w:val="00B050"/>
          <w:sz w:val="22"/>
          <w:szCs w:val="22"/>
          <w:lang w:val="es-ES"/>
        </w:rPr>
        <w:lastRenderedPageBreak/>
        <w:t xml:space="preserve">Nota: Cuando en un procedimiento de selección hayan sido designados más de un (1) perito para la evaluación de la documentación legal, para la documentación financiera y para la documentación técnica, </w:t>
      </w:r>
      <w:proofErr w:type="gramStart"/>
      <w:r w:rsidRPr="00127526">
        <w:rPr>
          <w:rFonts w:ascii="Book Antiqua" w:hAnsi="Book Antiqua"/>
          <w:b/>
          <w:color w:val="00B050"/>
          <w:sz w:val="22"/>
          <w:szCs w:val="22"/>
          <w:lang w:val="es-ES"/>
        </w:rPr>
        <w:t>de acuerdo al</w:t>
      </w:r>
      <w:proofErr w:type="gramEnd"/>
      <w:r w:rsidRPr="00127526">
        <w:rPr>
          <w:rFonts w:ascii="Book Antiqua" w:hAnsi="Book Antiqua"/>
          <w:b/>
          <w:color w:val="00B050"/>
          <w:sz w:val="22"/>
          <w:szCs w:val="22"/>
          <w:lang w:val="es-ES"/>
        </w:rPr>
        <w:t xml:space="preserve"> párrafo del artículo 124 del Reglamento núm. 416-23, la decisión será el resultado de la mayoría simple de la calificación asignada por cada perito a cada criterio de evaluación. El detalle de esta metodología debe constar en el pliego de condiciones.  </w:t>
      </w:r>
    </w:p>
    <w:p w14:paraId="241450BB" w14:textId="77777777" w:rsidR="003F32F9" w:rsidRPr="00127526" w:rsidRDefault="003F32F9" w:rsidP="00127526">
      <w:pPr>
        <w:pStyle w:val="Ttulo3"/>
        <w:rPr>
          <w:szCs w:val="22"/>
        </w:rPr>
      </w:pPr>
      <w:bookmarkStart w:id="75" w:name="_Toc159336678"/>
    </w:p>
    <w:p w14:paraId="08DD32C7" w14:textId="1E7AB16B" w:rsidR="003409F5" w:rsidRPr="00127526" w:rsidRDefault="00012A3F" w:rsidP="00127526">
      <w:pPr>
        <w:pStyle w:val="Ttulo2"/>
        <w:rPr>
          <w:szCs w:val="22"/>
        </w:rPr>
      </w:pPr>
      <w:bookmarkStart w:id="76" w:name="_Toc161040828"/>
      <w:r w:rsidRPr="00127526">
        <w:rPr>
          <w:szCs w:val="22"/>
        </w:rPr>
        <w:t>12.1 Metodología</w:t>
      </w:r>
      <w:r w:rsidR="003409F5" w:rsidRPr="00127526">
        <w:rPr>
          <w:szCs w:val="22"/>
        </w:rPr>
        <w:t xml:space="preserve"> y criterios de evaluación de la oferta técnica “Sobre A”</w:t>
      </w:r>
      <w:r w:rsidR="003409F5" w:rsidRPr="00127526">
        <w:rPr>
          <w:rStyle w:val="Refdenotaalpie"/>
          <w:szCs w:val="22"/>
        </w:rPr>
        <w:footnoteReference w:id="11"/>
      </w:r>
      <w:bookmarkEnd w:id="75"/>
      <w:bookmarkEnd w:id="76"/>
    </w:p>
    <w:p w14:paraId="28F1B910" w14:textId="77777777" w:rsidR="003409F5" w:rsidRPr="00127526" w:rsidRDefault="003409F5" w:rsidP="00127526">
      <w:pPr>
        <w:pStyle w:val="Prrafodelista"/>
        <w:contextualSpacing/>
        <w:jc w:val="both"/>
        <w:rPr>
          <w:rFonts w:ascii="Book Antiqua" w:hAnsi="Book Antiqua"/>
          <w:b/>
          <w:sz w:val="22"/>
          <w:szCs w:val="22"/>
        </w:rPr>
      </w:pPr>
    </w:p>
    <w:p w14:paraId="6599DEDC" w14:textId="35CD7C4C" w:rsidR="003F32F9" w:rsidRPr="00127526" w:rsidRDefault="003409F5" w:rsidP="00127526">
      <w:pPr>
        <w:contextualSpacing/>
        <w:jc w:val="both"/>
        <w:rPr>
          <w:rFonts w:ascii="Book Antiqua" w:hAnsi="Book Antiqua"/>
          <w:sz w:val="22"/>
          <w:szCs w:val="22"/>
        </w:rPr>
      </w:pPr>
      <w:r w:rsidRPr="00127526">
        <w:rPr>
          <w:rFonts w:ascii="Book Antiqua" w:hAnsi="Book Antiqua"/>
          <w:sz w:val="22"/>
          <w:szCs w:val="22"/>
        </w:rPr>
        <w:t xml:space="preserve">Las ofertas técnicas deberán contener toda la documentación requerida en el numeral </w:t>
      </w:r>
      <w:r w:rsidRPr="00127526">
        <w:rPr>
          <w:rFonts w:ascii="Book Antiqua" w:hAnsi="Book Antiqua"/>
          <w:b/>
          <w:color w:val="990000"/>
          <w:sz w:val="22"/>
          <w:szCs w:val="22"/>
        </w:rPr>
        <w:t xml:space="preserve">[insertar el numeral] </w:t>
      </w:r>
      <w:r w:rsidRPr="00127526">
        <w:rPr>
          <w:rFonts w:ascii="Book Antiqua" w:hAnsi="Book Antiqua"/>
          <w:sz w:val="22"/>
          <w:szCs w:val="22"/>
        </w:rPr>
        <w:t xml:space="preserve">sobre </w:t>
      </w:r>
      <w:r w:rsidRPr="00127526">
        <w:rPr>
          <w:rFonts w:ascii="Book Antiqua" w:hAnsi="Book Antiqua"/>
          <w:b/>
          <w:sz w:val="22"/>
          <w:szCs w:val="22"/>
        </w:rPr>
        <w:t>“Documentos de la oferta técnica “Sobre A”</w:t>
      </w:r>
      <w:r w:rsidRPr="00127526">
        <w:rPr>
          <w:rFonts w:ascii="Book Antiqua" w:hAnsi="Book Antiqua"/>
          <w:sz w:val="22"/>
          <w:szCs w:val="22"/>
        </w:rPr>
        <w:t xml:space="preserve"> de este pliego, de manera que los(as) peritos designados al momento de evaluar puedan examinar detenidamente la documentación presentada y asegurarse de la veracidad de la información proporcionada por los oferentes/proponentes y determinar si una oferta cumple o no con lo requerido</w:t>
      </w:r>
      <w:r w:rsidR="00597D86" w:rsidRPr="00127526">
        <w:rPr>
          <w:rFonts w:ascii="Book Antiqua" w:hAnsi="Book Antiqua"/>
          <w:sz w:val="22"/>
          <w:szCs w:val="22"/>
        </w:rPr>
        <w:t xml:space="preserve">, bajo la </w:t>
      </w:r>
      <w:r w:rsidRPr="00127526">
        <w:rPr>
          <w:rFonts w:ascii="Book Antiqua" w:hAnsi="Book Antiqua"/>
          <w:sz w:val="22"/>
          <w:szCs w:val="22"/>
        </w:rPr>
        <w:t>metodología</w:t>
      </w:r>
      <w:r w:rsidR="00597D86" w:rsidRPr="00127526">
        <w:rPr>
          <w:rFonts w:ascii="Book Antiqua" w:hAnsi="Book Antiqua"/>
          <w:sz w:val="22"/>
          <w:szCs w:val="22"/>
        </w:rPr>
        <w:t xml:space="preserve"> </w:t>
      </w:r>
      <w:r w:rsidR="00597D86" w:rsidRPr="00127526">
        <w:rPr>
          <w:rFonts w:ascii="Book Antiqua" w:hAnsi="Book Antiqua"/>
          <w:b/>
          <w:sz w:val="22"/>
          <w:szCs w:val="22"/>
        </w:rPr>
        <w:t>Cumple/No cumple.</w:t>
      </w:r>
    </w:p>
    <w:p w14:paraId="27263286" w14:textId="77777777" w:rsidR="00597D86" w:rsidRPr="00127526" w:rsidRDefault="00597D86" w:rsidP="00127526">
      <w:pPr>
        <w:contextualSpacing/>
        <w:jc w:val="both"/>
        <w:rPr>
          <w:rFonts w:ascii="Book Antiqua" w:hAnsi="Book Antiqua"/>
          <w:sz w:val="22"/>
          <w:szCs w:val="22"/>
        </w:rPr>
      </w:pPr>
    </w:p>
    <w:p w14:paraId="4111CE2C" w14:textId="15F35BBD" w:rsidR="00F62A9F" w:rsidRPr="00127526" w:rsidRDefault="003F32F9" w:rsidP="00127526">
      <w:pPr>
        <w:contextualSpacing/>
        <w:jc w:val="both"/>
        <w:rPr>
          <w:rFonts w:ascii="Book Antiqua" w:hAnsi="Book Antiqua"/>
          <w:sz w:val="22"/>
          <w:szCs w:val="22"/>
        </w:rPr>
      </w:pPr>
      <w:r w:rsidRPr="00127526">
        <w:rPr>
          <w:rFonts w:ascii="Book Antiqua" w:hAnsi="Book Antiqua"/>
          <w:b/>
          <w:sz w:val="22"/>
          <w:szCs w:val="22"/>
        </w:rPr>
        <w:t>De no cumplirse con uno cualquiera de los requerimientos</w:t>
      </w:r>
      <w:r w:rsidR="00597D86" w:rsidRPr="00127526">
        <w:rPr>
          <w:rFonts w:ascii="Book Antiqua" w:hAnsi="Book Antiqua"/>
          <w:b/>
          <w:sz w:val="22"/>
          <w:szCs w:val="22"/>
        </w:rPr>
        <w:t>,</w:t>
      </w:r>
      <w:r w:rsidRPr="00127526">
        <w:rPr>
          <w:rFonts w:ascii="Book Antiqua" w:hAnsi="Book Antiqua"/>
          <w:b/>
          <w:sz w:val="22"/>
          <w:szCs w:val="22"/>
        </w:rPr>
        <w:t xml:space="preserve"> el oferente/proponente</w:t>
      </w:r>
      <w:r w:rsidRPr="00127526">
        <w:rPr>
          <w:rFonts w:ascii="Book Antiqua" w:hAnsi="Book Antiqua"/>
          <w:sz w:val="22"/>
          <w:szCs w:val="22"/>
        </w:rPr>
        <w:t xml:space="preserve"> </w:t>
      </w:r>
      <w:r w:rsidRPr="00127526">
        <w:rPr>
          <w:rFonts w:ascii="Book Antiqua" w:hAnsi="Book Antiqua"/>
          <w:b/>
          <w:sz w:val="22"/>
          <w:szCs w:val="22"/>
        </w:rPr>
        <w:t>quedará descalificado y en consecuencia su oferta será desestimada</w:t>
      </w:r>
      <w:r w:rsidRPr="00127526">
        <w:rPr>
          <w:rFonts w:ascii="Book Antiqua" w:hAnsi="Book Antiqua"/>
          <w:sz w:val="22"/>
          <w:szCs w:val="22"/>
        </w:rPr>
        <w:t>, lo cual será documentado y motivado en el correspondient</w:t>
      </w:r>
      <w:r w:rsidR="00597D86" w:rsidRPr="00127526">
        <w:rPr>
          <w:rFonts w:ascii="Book Antiqua" w:hAnsi="Book Antiqua"/>
          <w:sz w:val="22"/>
          <w:szCs w:val="22"/>
        </w:rPr>
        <w:t>e informe de evaluación técnica emitido</w:t>
      </w:r>
      <w:r w:rsidRPr="00127526">
        <w:rPr>
          <w:rFonts w:ascii="Book Antiqua" w:hAnsi="Book Antiqua"/>
          <w:sz w:val="22"/>
          <w:szCs w:val="22"/>
        </w:rPr>
        <w:t xml:space="preserve"> por los peritos evaluadores designados.</w:t>
      </w:r>
      <w:r w:rsidR="00F62A9F" w:rsidRPr="00127526">
        <w:rPr>
          <w:rFonts w:ascii="Book Antiqua" w:hAnsi="Book Antiqua"/>
          <w:sz w:val="22"/>
          <w:szCs w:val="22"/>
        </w:rPr>
        <w:t xml:space="preserve"> La institución agotará el proceso de debida diligencia </w:t>
      </w:r>
      <w:proofErr w:type="gramStart"/>
      <w:r w:rsidR="00F62A9F" w:rsidRPr="00127526">
        <w:rPr>
          <w:rFonts w:ascii="Book Antiqua" w:hAnsi="Book Antiqua"/>
          <w:sz w:val="22"/>
          <w:szCs w:val="22"/>
        </w:rPr>
        <w:t>conjuntamente con</w:t>
      </w:r>
      <w:proofErr w:type="gramEnd"/>
      <w:r w:rsidR="00F62A9F" w:rsidRPr="00127526">
        <w:rPr>
          <w:rFonts w:ascii="Book Antiqua" w:hAnsi="Book Antiqua"/>
          <w:sz w:val="22"/>
          <w:szCs w:val="22"/>
        </w:rPr>
        <w:t xml:space="preserve"> las fases de evaluación.</w:t>
      </w:r>
    </w:p>
    <w:p w14:paraId="4B41E637" w14:textId="60016E4F" w:rsidR="003F32F9" w:rsidRPr="00127526" w:rsidRDefault="003F32F9" w:rsidP="00127526">
      <w:pPr>
        <w:contextualSpacing/>
        <w:jc w:val="both"/>
        <w:rPr>
          <w:rFonts w:ascii="Book Antiqua" w:hAnsi="Book Antiqua"/>
          <w:sz w:val="22"/>
          <w:szCs w:val="22"/>
        </w:rPr>
      </w:pPr>
    </w:p>
    <w:p w14:paraId="3A29A585" w14:textId="656FA09F" w:rsidR="003F32F9" w:rsidRPr="00127526" w:rsidRDefault="00012A3F" w:rsidP="00127526">
      <w:pPr>
        <w:pStyle w:val="Ttulo2"/>
        <w:rPr>
          <w:szCs w:val="22"/>
        </w:rPr>
      </w:pPr>
      <w:bookmarkStart w:id="77" w:name="_Toc159336679"/>
      <w:bookmarkStart w:id="78" w:name="_Toc161040829"/>
      <w:r w:rsidRPr="00127526">
        <w:rPr>
          <w:szCs w:val="22"/>
        </w:rPr>
        <w:t>12.1.1 Metodología</w:t>
      </w:r>
      <w:r w:rsidR="003F32F9" w:rsidRPr="00127526">
        <w:rPr>
          <w:szCs w:val="22"/>
        </w:rPr>
        <w:t xml:space="preserve"> y criterios de evaluación para la documentación legal</w:t>
      </w:r>
      <w:bookmarkEnd w:id="77"/>
      <w:bookmarkEnd w:id="78"/>
      <w:r w:rsidR="003F32F9" w:rsidRPr="00127526">
        <w:rPr>
          <w:szCs w:val="22"/>
        </w:rPr>
        <w:t xml:space="preserve"> </w:t>
      </w:r>
    </w:p>
    <w:p w14:paraId="6ABFBB7A" w14:textId="77777777" w:rsidR="003F32F9" w:rsidRPr="00127526" w:rsidRDefault="003F32F9" w:rsidP="00127526">
      <w:pPr>
        <w:contextualSpacing/>
        <w:jc w:val="both"/>
        <w:rPr>
          <w:rFonts w:ascii="Book Antiqua" w:hAnsi="Book Antiqua"/>
          <w:sz w:val="22"/>
          <w:szCs w:val="22"/>
        </w:rPr>
      </w:pPr>
    </w:p>
    <w:p w14:paraId="796E47E3" w14:textId="14E7DEAB" w:rsidR="003F32F9" w:rsidRPr="00127526" w:rsidRDefault="003F32F9" w:rsidP="00127526">
      <w:pPr>
        <w:contextualSpacing/>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b/>
          <w:sz w:val="22"/>
          <w:szCs w:val="22"/>
        </w:rPr>
        <w:t>documentación legal</w:t>
      </w:r>
      <w:r w:rsidRPr="00127526">
        <w:rPr>
          <w:rFonts w:ascii="Book Antiqua" w:hAnsi="Book Antiqua"/>
          <w:sz w:val="22"/>
          <w:szCs w:val="22"/>
        </w:rPr>
        <w:t xml:space="preserve"> debe permitir validar la elegibilidad del oferente/proponente, es decir, que las personas física o jurídica está legalmente autorizado y habilitado para realizar las actividades comerciales solicitadas en el país, y su vez, para presentar ofertas. Esta documentación solo podrá ser evaluada bajo la metodología </w:t>
      </w:r>
      <w:r w:rsidRPr="00127526">
        <w:rPr>
          <w:rFonts w:ascii="Book Antiqua" w:hAnsi="Book Antiqua"/>
          <w:b/>
          <w:sz w:val="22"/>
          <w:szCs w:val="22"/>
        </w:rPr>
        <w:t>CUMPLE / NO CUMPLE</w:t>
      </w:r>
      <w:r w:rsidRPr="00127526">
        <w:rPr>
          <w:rFonts w:ascii="Book Antiqua" w:hAnsi="Book Antiqua"/>
          <w:sz w:val="22"/>
          <w:szCs w:val="22"/>
        </w:rPr>
        <w:t xml:space="preserve">. Tendrá carácter subsanable conforme a lo establecido en la sección </w:t>
      </w:r>
      <w:r w:rsidRPr="00127526">
        <w:rPr>
          <w:rFonts w:ascii="Book Antiqua" w:hAnsi="Book Antiqua"/>
          <w:b/>
          <w:color w:val="990000"/>
          <w:sz w:val="22"/>
          <w:szCs w:val="22"/>
        </w:rPr>
        <w:t xml:space="preserve">[insertar el numeral] </w:t>
      </w:r>
      <w:r w:rsidRPr="00127526">
        <w:rPr>
          <w:rFonts w:ascii="Book Antiqua" w:hAnsi="Book Antiqua"/>
          <w:sz w:val="22"/>
          <w:szCs w:val="22"/>
        </w:rPr>
        <w:t xml:space="preserve">sobre </w:t>
      </w:r>
      <w:r w:rsidRPr="00127526">
        <w:rPr>
          <w:rFonts w:ascii="Book Antiqua" w:hAnsi="Book Antiqua"/>
          <w:b/>
          <w:sz w:val="22"/>
          <w:szCs w:val="22"/>
        </w:rPr>
        <w:t>“a) Documentación legal”</w:t>
      </w:r>
      <w:r w:rsidRPr="00127526">
        <w:rPr>
          <w:rFonts w:ascii="Book Antiqua" w:hAnsi="Book Antiqua"/>
          <w:sz w:val="22"/>
          <w:szCs w:val="22"/>
        </w:rPr>
        <w:t xml:space="preserve"> siempre y cuando cumpla con el requisito al momento de presentación de la oferta. El esquema de evaluación será el siguiente:</w:t>
      </w:r>
    </w:p>
    <w:p w14:paraId="16C8CFAC" w14:textId="6ECC6CA9" w:rsidR="003F32F9" w:rsidRPr="00127526" w:rsidRDefault="003F32F9" w:rsidP="00127526">
      <w:pPr>
        <w:contextualSpacing/>
        <w:jc w:val="both"/>
        <w:rPr>
          <w:rFonts w:ascii="Book Antiqua" w:hAnsi="Book Antiqua"/>
          <w:sz w:val="22"/>
          <w:szCs w:val="22"/>
        </w:rPr>
      </w:pPr>
    </w:p>
    <w:tbl>
      <w:tblPr>
        <w:tblStyle w:val="Tablaconcuadrcula"/>
        <w:tblW w:w="0" w:type="auto"/>
        <w:tblLook w:val="04A0" w:firstRow="1" w:lastRow="0" w:firstColumn="1" w:lastColumn="0" w:noHBand="0" w:noVBand="1"/>
      </w:tblPr>
      <w:tblGrid>
        <w:gridCol w:w="7573"/>
        <w:gridCol w:w="1396"/>
      </w:tblGrid>
      <w:tr w:rsidR="003F32F9" w:rsidRPr="00012A3F" w14:paraId="4268B902" w14:textId="77777777" w:rsidTr="006209D0">
        <w:trPr>
          <w:trHeight w:val="322"/>
          <w:tblHeader/>
        </w:trPr>
        <w:tc>
          <w:tcPr>
            <w:tcW w:w="9352" w:type="dxa"/>
            <w:gridSpan w:val="2"/>
            <w:shd w:val="clear" w:color="auto" w:fill="B6DDE8" w:themeFill="accent5" w:themeFillTint="66"/>
            <w:vAlign w:val="center"/>
          </w:tcPr>
          <w:p w14:paraId="30D3A4DE"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r w:rsidRPr="00012A3F">
              <w:rPr>
                <w:rFonts w:ascii="Book Antiqua" w:hAnsi="Book Antiqua"/>
                <w:b/>
                <w:sz w:val="20"/>
                <w:szCs w:val="20"/>
              </w:rPr>
              <w:t>: Elegibilidad</w:t>
            </w:r>
          </w:p>
        </w:tc>
      </w:tr>
      <w:tr w:rsidR="003F32F9" w:rsidRPr="00012A3F" w14:paraId="7E6782D9" w14:textId="77777777" w:rsidTr="00F62A9F">
        <w:trPr>
          <w:trHeight w:val="426"/>
          <w:tblHeader/>
        </w:trPr>
        <w:tc>
          <w:tcPr>
            <w:tcW w:w="7933" w:type="dxa"/>
            <w:shd w:val="clear" w:color="auto" w:fill="B6DDE8" w:themeFill="accent5" w:themeFillTint="66"/>
            <w:vAlign w:val="center"/>
          </w:tcPr>
          <w:p w14:paraId="468E4BD5"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19" w:type="dxa"/>
            <w:shd w:val="clear" w:color="auto" w:fill="B6DDE8" w:themeFill="accent5" w:themeFillTint="66"/>
            <w:vAlign w:val="center"/>
          </w:tcPr>
          <w:p w14:paraId="5BFFF681"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Cumple/</w:t>
            </w:r>
          </w:p>
          <w:p w14:paraId="05A0A1B0"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3F32F9" w:rsidRPr="00012A3F" w14:paraId="617208D7" w14:textId="77777777" w:rsidTr="00F62A9F">
        <w:trPr>
          <w:trHeight w:val="404"/>
        </w:trPr>
        <w:tc>
          <w:tcPr>
            <w:tcW w:w="7933" w:type="dxa"/>
            <w:vAlign w:val="center"/>
          </w:tcPr>
          <w:p w14:paraId="6413BB96" w14:textId="77777777" w:rsidR="003F32F9" w:rsidRPr="00012A3F" w:rsidRDefault="003F32F9" w:rsidP="00127526">
            <w:pPr>
              <w:contextualSpacing/>
              <w:jc w:val="both"/>
              <w:rPr>
                <w:rFonts w:ascii="Book Antiqua" w:hAnsi="Book Antiqua"/>
                <w:b/>
                <w:color w:val="C00000"/>
                <w:sz w:val="20"/>
                <w:szCs w:val="20"/>
              </w:rPr>
            </w:pPr>
            <w:r w:rsidRPr="00012A3F">
              <w:rPr>
                <w:rFonts w:ascii="Book Antiqua" w:hAnsi="Book Antiqua"/>
                <w:sz w:val="20"/>
                <w:szCs w:val="20"/>
                <w:lang w:val="es-ES"/>
              </w:rPr>
              <w:t xml:space="preserve">Formulario de Presentación de Oferta </w:t>
            </w:r>
            <w:r w:rsidRPr="00012A3F">
              <w:rPr>
                <w:rFonts w:ascii="Book Antiqua" w:hAnsi="Book Antiqua"/>
                <w:b/>
                <w:color w:val="C00000"/>
                <w:sz w:val="20"/>
                <w:szCs w:val="20"/>
              </w:rPr>
              <w:t>(SNCC.F.034)</w:t>
            </w:r>
          </w:p>
        </w:tc>
        <w:tc>
          <w:tcPr>
            <w:tcW w:w="1419" w:type="dxa"/>
            <w:vAlign w:val="center"/>
          </w:tcPr>
          <w:p w14:paraId="641053F7" w14:textId="77777777" w:rsidR="003F32F9" w:rsidRPr="00012A3F" w:rsidRDefault="003F32F9" w:rsidP="00127526">
            <w:pPr>
              <w:contextualSpacing/>
              <w:jc w:val="both"/>
              <w:rPr>
                <w:rFonts w:ascii="Book Antiqua" w:hAnsi="Book Antiqua"/>
                <w:sz w:val="20"/>
                <w:szCs w:val="20"/>
              </w:rPr>
            </w:pPr>
          </w:p>
        </w:tc>
      </w:tr>
      <w:tr w:rsidR="003F32F9" w:rsidRPr="00012A3F" w14:paraId="294D3E29" w14:textId="77777777" w:rsidTr="00F62A9F">
        <w:tc>
          <w:tcPr>
            <w:tcW w:w="7933" w:type="dxa"/>
            <w:vAlign w:val="center"/>
          </w:tcPr>
          <w:p w14:paraId="6EC9FF56" w14:textId="77777777" w:rsidR="003F32F9" w:rsidRPr="00012A3F" w:rsidRDefault="003F32F9" w:rsidP="00127526">
            <w:pPr>
              <w:contextualSpacing/>
              <w:jc w:val="both"/>
              <w:rPr>
                <w:rFonts w:ascii="Book Antiqua" w:hAnsi="Book Antiqua"/>
                <w:b/>
                <w:sz w:val="20"/>
                <w:szCs w:val="20"/>
                <w:lang w:val="es-ES"/>
              </w:rPr>
            </w:pPr>
            <w:r w:rsidRPr="00012A3F">
              <w:rPr>
                <w:rFonts w:ascii="Book Antiqua" w:hAnsi="Book Antiqua"/>
                <w:sz w:val="20"/>
                <w:szCs w:val="20"/>
                <w:lang w:val="es-ES"/>
              </w:rPr>
              <w:t xml:space="preserve">Estar al día con sus obligaciones fiscales en la Dirección General de Impuestos Internos (DGII), </w:t>
            </w:r>
            <w:r w:rsidRPr="00012A3F">
              <w:rPr>
                <w:rFonts w:ascii="Book Antiqua" w:hAnsi="Book Antiqua"/>
                <w:b/>
                <w:sz w:val="20"/>
                <w:szCs w:val="20"/>
                <w:lang w:val="es-ES"/>
              </w:rPr>
              <w:t>lo cual será verificado en línea por la institución.</w:t>
            </w:r>
          </w:p>
        </w:tc>
        <w:tc>
          <w:tcPr>
            <w:tcW w:w="1419" w:type="dxa"/>
            <w:vAlign w:val="center"/>
          </w:tcPr>
          <w:p w14:paraId="56558146" w14:textId="77777777" w:rsidR="003F32F9" w:rsidRPr="00012A3F" w:rsidRDefault="003F32F9" w:rsidP="00127526">
            <w:pPr>
              <w:contextualSpacing/>
              <w:jc w:val="both"/>
              <w:rPr>
                <w:rFonts w:ascii="Book Antiqua" w:hAnsi="Book Antiqua"/>
                <w:sz w:val="20"/>
                <w:szCs w:val="20"/>
              </w:rPr>
            </w:pPr>
          </w:p>
        </w:tc>
      </w:tr>
      <w:tr w:rsidR="003F32F9" w:rsidRPr="00012A3F" w14:paraId="79BD83B6" w14:textId="77777777" w:rsidTr="00F62A9F">
        <w:tc>
          <w:tcPr>
            <w:tcW w:w="7933" w:type="dxa"/>
            <w:vAlign w:val="center"/>
          </w:tcPr>
          <w:p w14:paraId="13567BAC" w14:textId="77777777" w:rsidR="003F32F9" w:rsidRPr="00012A3F" w:rsidRDefault="003F32F9" w:rsidP="00127526">
            <w:pPr>
              <w:contextualSpacing/>
              <w:jc w:val="both"/>
              <w:rPr>
                <w:rFonts w:ascii="Book Antiqua" w:hAnsi="Book Antiqua"/>
                <w:b/>
                <w:color w:val="C00000"/>
                <w:sz w:val="20"/>
                <w:szCs w:val="20"/>
              </w:rPr>
            </w:pPr>
            <w:r w:rsidRPr="00012A3F">
              <w:rPr>
                <w:rFonts w:ascii="Book Antiqua" w:hAnsi="Book Antiqua"/>
                <w:sz w:val="20"/>
                <w:szCs w:val="20"/>
                <w:lang w:val="es-ES"/>
              </w:rPr>
              <w:t xml:space="preserve">Formulario de Presentación de Oferta </w:t>
            </w:r>
            <w:r w:rsidRPr="00012A3F">
              <w:rPr>
                <w:rFonts w:ascii="Book Antiqua" w:hAnsi="Book Antiqua"/>
                <w:b/>
                <w:color w:val="C00000"/>
                <w:sz w:val="20"/>
                <w:szCs w:val="20"/>
              </w:rPr>
              <w:t>(SNCC.F.034)</w:t>
            </w:r>
          </w:p>
        </w:tc>
        <w:tc>
          <w:tcPr>
            <w:tcW w:w="1419" w:type="dxa"/>
            <w:vAlign w:val="center"/>
          </w:tcPr>
          <w:p w14:paraId="77D3219D" w14:textId="77777777" w:rsidR="003F32F9" w:rsidRPr="00012A3F" w:rsidRDefault="003F32F9" w:rsidP="00127526">
            <w:pPr>
              <w:contextualSpacing/>
              <w:jc w:val="both"/>
              <w:rPr>
                <w:rFonts w:ascii="Book Antiqua" w:hAnsi="Book Antiqua"/>
                <w:sz w:val="20"/>
                <w:szCs w:val="20"/>
              </w:rPr>
            </w:pPr>
          </w:p>
        </w:tc>
      </w:tr>
      <w:tr w:rsidR="003F32F9" w:rsidRPr="00012A3F" w14:paraId="09642752" w14:textId="77777777" w:rsidTr="00F62A9F">
        <w:tc>
          <w:tcPr>
            <w:tcW w:w="7933" w:type="dxa"/>
            <w:vAlign w:val="center"/>
          </w:tcPr>
          <w:p w14:paraId="7672CABC" w14:textId="0A8F73E2" w:rsidR="003F32F9" w:rsidRPr="00012A3F" w:rsidRDefault="003F32F9" w:rsidP="00127526">
            <w:pPr>
              <w:contextualSpacing/>
              <w:jc w:val="both"/>
              <w:rPr>
                <w:rFonts w:ascii="Book Antiqua" w:hAnsi="Book Antiqua"/>
                <w:bCs/>
                <w:sz w:val="20"/>
                <w:szCs w:val="20"/>
                <w:lang w:val="es-ES"/>
              </w:rPr>
            </w:pPr>
            <w:r w:rsidRPr="00012A3F">
              <w:rPr>
                <w:rFonts w:ascii="Book Antiqua" w:hAnsi="Book Antiqua"/>
                <w:bCs/>
                <w:color w:val="990000"/>
                <w:sz w:val="20"/>
                <w:szCs w:val="20"/>
                <w:lang w:val="es-MX"/>
              </w:rPr>
              <w:t>[Completar cada fila con el criterio establecido en el numeral “</w:t>
            </w:r>
            <w:r w:rsidRPr="00012A3F">
              <w:rPr>
                <w:rFonts w:ascii="Book Antiqua" w:hAnsi="Book Antiqua"/>
                <w:bCs/>
                <w:i/>
                <w:iCs/>
                <w:color w:val="990000"/>
                <w:sz w:val="20"/>
                <w:szCs w:val="20"/>
                <w:lang w:val="es-MX"/>
              </w:rPr>
              <w:t>documentación legal</w:t>
            </w:r>
            <w:r w:rsidRPr="00012A3F">
              <w:rPr>
                <w:rFonts w:ascii="Book Antiqua" w:hAnsi="Book Antiqua"/>
                <w:bCs/>
                <w:color w:val="990000"/>
                <w:sz w:val="20"/>
                <w:szCs w:val="20"/>
                <w:lang w:val="es-MX"/>
              </w:rPr>
              <w:t>” del presente pliego de condiciones].</w:t>
            </w:r>
          </w:p>
        </w:tc>
        <w:tc>
          <w:tcPr>
            <w:tcW w:w="1419" w:type="dxa"/>
            <w:vAlign w:val="center"/>
          </w:tcPr>
          <w:p w14:paraId="2CD8849C" w14:textId="77777777" w:rsidR="003F32F9" w:rsidRPr="00012A3F" w:rsidRDefault="003F32F9" w:rsidP="00127526">
            <w:pPr>
              <w:contextualSpacing/>
              <w:jc w:val="both"/>
              <w:rPr>
                <w:rFonts w:ascii="Book Antiqua" w:hAnsi="Book Antiqua"/>
                <w:bCs/>
                <w:sz w:val="20"/>
                <w:szCs w:val="20"/>
              </w:rPr>
            </w:pPr>
          </w:p>
        </w:tc>
      </w:tr>
    </w:tbl>
    <w:p w14:paraId="624535AD" w14:textId="77777777" w:rsidR="003F32F9" w:rsidRPr="00127526" w:rsidRDefault="003F32F9" w:rsidP="00127526">
      <w:pPr>
        <w:contextualSpacing/>
        <w:jc w:val="both"/>
        <w:rPr>
          <w:rFonts w:ascii="Book Antiqua" w:hAnsi="Book Antiqua"/>
          <w:bCs/>
          <w:color w:val="990000"/>
          <w:sz w:val="22"/>
          <w:szCs w:val="22"/>
        </w:rPr>
      </w:pPr>
      <w:r w:rsidRPr="00127526" w:rsidDel="009E5320">
        <w:rPr>
          <w:rFonts w:ascii="Book Antiqua" w:hAnsi="Book Antiqua"/>
          <w:bCs/>
          <w:sz w:val="22"/>
          <w:szCs w:val="22"/>
        </w:rPr>
        <w:t xml:space="preserve"> </w:t>
      </w:r>
    </w:p>
    <w:p w14:paraId="30BF7BB5" w14:textId="41F04B75" w:rsidR="003F32F9" w:rsidRPr="00286B7F" w:rsidRDefault="003F32F9" w:rsidP="00286B7F">
      <w:pPr>
        <w:jc w:val="both"/>
        <w:rPr>
          <w:rFonts w:ascii="Book Antiqua" w:hAnsi="Book Antiqua"/>
          <w:bCs/>
          <w:color w:val="00B050"/>
          <w:sz w:val="22"/>
          <w:szCs w:val="22"/>
        </w:rPr>
      </w:pPr>
      <w:r w:rsidRPr="00127526">
        <w:rPr>
          <w:rFonts w:ascii="Book Antiqua" w:hAnsi="Book Antiqua"/>
          <w:bCs/>
          <w:color w:val="990000"/>
          <w:sz w:val="22"/>
          <w:szCs w:val="22"/>
        </w:rPr>
        <w:t xml:space="preserve">[Insertar descripción de la metodología en caso de ser un procedimiento con más de un (1) perito para evaluar la documentación legal] </w:t>
      </w:r>
      <w:bookmarkStart w:id="79" w:name="_Toc159336680"/>
    </w:p>
    <w:p w14:paraId="5AF42143" w14:textId="29EB92D9" w:rsidR="003F32F9" w:rsidRPr="00127526" w:rsidRDefault="00012A3F" w:rsidP="00127526">
      <w:pPr>
        <w:pStyle w:val="Ttulo2"/>
        <w:rPr>
          <w:szCs w:val="22"/>
        </w:rPr>
      </w:pPr>
      <w:bookmarkStart w:id="80" w:name="_Toc161040830"/>
      <w:r w:rsidRPr="00127526">
        <w:rPr>
          <w:szCs w:val="22"/>
        </w:rPr>
        <w:lastRenderedPageBreak/>
        <w:t>12.1.2 Metodología</w:t>
      </w:r>
      <w:r w:rsidR="003F32F9" w:rsidRPr="00127526">
        <w:rPr>
          <w:szCs w:val="22"/>
        </w:rPr>
        <w:t xml:space="preserve"> y criterios de evaluación para la documentación financiera</w:t>
      </w:r>
      <w:bookmarkEnd w:id="79"/>
      <w:bookmarkEnd w:id="80"/>
    </w:p>
    <w:p w14:paraId="62ACF45C" w14:textId="77777777" w:rsidR="003F32F9" w:rsidRPr="00127526" w:rsidRDefault="003F32F9" w:rsidP="00127526">
      <w:pPr>
        <w:jc w:val="both"/>
        <w:rPr>
          <w:rFonts w:ascii="Book Antiqua" w:hAnsi="Book Antiqua"/>
          <w:sz w:val="22"/>
          <w:szCs w:val="22"/>
        </w:rPr>
      </w:pPr>
    </w:p>
    <w:p w14:paraId="20275247" w14:textId="51269BF1" w:rsidR="003F32F9" w:rsidRPr="00127526" w:rsidRDefault="003F32F9" w:rsidP="00127526">
      <w:pPr>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b/>
          <w:sz w:val="22"/>
          <w:szCs w:val="22"/>
        </w:rPr>
        <w:t>documentación financiera</w:t>
      </w:r>
      <w:r w:rsidRPr="00127526">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127526">
        <w:rPr>
          <w:rFonts w:ascii="Book Antiqua" w:hAnsi="Book Antiqua"/>
          <w:b/>
          <w:color w:val="990000"/>
          <w:sz w:val="22"/>
          <w:szCs w:val="22"/>
        </w:rPr>
        <w:t xml:space="preserve">[insertar el numeral] </w:t>
      </w:r>
      <w:r w:rsidRPr="00127526">
        <w:rPr>
          <w:rFonts w:ascii="Book Antiqua" w:hAnsi="Book Antiqua"/>
          <w:sz w:val="22"/>
          <w:szCs w:val="22"/>
        </w:rPr>
        <w:t>sobre</w:t>
      </w:r>
      <w:r w:rsidRPr="00127526">
        <w:rPr>
          <w:rFonts w:ascii="Book Antiqua" w:hAnsi="Book Antiqua"/>
          <w:b/>
          <w:color w:val="990000"/>
          <w:sz w:val="22"/>
          <w:szCs w:val="22"/>
        </w:rPr>
        <w:t xml:space="preserve"> </w:t>
      </w:r>
      <w:r w:rsidRPr="00127526">
        <w:rPr>
          <w:rFonts w:ascii="Book Antiqua" w:hAnsi="Book Antiqua"/>
          <w:b/>
          <w:sz w:val="22"/>
          <w:szCs w:val="22"/>
        </w:rPr>
        <w:t>“documentación financiera</w:t>
      </w:r>
      <w:r w:rsidRPr="00127526">
        <w:rPr>
          <w:rFonts w:ascii="Book Antiqua" w:hAnsi="Book Antiqua"/>
          <w:sz w:val="22"/>
          <w:szCs w:val="22"/>
        </w:rPr>
        <w:t xml:space="preserve">” </w:t>
      </w:r>
      <w:r w:rsidR="00F62A9F" w:rsidRPr="00127526">
        <w:rPr>
          <w:rFonts w:ascii="Book Antiqua" w:hAnsi="Book Antiqua"/>
          <w:sz w:val="22"/>
          <w:szCs w:val="22"/>
        </w:rPr>
        <w:t xml:space="preserve">de este pliego, </w:t>
      </w:r>
      <w:r w:rsidRPr="00127526">
        <w:rPr>
          <w:rFonts w:ascii="Book Antiqua" w:hAnsi="Book Antiqua"/>
          <w:sz w:val="22"/>
          <w:szCs w:val="22"/>
        </w:rPr>
        <w:t xml:space="preserve">que solo podrá ser evaluada bajo la metodología </w:t>
      </w:r>
      <w:r w:rsidRPr="00127526">
        <w:rPr>
          <w:rFonts w:ascii="Book Antiqua" w:hAnsi="Book Antiqua"/>
          <w:b/>
          <w:sz w:val="22"/>
          <w:szCs w:val="22"/>
        </w:rPr>
        <w:t xml:space="preserve">CUMPLE/NO CUMPLE. </w:t>
      </w:r>
    </w:p>
    <w:p w14:paraId="1F8C3401" w14:textId="77777777" w:rsidR="003F32F9" w:rsidRPr="00127526" w:rsidRDefault="003F32F9" w:rsidP="00127526">
      <w:pPr>
        <w:jc w:val="both"/>
        <w:rPr>
          <w:rFonts w:ascii="Book Antiqua" w:hAnsi="Book Antiqua"/>
          <w:b/>
          <w:color w:val="00B050"/>
          <w:sz w:val="22"/>
          <w:szCs w:val="22"/>
        </w:rPr>
      </w:pPr>
    </w:p>
    <w:p w14:paraId="60B3C568" w14:textId="77777777" w:rsidR="003F32F9" w:rsidRPr="00127526" w:rsidRDefault="003F32F9" w:rsidP="00127526">
      <w:pPr>
        <w:jc w:val="both"/>
        <w:rPr>
          <w:rFonts w:ascii="Book Antiqua" w:hAnsi="Book Antiqua"/>
          <w:b/>
          <w:color w:val="00B050"/>
          <w:sz w:val="22"/>
          <w:szCs w:val="22"/>
        </w:rPr>
      </w:pPr>
      <w:r w:rsidRPr="00127526">
        <w:rPr>
          <w:rFonts w:ascii="Book Antiqua" w:hAnsi="Book Antiqua"/>
          <w:b/>
          <w:color w:val="990000"/>
          <w:sz w:val="22"/>
          <w:szCs w:val="22"/>
        </w:rPr>
        <w:t xml:space="preserve">[Insertar descripción de la metodología en caso de ser un procedimiento con más de un (1) perito para evaluar] </w:t>
      </w:r>
    </w:p>
    <w:p w14:paraId="6BA905B7" w14:textId="77777777" w:rsidR="003F32F9" w:rsidRPr="00127526" w:rsidRDefault="003F32F9" w:rsidP="00127526">
      <w:pPr>
        <w:jc w:val="both"/>
        <w:rPr>
          <w:rFonts w:ascii="Book Antiqua" w:hAnsi="Book Antiqua"/>
          <w:sz w:val="22"/>
          <w:szCs w:val="22"/>
        </w:rPr>
      </w:pPr>
    </w:p>
    <w:p w14:paraId="4E4D1CA4" w14:textId="6423997B" w:rsidR="003F32F9" w:rsidRPr="00127526" w:rsidRDefault="003F32F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Nota 2:</w:t>
      </w:r>
      <w:r w:rsidRPr="00127526">
        <w:rPr>
          <w:rFonts w:ascii="Book Antiqua" w:hAnsi="Book Antiqua"/>
          <w:sz w:val="22"/>
          <w:szCs w:val="22"/>
        </w:rPr>
        <w:t xml:space="preserve"> </w:t>
      </w:r>
      <w:r w:rsidRPr="00127526">
        <w:rPr>
          <w:rFonts w:ascii="Book Antiqua" w:hAnsi="Book Antiqua"/>
          <w:b/>
          <w:color w:val="00B050"/>
          <w:sz w:val="22"/>
          <w:szCs w:val="22"/>
          <w:lang w:val="es-ES"/>
        </w:rPr>
        <w:t xml:space="preserve">La institución contratante con base en los estudios previos realizados y de manera proporcional a </w:t>
      </w:r>
      <w:r w:rsidR="00BA51B9" w:rsidRPr="00127526">
        <w:rPr>
          <w:rFonts w:ascii="Book Antiqua" w:hAnsi="Book Antiqua"/>
          <w:b/>
          <w:color w:val="00B050"/>
          <w:sz w:val="22"/>
          <w:szCs w:val="22"/>
          <w:lang w:val="es-ES"/>
        </w:rPr>
        <w:t>la especialidad de los bienes</w:t>
      </w:r>
      <w:r w:rsidRPr="00127526">
        <w:rPr>
          <w:rFonts w:ascii="Book Antiqua" w:hAnsi="Book Antiqua"/>
          <w:b/>
          <w:color w:val="00B050"/>
          <w:sz w:val="22"/>
          <w:szCs w:val="22"/>
          <w:lang w:val="es-ES"/>
        </w:rPr>
        <w:t xml:space="preserve">, podrá aplicar, uno, todos, varios de estos índices financieros y establecer nuevos límites aceptables </w:t>
      </w:r>
      <w:bookmarkStart w:id="81" w:name="_Hlk152384430"/>
      <w:r w:rsidRPr="00127526">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81"/>
    </w:p>
    <w:p w14:paraId="7F508D6D" w14:textId="77777777" w:rsidR="003F32F9" w:rsidRPr="00127526" w:rsidRDefault="003F32F9" w:rsidP="00127526">
      <w:pPr>
        <w:jc w:val="both"/>
        <w:rPr>
          <w:rFonts w:ascii="Book Antiqua" w:hAnsi="Book Antiqua"/>
          <w:b/>
          <w:color w:val="00B050"/>
          <w:sz w:val="22"/>
          <w:szCs w:val="22"/>
          <w:lang w:val="es-ES"/>
        </w:rPr>
      </w:pPr>
    </w:p>
    <w:p w14:paraId="504E843C" w14:textId="77777777" w:rsidR="003F32F9" w:rsidRPr="00127526" w:rsidRDefault="003F32F9" w:rsidP="00127526">
      <w:pPr>
        <w:jc w:val="both"/>
        <w:rPr>
          <w:rFonts w:ascii="Book Antiqua" w:hAnsi="Book Antiqua"/>
          <w:color w:val="0000FF"/>
          <w:sz w:val="22"/>
          <w:szCs w:val="22"/>
        </w:rPr>
      </w:pPr>
      <w:r w:rsidRPr="00127526">
        <w:rPr>
          <w:rFonts w:ascii="Book Antiqua" w:hAnsi="Book Antiqua"/>
          <w:color w:val="0000FF"/>
          <w:sz w:val="22"/>
          <w:szCs w:val="22"/>
        </w:rPr>
        <w:t>Ejemplo de alguno índices</w:t>
      </w:r>
    </w:p>
    <w:p w14:paraId="6F33D287" w14:textId="77777777" w:rsidR="003F32F9" w:rsidRPr="00127526" w:rsidRDefault="003F32F9" w:rsidP="00127526">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27526">
        <w:rPr>
          <w:rFonts w:ascii="Book Antiqua" w:hAnsi="Book Antiqua"/>
          <w:color w:val="0000FF"/>
          <w:sz w:val="22"/>
          <w:szCs w:val="22"/>
        </w:rPr>
        <w:t>Índice de solvencia = ACTIVO TOTAL / PASIVO TOTAL</w:t>
      </w:r>
    </w:p>
    <w:p w14:paraId="322071FD"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color w:val="0000FF"/>
          <w:sz w:val="22"/>
          <w:szCs w:val="22"/>
        </w:rPr>
        <w:t xml:space="preserve"> </w:t>
      </w:r>
      <w:r w:rsidRPr="00127526">
        <w:rPr>
          <w:rFonts w:ascii="Book Antiqua" w:hAnsi="Book Antiqua"/>
          <w:b/>
          <w:color w:val="0000FF"/>
          <w:sz w:val="22"/>
          <w:szCs w:val="22"/>
        </w:rPr>
        <w:t xml:space="preserve">Límite establecido: Mayor 1.20 </w:t>
      </w:r>
    </w:p>
    <w:p w14:paraId="21C1D4F3"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i/>
          <w:color w:val="0000FF"/>
          <w:sz w:val="22"/>
          <w:szCs w:val="22"/>
          <w:lang w:eastAsia="es-DO"/>
        </w:rPr>
        <w:t xml:space="preserve">Mayor o igual que &gt; 1.20 </w:t>
      </w:r>
      <w:r w:rsidRPr="00127526">
        <w:rPr>
          <w:rFonts w:ascii="Book Antiqua" w:hAnsi="Book Antiqua"/>
          <w:b/>
          <w:i/>
          <w:color w:val="0000FF"/>
          <w:sz w:val="22"/>
          <w:szCs w:val="22"/>
          <w:lang w:eastAsia="es-DO"/>
        </w:rPr>
        <w:t xml:space="preserve">(Cumple) </w:t>
      </w:r>
    </w:p>
    <w:p w14:paraId="2413202E"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i/>
          <w:color w:val="0000FF"/>
          <w:sz w:val="22"/>
          <w:szCs w:val="22"/>
          <w:lang w:eastAsia="es-DO"/>
        </w:rPr>
        <w:t xml:space="preserve">Menor que &lt; 1.20 </w:t>
      </w:r>
      <w:r w:rsidRPr="00127526">
        <w:rPr>
          <w:rFonts w:ascii="Book Antiqua" w:hAnsi="Book Antiqua"/>
          <w:b/>
          <w:i/>
          <w:color w:val="0000FF"/>
          <w:sz w:val="22"/>
          <w:szCs w:val="22"/>
          <w:lang w:eastAsia="es-DO"/>
        </w:rPr>
        <w:t>(No cumple)</w:t>
      </w:r>
    </w:p>
    <w:p w14:paraId="0CC65D81" w14:textId="77777777" w:rsidR="003F32F9" w:rsidRPr="00127526" w:rsidRDefault="003F32F9" w:rsidP="00127526">
      <w:pPr>
        <w:jc w:val="both"/>
        <w:rPr>
          <w:rFonts w:ascii="Book Antiqua" w:hAnsi="Book Antiqua"/>
          <w:b/>
          <w:color w:val="0000FF"/>
          <w:sz w:val="22"/>
          <w:szCs w:val="22"/>
        </w:rPr>
      </w:pPr>
    </w:p>
    <w:p w14:paraId="30FDDAB5" w14:textId="77777777" w:rsidR="003F32F9" w:rsidRPr="00127526" w:rsidRDefault="003F32F9" w:rsidP="00127526">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27526">
        <w:rPr>
          <w:rFonts w:ascii="Book Antiqua" w:hAnsi="Book Antiqua"/>
          <w:color w:val="0000FF"/>
          <w:sz w:val="22"/>
          <w:szCs w:val="22"/>
        </w:rPr>
        <w:t>Índice de liquidez corriente = ACTIVO CORRIENTE / PASIVO CORRIENTE</w:t>
      </w:r>
    </w:p>
    <w:p w14:paraId="15BC181D"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color w:val="0000FF"/>
          <w:sz w:val="22"/>
          <w:szCs w:val="22"/>
        </w:rPr>
        <w:t xml:space="preserve"> </w:t>
      </w:r>
      <w:r w:rsidRPr="00127526">
        <w:rPr>
          <w:rFonts w:ascii="Book Antiqua" w:hAnsi="Book Antiqua"/>
          <w:b/>
          <w:color w:val="0000FF"/>
          <w:sz w:val="22"/>
          <w:szCs w:val="22"/>
        </w:rPr>
        <w:t>Límite establecido: Mayor 0.9</w:t>
      </w:r>
    </w:p>
    <w:p w14:paraId="6BF5D983" w14:textId="77777777" w:rsidR="003F32F9" w:rsidRPr="00127526" w:rsidRDefault="003F32F9" w:rsidP="00127526">
      <w:pPr>
        <w:autoSpaceDE w:val="0"/>
        <w:autoSpaceDN w:val="0"/>
        <w:adjustRightInd w:val="0"/>
        <w:jc w:val="both"/>
        <w:rPr>
          <w:rFonts w:ascii="Book Antiqua" w:hAnsi="Book Antiqua"/>
          <w:color w:val="0000FF"/>
          <w:sz w:val="22"/>
          <w:szCs w:val="22"/>
          <w:lang w:eastAsia="es-DO"/>
        </w:rPr>
      </w:pPr>
      <w:r w:rsidRPr="00127526">
        <w:rPr>
          <w:rFonts w:ascii="Book Antiqua" w:hAnsi="Book Antiqua"/>
          <w:i/>
          <w:color w:val="0000FF"/>
          <w:sz w:val="22"/>
          <w:szCs w:val="22"/>
          <w:lang w:eastAsia="es-DO"/>
        </w:rPr>
        <w:t xml:space="preserve">      Mayor o igual que &gt; 0.9 </w:t>
      </w:r>
      <w:r w:rsidRPr="00127526">
        <w:rPr>
          <w:rFonts w:ascii="Book Antiqua" w:hAnsi="Book Antiqua"/>
          <w:b/>
          <w:i/>
          <w:color w:val="0000FF"/>
          <w:sz w:val="22"/>
          <w:szCs w:val="22"/>
          <w:lang w:eastAsia="es-DO"/>
        </w:rPr>
        <w:t xml:space="preserve">(Cumple) </w:t>
      </w:r>
    </w:p>
    <w:p w14:paraId="51A673A5"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i/>
          <w:color w:val="0000FF"/>
          <w:sz w:val="22"/>
          <w:szCs w:val="22"/>
          <w:lang w:eastAsia="es-DO"/>
        </w:rPr>
        <w:t xml:space="preserve">Menor que &lt; 0.9 </w:t>
      </w:r>
      <w:r w:rsidRPr="00127526">
        <w:rPr>
          <w:rFonts w:ascii="Book Antiqua" w:hAnsi="Book Antiqua"/>
          <w:b/>
          <w:i/>
          <w:color w:val="0000FF"/>
          <w:sz w:val="22"/>
          <w:szCs w:val="22"/>
          <w:lang w:eastAsia="es-DO"/>
        </w:rPr>
        <w:t>(No cumple)</w:t>
      </w:r>
    </w:p>
    <w:p w14:paraId="79AF60EC" w14:textId="77777777" w:rsidR="003F32F9" w:rsidRPr="00127526" w:rsidRDefault="003F32F9" w:rsidP="00127526">
      <w:pPr>
        <w:jc w:val="both"/>
        <w:rPr>
          <w:rFonts w:ascii="Book Antiqua" w:hAnsi="Book Antiqua"/>
          <w:color w:val="0000FF"/>
          <w:sz w:val="22"/>
          <w:szCs w:val="22"/>
        </w:rPr>
      </w:pPr>
    </w:p>
    <w:p w14:paraId="582631B9" w14:textId="77777777" w:rsidR="003F32F9" w:rsidRPr="00127526" w:rsidRDefault="003F32F9" w:rsidP="00127526">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27526">
        <w:rPr>
          <w:rFonts w:ascii="Book Antiqua" w:hAnsi="Book Antiqua"/>
          <w:color w:val="0000FF"/>
          <w:sz w:val="22"/>
          <w:szCs w:val="22"/>
        </w:rPr>
        <w:t>Índice de endeudamiento = PASIVO TOTAL/ PATRIMONIO NETO</w:t>
      </w:r>
    </w:p>
    <w:p w14:paraId="4C4E66F0"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color w:val="0000FF"/>
          <w:sz w:val="22"/>
          <w:szCs w:val="22"/>
        </w:rPr>
        <w:t xml:space="preserve"> </w:t>
      </w:r>
      <w:r w:rsidRPr="00127526">
        <w:rPr>
          <w:rFonts w:ascii="Book Antiqua" w:hAnsi="Book Antiqua"/>
          <w:b/>
          <w:color w:val="0000FF"/>
          <w:sz w:val="22"/>
          <w:szCs w:val="22"/>
        </w:rPr>
        <w:t xml:space="preserve">Límite establecido: Menor 1.50 </w:t>
      </w:r>
    </w:p>
    <w:p w14:paraId="76CFF221" w14:textId="77777777" w:rsidR="003F32F9" w:rsidRPr="00127526" w:rsidRDefault="003F32F9" w:rsidP="00127526">
      <w:pPr>
        <w:autoSpaceDE w:val="0"/>
        <w:autoSpaceDN w:val="0"/>
        <w:adjustRightInd w:val="0"/>
        <w:jc w:val="both"/>
        <w:rPr>
          <w:rFonts w:ascii="Book Antiqua" w:hAnsi="Book Antiqua"/>
          <w:color w:val="0000FF"/>
          <w:sz w:val="22"/>
          <w:szCs w:val="22"/>
          <w:lang w:eastAsia="es-DO"/>
        </w:rPr>
      </w:pPr>
      <w:r w:rsidRPr="00127526">
        <w:rPr>
          <w:rFonts w:ascii="Book Antiqua" w:hAnsi="Book Antiqua"/>
          <w:i/>
          <w:color w:val="0000FF"/>
          <w:sz w:val="22"/>
          <w:szCs w:val="22"/>
          <w:lang w:eastAsia="es-DO"/>
        </w:rPr>
        <w:t xml:space="preserve">      Menor o igual que &gt; 1.50 </w:t>
      </w:r>
      <w:r w:rsidRPr="00127526">
        <w:rPr>
          <w:rFonts w:ascii="Book Antiqua" w:hAnsi="Book Antiqua"/>
          <w:b/>
          <w:i/>
          <w:color w:val="0000FF"/>
          <w:sz w:val="22"/>
          <w:szCs w:val="22"/>
          <w:lang w:eastAsia="es-DO"/>
        </w:rPr>
        <w:t xml:space="preserve">(Cumple) </w:t>
      </w:r>
    </w:p>
    <w:p w14:paraId="2288E03D" w14:textId="77777777" w:rsidR="003F32F9" w:rsidRPr="00127526" w:rsidRDefault="003F32F9" w:rsidP="00127526">
      <w:pPr>
        <w:jc w:val="both"/>
        <w:rPr>
          <w:rFonts w:ascii="Book Antiqua" w:hAnsi="Book Antiqua"/>
          <w:b/>
          <w:i/>
          <w:color w:val="0000FF"/>
          <w:sz w:val="22"/>
          <w:szCs w:val="22"/>
          <w:lang w:eastAsia="es-DO"/>
        </w:rPr>
      </w:pPr>
      <w:r w:rsidRPr="00127526">
        <w:rPr>
          <w:rFonts w:ascii="Book Antiqua" w:hAnsi="Book Antiqua"/>
          <w:i/>
          <w:color w:val="0000FF"/>
          <w:sz w:val="22"/>
          <w:szCs w:val="22"/>
          <w:lang w:eastAsia="es-DO"/>
        </w:rPr>
        <w:t xml:space="preserve">      Mayor que &lt; 1.50 </w:t>
      </w:r>
      <w:r w:rsidRPr="00127526">
        <w:rPr>
          <w:rFonts w:ascii="Book Antiqua" w:hAnsi="Book Antiqua"/>
          <w:b/>
          <w:i/>
          <w:color w:val="0000FF"/>
          <w:sz w:val="22"/>
          <w:szCs w:val="22"/>
          <w:lang w:eastAsia="es-DO"/>
        </w:rPr>
        <w:t>(No cumple)</w:t>
      </w:r>
    </w:p>
    <w:p w14:paraId="780F4E90" w14:textId="77777777" w:rsidR="003F32F9" w:rsidRPr="00127526" w:rsidRDefault="003F32F9" w:rsidP="00127526">
      <w:pPr>
        <w:jc w:val="both"/>
        <w:rPr>
          <w:rFonts w:ascii="Book Antiqua" w:hAnsi="Book Antiqua"/>
          <w:color w:val="00B050"/>
          <w:sz w:val="22"/>
          <w:szCs w:val="22"/>
        </w:rPr>
      </w:pPr>
    </w:p>
    <w:p w14:paraId="7E45D24F" w14:textId="77777777" w:rsidR="003F32F9" w:rsidRPr="00127526" w:rsidRDefault="003F32F9" w:rsidP="00127526">
      <w:pPr>
        <w:autoSpaceDE w:val="0"/>
        <w:autoSpaceDN w:val="0"/>
        <w:adjustRightInd w:val="0"/>
        <w:jc w:val="both"/>
        <w:rPr>
          <w:rFonts w:ascii="Book Antiqua" w:hAnsi="Book Antiqua"/>
          <w:color w:val="0000FF"/>
          <w:sz w:val="22"/>
          <w:szCs w:val="22"/>
          <w:lang w:eastAsia="en-US"/>
        </w:rPr>
      </w:pPr>
      <w:r w:rsidRPr="00127526">
        <w:rPr>
          <w:rFonts w:ascii="Book Antiqua" w:hAnsi="Book Antiqua"/>
          <w:b/>
          <w:sz w:val="22"/>
          <w:szCs w:val="22"/>
          <w:lang w:eastAsia="es-DO"/>
        </w:rPr>
        <w:t xml:space="preserve">Si el Oferente/Proponente es un consorcio acreditará los indicadores de capacidad financiera de la siguiente manera: </w:t>
      </w:r>
      <w:r w:rsidRPr="00127526">
        <w:rPr>
          <w:rFonts w:ascii="Book Antiqua" w:hAnsi="Book Antiqua"/>
          <w:b/>
          <w:color w:val="C00000"/>
          <w:sz w:val="22"/>
          <w:szCs w:val="22"/>
          <w:lang w:eastAsia="es-DO"/>
        </w:rPr>
        <w:t xml:space="preserve">[definir la forma en la cual debe cumplir con su capacidad financiera]. </w:t>
      </w:r>
      <w:r w:rsidRPr="00127526">
        <w:rPr>
          <w:rFonts w:ascii="Book Antiqua" w:hAnsi="Book Antiqua"/>
          <w:color w:val="0000FF"/>
          <w:sz w:val="22"/>
          <w:szCs w:val="22"/>
          <w:lang w:eastAsia="en-US"/>
        </w:rPr>
        <w:t xml:space="preserve">Por ejemplo: </w:t>
      </w:r>
    </w:p>
    <w:p w14:paraId="2D493EFC" w14:textId="77777777" w:rsidR="00BA51B9" w:rsidRPr="00127526" w:rsidRDefault="00BA51B9" w:rsidP="00127526">
      <w:pPr>
        <w:autoSpaceDE w:val="0"/>
        <w:autoSpaceDN w:val="0"/>
        <w:adjustRightInd w:val="0"/>
        <w:jc w:val="both"/>
        <w:rPr>
          <w:rFonts w:ascii="Book Antiqua" w:hAnsi="Book Antiqua"/>
          <w:color w:val="0000FF"/>
          <w:sz w:val="22"/>
          <w:szCs w:val="22"/>
          <w:lang w:eastAsia="en-US"/>
        </w:rPr>
      </w:pPr>
    </w:p>
    <w:p w14:paraId="57A22565" w14:textId="77777777" w:rsidR="003F32F9" w:rsidRPr="00127526" w:rsidRDefault="003F32F9" w:rsidP="00127526">
      <w:pPr>
        <w:autoSpaceDE w:val="0"/>
        <w:autoSpaceDN w:val="0"/>
        <w:adjustRightInd w:val="0"/>
        <w:ind w:left="567"/>
        <w:jc w:val="both"/>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1) En caso de que la oferta sea presentada por un Consorcio o promesa de consorcio, se considerarán los estados financieros de la empresa líder del Consorcio, la cual deberá tener una participación mínima del 50%. </w:t>
      </w:r>
    </w:p>
    <w:p w14:paraId="028187E9" w14:textId="77777777" w:rsidR="003F32F9" w:rsidRPr="00127526" w:rsidRDefault="003F32F9" w:rsidP="00127526">
      <w:pPr>
        <w:autoSpaceDE w:val="0"/>
        <w:autoSpaceDN w:val="0"/>
        <w:adjustRightInd w:val="0"/>
        <w:ind w:left="567"/>
        <w:jc w:val="both"/>
        <w:rPr>
          <w:rFonts w:ascii="Book Antiqua" w:hAnsi="Book Antiqua"/>
          <w:sz w:val="22"/>
          <w:szCs w:val="22"/>
        </w:rPr>
      </w:pPr>
      <w:r w:rsidRPr="00127526">
        <w:rPr>
          <w:rFonts w:ascii="Book Antiqua" w:hAnsi="Book Antiqua"/>
          <w:color w:val="0000FF"/>
          <w:sz w:val="22"/>
          <w:szCs w:val="22"/>
          <w:lang w:eastAsia="en-US"/>
        </w:rPr>
        <w:t>2) En caso de que la oferta sea presentada por un Consorcio se aceptará la sumatoria de la partida de patrimonio de sus últimos Estados Financieros presentados por las empresas que conforman el Consorcio, para alcanzar con el monto mínimo requerido.</w:t>
      </w:r>
    </w:p>
    <w:p w14:paraId="3E479E8E" w14:textId="77777777" w:rsidR="003F32F9" w:rsidRPr="00127526" w:rsidRDefault="003F32F9" w:rsidP="00127526">
      <w:pPr>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531"/>
        <w:gridCol w:w="3402"/>
        <w:gridCol w:w="1422"/>
      </w:tblGrid>
      <w:tr w:rsidR="003F32F9" w:rsidRPr="00012A3F" w14:paraId="304CFDA2" w14:textId="77777777" w:rsidTr="006209D0">
        <w:trPr>
          <w:trHeight w:val="427"/>
          <w:tblHeader/>
        </w:trPr>
        <w:tc>
          <w:tcPr>
            <w:tcW w:w="9355" w:type="dxa"/>
            <w:gridSpan w:val="3"/>
            <w:shd w:val="clear" w:color="auto" w:fill="B6DDE8" w:themeFill="accent5" w:themeFillTint="66"/>
            <w:vAlign w:val="center"/>
          </w:tcPr>
          <w:p w14:paraId="5C9A8E2B"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lastRenderedPageBreak/>
              <w:t>Documentación financiera</w:t>
            </w:r>
          </w:p>
        </w:tc>
      </w:tr>
      <w:tr w:rsidR="003F32F9" w:rsidRPr="00012A3F" w14:paraId="1481A793" w14:textId="77777777" w:rsidTr="006209D0">
        <w:trPr>
          <w:tblHeader/>
        </w:trPr>
        <w:tc>
          <w:tcPr>
            <w:tcW w:w="4531" w:type="dxa"/>
            <w:shd w:val="clear" w:color="auto" w:fill="B6DDE8" w:themeFill="accent5" w:themeFillTint="66"/>
            <w:vAlign w:val="center"/>
          </w:tcPr>
          <w:p w14:paraId="14AB0CEA"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p>
        </w:tc>
        <w:tc>
          <w:tcPr>
            <w:tcW w:w="3402" w:type="dxa"/>
            <w:shd w:val="clear" w:color="auto" w:fill="B6DDE8" w:themeFill="accent5" w:themeFillTint="66"/>
            <w:vAlign w:val="center"/>
          </w:tcPr>
          <w:p w14:paraId="011B376A"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22" w:type="dxa"/>
            <w:shd w:val="clear" w:color="auto" w:fill="B6DDE8" w:themeFill="accent5" w:themeFillTint="66"/>
            <w:vAlign w:val="center"/>
          </w:tcPr>
          <w:p w14:paraId="0C299F26"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Cumple/</w:t>
            </w:r>
          </w:p>
          <w:p w14:paraId="33CB2CC7"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3F32F9" w:rsidRPr="00012A3F" w14:paraId="6F1094C6" w14:textId="77777777" w:rsidTr="006209D0">
        <w:trPr>
          <w:trHeight w:val="346"/>
        </w:trPr>
        <w:tc>
          <w:tcPr>
            <w:tcW w:w="4531" w:type="dxa"/>
            <w:vAlign w:val="center"/>
          </w:tcPr>
          <w:p w14:paraId="4D0662FE"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b/>
                <w:color w:val="C00000"/>
                <w:sz w:val="20"/>
                <w:szCs w:val="20"/>
              </w:rPr>
            </w:pPr>
            <w:r w:rsidRPr="00012A3F">
              <w:rPr>
                <w:rFonts w:ascii="Book Antiqua" w:hAnsi="Book Antiqua"/>
                <w:b/>
                <w:color w:val="C00000"/>
                <w:sz w:val="20"/>
                <w:szCs w:val="20"/>
              </w:rPr>
              <w:t>[Insertar criterio, índice, indicador, fórmula y/o límite, según corresponda, para cumplimento, en cada fila por separado]</w:t>
            </w:r>
          </w:p>
          <w:p w14:paraId="09108F65"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color w:val="0000FF"/>
                <w:sz w:val="20"/>
                <w:szCs w:val="20"/>
                <w:lang w:eastAsia="en-US"/>
              </w:rPr>
              <w:t xml:space="preserve">Por ejemplo: </w:t>
            </w:r>
            <w:r w:rsidRPr="00012A3F">
              <w:rPr>
                <w:rFonts w:ascii="Book Antiqua" w:hAnsi="Book Antiqua"/>
                <w:bCs/>
                <w:color w:val="0000FF"/>
                <w:sz w:val="20"/>
                <w:szCs w:val="20"/>
                <w:lang w:eastAsia="en-US"/>
              </w:rPr>
              <w:t>Índice de solvencia</w:t>
            </w:r>
            <w:r w:rsidRPr="00012A3F">
              <w:rPr>
                <w:rFonts w:ascii="Book Antiqua" w:hAnsi="Book Antiqua"/>
                <w:color w:val="0000FF"/>
                <w:sz w:val="20"/>
                <w:szCs w:val="20"/>
                <w:lang w:eastAsia="en-US"/>
              </w:rPr>
              <w:t xml:space="preserve"> = </w:t>
            </w:r>
          </w:p>
          <w:p w14:paraId="5B59BAB4" w14:textId="2744A4C5"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color w:val="0000FF"/>
                <w:sz w:val="20"/>
                <w:szCs w:val="20"/>
                <w:lang w:eastAsia="en-US"/>
              </w:rPr>
              <w:t>A</w:t>
            </w:r>
            <w:r w:rsidR="006705AC" w:rsidRPr="00012A3F">
              <w:rPr>
                <w:rFonts w:ascii="Book Antiqua" w:hAnsi="Book Antiqua"/>
                <w:color w:val="0000FF"/>
                <w:sz w:val="20"/>
                <w:szCs w:val="20"/>
                <w:lang w:eastAsia="en-US"/>
              </w:rPr>
              <w:t xml:space="preserve">ctivo total </w:t>
            </w:r>
            <w:r w:rsidRPr="00012A3F">
              <w:rPr>
                <w:rFonts w:ascii="Book Antiqua" w:hAnsi="Book Antiqua"/>
                <w:color w:val="0000FF"/>
                <w:sz w:val="20"/>
                <w:szCs w:val="20"/>
                <w:lang w:eastAsia="en-US"/>
              </w:rPr>
              <w:t>/ P</w:t>
            </w:r>
            <w:r w:rsidR="006705AC" w:rsidRPr="00012A3F">
              <w:rPr>
                <w:rFonts w:ascii="Book Antiqua" w:hAnsi="Book Antiqua"/>
                <w:color w:val="0000FF"/>
                <w:sz w:val="20"/>
                <w:szCs w:val="20"/>
                <w:lang w:eastAsia="en-US"/>
              </w:rPr>
              <w:t>asivo total</w:t>
            </w:r>
          </w:p>
          <w:p w14:paraId="1C5C8141"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bCs/>
                <w:color w:val="0000FF"/>
                <w:sz w:val="20"/>
                <w:szCs w:val="20"/>
                <w:lang w:eastAsia="en-US"/>
              </w:rPr>
              <w:t xml:space="preserve">Límite establecido: Mayor 1.20 </w:t>
            </w:r>
          </w:p>
          <w:p w14:paraId="23D769BD" w14:textId="77777777" w:rsidR="003F32F9" w:rsidRPr="00012A3F" w:rsidRDefault="003F32F9" w:rsidP="00127526">
            <w:pPr>
              <w:jc w:val="both"/>
              <w:rPr>
                <w:rFonts w:ascii="Book Antiqua" w:hAnsi="Book Antiqua"/>
                <w:bCs/>
                <w:color w:val="0000FF"/>
                <w:sz w:val="20"/>
                <w:szCs w:val="20"/>
                <w:lang w:eastAsia="en-US"/>
              </w:rPr>
            </w:pPr>
            <w:r w:rsidRPr="00012A3F">
              <w:rPr>
                <w:rFonts w:ascii="Book Antiqua" w:hAnsi="Book Antiqua"/>
                <w:bCs/>
                <w:color w:val="0000FF"/>
                <w:sz w:val="20"/>
                <w:szCs w:val="20"/>
                <w:lang w:eastAsia="en-US"/>
              </w:rPr>
              <w:t xml:space="preserve">Mayor o igual que &gt; 1.20 (Cumple) </w:t>
            </w:r>
          </w:p>
          <w:p w14:paraId="1A004A4F" w14:textId="77777777" w:rsidR="003F32F9" w:rsidRPr="00012A3F" w:rsidRDefault="003F32F9" w:rsidP="00127526">
            <w:pPr>
              <w:jc w:val="both"/>
              <w:rPr>
                <w:rFonts w:ascii="Book Antiqua" w:hAnsi="Book Antiqua"/>
                <w:color w:val="0000FF"/>
                <w:sz w:val="20"/>
                <w:szCs w:val="20"/>
                <w:lang w:eastAsia="en-US"/>
              </w:rPr>
            </w:pPr>
            <w:r w:rsidRPr="00012A3F">
              <w:rPr>
                <w:rFonts w:ascii="Book Antiqua" w:hAnsi="Book Antiqua"/>
                <w:color w:val="0000FF"/>
                <w:sz w:val="20"/>
                <w:szCs w:val="20"/>
                <w:lang w:eastAsia="en-US"/>
              </w:rPr>
              <w:t>Menor que &lt; 1.20 (No cumple)</w:t>
            </w:r>
          </w:p>
        </w:tc>
        <w:tc>
          <w:tcPr>
            <w:tcW w:w="3402" w:type="dxa"/>
            <w:vAlign w:val="center"/>
          </w:tcPr>
          <w:p w14:paraId="182F7997" w14:textId="77777777" w:rsidR="003F32F9" w:rsidRPr="00012A3F" w:rsidRDefault="003F32F9" w:rsidP="00127526">
            <w:pPr>
              <w:pStyle w:val="Textoindependiente"/>
              <w:widowControl w:val="0"/>
              <w:autoSpaceDE/>
              <w:autoSpaceDN/>
              <w:adjustRightInd/>
              <w:rPr>
                <w:rFonts w:ascii="Book Antiqua" w:hAnsi="Book Antiqua"/>
                <w:sz w:val="20"/>
                <w:szCs w:val="20"/>
              </w:rPr>
            </w:pPr>
            <w:r w:rsidRPr="00012A3F">
              <w:rPr>
                <w:rFonts w:ascii="Book Antiqua" w:hAnsi="Book Antiqua"/>
                <w:sz w:val="20"/>
                <w:szCs w:val="20"/>
              </w:rPr>
              <w:t xml:space="preserve">Estados Financieros, </w:t>
            </w:r>
            <w:r w:rsidRPr="00012A3F">
              <w:rPr>
                <w:rFonts w:ascii="Book Antiqua" w:hAnsi="Book Antiqua"/>
                <w:b/>
                <w:color w:val="990000"/>
                <w:sz w:val="20"/>
                <w:szCs w:val="20"/>
                <w:lang w:val="es-MX"/>
              </w:rPr>
              <w:t>[indicar número de períodos en letras y número]</w:t>
            </w:r>
            <w:r w:rsidRPr="00012A3F">
              <w:rPr>
                <w:rFonts w:ascii="Book Antiqua" w:hAnsi="Book Antiqua"/>
                <w:sz w:val="20"/>
                <w:szCs w:val="20"/>
                <w:lang w:val="es-ES"/>
              </w:rPr>
              <w:t xml:space="preserve"> de los último(s) ejercicio(s) contable(s) consecutivo(s)</w:t>
            </w:r>
            <w:r w:rsidRPr="00012A3F">
              <w:rPr>
                <w:rFonts w:ascii="Book Antiqua" w:hAnsi="Book Antiqua"/>
                <w:b/>
                <w:color w:val="990000"/>
                <w:sz w:val="20"/>
                <w:szCs w:val="20"/>
                <w:lang w:val="es-MX"/>
              </w:rPr>
              <w:t xml:space="preserve"> [indicar cuales años]</w:t>
            </w:r>
            <w:r w:rsidRPr="00012A3F">
              <w:rPr>
                <w:rFonts w:ascii="Book Antiqua" w:hAnsi="Book Antiqua"/>
                <w:sz w:val="20"/>
                <w:szCs w:val="20"/>
                <w:lang w:val="es-ES"/>
              </w:rPr>
              <w:t xml:space="preserve">, </w:t>
            </w:r>
            <w:r w:rsidRPr="00012A3F">
              <w:rPr>
                <w:rFonts w:ascii="Book Antiqua" w:hAnsi="Book Antiqua"/>
                <w:sz w:val="20"/>
                <w:szCs w:val="20"/>
              </w:rPr>
              <w:t>certificado(s) por una firma de auditores o un CPA (contador público autorizado).</w:t>
            </w:r>
          </w:p>
        </w:tc>
        <w:tc>
          <w:tcPr>
            <w:tcW w:w="1422" w:type="dxa"/>
            <w:vAlign w:val="center"/>
          </w:tcPr>
          <w:p w14:paraId="494195EB" w14:textId="77777777" w:rsidR="006705AC" w:rsidRPr="00012A3F" w:rsidRDefault="003F32F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705854DE" w14:textId="3FA57335" w:rsidR="003F32F9" w:rsidRPr="00012A3F" w:rsidRDefault="003F32F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07BCBFA3" w14:textId="77777777" w:rsidR="003F32F9" w:rsidRPr="00012A3F" w:rsidRDefault="003F32F9" w:rsidP="00127526">
            <w:pPr>
              <w:contextualSpacing/>
              <w:jc w:val="both"/>
              <w:rPr>
                <w:rFonts w:ascii="Book Antiqua" w:hAnsi="Book Antiqua"/>
                <w:sz w:val="20"/>
                <w:szCs w:val="20"/>
              </w:rPr>
            </w:pPr>
          </w:p>
        </w:tc>
      </w:tr>
      <w:tr w:rsidR="003F32F9" w:rsidRPr="00012A3F" w14:paraId="455612F1" w14:textId="77777777" w:rsidTr="006209D0">
        <w:tc>
          <w:tcPr>
            <w:tcW w:w="4531" w:type="dxa"/>
            <w:vAlign w:val="center"/>
          </w:tcPr>
          <w:p w14:paraId="6A28517C" w14:textId="2584CE93" w:rsidR="003F32F9" w:rsidRPr="00012A3F" w:rsidRDefault="003F32F9"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[Completar cada fila con el criterio establecido en el numeral xxx “documentación financiera” de</w:t>
            </w:r>
            <w:r w:rsidR="006705AC" w:rsidRPr="00012A3F">
              <w:rPr>
                <w:rFonts w:ascii="Book Antiqua" w:hAnsi="Book Antiqua"/>
                <w:b/>
                <w:color w:val="C00000"/>
                <w:sz w:val="20"/>
                <w:szCs w:val="20"/>
              </w:rPr>
              <w:t xml:space="preserve"> este pliego]</w:t>
            </w:r>
          </w:p>
        </w:tc>
        <w:tc>
          <w:tcPr>
            <w:tcW w:w="3402" w:type="dxa"/>
            <w:vAlign w:val="center"/>
          </w:tcPr>
          <w:p w14:paraId="27CAEF12"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b/>
                <w:color w:val="C00000"/>
                <w:sz w:val="20"/>
                <w:szCs w:val="20"/>
              </w:rPr>
            </w:pPr>
            <w:r w:rsidRPr="00012A3F">
              <w:rPr>
                <w:rFonts w:ascii="Book Antiqua" w:hAnsi="Book Antiqua"/>
                <w:b/>
                <w:color w:val="C00000"/>
                <w:sz w:val="20"/>
                <w:szCs w:val="20"/>
              </w:rPr>
              <w:t>[Insertar el documento que se va a verificar/evaluar]</w:t>
            </w:r>
          </w:p>
          <w:p w14:paraId="2F424408" w14:textId="77777777" w:rsidR="003F32F9" w:rsidRPr="00012A3F" w:rsidRDefault="003F32F9" w:rsidP="00127526">
            <w:pPr>
              <w:contextualSpacing/>
              <w:jc w:val="both"/>
              <w:rPr>
                <w:rFonts w:ascii="Book Antiqua" w:hAnsi="Book Antiqua"/>
                <w:sz w:val="20"/>
                <w:szCs w:val="20"/>
                <w:lang w:val="es-MX"/>
              </w:rPr>
            </w:pPr>
          </w:p>
        </w:tc>
        <w:tc>
          <w:tcPr>
            <w:tcW w:w="1422" w:type="dxa"/>
            <w:vAlign w:val="center"/>
          </w:tcPr>
          <w:p w14:paraId="1C38AD1E" w14:textId="77777777" w:rsidR="003F32F9" w:rsidRPr="00012A3F" w:rsidRDefault="003F32F9" w:rsidP="00127526">
            <w:pPr>
              <w:contextualSpacing/>
              <w:jc w:val="both"/>
              <w:rPr>
                <w:rFonts w:ascii="Book Antiqua" w:hAnsi="Book Antiqua"/>
                <w:sz w:val="20"/>
                <w:szCs w:val="20"/>
              </w:rPr>
            </w:pPr>
          </w:p>
        </w:tc>
      </w:tr>
    </w:tbl>
    <w:p w14:paraId="1221867D" w14:textId="77777777" w:rsidR="003F32F9" w:rsidRPr="00127526" w:rsidRDefault="003F32F9" w:rsidP="00127526">
      <w:pPr>
        <w:autoSpaceDE w:val="0"/>
        <w:autoSpaceDN w:val="0"/>
        <w:adjustRightInd w:val="0"/>
        <w:rPr>
          <w:rFonts w:ascii="Book Antiqua" w:hAnsi="Book Antiqua"/>
          <w:b/>
          <w:sz w:val="22"/>
          <w:szCs w:val="22"/>
        </w:rPr>
      </w:pPr>
    </w:p>
    <w:p w14:paraId="03C4B02D" w14:textId="075E5D41" w:rsidR="00BA51B9" w:rsidRPr="00127526" w:rsidRDefault="00012A3F" w:rsidP="00127526">
      <w:pPr>
        <w:pStyle w:val="Ttulo2"/>
        <w:rPr>
          <w:szCs w:val="22"/>
        </w:rPr>
      </w:pPr>
      <w:bookmarkStart w:id="82" w:name="_Toc159336681"/>
      <w:bookmarkStart w:id="83" w:name="_Toc161040831"/>
      <w:r w:rsidRPr="00127526">
        <w:rPr>
          <w:szCs w:val="22"/>
        </w:rPr>
        <w:t>12.1.3 Metodología</w:t>
      </w:r>
      <w:r w:rsidR="00BA51B9" w:rsidRPr="00127526">
        <w:rPr>
          <w:szCs w:val="22"/>
        </w:rPr>
        <w:t xml:space="preserve"> y criterios de evaluación para la documentación técnica</w:t>
      </w:r>
      <w:bookmarkEnd w:id="82"/>
      <w:bookmarkEnd w:id="83"/>
      <w:r w:rsidR="00BA51B9" w:rsidRPr="00127526">
        <w:rPr>
          <w:szCs w:val="22"/>
        </w:rPr>
        <w:t xml:space="preserve"> </w:t>
      </w:r>
    </w:p>
    <w:p w14:paraId="2BA772D6" w14:textId="77777777" w:rsidR="00BA51B9" w:rsidRPr="00127526" w:rsidRDefault="00BA51B9" w:rsidP="00127526">
      <w:pPr>
        <w:autoSpaceDE w:val="0"/>
        <w:autoSpaceDN w:val="0"/>
        <w:adjustRightInd w:val="0"/>
        <w:rPr>
          <w:rFonts w:ascii="Book Antiqua" w:hAnsi="Book Antiqua"/>
          <w:color w:val="000000"/>
          <w:sz w:val="22"/>
          <w:szCs w:val="22"/>
          <w:lang w:eastAsia="es-DO"/>
        </w:rPr>
      </w:pPr>
    </w:p>
    <w:p w14:paraId="171BA5E5" w14:textId="2C692ABF" w:rsidR="00BA51B9" w:rsidRPr="00127526" w:rsidRDefault="00BA51B9" w:rsidP="00127526">
      <w:pPr>
        <w:numPr>
          <w:ilvl w:val="0"/>
          <w:numId w:val="20"/>
        </w:numPr>
        <w:autoSpaceDE w:val="0"/>
        <w:autoSpaceDN w:val="0"/>
        <w:adjustRightInd w:val="0"/>
        <w:jc w:val="both"/>
        <w:rPr>
          <w:rFonts w:ascii="Book Antiqua" w:hAnsi="Book Antiqua"/>
          <w:color w:val="000000"/>
          <w:sz w:val="22"/>
          <w:szCs w:val="22"/>
          <w:lang w:eastAsia="es-DO"/>
        </w:rPr>
      </w:pPr>
      <w:r w:rsidRPr="00127526">
        <w:rPr>
          <w:rFonts w:ascii="Book Antiqua" w:hAnsi="Book Antiqua"/>
          <w:color w:val="000000"/>
          <w:sz w:val="22"/>
          <w:szCs w:val="22"/>
          <w:lang w:eastAsia="es-DO"/>
        </w:rPr>
        <w:t xml:space="preserve">Las ofertas deberán contener la documentación técnica solicitada en </w:t>
      </w:r>
      <w:r w:rsidRPr="00127526">
        <w:rPr>
          <w:rFonts w:ascii="Book Antiqua" w:hAnsi="Book Antiqua"/>
          <w:b/>
          <w:color w:val="C00000"/>
          <w:sz w:val="22"/>
          <w:szCs w:val="22"/>
        </w:rPr>
        <w:t>[insertar el numeral]</w:t>
      </w:r>
      <w:r w:rsidRPr="00127526">
        <w:rPr>
          <w:rFonts w:ascii="Book Antiqua" w:hAnsi="Book Antiqua"/>
          <w:b/>
          <w:color w:val="990000"/>
          <w:sz w:val="22"/>
          <w:szCs w:val="22"/>
        </w:rPr>
        <w:t xml:space="preserve"> </w:t>
      </w:r>
      <w:r w:rsidRPr="00127526">
        <w:rPr>
          <w:rFonts w:ascii="Book Antiqua" w:hAnsi="Book Antiqua"/>
          <w:b/>
          <w:sz w:val="22"/>
          <w:szCs w:val="22"/>
        </w:rPr>
        <w:t>“documentación técnica</w:t>
      </w:r>
      <w:r w:rsidRPr="00127526">
        <w:rPr>
          <w:rFonts w:ascii="Book Antiqua" w:hAnsi="Book Antiqua"/>
          <w:sz w:val="22"/>
          <w:szCs w:val="22"/>
        </w:rPr>
        <w:t xml:space="preserve">” </w:t>
      </w:r>
      <w:r w:rsidRPr="00127526">
        <w:rPr>
          <w:rFonts w:ascii="Book Antiqua" w:hAnsi="Book Antiqua"/>
          <w:color w:val="000000"/>
          <w:sz w:val="22"/>
          <w:szCs w:val="22"/>
          <w:lang w:eastAsia="es-DO"/>
        </w:rPr>
        <w:t xml:space="preserve">para demostrar los </w:t>
      </w:r>
      <w:r w:rsidR="00597D86" w:rsidRPr="00127526">
        <w:rPr>
          <w:rFonts w:ascii="Book Antiqua" w:hAnsi="Book Antiqua"/>
          <w:color w:val="000000"/>
          <w:sz w:val="22"/>
          <w:szCs w:val="22"/>
          <w:lang w:eastAsia="es-DO"/>
        </w:rPr>
        <w:t>requerimientos exigidos en</w:t>
      </w:r>
      <w:r w:rsidRPr="00127526">
        <w:rPr>
          <w:rFonts w:ascii="Book Antiqua" w:hAnsi="Book Antiqua"/>
          <w:color w:val="000000"/>
          <w:sz w:val="22"/>
          <w:szCs w:val="22"/>
          <w:lang w:eastAsia="es-DO"/>
        </w:rPr>
        <w:t xml:space="preserve"> las especificaciones técnicas</w:t>
      </w:r>
      <w:r w:rsidR="00597D86" w:rsidRPr="00127526">
        <w:rPr>
          <w:rFonts w:ascii="Book Antiqua" w:hAnsi="Book Antiqua"/>
          <w:color w:val="000000"/>
          <w:sz w:val="22"/>
          <w:szCs w:val="22"/>
          <w:lang w:eastAsia="es-DO"/>
        </w:rPr>
        <w:t xml:space="preserve"> y/o fichas descritas en este</w:t>
      </w:r>
      <w:r w:rsidRPr="00127526">
        <w:rPr>
          <w:rFonts w:ascii="Book Antiqua" w:hAnsi="Book Antiqua"/>
          <w:color w:val="000000"/>
          <w:sz w:val="22"/>
          <w:szCs w:val="22"/>
          <w:lang w:eastAsia="es-DO"/>
        </w:rPr>
        <w:t xml:space="preserve"> pliego</w:t>
      </w:r>
      <w:r w:rsidR="00597D86" w:rsidRPr="00127526">
        <w:rPr>
          <w:rFonts w:ascii="Book Antiqua" w:hAnsi="Book Antiqua"/>
          <w:color w:val="000000"/>
          <w:sz w:val="22"/>
          <w:szCs w:val="22"/>
          <w:lang w:eastAsia="es-DO"/>
        </w:rPr>
        <w:t xml:space="preserve"> (con sus anexos)</w:t>
      </w:r>
      <w:r w:rsidRPr="00127526">
        <w:rPr>
          <w:rFonts w:ascii="Book Antiqua" w:hAnsi="Book Antiqua"/>
          <w:color w:val="000000"/>
          <w:sz w:val="22"/>
          <w:szCs w:val="22"/>
          <w:lang w:eastAsia="es-DO"/>
        </w:rPr>
        <w:t>, la cual será evaluada bajo la metodología</w:t>
      </w:r>
      <w:r w:rsidR="00597D86" w:rsidRPr="00127526">
        <w:rPr>
          <w:rFonts w:ascii="Book Antiqua" w:hAnsi="Book Antiqua"/>
          <w:color w:val="000000"/>
          <w:sz w:val="22"/>
          <w:szCs w:val="22"/>
          <w:lang w:eastAsia="es-DO"/>
        </w:rPr>
        <w:t xml:space="preserve"> Cumple/No cumple, </w:t>
      </w:r>
      <w:proofErr w:type="gramStart"/>
      <w:r w:rsidRPr="00127526">
        <w:rPr>
          <w:rFonts w:ascii="Book Antiqua" w:hAnsi="Book Antiqua"/>
          <w:color w:val="000000"/>
          <w:sz w:val="22"/>
          <w:szCs w:val="22"/>
          <w:lang w:eastAsia="es-DO"/>
        </w:rPr>
        <w:t>de acuerdo al</w:t>
      </w:r>
      <w:proofErr w:type="gramEnd"/>
      <w:r w:rsidRPr="00127526">
        <w:rPr>
          <w:rFonts w:ascii="Book Antiqua" w:hAnsi="Book Antiqua"/>
          <w:color w:val="000000"/>
          <w:sz w:val="22"/>
          <w:szCs w:val="22"/>
          <w:lang w:eastAsia="es-DO"/>
        </w:rPr>
        <w:t xml:space="preserve"> artículo 81 del Reglamento</w:t>
      </w:r>
      <w:r w:rsidR="00597D86" w:rsidRPr="00127526">
        <w:rPr>
          <w:rFonts w:ascii="Book Antiqua" w:hAnsi="Book Antiqua"/>
          <w:color w:val="000000"/>
          <w:sz w:val="22"/>
          <w:szCs w:val="22"/>
          <w:lang w:eastAsia="es-DO"/>
        </w:rPr>
        <w:t xml:space="preserve"> de aplicación</w:t>
      </w:r>
      <w:r w:rsidRPr="00127526">
        <w:rPr>
          <w:rFonts w:ascii="Book Antiqua" w:hAnsi="Book Antiqua"/>
          <w:color w:val="000000"/>
          <w:sz w:val="22"/>
          <w:szCs w:val="22"/>
          <w:lang w:eastAsia="es-DO"/>
        </w:rPr>
        <w:t xml:space="preserve"> núm. 416-23. </w:t>
      </w:r>
      <w:r w:rsidR="00597D86" w:rsidRPr="00127526">
        <w:rPr>
          <w:rFonts w:ascii="Book Antiqua" w:hAnsi="Book Antiqua"/>
          <w:color w:val="000000"/>
          <w:sz w:val="22"/>
          <w:szCs w:val="22"/>
          <w:lang w:eastAsia="es-DO"/>
        </w:rPr>
        <w:t xml:space="preserve"> En esta, </w:t>
      </w:r>
      <w:r w:rsidRPr="00127526">
        <w:rPr>
          <w:rFonts w:ascii="Book Antiqua" w:hAnsi="Book Antiqua"/>
          <w:color w:val="000000"/>
          <w:sz w:val="22"/>
          <w:szCs w:val="22"/>
          <w:lang w:eastAsia="es-DO"/>
        </w:rPr>
        <w:t xml:space="preserve">todos los documentos referidos se convierten en habilitantes y obligatorios de la oferta y deberán ser cumplidos totalmente para que los oferentes puedan resultar habilitados para la segunda etapa, es decir, para la apertura y evaluación de las ofertas económicas. </w:t>
      </w:r>
    </w:p>
    <w:p w14:paraId="1AB80B40" w14:textId="77777777" w:rsidR="00BA51B9" w:rsidRPr="00127526" w:rsidRDefault="00BA51B9" w:rsidP="00127526">
      <w:pPr>
        <w:jc w:val="both"/>
        <w:rPr>
          <w:rFonts w:ascii="Book Antiqua" w:hAnsi="Book Antiqua"/>
          <w:b/>
          <w:strike/>
          <w:color w:val="990000"/>
          <w:sz w:val="22"/>
          <w:szCs w:val="22"/>
        </w:rPr>
      </w:pPr>
    </w:p>
    <w:p w14:paraId="21944D8D" w14:textId="77777777" w:rsidR="00BA51B9" w:rsidRPr="00127526" w:rsidRDefault="00BA51B9" w:rsidP="00127526">
      <w:pPr>
        <w:jc w:val="both"/>
        <w:rPr>
          <w:rFonts w:ascii="Book Antiqua" w:hAnsi="Book Antiqua"/>
          <w:b/>
          <w:color w:val="00B050"/>
          <w:sz w:val="22"/>
          <w:szCs w:val="22"/>
        </w:rPr>
      </w:pPr>
      <w:r w:rsidRPr="00127526">
        <w:rPr>
          <w:rFonts w:ascii="Book Antiqua" w:hAnsi="Book Antiqua"/>
          <w:b/>
          <w:color w:val="990000"/>
          <w:sz w:val="22"/>
          <w:szCs w:val="22"/>
        </w:rPr>
        <w:t xml:space="preserve">[Insertar descripción de la metodología en caso de ser un procedimiento con más de un (1) perito para evaluar la documentación legal] </w:t>
      </w:r>
    </w:p>
    <w:p w14:paraId="516FCFA5" w14:textId="77777777" w:rsidR="00BA51B9" w:rsidRPr="00127526" w:rsidRDefault="00BA51B9" w:rsidP="00127526">
      <w:pPr>
        <w:contextualSpacing/>
        <w:jc w:val="both"/>
        <w:rPr>
          <w:rFonts w:ascii="Book Antiqua" w:hAnsi="Book Antiqua"/>
          <w:color w:val="000000"/>
          <w:sz w:val="22"/>
          <w:szCs w:val="22"/>
          <w:lang w:eastAsia="es-DO"/>
        </w:rPr>
      </w:pPr>
    </w:p>
    <w:p w14:paraId="497DDA56" w14:textId="77777777" w:rsidR="00BA51B9" w:rsidRPr="00127526" w:rsidRDefault="00BA51B9" w:rsidP="00127526">
      <w:pPr>
        <w:contextualSpacing/>
        <w:jc w:val="both"/>
        <w:rPr>
          <w:rFonts w:ascii="Book Antiqua" w:hAnsi="Book Antiqua"/>
          <w:color w:val="000000"/>
          <w:sz w:val="22"/>
          <w:szCs w:val="22"/>
          <w:lang w:eastAsia="es-DO"/>
        </w:rPr>
      </w:pPr>
      <w:r w:rsidRPr="00127526">
        <w:rPr>
          <w:rFonts w:ascii="Book Antiqua" w:hAnsi="Book Antiqua"/>
          <w:color w:val="000000"/>
          <w:sz w:val="22"/>
          <w:szCs w:val="22"/>
          <w:lang w:eastAsia="es-DO"/>
        </w:rPr>
        <w:t>La forma de evaluación será la siguiente:</w:t>
      </w:r>
    </w:p>
    <w:p w14:paraId="7C2DF692" w14:textId="77777777" w:rsidR="00BA51B9" w:rsidRPr="00127526" w:rsidRDefault="00BA51B9" w:rsidP="00127526">
      <w:pPr>
        <w:contextualSpacing/>
        <w:jc w:val="both"/>
        <w:rPr>
          <w:rFonts w:ascii="Book Antiqua" w:hAnsi="Book Antiqua"/>
          <w:color w:val="0000FF"/>
          <w:sz w:val="22"/>
          <w:szCs w:val="22"/>
          <w:lang w:eastAsia="en-US"/>
        </w:rPr>
      </w:pPr>
    </w:p>
    <w:tbl>
      <w:tblPr>
        <w:tblStyle w:val="Tablaconcuadrcula"/>
        <w:tblW w:w="9355" w:type="dxa"/>
        <w:tblLook w:val="04A0" w:firstRow="1" w:lastRow="0" w:firstColumn="1" w:lastColumn="0" w:noHBand="0" w:noVBand="1"/>
      </w:tblPr>
      <w:tblGrid>
        <w:gridCol w:w="2263"/>
        <w:gridCol w:w="5670"/>
        <w:gridCol w:w="1422"/>
      </w:tblGrid>
      <w:tr w:rsidR="00BA51B9" w:rsidRPr="00012A3F" w14:paraId="1C942295" w14:textId="77777777" w:rsidTr="006209D0">
        <w:trPr>
          <w:tblHeader/>
        </w:trPr>
        <w:tc>
          <w:tcPr>
            <w:tcW w:w="9355" w:type="dxa"/>
            <w:gridSpan w:val="3"/>
            <w:shd w:val="clear" w:color="auto" w:fill="DBE5F1" w:themeFill="accent1" w:themeFillTint="33"/>
            <w:vAlign w:val="center"/>
          </w:tcPr>
          <w:p w14:paraId="0A593D5F"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Propuesta técnica</w:t>
            </w:r>
          </w:p>
        </w:tc>
      </w:tr>
      <w:tr w:rsidR="00BA51B9" w:rsidRPr="00012A3F" w14:paraId="6F2EC124" w14:textId="77777777" w:rsidTr="006209D0">
        <w:trPr>
          <w:tblHeader/>
        </w:trPr>
        <w:tc>
          <w:tcPr>
            <w:tcW w:w="2263" w:type="dxa"/>
            <w:shd w:val="clear" w:color="auto" w:fill="DBE5F1" w:themeFill="accent1" w:themeFillTint="33"/>
            <w:vAlign w:val="center"/>
          </w:tcPr>
          <w:p w14:paraId="79FF6306"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p>
        </w:tc>
        <w:tc>
          <w:tcPr>
            <w:tcW w:w="5670" w:type="dxa"/>
            <w:shd w:val="clear" w:color="auto" w:fill="DBE5F1" w:themeFill="accent1" w:themeFillTint="33"/>
            <w:vAlign w:val="center"/>
          </w:tcPr>
          <w:p w14:paraId="5586E686"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22" w:type="dxa"/>
            <w:shd w:val="clear" w:color="auto" w:fill="DBE5F1" w:themeFill="accent1" w:themeFillTint="33"/>
            <w:vAlign w:val="center"/>
          </w:tcPr>
          <w:p w14:paraId="33467A92"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Cumple/</w:t>
            </w:r>
          </w:p>
          <w:p w14:paraId="31D90F5A"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BA51B9" w:rsidRPr="00012A3F" w14:paraId="625BC261" w14:textId="77777777" w:rsidTr="006209D0">
        <w:trPr>
          <w:trHeight w:val="500"/>
        </w:trPr>
        <w:tc>
          <w:tcPr>
            <w:tcW w:w="2263" w:type="dxa"/>
            <w:vMerge w:val="restart"/>
            <w:vAlign w:val="center"/>
          </w:tcPr>
          <w:p w14:paraId="6FB46CEC" w14:textId="77777777" w:rsidR="00BA51B9" w:rsidRPr="00012A3F" w:rsidRDefault="00BA51B9" w:rsidP="00127526">
            <w:pPr>
              <w:tabs>
                <w:tab w:val="left" w:pos="360"/>
                <w:tab w:val="left" w:pos="3120"/>
                <w:tab w:val="left" w:pos="9090"/>
              </w:tabs>
              <w:autoSpaceDE w:val="0"/>
              <w:autoSpaceDN w:val="0"/>
              <w:adjustRightInd w:val="0"/>
              <w:ind w:right="72"/>
              <w:rPr>
                <w:rFonts w:ascii="Book Antiqua" w:hAnsi="Book Antiqua"/>
                <w:b/>
                <w:color w:val="990000"/>
                <w:sz w:val="20"/>
                <w:szCs w:val="20"/>
                <w:lang w:val="es-MX"/>
              </w:rPr>
            </w:pPr>
            <w:r w:rsidRPr="00012A3F">
              <w:rPr>
                <w:rFonts w:ascii="Book Antiqua" w:hAnsi="Book Antiqua"/>
                <w:b/>
                <w:color w:val="C00000"/>
                <w:sz w:val="20"/>
                <w:szCs w:val="20"/>
              </w:rPr>
              <w:t>[Describir el alcance del criterio y la referencia de ubicación en las especificaciones técnicas (numeral y/o página), en cada fila por separado]</w:t>
            </w:r>
          </w:p>
          <w:p w14:paraId="77C39AD5"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7FC2A98A" w14:textId="77777777" w:rsidR="006705AC" w:rsidRPr="00012A3F" w:rsidRDefault="006705AC" w:rsidP="00127526">
            <w:pPr>
              <w:rPr>
                <w:rFonts w:ascii="Book Antiqua" w:hAnsi="Book Antiqua"/>
                <w:b/>
                <w:color w:val="990000"/>
                <w:sz w:val="20"/>
                <w:szCs w:val="20"/>
                <w:lang w:val="es-MX"/>
              </w:rPr>
            </w:pPr>
            <w:r w:rsidRPr="00012A3F">
              <w:rPr>
                <w:rFonts w:ascii="Book Antiqua" w:hAnsi="Book Antiqua"/>
                <w:color w:val="0000FF"/>
                <w:sz w:val="20"/>
                <w:szCs w:val="20"/>
                <w:lang w:eastAsia="en-US"/>
              </w:rPr>
              <w:t>Catálogo, fotos, fichas del bien, según aplique</w:t>
            </w:r>
            <w:r w:rsidRPr="00012A3F">
              <w:rPr>
                <w:rFonts w:ascii="Book Antiqua" w:hAnsi="Book Antiqua"/>
                <w:b/>
                <w:color w:val="990000"/>
                <w:sz w:val="20"/>
                <w:szCs w:val="20"/>
                <w:lang w:val="es-MX"/>
              </w:rPr>
              <w:t xml:space="preserve"> </w:t>
            </w:r>
          </w:p>
          <w:p w14:paraId="7C6E70F1" w14:textId="7775DD96" w:rsidR="00BA51B9" w:rsidRPr="00012A3F" w:rsidRDefault="00BA51B9" w:rsidP="00127526">
            <w:pPr>
              <w:rPr>
                <w:rFonts w:ascii="Book Antiqua" w:hAnsi="Book Antiqua"/>
                <w:sz w:val="20"/>
                <w:szCs w:val="20"/>
              </w:rPr>
            </w:pPr>
            <w:r w:rsidRPr="00012A3F">
              <w:rPr>
                <w:rFonts w:ascii="Book Antiqua" w:hAnsi="Book Antiqua"/>
                <w:b/>
                <w:color w:val="990000"/>
                <w:sz w:val="20"/>
                <w:szCs w:val="20"/>
                <w:lang w:val="es-MX"/>
              </w:rPr>
              <w:t>[</w:t>
            </w:r>
            <w:r w:rsidRPr="00012A3F">
              <w:rPr>
                <w:rFonts w:ascii="Book Antiqua" w:hAnsi="Book Antiqua"/>
                <w:b/>
                <w:color w:val="C00000"/>
                <w:sz w:val="20"/>
                <w:szCs w:val="20"/>
              </w:rPr>
              <w:t>Insertar el documento que se va a verificar/evaluar]</w:t>
            </w:r>
          </w:p>
        </w:tc>
        <w:tc>
          <w:tcPr>
            <w:tcW w:w="1422" w:type="dxa"/>
            <w:vAlign w:val="center"/>
          </w:tcPr>
          <w:p w14:paraId="33EFC97C"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11115E4F"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tc>
      </w:tr>
      <w:tr w:rsidR="00BA51B9" w:rsidRPr="00012A3F" w14:paraId="26469CEF" w14:textId="77777777" w:rsidTr="006209D0">
        <w:trPr>
          <w:trHeight w:val="748"/>
        </w:trPr>
        <w:tc>
          <w:tcPr>
            <w:tcW w:w="2263" w:type="dxa"/>
            <w:vMerge/>
            <w:vAlign w:val="center"/>
          </w:tcPr>
          <w:p w14:paraId="753D0097"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6C49DC7E" w14:textId="77777777" w:rsidR="006705AC" w:rsidRPr="00012A3F" w:rsidRDefault="006705AC" w:rsidP="00127526">
            <w:pPr>
              <w:jc w:val="both"/>
              <w:rPr>
                <w:rFonts w:ascii="Book Antiqua" w:hAnsi="Book Antiqua"/>
                <w:color w:val="0000FF"/>
                <w:sz w:val="20"/>
                <w:szCs w:val="20"/>
                <w:lang w:eastAsia="en-US"/>
              </w:rPr>
            </w:pPr>
            <w:r w:rsidRPr="00012A3F">
              <w:rPr>
                <w:rFonts w:ascii="Book Antiqua" w:hAnsi="Book Antiqua"/>
                <w:color w:val="0000FF"/>
                <w:sz w:val="20"/>
                <w:szCs w:val="20"/>
                <w:lang w:eastAsia="en-US"/>
              </w:rPr>
              <w:t>Certificaciones de normas técnicas, calidad, de sostenibilidad, etc., según aplique</w:t>
            </w:r>
          </w:p>
          <w:p w14:paraId="5621F5C0" w14:textId="689CCAFA" w:rsidR="00BA51B9" w:rsidRPr="00012A3F" w:rsidRDefault="006705AC"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990000"/>
                <w:sz w:val="20"/>
                <w:szCs w:val="20"/>
                <w:lang w:val="es-MX"/>
              </w:rPr>
              <w:t xml:space="preserve"> </w:t>
            </w:r>
            <w:r w:rsidR="00BA51B9" w:rsidRPr="00012A3F">
              <w:rPr>
                <w:rFonts w:ascii="Book Antiqua" w:hAnsi="Book Antiqua"/>
                <w:b/>
                <w:color w:val="990000"/>
                <w:sz w:val="20"/>
                <w:szCs w:val="20"/>
                <w:lang w:val="es-MX"/>
              </w:rPr>
              <w:t>[</w:t>
            </w:r>
            <w:r w:rsidR="00BA51B9" w:rsidRPr="00012A3F">
              <w:rPr>
                <w:rFonts w:ascii="Book Antiqua" w:hAnsi="Book Antiqua"/>
                <w:b/>
                <w:color w:val="C00000"/>
                <w:sz w:val="20"/>
                <w:szCs w:val="20"/>
              </w:rPr>
              <w:t>Insertar el documento que se va a verificar/evaluar]</w:t>
            </w:r>
          </w:p>
        </w:tc>
        <w:tc>
          <w:tcPr>
            <w:tcW w:w="1422" w:type="dxa"/>
            <w:vAlign w:val="center"/>
          </w:tcPr>
          <w:p w14:paraId="6FDDAD19" w14:textId="77777777" w:rsidR="00BA51B9" w:rsidRPr="00012A3F" w:rsidRDefault="00BA51B9" w:rsidP="00127526">
            <w:pPr>
              <w:contextualSpacing/>
              <w:jc w:val="center"/>
              <w:rPr>
                <w:rFonts w:ascii="Book Antiqua" w:hAnsi="Book Antiqua"/>
                <w:sz w:val="20"/>
                <w:szCs w:val="20"/>
              </w:rPr>
            </w:pPr>
          </w:p>
        </w:tc>
      </w:tr>
      <w:tr w:rsidR="00BA51B9" w:rsidRPr="00012A3F" w14:paraId="3E8F9828" w14:textId="77777777" w:rsidTr="006209D0">
        <w:trPr>
          <w:trHeight w:val="628"/>
        </w:trPr>
        <w:tc>
          <w:tcPr>
            <w:tcW w:w="2263" w:type="dxa"/>
            <w:vMerge/>
            <w:vAlign w:val="center"/>
          </w:tcPr>
          <w:p w14:paraId="7DFF323F"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118ACB45" w14:textId="670A85B7" w:rsidR="006705AC" w:rsidRPr="00012A3F" w:rsidRDefault="006705AC"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color w:val="0000FF"/>
                <w:sz w:val="20"/>
                <w:szCs w:val="20"/>
                <w:lang w:eastAsia="en-US"/>
              </w:rPr>
              <w:t>Certificaciones de experiencia, según aplique.</w:t>
            </w:r>
          </w:p>
          <w:p w14:paraId="6774137C" w14:textId="4A23A581" w:rsidR="00BA51B9" w:rsidRPr="00012A3F" w:rsidRDefault="006705AC"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990000"/>
                <w:sz w:val="20"/>
                <w:szCs w:val="20"/>
                <w:lang w:val="es-MX"/>
              </w:rPr>
              <w:t>[</w:t>
            </w:r>
            <w:r w:rsidRPr="00012A3F">
              <w:rPr>
                <w:rFonts w:ascii="Book Antiqua" w:hAnsi="Book Antiqua"/>
                <w:b/>
                <w:color w:val="C00000"/>
                <w:sz w:val="20"/>
                <w:szCs w:val="20"/>
              </w:rPr>
              <w:t>Insertar el documento que se va a verificar/evaluar]</w:t>
            </w:r>
          </w:p>
        </w:tc>
        <w:tc>
          <w:tcPr>
            <w:tcW w:w="1422" w:type="dxa"/>
            <w:vAlign w:val="center"/>
          </w:tcPr>
          <w:p w14:paraId="6B1C7A60" w14:textId="77777777" w:rsidR="00BA51B9" w:rsidRPr="00012A3F" w:rsidRDefault="00BA51B9" w:rsidP="00127526">
            <w:pPr>
              <w:contextualSpacing/>
              <w:jc w:val="center"/>
              <w:rPr>
                <w:rFonts w:ascii="Book Antiqua" w:hAnsi="Book Antiqua"/>
                <w:sz w:val="20"/>
                <w:szCs w:val="20"/>
              </w:rPr>
            </w:pPr>
          </w:p>
        </w:tc>
      </w:tr>
      <w:tr w:rsidR="00BA51B9" w:rsidRPr="00012A3F" w14:paraId="55693E27" w14:textId="77777777" w:rsidTr="006209D0">
        <w:trPr>
          <w:trHeight w:val="694"/>
        </w:trPr>
        <w:tc>
          <w:tcPr>
            <w:tcW w:w="2263" w:type="dxa"/>
            <w:vMerge/>
            <w:vAlign w:val="center"/>
          </w:tcPr>
          <w:p w14:paraId="25CD03EF"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39958546" w14:textId="77777777" w:rsidR="006705AC" w:rsidRPr="00012A3F" w:rsidRDefault="006705AC" w:rsidP="00127526">
            <w:pPr>
              <w:jc w:val="both"/>
              <w:rPr>
                <w:rFonts w:ascii="Book Antiqua" w:hAnsi="Book Antiqua"/>
                <w:color w:val="0000FF"/>
                <w:sz w:val="20"/>
                <w:szCs w:val="20"/>
                <w:lang w:eastAsia="en-US"/>
              </w:rPr>
            </w:pPr>
            <w:r w:rsidRPr="00012A3F">
              <w:rPr>
                <w:rFonts w:ascii="Book Antiqua" w:hAnsi="Book Antiqua"/>
                <w:color w:val="0000FF"/>
                <w:sz w:val="20"/>
                <w:szCs w:val="20"/>
                <w:lang w:eastAsia="en-US"/>
              </w:rPr>
              <w:t>Certificaciones del fabricante, según aplique.</w:t>
            </w:r>
          </w:p>
          <w:p w14:paraId="7924E09C" w14:textId="77777777" w:rsidR="00BA51B9" w:rsidRPr="00012A3F" w:rsidRDefault="00BA51B9"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C00000"/>
                <w:sz w:val="20"/>
                <w:szCs w:val="20"/>
              </w:rPr>
              <w:t>Insertar el documento que se va a verificar/evaluar]</w:t>
            </w:r>
          </w:p>
        </w:tc>
        <w:tc>
          <w:tcPr>
            <w:tcW w:w="1422" w:type="dxa"/>
            <w:vAlign w:val="center"/>
          </w:tcPr>
          <w:p w14:paraId="16C9C3CD" w14:textId="77777777" w:rsidR="00BA51B9" w:rsidRPr="00012A3F" w:rsidRDefault="00BA51B9" w:rsidP="00127526">
            <w:pPr>
              <w:contextualSpacing/>
              <w:jc w:val="center"/>
              <w:rPr>
                <w:rFonts w:ascii="Book Antiqua" w:hAnsi="Book Antiqua"/>
                <w:sz w:val="20"/>
                <w:szCs w:val="20"/>
              </w:rPr>
            </w:pPr>
          </w:p>
        </w:tc>
      </w:tr>
      <w:tr w:rsidR="00BA51B9" w:rsidRPr="00012A3F" w14:paraId="2CDDE478" w14:textId="77777777" w:rsidTr="006209D0">
        <w:trPr>
          <w:trHeight w:val="399"/>
        </w:trPr>
        <w:tc>
          <w:tcPr>
            <w:tcW w:w="2263" w:type="dxa"/>
            <w:vMerge/>
            <w:vAlign w:val="center"/>
          </w:tcPr>
          <w:p w14:paraId="41823E3A"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3C9A0BAA" w14:textId="77777777" w:rsidR="00BA51B9" w:rsidRPr="00012A3F" w:rsidRDefault="00BA51B9"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C00000"/>
                <w:sz w:val="20"/>
                <w:szCs w:val="20"/>
              </w:rPr>
              <w:t>Insertar cualquier otro documento que a verificar/evaluar]</w:t>
            </w:r>
          </w:p>
        </w:tc>
        <w:tc>
          <w:tcPr>
            <w:tcW w:w="1422" w:type="dxa"/>
            <w:vAlign w:val="center"/>
          </w:tcPr>
          <w:p w14:paraId="7CBE555E" w14:textId="77777777" w:rsidR="00BA51B9" w:rsidRPr="00012A3F" w:rsidRDefault="00BA51B9" w:rsidP="00127526">
            <w:pPr>
              <w:contextualSpacing/>
              <w:jc w:val="center"/>
              <w:rPr>
                <w:rFonts w:ascii="Book Antiqua" w:hAnsi="Book Antiqua"/>
                <w:sz w:val="20"/>
                <w:szCs w:val="20"/>
              </w:rPr>
            </w:pPr>
          </w:p>
        </w:tc>
      </w:tr>
    </w:tbl>
    <w:p w14:paraId="2FBD908B" w14:textId="2494487C" w:rsidR="00BA51B9" w:rsidRPr="00127526" w:rsidRDefault="00BA51B9" w:rsidP="00127526">
      <w:pPr>
        <w:autoSpaceDE w:val="0"/>
        <w:autoSpaceDN w:val="0"/>
        <w:adjustRightInd w:val="0"/>
        <w:jc w:val="both"/>
        <w:rPr>
          <w:rFonts w:ascii="Book Antiqua" w:hAnsi="Book Antiqua"/>
          <w:b/>
          <w:color w:val="0000FF"/>
          <w:sz w:val="22"/>
          <w:szCs w:val="22"/>
          <w:lang w:eastAsia="en-US"/>
        </w:rPr>
      </w:pPr>
    </w:p>
    <w:p w14:paraId="18FBC72E" w14:textId="77777777" w:rsidR="00286B7F" w:rsidRDefault="00286B7F" w:rsidP="00127526">
      <w:pPr>
        <w:autoSpaceDE w:val="0"/>
        <w:autoSpaceDN w:val="0"/>
        <w:adjustRightInd w:val="0"/>
        <w:jc w:val="both"/>
        <w:rPr>
          <w:rFonts w:ascii="Book Antiqua" w:hAnsi="Book Antiqua"/>
          <w:b/>
          <w:color w:val="0000FF"/>
          <w:sz w:val="22"/>
          <w:szCs w:val="22"/>
          <w:lang w:eastAsia="en-US"/>
        </w:rPr>
      </w:pPr>
    </w:p>
    <w:p w14:paraId="113A07F6" w14:textId="3A8B9C66" w:rsidR="00BA51B9" w:rsidRPr="00127526" w:rsidRDefault="00BA51B9" w:rsidP="00127526">
      <w:pPr>
        <w:autoSpaceDE w:val="0"/>
        <w:autoSpaceDN w:val="0"/>
        <w:adjustRightInd w:val="0"/>
        <w:jc w:val="both"/>
        <w:rPr>
          <w:rFonts w:ascii="Book Antiqua" w:hAnsi="Book Antiqua"/>
          <w:b/>
          <w:color w:val="0000FF"/>
          <w:sz w:val="22"/>
          <w:szCs w:val="22"/>
          <w:lang w:eastAsia="en-US"/>
        </w:rPr>
      </w:pPr>
      <w:r w:rsidRPr="00127526">
        <w:rPr>
          <w:rFonts w:ascii="Book Antiqua" w:hAnsi="Book Antiqua"/>
          <w:b/>
          <w:color w:val="0000FF"/>
          <w:sz w:val="22"/>
          <w:szCs w:val="22"/>
          <w:lang w:eastAsia="en-US"/>
        </w:rPr>
        <w:lastRenderedPageBreak/>
        <w:t>Metodología para evaluación de las muestras</w:t>
      </w:r>
    </w:p>
    <w:p w14:paraId="7A502056" w14:textId="77777777" w:rsidR="00BA51B9" w:rsidRPr="00127526" w:rsidRDefault="00BA51B9" w:rsidP="00127526">
      <w:pPr>
        <w:rPr>
          <w:rFonts w:ascii="Book Antiqua" w:hAnsi="Book Antiqua"/>
          <w:b/>
          <w:sz w:val="22"/>
          <w:szCs w:val="22"/>
        </w:rPr>
      </w:pPr>
    </w:p>
    <w:p w14:paraId="6EF57761"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Las muestras serán evaluadas bajo el criterio CONFORME/NO CONFORME en cada uno de los aspectos descritos </w:t>
      </w:r>
      <w:r w:rsidRPr="00127526">
        <w:rPr>
          <w:rFonts w:ascii="Book Antiqua" w:hAnsi="Book Antiqua"/>
          <w:b/>
          <w:color w:val="800000"/>
          <w:sz w:val="22"/>
          <w:szCs w:val="22"/>
        </w:rPr>
        <w:t xml:space="preserve">[Insertar numeral] </w:t>
      </w:r>
      <w:r w:rsidRPr="00127526">
        <w:rPr>
          <w:rFonts w:ascii="Book Antiqua" w:hAnsi="Book Antiqua"/>
          <w:sz w:val="22"/>
          <w:szCs w:val="22"/>
        </w:rPr>
        <w:t xml:space="preserve">en las especificaciones técnicas, </w:t>
      </w:r>
      <w:proofErr w:type="gramStart"/>
      <w:r w:rsidRPr="00127526">
        <w:rPr>
          <w:rFonts w:ascii="Book Antiqua" w:hAnsi="Book Antiqua"/>
          <w:sz w:val="22"/>
          <w:szCs w:val="22"/>
        </w:rPr>
        <w:t>de acuerdo a</w:t>
      </w:r>
      <w:proofErr w:type="gramEnd"/>
      <w:r w:rsidRPr="00127526">
        <w:rPr>
          <w:rFonts w:ascii="Book Antiqua" w:hAnsi="Book Antiqua"/>
          <w:sz w:val="22"/>
          <w:szCs w:val="22"/>
        </w:rPr>
        <w:t xml:space="preserve"> la siguiente tabla:</w:t>
      </w:r>
      <w:r w:rsidRPr="00127526">
        <w:rPr>
          <w:rFonts w:ascii="Book Antiqua" w:hAnsi="Book Antiqua"/>
          <w:b/>
          <w:color w:val="800000"/>
          <w:sz w:val="22"/>
          <w:szCs w:val="22"/>
        </w:rPr>
        <w:t xml:space="preserve"> [Insertar tabla de evaluación de muestras desagregando todos los criterios a ponderar]</w:t>
      </w:r>
    </w:p>
    <w:p w14:paraId="59F1B30E" w14:textId="77777777" w:rsidR="00BA51B9" w:rsidRPr="00127526" w:rsidRDefault="00BA51B9" w:rsidP="00127526">
      <w:pPr>
        <w:rPr>
          <w:rFonts w:ascii="Book Antiqua" w:hAnsi="Book Antiqua"/>
          <w:b/>
          <w:sz w:val="22"/>
          <w:szCs w:val="22"/>
        </w:rPr>
      </w:pPr>
    </w:p>
    <w:p w14:paraId="286F12CE" w14:textId="77777777" w:rsidR="00BA51B9" w:rsidRPr="00127526" w:rsidRDefault="00BA51B9" w:rsidP="00127526">
      <w:pPr>
        <w:jc w:val="both"/>
        <w:rPr>
          <w:rFonts w:ascii="Book Antiqua" w:hAnsi="Book Antiqua"/>
          <w:b/>
          <w:color w:val="00B050"/>
          <w:sz w:val="22"/>
          <w:szCs w:val="22"/>
        </w:rPr>
      </w:pPr>
      <w:r w:rsidRPr="00127526">
        <w:rPr>
          <w:rFonts w:ascii="Book Antiqua" w:hAnsi="Book Antiqua"/>
          <w:b/>
          <w:color w:val="00B050"/>
          <w:sz w:val="22"/>
          <w:szCs w:val="22"/>
        </w:rPr>
        <w:t xml:space="preserve">Nota: Las especificaciones técnicas deberán indicar expresamente el tipo de muestra requerida, las condiciones que debe consignar, la medida y la cantidad, así como cualquier otro aspecto determinante para su evaluación, (Pruebas del equipo en el agua, la resistencia) considerando el principio de razonabilidad y proporcionalidad y su vinculación con el contrato. </w:t>
      </w:r>
    </w:p>
    <w:p w14:paraId="48311FD5" w14:textId="77777777" w:rsidR="00BA51B9" w:rsidRPr="00127526" w:rsidRDefault="00BA51B9" w:rsidP="00127526">
      <w:pPr>
        <w:jc w:val="both"/>
        <w:rPr>
          <w:rFonts w:ascii="Book Antiqua" w:hAnsi="Book Antiqua"/>
          <w:b/>
          <w:color w:val="00B050"/>
          <w:sz w:val="22"/>
          <w:szCs w:val="22"/>
        </w:rPr>
      </w:pPr>
    </w:p>
    <w:p w14:paraId="1F9F14A9" w14:textId="77777777" w:rsidR="00BA51B9" w:rsidRPr="00127526" w:rsidRDefault="00BA51B9" w:rsidP="00127526">
      <w:pPr>
        <w:jc w:val="both"/>
        <w:rPr>
          <w:rFonts w:ascii="Book Antiqua" w:hAnsi="Book Antiqua"/>
          <w:b/>
          <w:color w:val="800000"/>
          <w:sz w:val="22"/>
          <w:szCs w:val="22"/>
        </w:rPr>
      </w:pPr>
      <w:r w:rsidRPr="00127526">
        <w:rPr>
          <w:rFonts w:ascii="Book Antiqua" w:hAnsi="Book Antiqua"/>
          <w:b/>
          <w:color w:val="800000"/>
          <w:sz w:val="22"/>
          <w:szCs w:val="22"/>
        </w:rPr>
        <w:t>[Eliminar este apartado si no se solicitan muestras]</w:t>
      </w:r>
    </w:p>
    <w:p w14:paraId="34E8488C" w14:textId="77777777" w:rsidR="00BA51B9" w:rsidRPr="00127526" w:rsidRDefault="00BA51B9" w:rsidP="00127526">
      <w:pPr>
        <w:jc w:val="both"/>
        <w:rPr>
          <w:rFonts w:ascii="Book Antiqua" w:hAnsi="Book Antiqua"/>
          <w:b/>
          <w:color w:val="800000"/>
          <w:sz w:val="22"/>
          <w:szCs w:val="22"/>
        </w:rPr>
      </w:pPr>
    </w:p>
    <w:p w14:paraId="4E3402B1" w14:textId="28E65BEF" w:rsidR="00BA51B9" w:rsidRPr="00127526" w:rsidRDefault="00C04B02" w:rsidP="00127526">
      <w:pPr>
        <w:pStyle w:val="Ttulo2"/>
        <w:rPr>
          <w:szCs w:val="22"/>
        </w:rPr>
      </w:pPr>
      <w:bookmarkStart w:id="84" w:name="_Toc159336682"/>
      <w:bookmarkStart w:id="85" w:name="_Toc161040832"/>
      <w:proofErr w:type="gramStart"/>
      <w:r w:rsidRPr="00127526">
        <w:rPr>
          <w:szCs w:val="22"/>
        </w:rPr>
        <w:t xml:space="preserve">12.2  </w:t>
      </w:r>
      <w:r w:rsidR="00BA51B9" w:rsidRPr="00127526">
        <w:rPr>
          <w:szCs w:val="22"/>
        </w:rPr>
        <w:t>Metodología</w:t>
      </w:r>
      <w:proofErr w:type="gramEnd"/>
      <w:r w:rsidR="00BA51B9" w:rsidRPr="00127526">
        <w:rPr>
          <w:szCs w:val="22"/>
        </w:rPr>
        <w:t xml:space="preserve"> y criterios de evaluación de oferta económica</w:t>
      </w:r>
      <w:bookmarkEnd w:id="84"/>
      <w:bookmarkEnd w:id="85"/>
    </w:p>
    <w:p w14:paraId="3C58265B" w14:textId="77777777" w:rsidR="00BA51B9" w:rsidRPr="00127526" w:rsidRDefault="00BA51B9" w:rsidP="00127526">
      <w:pPr>
        <w:jc w:val="both"/>
        <w:rPr>
          <w:rFonts w:ascii="Book Antiqua" w:hAnsi="Book Antiqua"/>
          <w:color w:val="000000" w:themeColor="text1"/>
          <w:sz w:val="22"/>
          <w:szCs w:val="22"/>
        </w:rPr>
      </w:pPr>
    </w:p>
    <w:p w14:paraId="4A6EA191" w14:textId="44BA384C" w:rsidR="00A21488" w:rsidRPr="00127526" w:rsidRDefault="00BA51B9" w:rsidP="00127526">
      <w:pPr>
        <w:jc w:val="both"/>
        <w:rPr>
          <w:rFonts w:ascii="Book Antiqua" w:hAnsi="Book Antiqua"/>
          <w:b/>
          <w:color w:val="800000"/>
          <w:sz w:val="22"/>
          <w:szCs w:val="22"/>
        </w:rPr>
      </w:pPr>
      <w:r w:rsidRPr="00127526">
        <w:rPr>
          <w:rFonts w:ascii="Book Antiqua" w:hAnsi="Book Antiqua"/>
          <w:sz w:val="22"/>
          <w:szCs w:val="22"/>
        </w:rPr>
        <w:t xml:space="preserve">La evaluación de las ofertas económicas será bajo la metodología </w:t>
      </w:r>
      <w:r w:rsidR="00DF28B4" w:rsidRPr="00127526">
        <w:rPr>
          <w:rFonts w:ascii="Book Antiqua" w:hAnsi="Book Antiqua"/>
          <w:sz w:val="22"/>
          <w:szCs w:val="22"/>
        </w:rPr>
        <w:t>Cumple/ no cumple</w:t>
      </w:r>
      <w:r w:rsidR="00A21488" w:rsidRPr="00127526">
        <w:rPr>
          <w:rFonts w:ascii="Book Antiqua" w:hAnsi="Book Antiqua"/>
          <w:sz w:val="22"/>
          <w:szCs w:val="22"/>
        </w:rPr>
        <w:t>.</w:t>
      </w:r>
      <w:r w:rsidRPr="00127526">
        <w:rPr>
          <w:rFonts w:ascii="Book Antiqua" w:hAnsi="Book Antiqua"/>
          <w:b/>
          <w:color w:val="800000"/>
          <w:sz w:val="22"/>
          <w:szCs w:val="22"/>
        </w:rPr>
        <w:t xml:space="preserve"> </w:t>
      </w:r>
    </w:p>
    <w:p w14:paraId="081FFEB2" w14:textId="77777777" w:rsidR="00A21488" w:rsidRPr="00127526" w:rsidRDefault="00A21488" w:rsidP="00127526">
      <w:pPr>
        <w:jc w:val="both"/>
        <w:rPr>
          <w:rFonts w:ascii="Book Antiqua" w:hAnsi="Book Antiqua"/>
          <w:b/>
          <w:color w:val="800000"/>
          <w:sz w:val="22"/>
          <w:szCs w:val="22"/>
        </w:rPr>
      </w:pPr>
    </w:p>
    <w:p w14:paraId="2D94EF5B" w14:textId="6463164E" w:rsidR="00BA51B9" w:rsidRPr="00127526" w:rsidRDefault="00BA51B9" w:rsidP="00127526">
      <w:pPr>
        <w:jc w:val="both"/>
        <w:rPr>
          <w:rFonts w:ascii="Book Antiqua" w:hAnsi="Book Antiqua"/>
          <w:b/>
          <w:bCs/>
          <w:color w:val="00B050"/>
          <w:sz w:val="22"/>
          <w:szCs w:val="22"/>
        </w:rPr>
      </w:pPr>
      <w:r w:rsidRPr="00127526">
        <w:rPr>
          <w:rFonts w:ascii="Book Antiqua" w:hAnsi="Book Antiqua"/>
          <w:b/>
          <w:color w:val="00B050"/>
          <w:sz w:val="22"/>
          <w:szCs w:val="22"/>
        </w:rPr>
        <w:t xml:space="preserve">Nota: La metodología de evaluación de las ofertas económicas será Cumple/No Cumple cuando la utilizada para todos los renglones de las ofertas técnicas haya sido Cumple/No Cumple. </w:t>
      </w:r>
      <w:r w:rsidRPr="00127526">
        <w:rPr>
          <w:rFonts w:ascii="Book Antiqua" w:hAnsi="Book Antiqua"/>
          <w:b/>
          <w:bCs/>
          <w:color w:val="00B050"/>
          <w:sz w:val="22"/>
          <w:szCs w:val="22"/>
        </w:rPr>
        <w:t>Cuando el criterio económico considere el menor costo o la adjudicación se realice a menor costo (artículo 83.2 Reglamento núm. 416-23), la oferta económica presentará los datos y costos que luego utilizará la institución contratante para calcular el costo del ciclo de vida</w:t>
      </w:r>
      <w:r w:rsidR="000A4986" w:rsidRPr="00127526">
        <w:rPr>
          <w:rFonts w:ascii="Book Antiqua" w:hAnsi="Book Antiqua"/>
          <w:b/>
          <w:bCs/>
          <w:color w:val="00B050"/>
          <w:sz w:val="22"/>
          <w:szCs w:val="22"/>
        </w:rPr>
        <w:t xml:space="preserve"> de los bienes</w:t>
      </w:r>
      <w:r w:rsidRPr="00127526">
        <w:rPr>
          <w:rFonts w:ascii="Book Antiqua" w:hAnsi="Book Antiqua"/>
          <w:b/>
          <w:bCs/>
          <w:color w:val="00B050"/>
          <w:sz w:val="22"/>
          <w:szCs w:val="22"/>
        </w:rPr>
        <w:t xml:space="preserve"> y determinar el menor. En estos casos el pliego de condiciones deberá indicar expresamente cuáles serán </w:t>
      </w:r>
      <w:proofErr w:type="gramStart"/>
      <w:r w:rsidRPr="00127526">
        <w:rPr>
          <w:rFonts w:ascii="Book Antiqua" w:hAnsi="Book Antiqua"/>
          <w:b/>
          <w:bCs/>
          <w:color w:val="00B050"/>
          <w:sz w:val="22"/>
          <w:szCs w:val="22"/>
        </w:rPr>
        <w:t>estos datos y la metodología a utilizar</w:t>
      </w:r>
      <w:proofErr w:type="gramEnd"/>
      <w:r w:rsidRPr="00127526">
        <w:rPr>
          <w:rFonts w:ascii="Book Antiqua" w:hAnsi="Book Antiqua"/>
          <w:b/>
          <w:bCs/>
          <w:color w:val="00B050"/>
          <w:sz w:val="22"/>
          <w:szCs w:val="22"/>
        </w:rPr>
        <w:t xml:space="preserve"> para calcular el costo del ciclo de vida </w:t>
      </w:r>
      <w:r w:rsidR="000A4986" w:rsidRPr="00127526">
        <w:rPr>
          <w:rFonts w:ascii="Book Antiqua" w:hAnsi="Book Antiqua"/>
          <w:b/>
          <w:bCs/>
          <w:color w:val="00B050"/>
          <w:sz w:val="22"/>
          <w:szCs w:val="22"/>
        </w:rPr>
        <w:t xml:space="preserve">de los bienes </w:t>
      </w:r>
      <w:r w:rsidRPr="00127526">
        <w:rPr>
          <w:rFonts w:ascii="Book Antiqua" w:hAnsi="Book Antiqua"/>
          <w:b/>
          <w:bCs/>
          <w:color w:val="00B050"/>
          <w:sz w:val="22"/>
          <w:szCs w:val="22"/>
        </w:rPr>
        <w:t>para lo cual será indispensable que su valor monetario pueda determinarse y verificarse.</w:t>
      </w:r>
    </w:p>
    <w:p w14:paraId="45AF433C" w14:textId="77777777" w:rsidR="00BA51B9" w:rsidRPr="00127526" w:rsidRDefault="00BA51B9" w:rsidP="00127526">
      <w:pPr>
        <w:jc w:val="both"/>
        <w:rPr>
          <w:rFonts w:ascii="Book Antiqua" w:hAnsi="Book Antiqua"/>
          <w:b/>
          <w:color w:val="00B050"/>
          <w:sz w:val="22"/>
          <w:szCs w:val="22"/>
        </w:rPr>
      </w:pPr>
    </w:p>
    <w:p w14:paraId="6FB33214" w14:textId="77777777" w:rsidR="00BA51B9" w:rsidRPr="00127526" w:rsidRDefault="00BA51B9" w:rsidP="00127526">
      <w:pPr>
        <w:contextualSpacing/>
        <w:jc w:val="both"/>
        <w:rPr>
          <w:rFonts w:ascii="Book Antiqua" w:hAnsi="Book Antiqua"/>
          <w:b/>
          <w:color w:val="0000FF"/>
          <w:sz w:val="22"/>
          <w:szCs w:val="22"/>
          <w:lang w:eastAsia="en-US"/>
        </w:rPr>
      </w:pPr>
      <w:r w:rsidRPr="00127526">
        <w:rPr>
          <w:rFonts w:ascii="Book Antiqua" w:hAnsi="Book Antiqua"/>
          <w:b/>
          <w:color w:val="0000FF"/>
          <w:sz w:val="22"/>
          <w:szCs w:val="22"/>
          <w:lang w:eastAsia="en-US"/>
        </w:rPr>
        <w:t xml:space="preserve">Ejemplo indicativo de tabla para evaluación económica </w:t>
      </w:r>
      <w:r w:rsidRPr="00127526">
        <w:rPr>
          <w:rFonts w:ascii="Book Antiqua" w:hAnsi="Book Antiqua"/>
          <w:b/>
          <w:color w:val="0000FF"/>
          <w:sz w:val="22"/>
          <w:szCs w:val="22"/>
          <w:u w:val="single"/>
          <w:lang w:eastAsia="en-US"/>
        </w:rPr>
        <w:t>“Cumple/No cumple”</w:t>
      </w:r>
      <w:r w:rsidRPr="00127526">
        <w:rPr>
          <w:rFonts w:ascii="Book Antiqua" w:hAnsi="Book Antiqua"/>
          <w:b/>
          <w:color w:val="0000FF"/>
          <w:sz w:val="22"/>
          <w:szCs w:val="22"/>
          <w:lang w:eastAsia="en-US"/>
        </w:rPr>
        <w:t xml:space="preserve"> </w:t>
      </w:r>
    </w:p>
    <w:p w14:paraId="48952EF0" w14:textId="77777777" w:rsidR="00BA51B9" w:rsidRPr="00127526" w:rsidRDefault="00BA51B9" w:rsidP="00127526">
      <w:pPr>
        <w:jc w:val="both"/>
        <w:rPr>
          <w:rFonts w:ascii="Book Antiqua" w:hAnsi="Book Antiqua"/>
          <w:b/>
          <w:color w:val="00B050"/>
          <w:sz w:val="22"/>
          <w:szCs w:val="22"/>
        </w:rPr>
      </w:pPr>
    </w:p>
    <w:tbl>
      <w:tblPr>
        <w:tblStyle w:val="Tablaconcuadrcula"/>
        <w:tblW w:w="9355" w:type="dxa"/>
        <w:tblLook w:val="04A0" w:firstRow="1" w:lastRow="0" w:firstColumn="1" w:lastColumn="0" w:noHBand="0" w:noVBand="1"/>
      </w:tblPr>
      <w:tblGrid>
        <w:gridCol w:w="5240"/>
        <w:gridCol w:w="2693"/>
        <w:gridCol w:w="1422"/>
      </w:tblGrid>
      <w:tr w:rsidR="00BA51B9" w:rsidRPr="00012A3F" w14:paraId="2D2BE61D" w14:textId="77777777" w:rsidTr="006209D0">
        <w:trPr>
          <w:tblHeader/>
        </w:trPr>
        <w:tc>
          <w:tcPr>
            <w:tcW w:w="9355" w:type="dxa"/>
            <w:gridSpan w:val="3"/>
            <w:shd w:val="clear" w:color="auto" w:fill="C6D9F1" w:themeFill="text2" w:themeFillTint="33"/>
            <w:vAlign w:val="center"/>
          </w:tcPr>
          <w:p w14:paraId="1E3688D4"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Propuesta económica</w:t>
            </w:r>
          </w:p>
        </w:tc>
      </w:tr>
      <w:tr w:rsidR="00BA51B9" w:rsidRPr="00012A3F" w14:paraId="3173CB82" w14:textId="77777777" w:rsidTr="006209D0">
        <w:trPr>
          <w:tblHeader/>
        </w:trPr>
        <w:tc>
          <w:tcPr>
            <w:tcW w:w="5240" w:type="dxa"/>
            <w:shd w:val="clear" w:color="auto" w:fill="C6D9F1" w:themeFill="text2" w:themeFillTint="33"/>
            <w:vAlign w:val="center"/>
          </w:tcPr>
          <w:p w14:paraId="0827A9C0"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p>
        </w:tc>
        <w:tc>
          <w:tcPr>
            <w:tcW w:w="2693" w:type="dxa"/>
            <w:shd w:val="clear" w:color="auto" w:fill="C6D9F1" w:themeFill="text2" w:themeFillTint="33"/>
            <w:vAlign w:val="center"/>
          </w:tcPr>
          <w:p w14:paraId="74A7DB9A"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22" w:type="dxa"/>
            <w:shd w:val="clear" w:color="auto" w:fill="C6D9F1" w:themeFill="text2" w:themeFillTint="33"/>
            <w:vAlign w:val="center"/>
          </w:tcPr>
          <w:p w14:paraId="66A08D44"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Cumple/</w:t>
            </w:r>
          </w:p>
          <w:p w14:paraId="38586051"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BA51B9" w:rsidRPr="00012A3F" w14:paraId="78FA11FC" w14:textId="77777777" w:rsidTr="006209D0">
        <w:trPr>
          <w:trHeight w:val="642"/>
        </w:trPr>
        <w:tc>
          <w:tcPr>
            <w:tcW w:w="5240" w:type="dxa"/>
            <w:vAlign w:val="center"/>
          </w:tcPr>
          <w:p w14:paraId="5608FF47" w14:textId="045FD0D0" w:rsidR="00BA51B9" w:rsidRPr="00012A3F" w:rsidRDefault="00BA51B9" w:rsidP="00127526">
            <w:pPr>
              <w:jc w:val="both"/>
              <w:rPr>
                <w:rFonts w:ascii="Book Antiqua" w:hAnsi="Book Antiqua"/>
                <w:sz w:val="20"/>
                <w:szCs w:val="20"/>
                <w:lang w:eastAsia="en-US"/>
              </w:rPr>
            </w:pPr>
            <w:r w:rsidRPr="00012A3F">
              <w:rPr>
                <w:rFonts w:ascii="Book Antiqua" w:hAnsi="Book Antiqua"/>
                <w:b/>
                <w:color w:val="0000FF"/>
                <w:sz w:val="20"/>
                <w:szCs w:val="20"/>
                <w:lang w:eastAsia="en-US"/>
              </w:rPr>
              <w:t>Garantía de</w:t>
            </w:r>
            <w:r w:rsidR="000A4986" w:rsidRPr="00012A3F">
              <w:rPr>
                <w:rFonts w:ascii="Book Antiqua" w:hAnsi="Book Antiqua"/>
                <w:b/>
                <w:color w:val="0000FF"/>
                <w:sz w:val="20"/>
                <w:szCs w:val="20"/>
                <w:lang w:eastAsia="en-US"/>
              </w:rPr>
              <w:t xml:space="preserve"> mantenimiento y </w:t>
            </w:r>
            <w:r w:rsidRPr="00012A3F">
              <w:rPr>
                <w:rFonts w:ascii="Book Antiqua" w:hAnsi="Book Antiqua"/>
                <w:b/>
                <w:color w:val="0000FF"/>
                <w:sz w:val="20"/>
                <w:szCs w:val="20"/>
                <w:lang w:eastAsia="en-US"/>
              </w:rPr>
              <w:t xml:space="preserve">Seriedad de la Oferta. Correspondiente a </w:t>
            </w:r>
            <w:r w:rsidRPr="00012A3F">
              <w:rPr>
                <w:rFonts w:ascii="Book Antiqua" w:hAnsi="Book Antiqua"/>
                <w:b/>
                <w:color w:val="800000"/>
                <w:sz w:val="20"/>
                <w:szCs w:val="20"/>
              </w:rPr>
              <w:t>[Insertar tipo de Garantía: Fianza o Garantía Bancaria]</w:t>
            </w:r>
            <w:r w:rsidRPr="00012A3F">
              <w:rPr>
                <w:rFonts w:ascii="Book Antiqua" w:hAnsi="Book Antiqua"/>
                <w:b/>
                <w:color w:val="0000FF"/>
                <w:sz w:val="20"/>
                <w:szCs w:val="20"/>
                <w:lang w:eastAsia="en-US"/>
              </w:rPr>
              <w:t xml:space="preserve"> por un monto equivalente a uno por ciento (1%) del monto de la oferta presentada. La vigencia de la garantía deberá ser hasta el </w:t>
            </w:r>
            <w:r w:rsidRPr="00012A3F">
              <w:rPr>
                <w:rFonts w:ascii="Book Antiqua" w:hAnsi="Book Antiqua"/>
                <w:b/>
                <w:color w:val="800000"/>
                <w:sz w:val="20"/>
                <w:szCs w:val="20"/>
              </w:rPr>
              <w:t xml:space="preserve">[Indicar fecha exacta </w:t>
            </w:r>
            <w:proofErr w:type="gramStart"/>
            <w:r w:rsidRPr="00012A3F">
              <w:rPr>
                <w:rFonts w:ascii="Book Antiqua" w:hAnsi="Book Antiqua"/>
                <w:b/>
                <w:color w:val="800000"/>
                <w:sz w:val="20"/>
                <w:szCs w:val="20"/>
              </w:rPr>
              <w:t>de acuerdo al</w:t>
            </w:r>
            <w:proofErr w:type="gramEnd"/>
            <w:r w:rsidRPr="00012A3F">
              <w:rPr>
                <w:rFonts w:ascii="Book Antiqua" w:hAnsi="Book Antiqua"/>
                <w:b/>
                <w:color w:val="800000"/>
                <w:sz w:val="20"/>
                <w:szCs w:val="20"/>
              </w:rPr>
              <w:t xml:space="preserve"> calendario, no días, semanas ni meses que debe coincidir con la misma fecha de plazo de mantenimiento de oferta]</w:t>
            </w:r>
            <w:r w:rsidRPr="00012A3F">
              <w:rPr>
                <w:rFonts w:ascii="Book Antiqua" w:hAnsi="Book Antiqua"/>
                <w:b/>
                <w:color w:val="0000FF"/>
                <w:sz w:val="20"/>
                <w:szCs w:val="20"/>
                <w:lang w:eastAsia="en-US"/>
              </w:rPr>
              <w:t xml:space="preserve"> inclusive. Esta deberá ser presentada mediante póliza expedida por una compañía de seguros autorizada por la Superintendencia de seguros a operar en la República Dominicana.</w:t>
            </w:r>
          </w:p>
        </w:tc>
        <w:tc>
          <w:tcPr>
            <w:tcW w:w="2693" w:type="dxa"/>
            <w:vAlign w:val="center"/>
          </w:tcPr>
          <w:p w14:paraId="32363936" w14:textId="57275B25" w:rsidR="00BA51B9" w:rsidRPr="00012A3F" w:rsidRDefault="00BA51B9" w:rsidP="00127526">
            <w:pPr>
              <w:pStyle w:val="Textoindependiente"/>
              <w:widowControl w:val="0"/>
              <w:autoSpaceDE/>
              <w:autoSpaceDN/>
              <w:adjustRightInd/>
              <w:jc w:val="center"/>
              <w:rPr>
                <w:rFonts w:ascii="Book Antiqua" w:hAnsi="Book Antiqua"/>
                <w:b/>
                <w:color w:val="0000FF"/>
                <w:sz w:val="20"/>
                <w:szCs w:val="20"/>
                <w:lang w:eastAsia="en-US"/>
              </w:rPr>
            </w:pPr>
            <w:r w:rsidRPr="00012A3F">
              <w:rPr>
                <w:rFonts w:ascii="Book Antiqua" w:hAnsi="Book Antiqua"/>
                <w:b/>
                <w:color w:val="0000FF"/>
                <w:sz w:val="20"/>
                <w:szCs w:val="20"/>
                <w:lang w:eastAsia="en-US"/>
              </w:rPr>
              <w:t>Garantía de</w:t>
            </w:r>
            <w:r w:rsidR="000A4986" w:rsidRPr="00012A3F">
              <w:rPr>
                <w:rFonts w:ascii="Book Antiqua" w:hAnsi="Book Antiqua"/>
                <w:b/>
                <w:color w:val="0000FF"/>
                <w:sz w:val="20"/>
                <w:szCs w:val="20"/>
                <w:lang w:eastAsia="en-US"/>
              </w:rPr>
              <w:t xml:space="preserve"> mantenimiento y</w:t>
            </w:r>
            <w:r w:rsidRPr="00012A3F">
              <w:rPr>
                <w:rFonts w:ascii="Book Antiqua" w:hAnsi="Book Antiqua"/>
                <w:b/>
                <w:color w:val="0000FF"/>
                <w:sz w:val="20"/>
                <w:szCs w:val="20"/>
                <w:lang w:eastAsia="en-US"/>
              </w:rPr>
              <w:t xml:space="preserve"> seriedad de la oferta presentada</w:t>
            </w:r>
          </w:p>
        </w:tc>
        <w:tc>
          <w:tcPr>
            <w:tcW w:w="1422" w:type="dxa"/>
            <w:vAlign w:val="center"/>
          </w:tcPr>
          <w:p w14:paraId="653D8E1A"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05817236"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52073145" w14:textId="77777777" w:rsidR="00BA51B9" w:rsidRPr="00012A3F" w:rsidRDefault="00BA51B9" w:rsidP="00127526">
            <w:pPr>
              <w:contextualSpacing/>
              <w:jc w:val="center"/>
              <w:rPr>
                <w:rFonts w:ascii="Book Antiqua" w:hAnsi="Book Antiqua"/>
                <w:sz w:val="20"/>
                <w:szCs w:val="20"/>
              </w:rPr>
            </w:pPr>
          </w:p>
        </w:tc>
      </w:tr>
      <w:tr w:rsidR="00BA51B9" w:rsidRPr="00012A3F" w14:paraId="4B0C2C09" w14:textId="77777777" w:rsidTr="006209D0">
        <w:trPr>
          <w:trHeight w:val="2535"/>
        </w:trPr>
        <w:tc>
          <w:tcPr>
            <w:tcW w:w="5240" w:type="dxa"/>
            <w:vAlign w:val="center"/>
          </w:tcPr>
          <w:p w14:paraId="2C90DC4C" w14:textId="29AB5752" w:rsidR="00BA51B9" w:rsidRPr="00012A3F" w:rsidRDefault="00BA51B9" w:rsidP="00127526">
            <w:pPr>
              <w:pStyle w:val="Textoindependiente"/>
              <w:widowControl w:val="0"/>
              <w:autoSpaceDE/>
              <w:autoSpaceDN/>
              <w:adjustRightInd/>
              <w:rPr>
                <w:rFonts w:ascii="Book Antiqua" w:hAnsi="Book Antiqua"/>
                <w:b/>
                <w:color w:val="auto"/>
                <w:sz w:val="20"/>
                <w:szCs w:val="20"/>
                <w:lang w:eastAsia="en-US"/>
              </w:rPr>
            </w:pPr>
            <w:r w:rsidRPr="00012A3F">
              <w:rPr>
                <w:rFonts w:ascii="Book Antiqua" w:hAnsi="Book Antiqua"/>
                <w:b/>
                <w:color w:val="auto"/>
                <w:sz w:val="20"/>
                <w:szCs w:val="20"/>
                <w:lang w:eastAsia="en-US"/>
              </w:rPr>
              <w:lastRenderedPageBreak/>
              <w:t xml:space="preserve">Oferta económica presentada en pesos dominicanos (RD$). Los precios deberán expresarse en dos decimales (XX.XX) que tendrán </w:t>
            </w:r>
            <w:r w:rsidRPr="00012A3F">
              <w:rPr>
                <w:rFonts w:ascii="Book Antiqua" w:hAnsi="Book Antiqua"/>
                <w:b/>
                <w:sz w:val="20"/>
                <w:szCs w:val="20"/>
                <w:lang w:eastAsia="en-US"/>
              </w:rPr>
              <w:t xml:space="preserve">que incluir todas las tasas, impuestos y gastos que correspondan, transparentados e implícitos según corresponda y en la unidad de medida establecida en el </w:t>
            </w:r>
            <w:r w:rsidRPr="00012A3F">
              <w:rPr>
                <w:rFonts w:ascii="Book Antiqua" w:hAnsi="Book Antiqua"/>
                <w:b/>
                <w:color w:val="auto"/>
                <w:sz w:val="20"/>
                <w:szCs w:val="20"/>
              </w:rPr>
              <w:t xml:space="preserve">Formulario de Oferta Económica SNCC.F.033 </w:t>
            </w:r>
            <w:r w:rsidRPr="00012A3F">
              <w:rPr>
                <w:rFonts w:ascii="Book Antiqua" w:hAnsi="Book Antiqua"/>
                <w:b/>
                <w:color w:val="auto"/>
                <w:sz w:val="20"/>
                <w:szCs w:val="20"/>
                <w:lang w:eastAsia="en-US"/>
              </w:rPr>
              <w:t>sin alteraciones ni correcciones.</w:t>
            </w:r>
          </w:p>
        </w:tc>
        <w:tc>
          <w:tcPr>
            <w:tcW w:w="2693" w:type="dxa"/>
            <w:vAlign w:val="center"/>
          </w:tcPr>
          <w:p w14:paraId="4C600AE1" w14:textId="77777777" w:rsidR="00BA51B9" w:rsidRPr="00012A3F" w:rsidRDefault="00BA51B9" w:rsidP="00127526">
            <w:pPr>
              <w:pStyle w:val="Textoindependiente"/>
              <w:widowControl w:val="0"/>
              <w:autoSpaceDE/>
              <w:autoSpaceDN/>
              <w:adjustRightInd/>
              <w:jc w:val="center"/>
              <w:rPr>
                <w:rFonts w:ascii="Book Antiqua" w:hAnsi="Book Antiqua"/>
                <w:b/>
                <w:color w:val="auto"/>
                <w:sz w:val="20"/>
                <w:szCs w:val="20"/>
                <w:lang w:eastAsia="en-US"/>
              </w:rPr>
            </w:pPr>
            <w:r w:rsidRPr="00012A3F">
              <w:rPr>
                <w:rFonts w:ascii="Book Antiqua" w:hAnsi="Book Antiqua"/>
                <w:b/>
                <w:color w:val="auto"/>
                <w:sz w:val="20"/>
                <w:szCs w:val="20"/>
                <w:lang w:eastAsia="en-US"/>
              </w:rPr>
              <w:t>Formulario de Oferta Económica SNCC.F.033 presentado</w:t>
            </w:r>
          </w:p>
        </w:tc>
        <w:tc>
          <w:tcPr>
            <w:tcW w:w="1422" w:type="dxa"/>
            <w:vAlign w:val="center"/>
          </w:tcPr>
          <w:p w14:paraId="1B8E2737"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37833BC7"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4099101E" w14:textId="77777777" w:rsidR="00BA51B9" w:rsidRPr="00012A3F" w:rsidRDefault="00BA51B9" w:rsidP="00127526">
            <w:pPr>
              <w:contextualSpacing/>
              <w:jc w:val="center"/>
              <w:rPr>
                <w:rFonts w:ascii="Book Antiqua" w:hAnsi="Book Antiqua"/>
                <w:sz w:val="20"/>
                <w:szCs w:val="20"/>
              </w:rPr>
            </w:pPr>
          </w:p>
        </w:tc>
      </w:tr>
      <w:tr w:rsidR="00BA51B9" w:rsidRPr="00012A3F" w14:paraId="4CB39087" w14:textId="77777777" w:rsidTr="006209D0">
        <w:trPr>
          <w:trHeight w:val="2725"/>
        </w:trPr>
        <w:tc>
          <w:tcPr>
            <w:tcW w:w="5240" w:type="dxa"/>
            <w:vAlign w:val="center"/>
          </w:tcPr>
          <w:p w14:paraId="2D0226A5" w14:textId="56D255F3" w:rsidR="00BA51B9" w:rsidRPr="00012A3F" w:rsidRDefault="00BA51B9" w:rsidP="00127526">
            <w:pPr>
              <w:pStyle w:val="Textoindependiente"/>
              <w:widowControl w:val="0"/>
              <w:autoSpaceDE/>
              <w:autoSpaceDN/>
              <w:adjustRightInd/>
              <w:ind w:left="24"/>
              <w:rPr>
                <w:rFonts w:ascii="Book Antiqua" w:hAnsi="Book Antiqua"/>
                <w:b/>
                <w:color w:val="auto"/>
                <w:sz w:val="20"/>
                <w:szCs w:val="20"/>
                <w:lang w:eastAsia="en-US"/>
              </w:rPr>
            </w:pPr>
            <w:r w:rsidRPr="00012A3F">
              <w:rPr>
                <w:rFonts w:ascii="Book Antiqua" w:hAnsi="Book Antiqua"/>
                <w:b/>
                <w:bCs/>
                <w:sz w:val="20"/>
                <w:szCs w:val="20"/>
                <w:lang w:eastAsia="en-US"/>
              </w:rPr>
              <w:t>Ser la oferta de menor</w:t>
            </w:r>
            <w:r w:rsidR="00A21488" w:rsidRPr="00012A3F">
              <w:rPr>
                <w:rFonts w:ascii="Book Antiqua" w:hAnsi="Book Antiqua"/>
                <w:b/>
                <w:bCs/>
                <w:sz w:val="20"/>
                <w:szCs w:val="20"/>
                <w:lang w:eastAsia="en-US"/>
              </w:rPr>
              <w:t>/ costo</w:t>
            </w:r>
            <w:r w:rsidRPr="00012A3F">
              <w:rPr>
                <w:rFonts w:ascii="Book Antiqua" w:hAnsi="Book Antiqua"/>
                <w:b/>
                <w:bCs/>
                <w:sz w:val="20"/>
                <w:szCs w:val="20"/>
                <w:lang w:eastAsia="en-US"/>
              </w:rPr>
              <w:t xml:space="preserve"> </w:t>
            </w:r>
            <w:r w:rsidRPr="00012A3F">
              <w:rPr>
                <w:rFonts w:ascii="Book Antiqua" w:hAnsi="Book Antiqua"/>
                <w:b/>
                <w:bCs/>
                <w:color w:val="C00000"/>
                <w:sz w:val="20"/>
                <w:szCs w:val="20"/>
              </w:rPr>
              <w:t>[insertar si será a precio o costo según establecido en el pliego]</w:t>
            </w:r>
            <w:r w:rsidRPr="00012A3F">
              <w:rPr>
                <w:rFonts w:ascii="Book Antiqua" w:hAnsi="Book Antiqua"/>
                <w:b/>
                <w:bCs/>
                <w:sz w:val="20"/>
                <w:szCs w:val="20"/>
                <w:lang w:eastAsia="en-US"/>
              </w:rPr>
              <w:t xml:space="preserve"> de entre las ofertas que cumplan con todos los demás criterios </w:t>
            </w:r>
          </w:p>
        </w:tc>
        <w:tc>
          <w:tcPr>
            <w:tcW w:w="2693" w:type="dxa"/>
            <w:vAlign w:val="center"/>
          </w:tcPr>
          <w:p w14:paraId="46914575" w14:textId="77777777" w:rsidR="00BA51B9" w:rsidRPr="00012A3F" w:rsidRDefault="00BA51B9" w:rsidP="00127526">
            <w:pPr>
              <w:jc w:val="both"/>
              <w:rPr>
                <w:rFonts w:ascii="Book Antiqua" w:hAnsi="Book Antiqua"/>
                <w:b/>
                <w:bCs/>
                <w:sz w:val="20"/>
                <w:szCs w:val="20"/>
                <w:lang w:eastAsia="en-US"/>
              </w:rPr>
            </w:pPr>
            <w:r w:rsidRPr="00012A3F">
              <w:rPr>
                <w:rFonts w:ascii="Book Antiqua" w:hAnsi="Book Antiqua"/>
                <w:b/>
                <w:bCs/>
                <w:sz w:val="20"/>
                <w:szCs w:val="20"/>
                <w:lang w:eastAsia="en-US"/>
              </w:rPr>
              <w:t xml:space="preserve">Formulario de Oferta Económica SNCC.F.033 presentado </w:t>
            </w:r>
          </w:p>
          <w:p w14:paraId="4E227836" w14:textId="77777777" w:rsidR="00BA51B9" w:rsidRPr="00012A3F" w:rsidRDefault="00BA51B9" w:rsidP="00127526">
            <w:pPr>
              <w:jc w:val="both"/>
              <w:rPr>
                <w:rFonts w:ascii="Book Antiqua" w:hAnsi="Book Antiqua"/>
                <w:b/>
                <w:sz w:val="20"/>
                <w:szCs w:val="20"/>
                <w:lang w:eastAsia="en-US"/>
              </w:rPr>
            </w:pPr>
            <w:r w:rsidRPr="00012A3F">
              <w:rPr>
                <w:rFonts w:ascii="Book Antiqua" w:hAnsi="Book Antiqua"/>
                <w:b/>
                <w:bCs/>
                <w:color w:val="00B050"/>
                <w:sz w:val="20"/>
                <w:szCs w:val="20"/>
              </w:rPr>
              <w:t>Nota: En el caso de que se considere el menor costo, adicionalmente cualquier otra documentación que el pliego establezca para calcular el ciclo de vida.</w:t>
            </w:r>
          </w:p>
        </w:tc>
        <w:tc>
          <w:tcPr>
            <w:tcW w:w="1422" w:type="dxa"/>
            <w:vAlign w:val="center"/>
          </w:tcPr>
          <w:p w14:paraId="1B6AA03D"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6491F7DC"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4EDE9980" w14:textId="77777777" w:rsidR="00BA51B9" w:rsidRPr="00012A3F" w:rsidRDefault="00BA51B9" w:rsidP="00127526">
            <w:pPr>
              <w:contextualSpacing/>
              <w:jc w:val="center"/>
              <w:rPr>
                <w:rFonts w:ascii="Book Antiqua" w:hAnsi="Book Antiqua"/>
                <w:sz w:val="20"/>
                <w:szCs w:val="20"/>
              </w:rPr>
            </w:pPr>
          </w:p>
        </w:tc>
      </w:tr>
      <w:tr w:rsidR="00BA51B9" w:rsidRPr="00012A3F" w14:paraId="1435E7A1" w14:textId="77777777" w:rsidTr="006209D0">
        <w:tc>
          <w:tcPr>
            <w:tcW w:w="5240" w:type="dxa"/>
            <w:vAlign w:val="center"/>
          </w:tcPr>
          <w:p w14:paraId="1FBC5A65" w14:textId="77777777" w:rsidR="00BA51B9" w:rsidRPr="00012A3F" w:rsidRDefault="00BA51B9" w:rsidP="00127526">
            <w:pPr>
              <w:pStyle w:val="Textoindependiente"/>
              <w:widowControl w:val="0"/>
              <w:autoSpaceDE/>
              <w:autoSpaceDN/>
              <w:adjustRightInd/>
              <w:ind w:left="24"/>
              <w:rPr>
                <w:rFonts w:ascii="Book Antiqua" w:hAnsi="Book Antiqua"/>
                <w:b/>
                <w:color w:val="auto"/>
                <w:sz w:val="20"/>
                <w:szCs w:val="20"/>
                <w:lang w:eastAsia="en-US"/>
              </w:rPr>
            </w:pPr>
            <w:r w:rsidRPr="00012A3F">
              <w:rPr>
                <w:rFonts w:ascii="Book Antiqua" w:hAnsi="Book Antiqua"/>
                <w:b/>
                <w:color w:val="C00000"/>
                <w:sz w:val="20"/>
                <w:szCs w:val="20"/>
              </w:rPr>
              <w:t>Nota: Repetir el mismo ejercicio con todos los criterios establecidos</w:t>
            </w:r>
          </w:p>
        </w:tc>
        <w:tc>
          <w:tcPr>
            <w:tcW w:w="2693" w:type="dxa"/>
            <w:vAlign w:val="center"/>
          </w:tcPr>
          <w:p w14:paraId="17E495E2" w14:textId="77777777" w:rsidR="00BA51B9" w:rsidRPr="00012A3F" w:rsidRDefault="00BA51B9" w:rsidP="00127526">
            <w:pPr>
              <w:contextualSpacing/>
              <w:jc w:val="both"/>
              <w:rPr>
                <w:rFonts w:ascii="Book Antiqua" w:hAnsi="Book Antiqua"/>
                <w:b/>
                <w:sz w:val="20"/>
                <w:szCs w:val="20"/>
                <w:lang w:eastAsia="en-US"/>
              </w:rPr>
            </w:pPr>
          </w:p>
        </w:tc>
        <w:tc>
          <w:tcPr>
            <w:tcW w:w="1422" w:type="dxa"/>
            <w:vAlign w:val="center"/>
          </w:tcPr>
          <w:p w14:paraId="3756B3A1" w14:textId="77777777" w:rsidR="00BA51B9" w:rsidRPr="00012A3F" w:rsidRDefault="00BA51B9" w:rsidP="00127526">
            <w:pPr>
              <w:contextualSpacing/>
              <w:jc w:val="both"/>
              <w:rPr>
                <w:rFonts w:ascii="Book Antiqua" w:hAnsi="Book Antiqua"/>
                <w:b/>
                <w:color w:val="C00000"/>
                <w:sz w:val="20"/>
                <w:szCs w:val="20"/>
              </w:rPr>
            </w:pPr>
          </w:p>
        </w:tc>
      </w:tr>
    </w:tbl>
    <w:p w14:paraId="2A34C9D8" w14:textId="3AADB8E4" w:rsidR="00BA51B9" w:rsidRPr="00127526" w:rsidRDefault="00BA51B9" w:rsidP="00127526">
      <w:pPr>
        <w:rPr>
          <w:rFonts w:ascii="Book Antiqua" w:hAnsi="Book Antiqua"/>
          <w:b/>
          <w:sz w:val="22"/>
          <w:szCs w:val="22"/>
        </w:rPr>
      </w:pPr>
    </w:p>
    <w:p w14:paraId="46303C7C" w14:textId="79C42544" w:rsidR="00BA51B9" w:rsidRPr="00127526" w:rsidRDefault="006F69D6" w:rsidP="00127526">
      <w:pPr>
        <w:pStyle w:val="Ttulo2"/>
        <w:rPr>
          <w:szCs w:val="22"/>
        </w:rPr>
      </w:pPr>
      <w:bookmarkStart w:id="86" w:name="_Toc159336683"/>
      <w:bookmarkStart w:id="87" w:name="_Toc161040833"/>
      <w:r w:rsidRPr="00127526">
        <w:rPr>
          <w:szCs w:val="22"/>
        </w:rPr>
        <w:t>12.3 Criterio</w:t>
      </w:r>
      <w:r w:rsidR="00BA51B9" w:rsidRPr="00127526">
        <w:rPr>
          <w:szCs w:val="22"/>
        </w:rPr>
        <w:t xml:space="preserve"> de adjudicación</w:t>
      </w:r>
      <w:bookmarkEnd w:id="86"/>
      <w:bookmarkEnd w:id="87"/>
    </w:p>
    <w:p w14:paraId="438D32CB" w14:textId="77777777" w:rsidR="00BA51B9" w:rsidRPr="00127526" w:rsidRDefault="00BA51B9" w:rsidP="00127526">
      <w:pPr>
        <w:contextualSpacing/>
        <w:jc w:val="both"/>
        <w:rPr>
          <w:rFonts w:ascii="Book Antiqua" w:hAnsi="Book Antiqua"/>
          <w:color w:val="0000FF"/>
          <w:sz w:val="22"/>
          <w:szCs w:val="22"/>
          <w:lang w:eastAsia="en-US"/>
        </w:rPr>
      </w:pPr>
    </w:p>
    <w:p w14:paraId="1AE2761B" w14:textId="089A4A1D" w:rsidR="00BA51B9" w:rsidRPr="00127526" w:rsidRDefault="00BA51B9" w:rsidP="00127526">
      <w:pPr>
        <w:jc w:val="both"/>
        <w:rPr>
          <w:rFonts w:ascii="Book Antiqua" w:hAnsi="Book Antiqua"/>
          <w:b/>
          <w:color w:val="990000"/>
          <w:sz w:val="22"/>
          <w:szCs w:val="22"/>
          <w:lang w:val="es-MX"/>
        </w:rPr>
      </w:pPr>
      <w:bookmarkStart w:id="88" w:name="_Hlk152387202"/>
      <w:r w:rsidRPr="00127526">
        <w:rPr>
          <w:rFonts w:ascii="Book Antiqua" w:hAnsi="Book Antiqua"/>
          <w:sz w:val="22"/>
          <w:szCs w:val="22"/>
        </w:rPr>
        <w:t xml:space="preserve">El criterio de adjudicación para determinar la oferta más conveniente para este procedimiento de contratación es </w:t>
      </w:r>
      <w:r w:rsidRPr="00127526">
        <w:rPr>
          <w:rFonts w:ascii="Book Antiqua" w:hAnsi="Book Antiqua"/>
          <w:b/>
          <w:color w:val="990000"/>
          <w:sz w:val="22"/>
          <w:szCs w:val="22"/>
          <w:lang w:val="es-MX"/>
        </w:rPr>
        <w:t xml:space="preserve">[Insertar el criterio de adjudicación de los indicados en el artículo 83 del Reglamento 416-23] </w:t>
      </w:r>
    </w:p>
    <w:p w14:paraId="2219FCD9" w14:textId="599C3455" w:rsidR="00A21488" w:rsidRPr="00127526" w:rsidRDefault="00A21488" w:rsidP="00127526">
      <w:pPr>
        <w:jc w:val="both"/>
        <w:rPr>
          <w:rFonts w:ascii="Book Antiqua" w:hAnsi="Book Antiqua"/>
          <w:b/>
          <w:color w:val="990000"/>
          <w:sz w:val="22"/>
          <w:szCs w:val="22"/>
          <w:lang w:val="es-MX"/>
        </w:rPr>
      </w:pPr>
    </w:p>
    <w:p w14:paraId="501578E8" w14:textId="3D3AAEED" w:rsidR="00A21488" w:rsidRPr="00127526" w:rsidRDefault="00A21488" w:rsidP="00127526">
      <w:pPr>
        <w:jc w:val="both"/>
        <w:rPr>
          <w:rFonts w:ascii="Book Antiqua" w:hAnsi="Book Antiqua"/>
          <w:b/>
          <w:color w:val="00B050"/>
          <w:sz w:val="22"/>
          <w:szCs w:val="22"/>
          <w:lang w:val="es-MX"/>
        </w:rPr>
      </w:pPr>
      <w:r w:rsidRPr="00127526">
        <w:rPr>
          <w:rFonts w:ascii="Book Antiqua" w:hAnsi="Book Antiqua"/>
          <w:b/>
          <w:color w:val="00B050"/>
          <w:sz w:val="22"/>
          <w:szCs w:val="22"/>
          <w:lang w:val="es-MX"/>
        </w:rPr>
        <w:t xml:space="preserve">Nota: Los criterios de adjudicación </w:t>
      </w:r>
      <w:r w:rsidR="001A07A8" w:rsidRPr="00127526">
        <w:rPr>
          <w:rFonts w:ascii="Book Antiqua" w:hAnsi="Book Antiqua"/>
          <w:b/>
          <w:color w:val="00B050"/>
          <w:sz w:val="22"/>
          <w:szCs w:val="22"/>
          <w:lang w:val="es-MX"/>
        </w:rPr>
        <w:t>compatibles para la compra de bienes</w:t>
      </w:r>
      <w:r w:rsidRPr="00127526">
        <w:rPr>
          <w:rFonts w:ascii="Book Antiqua" w:hAnsi="Book Antiqua"/>
          <w:b/>
          <w:color w:val="00B050"/>
          <w:sz w:val="22"/>
          <w:szCs w:val="22"/>
          <w:lang w:val="es-MX"/>
        </w:rPr>
        <w:t xml:space="preserve"> son: 1) adju</w:t>
      </w:r>
      <w:r w:rsidR="001A07A8" w:rsidRPr="00127526">
        <w:rPr>
          <w:rFonts w:ascii="Book Antiqua" w:hAnsi="Book Antiqua"/>
          <w:b/>
          <w:color w:val="00B050"/>
          <w:sz w:val="22"/>
          <w:szCs w:val="22"/>
          <w:lang w:val="es-MX"/>
        </w:rPr>
        <w:t>dicación basada en menor precio y</w:t>
      </w:r>
      <w:r w:rsidRPr="00127526">
        <w:rPr>
          <w:rFonts w:ascii="Book Antiqua" w:hAnsi="Book Antiqua"/>
          <w:b/>
          <w:color w:val="00B050"/>
          <w:sz w:val="22"/>
          <w:szCs w:val="22"/>
          <w:lang w:val="es-MX"/>
        </w:rPr>
        <w:t xml:space="preserve"> 2) adj</w:t>
      </w:r>
      <w:r w:rsidR="001A07A8" w:rsidRPr="00127526">
        <w:rPr>
          <w:rFonts w:ascii="Book Antiqua" w:hAnsi="Book Antiqua"/>
          <w:b/>
          <w:color w:val="00B050"/>
          <w:sz w:val="22"/>
          <w:szCs w:val="22"/>
          <w:lang w:val="es-MX"/>
        </w:rPr>
        <w:t>udicación basada en menor costo</w:t>
      </w:r>
      <w:r w:rsidRPr="00127526">
        <w:rPr>
          <w:rFonts w:ascii="Book Antiqua" w:hAnsi="Book Antiqua"/>
          <w:b/>
          <w:color w:val="00B050"/>
          <w:sz w:val="22"/>
          <w:szCs w:val="22"/>
          <w:lang w:val="es-MX"/>
        </w:rPr>
        <w:t>. La selección también de ser coherente y congruente con los tipos de criterios y metodologías establecidas para la evaluación de las ofertas económicas y técnicas.</w:t>
      </w:r>
    </w:p>
    <w:bookmarkEnd w:id="88"/>
    <w:p w14:paraId="31349848" w14:textId="77777777" w:rsidR="00012A3F" w:rsidRPr="00127526" w:rsidRDefault="00012A3F" w:rsidP="00127526">
      <w:pPr>
        <w:jc w:val="both"/>
        <w:rPr>
          <w:rFonts w:ascii="Book Antiqua" w:hAnsi="Book Antiqua"/>
          <w:b/>
          <w:color w:val="990000"/>
          <w:sz w:val="22"/>
          <w:szCs w:val="22"/>
        </w:rPr>
      </w:pPr>
    </w:p>
    <w:p w14:paraId="6357DB2B" w14:textId="2FFD5126" w:rsidR="00BA51B9" w:rsidRPr="00127526" w:rsidRDefault="00A21488" w:rsidP="00127526">
      <w:pPr>
        <w:pStyle w:val="Ttulo"/>
        <w:spacing w:before="0" w:after="0"/>
      </w:pPr>
      <w:bookmarkStart w:id="89" w:name="_Toc159336684"/>
      <w:bookmarkStart w:id="90" w:name="_Toc161040834"/>
      <w:r w:rsidRPr="00127526">
        <w:t>SECCIÓN II</w:t>
      </w:r>
      <w:r w:rsidR="00BA51B9" w:rsidRPr="00127526">
        <w:t>:</w:t>
      </w:r>
      <w:r w:rsidR="00144713" w:rsidRPr="00127526">
        <w:t xml:space="preserve"> </w:t>
      </w:r>
      <w:r w:rsidR="00BA51B9" w:rsidRPr="00127526">
        <w:t>RECEPCIÓN, APERTURA, EVALUACIÓN Y ADJUDICACIÓN</w:t>
      </w:r>
      <w:bookmarkEnd w:id="89"/>
      <w:bookmarkEnd w:id="90"/>
    </w:p>
    <w:p w14:paraId="3C7FF343" w14:textId="77777777" w:rsidR="00BA51B9" w:rsidRPr="00127526" w:rsidRDefault="00BA51B9" w:rsidP="00127526">
      <w:pPr>
        <w:jc w:val="center"/>
        <w:rPr>
          <w:rFonts w:ascii="Book Antiqua" w:hAnsi="Book Antiqua"/>
          <w:b/>
          <w:sz w:val="22"/>
          <w:szCs w:val="22"/>
        </w:rPr>
      </w:pPr>
    </w:p>
    <w:p w14:paraId="13A427BC" w14:textId="69CBCA7E" w:rsidR="00BA51B9" w:rsidRPr="00127526" w:rsidRDefault="00BA51B9" w:rsidP="00127526">
      <w:pPr>
        <w:jc w:val="both"/>
        <w:rPr>
          <w:rFonts w:ascii="Book Antiqua" w:hAnsi="Book Antiqua"/>
          <w:b/>
          <w:sz w:val="22"/>
          <w:szCs w:val="22"/>
        </w:rPr>
      </w:pPr>
      <w:r w:rsidRPr="00127526">
        <w:rPr>
          <w:rFonts w:ascii="Book Antiqua" w:hAnsi="Book Antiqua"/>
          <w:b/>
          <w:color w:val="00B050"/>
          <w:sz w:val="22"/>
          <w:szCs w:val="22"/>
        </w:rPr>
        <w:t>Nota: En esta sección, se detalla el debido proceso a seguir para recibir, abrir y evaluar las ofertas, así como para proceder con la adjudicación. La institución contratante solo podrá completar los espacios donde expresamente se solicite, ya que el resto es redacción normativa.</w:t>
      </w:r>
    </w:p>
    <w:p w14:paraId="1B951B56" w14:textId="77777777" w:rsidR="00BA51B9" w:rsidRPr="00127526" w:rsidRDefault="00BA51B9" w:rsidP="00127526">
      <w:pPr>
        <w:jc w:val="center"/>
        <w:rPr>
          <w:rFonts w:ascii="Book Antiqua" w:hAnsi="Book Antiqua"/>
          <w:b/>
          <w:bCs/>
          <w:sz w:val="22"/>
          <w:szCs w:val="22"/>
        </w:rPr>
      </w:pPr>
    </w:p>
    <w:p w14:paraId="42466305" w14:textId="77777777" w:rsidR="00BA51B9" w:rsidRPr="00127526" w:rsidRDefault="00BA51B9" w:rsidP="00D867F6">
      <w:pPr>
        <w:pStyle w:val="Ttulo1"/>
        <w:numPr>
          <w:ilvl w:val="0"/>
          <w:numId w:val="28"/>
        </w:numPr>
      </w:pPr>
      <w:bookmarkStart w:id="91" w:name="_Toc159336685"/>
      <w:bookmarkStart w:id="92" w:name="_Toc161040835"/>
      <w:r w:rsidRPr="00127526">
        <w:t>Recepción de ofertas técnicas “Sobre A” y ofertas económicas “Sobre B”</w:t>
      </w:r>
      <w:bookmarkEnd w:id="91"/>
      <w:bookmarkEnd w:id="92"/>
    </w:p>
    <w:p w14:paraId="21519A2C" w14:textId="77777777" w:rsidR="00BA51B9" w:rsidRPr="00127526" w:rsidRDefault="00BA51B9" w:rsidP="00127526">
      <w:pPr>
        <w:contextualSpacing/>
        <w:jc w:val="both"/>
        <w:rPr>
          <w:rFonts w:ascii="Book Antiqua" w:hAnsi="Book Antiqua"/>
          <w:b/>
          <w:sz w:val="22"/>
          <w:szCs w:val="22"/>
        </w:rPr>
      </w:pPr>
    </w:p>
    <w:p w14:paraId="52945E47" w14:textId="77777777" w:rsidR="00BA51B9" w:rsidRPr="00127526" w:rsidRDefault="00BA51B9" w:rsidP="00127526">
      <w:pPr>
        <w:jc w:val="both"/>
        <w:rPr>
          <w:rFonts w:ascii="Book Antiqua" w:hAnsi="Book Antiqua"/>
          <w:b/>
          <w:color w:val="C00000"/>
          <w:sz w:val="22"/>
          <w:szCs w:val="22"/>
        </w:rPr>
      </w:pPr>
      <w:bookmarkStart w:id="93" w:name="_Toc151503174"/>
      <w:r w:rsidRPr="00127526">
        <w:rPr>
          <w:rFonts w:ascii="Book Antiqua" w:hAnsi="Book Antiqua"/>
          <w:sz w:val="22"/>
          <w:szCs w:val="22"/>
        </w:rPr>
        <w:t xml:space="preserve">De conformidad con el artículo 114 del Reglamento 416-23 este procedimiento </w:t>
      </w:r>
      <w:r w:rsidRPr="00127526">
        <w:rPr>
          <w:rFonts w:ascii="Book Antiqua" w:hAnsi="Book Antiqua"/>
          <w:b/>
          <w:color w:val="990000"/>
          <w:sz w:val="22"/>
          <w:szCs w:val="22"/>
        </w:rPr>
        <w:t xml:space="preserve">[Describir el tipo de modalidad y objeto de la contratación] </w:t>
      </w:r>
      <w:r w:rsidRPr="00127526">
        <w:rPr>
          <w:rFonts w:ascii="Book Antiqua" w:hAnsi="Book Antiqua"/>
          <w:sz w:val="22"/>
          <w:szCs w:val="22"/>
        </w:rPr>
        <w:t xml:space="preserve">con el número de Referencia </w:t>
      </w:r>
      <w:r w:rsidRPr="00127526">
        <w:rPr>
          <w:rFonts w:ascii="Book Antiqua" w:hAnsi="Book Antiqua"/>
          <w:b/>
          <w:color w:val="990000"/>
          <w:sz w:val="22"/>
          <w:szCs w:val="22"/>
        </w:rPr>
        <w:t xml:space="preserve">[SIGLAS </w:t>
      </w:r>
      <w:r w:rsidRPr="00127526">
        <w:rPr>
          <w:rFonts w:ascii="Book Antiqua" w:hAnsi="Book Antiqua"/>
          <w:b/>
          <w:color w:val="990000"/>
          <w:sz w:val="22"/>
          <w:szCs w:val="22"/>
        </w:rPr>
        <w:lastRenderedPageBreak/>
        <w:t>INSTITUCIÓN-CCC-MODALIDAD -AÑO-SECUENCIA DE LA MODALIDAD]</w:t>
      </w:r>
      <w:bookmarkEnd w:id="93"/>
      <w:r w:rsidRPr="00127526">
        <w:rPr>
          <w:rFonts w:ascii="Book Antiqua" w:hAnsi="Book Antiqua"/>
          <w:b/>
          <w:color w:val="990000"/>
          <w:sz w:val="22"/>
          <w:szCs w:val="22"/>
        </w:rPr>
        <w:t xml:space="preserve">, </w:t>
      </w:r>
      <w:r w:rsidRPr="00127526">
        <w:rPr>
          <w:rFonts w:ascii="Book Antiqua" w:hAnsi="Book Antiqua"/>
          <w:sz w:val="22"/>
          <w:szCs w:val="22"/>
        </w:rPr>
        <w:t>la recepción, apertura y evaluación de las ofertas se llevará a cabo en dos etapas:</w:t>
      </w:r>
    </w:p>
    <w:p w14:paraId="20F1B0E6" w14:textId="77777777" w:rsidR="00BA51B9" w:rsidRPr="00127526" w:rsidRDefault="00BA51B9" w:rsidP="00127526">
      <w:pPr>
        <w:jc w:val="both"/>
        <w:rPr>
          <w:rFonts w:ascii="Book Antiqua" w:hAnsi="Book Antiqua"/>
          <w:b/>
          <w:color w:val="C00000"/>
          <w:sz w:val="22"/>
          <w:szCs w:val="22"/>
        </w:rPr>
      </w:pPr>
    </w:p>
    <w:p w14:paraId="731C18A1" w14:textId="77777777" w:rsidR="00BA51B9" w:rsidRPr="00127526" w:rsidRDefault="00BA51B9" w:rsidP="00127526">
      <w:pPr>
        <w:pStyle w:val="Prrafodelista"/>
        <w:suppressAutoHyphens/>
        <w:ind w:left="718"/>
        <w:jc w:val="both"/>
        <w:textAlignment w:val="top"/>
        <w:rPr>
          <w:rFonts w:ascii="Book Antiqua" w:hAnsi="Book Antiqua"/>
          <w:sz w:val="22"/>
          <w:szCs w:val="22"/>
        </w:rPr>
      </w:pPr>
      <w:r w:rsidRPr="00127526">
        <w:rPr>
          <w:rFonts w:ascii="Book Antiqua" w:hAnsi="Book Antiqua"/>
          <w:b/>
          <w:sz w:val="22"/>
          <w:szCs w:val="22"/>
        </w:rPr>
        <w:t>Primera etapa.</w:t>
      </w:r>
      <w:r w:rsidRPr="00127526">
        <w:rPr>
          <w:rFonts w:ascii="Book Antiqua" w:hAnsi="Book Antiqua"/>
          <w:sz w:val="22"/>
          <w:szCs w:val="22"/>
        </w:rPr>
        <w:t xml:space="preserve"> Para la presentación y recepción de las ofertas técnicas y las ofertas económicas y la apertura y evaluación de las ofertas técnicas y;</w:t>
      </w:r>
    </w:p>
    <w:p w14:paraId="17E9D7B8" w14:textId="77777777" w:rsidR="00BA51B9" w:rsidRPr="00127526" w:rsidRDefault="00BA51B9" w:rsidP="00127526">
      <w:pPr>
        <w:pStyle w:val="Prrafodelista"/>
        <w:suppressAutoHyphens/>
        <w:ind w:left="718"/>
        <w:jc w:val="both"/>
        <w:textAlignment w:val="top"/>
        <w:rPr>
          <w:rFonts w:ascii="Book Antiqua" w:hAnsi="Book Antiqua"/>
          <w:sz w:val="22"/>
          <w:szCs w:val="22"/>
        </w:rPr>
      </w:pPr>
    </w:p>
    <w:p w14:paraId="010571CF" w14:textId="77777777" w:rsidR="00BA51B9" w:rsidRPr="00127526" w:rsidRDefault="00BA51B9" w:rsidP="00127526">
      <w:pPr>
        <w:pStyle w:val="Prrafodelista"/>
        <w:suppressAutoHyphens/>
        <w:ind w:left="718"/>
        <w:jc w:val="both"/>
        <w:textAlignment w:val="top"/>
        <w:rPr>
          <w:rFonts w:ascii="Book Antiqua" w:hAnsi="Book Antiqua"/>
          <w:sz w:val="22"/>
          <w:szCs w:val="22"/>
        </w:rPr>
      </w:pPr>
      <w:r w:rsidRPr="00127526">
        <w:rPr>
          <w:rFonts w:ascii="Book Antiqua" w:hAnsi="Book Antiqua"/>
          <w:b/>
          <w:sz w:val="22"/>
          <w:szCs w:val="22"/>
        </w:rPr>
        <w:t>Segunda etapa.</w:t>
      </w:r>
      <w:r w:rsidRPr="00127526">
        <w:rPr>
          <w:rFonts w:ascii="Book Antiqua" w:hAnsi="Book Antiqua"/>
          <w:sz w:val="22"/>
          <w:szCs w:val="22"/>
        </w:rPr>
        <w:t xml:space="preserve"> La apertura y evaluación de las ofertas económicas.</w:t>
      </w:r>
    </w:p>
    <w:p w14:paraId="48EBBC02" w14:textId="77777777" w:rsidR="00BA51B9" w:rsidRPr="00127526" w:rsidRDefault="00BA51B9" w:rsidP="00127526">
      <w:pPr>
        <w:contextualSpacing/>
        <w:jc w:val="both"/>
        <w:rPr>
          <w:rFonts w:ascii="Book Antiqua" w:hAnsi="Book Antiqua"/>
          <w:b/>
          <w:sz w:val="22"/>
          <w:szCs w:val="22"/>
        </w:rPr>
      </w:pPr>
    </w:p>
    <w:p w14:paraId="16988035" w14:textId="77777777" w:rsidR="00BA51B9" w:rsidRPr="00127526" w:rsidRDefault="00BA51B9" w:rsidP="00127526">
      <w:pPr>
        <w:contextualSpacing/>
        <w:jc w:val="both"/>
        <w:rPr>
          <w:rFonts w:ascii="Book Antiqua" w:hAnsi="Book Antiqua"/>
          <w:b/>
          <w:color w:val="990000"/>
          <w:sz w:val="22"/>
          <w:szCs w:val="22"/>
        </w:rPr>
      </w:pPr>
      <w:r w:rsidRPr="00127526">
        <w:rPr>
          <w:rFonts w:ascii="Book Antiqua" w:hAnsi="Book Antiqua"/>
          <w:sz w:val="22"/>
          <w:szCs w:val="22"/>
        </w:rPr>
        <w:t>Las ofertas podrán ser recibidas desde el día de publicada la convocatoria en el SECP hasta</w:t>
      </w:r>
      <w:r w:rsidRPr="00127526">
        <w:rPr>
          <w:rFonts w:ascii="Book Antiqua" w:hAnsi="Book Antiqua"/>
          <w:b/>
          <w:sz w:val="22"/>
          <w:szCs w:val="22"/>
        </w:rPr>
        <w:t xml:space="preserve"> </w:t>
      </w:r>
      <w:r w:rsidRPr="00127526">
        <w:rPr>
          <w:rFonts w:ascii="Book Antiqua" w:hAnsi="Book Antiqua"/>
          <w:b/>
          <w:color w:val="990000"/>
          <w:sz w:val="22"/>
          <w:szCs w:val="22"/>
        </w:rPr>
        <w:t xml:space="preserve">[Indicar fecha exacta y hora establecida en el cronograma de actividades]. </w:t>
      </w:r>
    </w:p>
    <w:p w14:paraId="737B2A46" w14:textId="77777777" w:rsidR="00BA51B9" w:rsidRPr="00127526" w:rsidRDefault="00BA51B9" w:rsidP="00127526">
      <w:pPr>
        <w:contextualSpacing/>
        <w:jc w:val="both"/>
        <w:rPr>
          <w:rFonts w:ascii="Book Antiqua" w:hAnsi="Book Antiqua"/>
          <w:color w:val="990000"/>
          <w:sz w:val="22"/>
          <w:szCs w:val="22"/>
        </w:rPr>
      </w:pPr>
    </w:p>
    <w:p w14:paraId="5711A209"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Cuando se trate de ofertas electrónicas recibidas por el SECP, el sistema de forma automática se registra la fecha y hora de la recepción de las ofertas, manteniéndolas encriptadas, sin posibilidad de que se conozca su contenido hasta que la institución contratante realice la apertura, en la fecha y hora fijadas en el cronograma de actividades previsto en el presente pliego de condiciones.</w:t>
      </w:r>
    </w:p>
    <w:p w14:paraId="5A820E9B" w14:textId="77777777" w:rsidR="00BA51B9" w:rsidRPr="00127526" w:rsidRDefault="00BA51B9" w:rsidP="00127526">
      <w:pPr>
        <w:contextualSpacing/>
        <w:jc w:val="both"/>
        <w:rPr>
          <w:rFonts w:ascii="Book Antiqua" w:hAnsi="Book Antiqua"/>
          <w:sz w:val="22"/>
          <w:szCs w:val="22"/>
        </w:rPr>
      </w:pPr>
    </w:p>
    <w:p w14:paraId="4A773A42"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Cuando se trate de ofertas en formato o soporte papel, la Unidad Operativa de Compras y Contrataciones (UOCC) será responsable de recibirlas, custodiarlas y de elaborar y llevar registro de oferentes con nombre, fecha y hora. Cada oferente tendrá derecho a recibir un conduce de recepción de oferta entregada.</w:t>
      </w:r>
    </w:p>
    <w:p w14:paraId="5B02C9AC" w14:textId="77777777" w:rsidR="00BA51B9" w:rsidRPr="00127526" w:rsidRDefault="00BA51B9" w:rsidP="00127526">
      <w:pPr>
        <w:contextualSpacing/>
        <w:jc w:val="both"/>
        <w:rPr>
          <w:rFonts w:ascii="Book Antiqua" w:hAnsi="Book Antiqua"/>
          <w:sz w:val="22"/>
          <w:szCs w:val="22"/>
        </w:rPr>
      </w:pPr>
    </w:p>
    <w:p w14:paraId="14FFA135"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Una vez pasada la hora establecida para la recepción de los sobres de los(as) oferentes/proponentes, no se aceptará la presentación de nuevas propuestas, aunque el acto de apertura no se inicie en la fecha y/o en la hora señalada en el pliego de condiciones.</w:t>
      </w:r>
    </w:p>
    <w:p w14:paraId="2DD819F0" w14:textId="77777777" w:rsidR="00BA51B9" w:rsidRPr="00127526" w:rsidRDefault="00BA51B9" w:rsidP="00127526">
      <w:pPr>
        <w:contextualSpacing/>
        <w:jc w:val="both"/>
        <w:rPr>
          <w:rFonts w:ascii="Book Antiqua" w:hAnsi="Book Antiqua"/>
          <w:sz w:val="22"/>
          <w:szCs w:val="22"/>
        </w:rPr>
      </w:pPr>
    </w:p>
    <w:p w14:paraId="5667E20E" w14:textId="77777777" w:rsidR="00BA51B9" w:rsidRPr="00127526" w:rsidRDefault="00BA51B9" w:rsidP="00D867F6">
      <w:pPr>
        <w:pStyle w:val="Ttulo1"/>
      </w:pPr>
      <w:bookmarkStart w:id="94" w:name="_Toc159336686"/>
      <w:bookmarkStart w:id="95" w:name="_Toc161040836"/>
      <w:r w:rsidRPr="00127526">
        <w:t>Apertura de ofertas técnicas “Sobre A”</w:t>
      </w:r>
      <w:bookmarkEnd w:id="94"/>
      <w:bookmarkEnd w:id="95"/>
    </w:p>
    <w:p w14:paraId="6A581311" w14:textId="77777777" w:rsidR="00BA51B9" w:rsidRPr="00127526" w:rsidRDefault="00BA51B9" w:rsidP="00127526">
      <w:pPr>
        <w:contextualSpacing/>
        <w:jc w:val="both"/>
        <w:rPr>
          <w:rFonts w:ascii="Book Antiqua" w:hAnsi="Book Antiqua"/>
          <w:b/>
          <w:sz w:val="22"/>
          <w:szCs w:val="22"/>
        </w:rPr>
      </w:pPr>
    </w:p>
    <w:p w14:paraId="4FE0672A" w14:textId="77777777" w:rsidR="00BA51B9" w:rsidRPr="00127526" w:rsidRDefault="00BA51B9" w:rsidP="00127526">
      <w:pPr>
        <w:jc w:val="both"/>
        <w:rPr>
          <w:rFonts w:ascii="Book Antiqua" w:hAnsi="Book Antiqua"/>
          <w:b/>
          <w:color w:val="990000"/>
          <w:sz w:val="22"/>
          <w:szCs w:val="22"/>
          <w:lang w:val="es-MX"/>
        </w:rPr>
      </w:pPr>
      <w:r w:rsidRPr="00127526">
        <w:rPr>
          <w:rFonts w:ascii="Book Antiqua" w:hAnsi="Book Antiqua"/>
          <w:color w:val="222222"/>
          <w:sz w:val="22"/>
          <w:szCs w:val="22"/>
        </w:rPr>
        <w:t xml:space="preserve">La apertura de las ofertas técnicas recibidas ya sea en formato papel o electrónico se realizará en acto público en presencia del CCC y del(la) Notario Público actuante y de los(las) oferentes que deseen participar para quienes la asistencia será voluntaria y nunca obligatoria, en la fecha, lugar y hora establecidos en el cronograma de actividades y </w:t>
      </w:r>
      <w:r w:rsidRPr="00127526">
        <w:rPr>
          <w:rFonts w:ascii="Book Antiqua" w:hAnsi="Book Antiqua"/>
          <w:sz w:val="22"/>
          <w:szCs w:val="22"/>
        </w:rPr>
        <w:t xml:space="preserve">a través de </w:t>
      </w:r>
      <w:r w:rsidRPr="00127526">
        <w:rPr>
          <w:rFonts w:ascii="Book Antiqua" w:hAnsi="Book Antiqua"/>
          <w:b/>
          <w:color w:val="990000"/>
          <w:sz w:val="22"/>
          <w:szCs w:val="22"/>
          <w:lang w:val="es-MX"/>
        </w:rPr>
        <w:t>[indicar la plataforma digital mediante la cual será transmitido de manera simultánea (en vivo) el acto de apertura y la forma de acceso].</w:t>
      </w:r>
    </w:p>
    <w:p w14:paraId="6EE296FD" w14:textId="77777777" w:rsidR="00BA51B9" w:rsidRPr="00127526" w:rsidRDefault="00BA51B9" w:rsidP="00127526">
      <w:pPr>
        <w:jc w:val="both"/>
        <w:rPr>
          <w:rFonts w:ascii="Book Antiqua" w:hAnsi="Book Antiqua"/>
          <w:sz w:val="22"/>
          <w:szCs w:val="22"/>
        </w:rPr>
      </w:pPr>
    </w:p>
    <w:p w14:paraId="213B267D" w14:textId="64FA2594" w:rsidR="00BA51B9" w:rsidRPr="00127526" w:rsidRDefault="00BA51B9" w:rsidP="00127526">
      <w:pPr>
        <w:jc w:val="both"/>
        <w:rPr>
          <w:rFonts w:ascii="Book Antiqua" w:hAnsi="Book Antiqua"/>
          <w:sz w:val="22"/>
          <w:szCs w:val="22"/>
        </w:rPr>
      </w:pPr>
      <w:r w:rsidRPr="00127526">
        <w:rPr>
          <w:rFonts w:ascii="Book Antiqua" w:hAnsi="Book Antiqua"/>
          <w:sz w:val="22"/>
          <w:szCs w:val="22"/>
        </w:rPr>
        <w:t>Concluido el acto de apertura, el(la) Notario Público actuante dará por cerrado el mismo, indicando la hora de cierre.</w:t>
      </w:r>
      <w:r w:rsidR="000C4DEE" w:rsidRPr="00127526">
        <w:rPr>
          <w:rFonts w:ascii="Book Antiqua" w:hAnsi="Book Antiqua"/>
          <w:sz w:val="22"/>
          <w:szCs w:val="22"/>
        </w:rPr>
        <w:t xml:space="preserve"> </w:t>
      </w:r>
      <w:r w:rsidRPr="00127526">
        <w:rPr>
          <w:rFonts w:ascii="Book Antiqua" w:hAnsi="Book Antiqua"/>
          <w:sz w:val="22"/>
          <w:szCs w:val="22"/>
        </w:rPr>
        <w:t xml:space="preserve">Las actas notariales deberán ser publicadas en el </w:t>
      </w:r>
      <w:r w:rsidRPr="00127526">
        <w:rPr>
          <w:rFonts w:ascii="Book Antiqua" w:hAnsi="Book Antiqua"/>
          <w:color w:val="222222"/>
          <w:sz w:val="22"/>
          <w:szCs w:val="22"/>
        </w:rPr>
        <w:t>SECP</w:t>
      </w:r>
      <w:r w:rsidRPr="00127526">
        <w:rPr>
          <w:rFonts w:ascii="Book Antiqua" w:hAnsi="Book Antiqua"/>
          <w:sz w:val="22"/>
          <w:szCs w:val="22"/>
        </w:rPr>
        <w:t xml:space="preserve"> a los fines de que estén disponibles para consulta de todos los interesados.</w:t>
      </w:r>
    </w:p>
    <w:p w14:paraId="75403BD5" w14:textId="77777777" w:rsidR="00BA51B9" w:rsidRPr="00127526" w:rsidRDefault="00BA51B9" w:rsidP="00127526">
      <w:pPr>
        <w:jc w:val="both"/>
        <w:rPr>
          <w:rFonts w:ascii="Book Antiqua" w:hAnsi="Book Antiqua"/>
          <w:sz w:val="22"/>
          <w:szCs w:val="22"/>
        </w:rPr>
      </w:pPr>
    </w:p>
    <w:p w14:paraId="3C4463F3" w14:textId="77777777" w:rsidR="00BA51B9" w:rsidRPr="00127526" w:rsidRDefault="00BA51B9" w:rsidP="00127526">
      <w:pPr>
        <w:jc w:val="both"/>
        <w:rPr>
          <w:rFonts w:ascii="Book Antiqua" w:hAnsi="Book Antiqua"/>
          <w:b/>
          <w:color w:val="990000"/>
          <w:sz w:val="22"/>
          <w:szCs w:val="22"/>
          <w:lang w:val="es-MX"/>
        </w:rPr>
      </w:pPr>
      <w:r w:rsidRPr="00127526">
        <w:rPr>
          <w:rFonts w:ascii="Book Antiqua" w:hAnsi="Book Antiqua"/>
          <w:b/>
          <w:color w:val="990000"/>
          <w:sz w:val="22"/>
          <w:szCs w:val="22"/>
          <w:lang w:val="es-MX"/>
        </w:rPr>
        <w:t>Redacción para Compras Menores [eliminar si no aplica al procedimiento de contratación]</w:t>
      </w:r>
    </w:p>
    <w:p w14:paraId="26BB27A3" w14:textId="77777777" w:rsidR="00BA51B9" w:rsidRPr="00127526" w:rsidRDefault="00BA51B9" w:rsidP="00127526">
      <w:pPr>
        <w:jc w:val="both"/>
        <w:rPr>
          <w:rFonts w:ascii="Book Antiqua" w:hAnsi="Book Antiqua"/>
          <w:b/>
          <w:bCs/>
          <w:sz w:val="22"/>
          <w:szCs w:val="22"/>
        </w:rPr>
      </w:pPr>
    </w:p>
    <w:p w14:paraId="2B5991DC" w14:textId="0E14E630" w:rsidR="00BA51B9" w:rsidRPr="00127526" w:rsidRDefault="00BA51B9" w:rsidP="00127526">
      <w:pPr>
        <w:jc w:val="both"/>
        <w:rPr>
          <w:rFonts w:ascii="Book Antiqua" w:hAnsi="Book Antiqua"/>
          <w:b/>
          <w:color w:val="990000"/>
          <w:sz w:val="22"/>
          <w:szCs w:val="22"/>
          <w:lang w:val="es-MX"/>
        </w:rPr>
      </w:pPr>
      <w:r w:rsidRPr="00127526">
        <w:rPr>
          <w:rFonts w:ascii="Book Antiqua" w:hAnsi="Book Antiqua"/>
          <w:iCs/>
          <w:color w:val="222222"/>
          <w:sz w:val="22"/>
          <w:szCs w:val="22"/>
        </w:rPr>
        <w:t xml:space="preserve">La apertura de las ofertas técnicas recibidas ya sea en formato papel o electrónico se realizará en acto público en presencia de la DAF y la UOCC y de los(las) oferentes que deseen participar para quienes la asistencia será voluntaria y nunca obligatoria, en la fecha, lugar y hora establecidos en el cronograma de actividades y </w:t>
      </w:r>
      <w:r w:rsidRPr="00127526">
        <w:rPr>
          <w:rFonts w:ascii="Book Antiqua" w:hAnsi="Book Antiqua"/>
          <w:sz w:val="22"/>
          <w:szCs w:val="22"/>
        </w:rPr>
        <w:t xml:space="preserve">a través de </w:t>
      </w:r>
      <w:r w:rsidRPr="00127526">
        <w:rPr>
          <w:rFonts w:ascii="Book Antiqua" w:hAnsi="Book Antiqua"/>
          <w:b/>
          <w:color w:val="990000"/>
          <w:sz w:val="22"/>
          <w:szCs w:val="22"/>
          <w:lang w:val="es-MX"/>
        </w:rPr>
        <w:t>[indicar la plataforma digital mediante la cual será transmitido de manera simultánea (en vivo) el acto de apertura y la forma de acceso].</w:t>
      </w:r>
    </w:p>
    <w:p w14:paraId="263D5E8B"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lastRenderedPageBreak/>
        <w:t xml:space="preserve">En el acto de apertura se hará constar las ofertas tanto técnicas como económicas recibidas, tanto en formato o soporte papel como electrónicamente vía la plataforma </w:t>
      </w:r>
      <w:r w:rsidRPr="00127526">
        <w:rPr>
          <w:rFonts w:ascii="Book Antiqua" w:hAnsi="Book Antiqua"/>
          <w:iCs/>
          <w:sz w:val="22"/>
          <w:szCs w:val="22"/>
        </w:rPr>
        <w:t>SECP</w:t>
      </w:r>
      <w:r w:rsidRPr="00127526">
        <w:rPr>
          <w:rFonts w:ascii="Book Antiqua" w:hAnsi="Book Antiqua"/>
          <w:sz w:val="22"/>
          <w:szCs w:val="22"/>
        </w:rPr>
        <w:t xml:space="preserve">, y se procederá a la apertura de las ofertas técnicas, según el orden en que hayan sido recibidas. </w:t>
      </w:r>
    </w:p>
    <w:p w14:paraId="1B60C820" w14:textId="77777777" w:rsidR="00BA51B9" w:rsidRPr="00127526" w:rsidRDefault="00BA51B9" w:rsidP="00127526">
      <w:pPr>
        <w:jc w:val="both"/>
        <w:rPr>
          <w:rFonts w:ascii="Book Antiqua" w:hAnsi="Book Antiqua"/>
          <w:sz w:val="22"/>
          <w:szCs w:val="22"/>
        </w:rPr>
      </w:pPr>
    </w:p>
    <w:p w14:paraId="6AEA2DFE"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iCs/>
          <w:color w:val="222222"/>
          <w:sz w:val="22"/>
          <w:szCs w:val="22"/>
        </w:rPr>
        <w:t>UOCC</w:t>
      </w:r>
      <w:r w:rsidRPr="00127526">
        <w:rPr>
          <w:rFonts w:ascii="Book Antiqua" w:hAnsi="Book Antiqua"/>
          <w:sz w:val="22"/>
          <w:szCs w:val="22"/>
        </w:rPr>
        <w:t xml:space="preserve"> elaborará el acto simple incluyendo las observaciones realizadas en el desarrollo del acto apertura de las ofertas técnicas, si las hubiere.</w:t>
      </w:r>
    </w:p>
    <w:p w14:paraId="34F35638" w14:textId="77777777" w:rsidR="00BA51B9" w:rsidRPr="00127526" w:rsidRDefault="00BA51B9" w:rsidP="00127526">
      <w:pPr>
        <w:jc w:val="both"/>
        <w:rPr>
          <w:rFonts w:ascii="Book Antiqua" w:hAnsi="Book Antiqua"/>
          <w:sz w:val="22"/>
          <w:szCs w:val="22"/>
        </w:rPr>
      </w:pPr>
    </w:p>
    <w:p w14:paraId="763F8060" w14:textId="77777777" w:rsidR="00BA51B9" w:rsidRPr="00127526" w:rsidRDefault="00BA51B9" w:rsidP="00127526">
      <w:pPr>
        <w:jc w:val="both"/>
        <w:rPr>
          <w:rFonts w:ascii="Book Antiqua" w:hAnsi="Book Antiqua"/>
          <w:iCs/>
          <w:sz w:val="22"/>
          <w:szCs w:val="22"/>
        </w:rPr>
      </w:pPr>
      <w:r w:rsidRPr="00127526">
        <w:rPr>
          <w:rFonts w:ascii="Book Antiqua" w:hAnsi="Book Antiqua"/>
          <w:sz w:val="22"/>
          <w:szCs w:val="22"/>
        </w:rPr>
        <w:t xml:space="preserve">Las ofertas económicas “Sobres B” en formato o soporte papel, </w:t>
      </w:r>
      <w:r w:rsidRPr="00127526">
        <w:rPr>
          <w:rFonts w:ascii="Book Antiqua" w:hAnsi="Book Antiqua"/>
          <w:iCs/>
          <w:sz w:val="22"/>
          <w:szCs w:val="22"/>
        </w:rPr>
        <w:t xml:space="preserve">serán mantenidas bajo la custodia el titular de la </w:t>
      </w:r>
      <w:r w:rsidRPr="00127526">
        <w:rPr>
          <w:rFonts w:ascii="Book Antiqua" w:hAnsi="Book Antiqua"/>
          <w:iCs/>
          <w:color w:val="222222"/>
          <w:sz w:val="22"/>
          <w:szCs w:val="22"/>
        </w:rPr>
        <w:t xml:space="preserve">DAF </w:t>
      </w:r>
      <w:r w:rsidRPr="00127526">
        <w:rPr>
          <w:rFonts w:ascii="Book Antiqua" w:hAnsi="Book Antiqua"/>
          <w:iCs/>
          <w:sz w:val="22"/>
          <w:szCs w:val="22"/>
        </w:rPr>
        <w:t>quien garantizará por los medios que sean necesarios, que no serán abiertas ni ponderadas hasta el día pautado para su apertura y evaluación</w:t>
      </w:r>
      <w:r w:rsidRPr="00127526">
        <w:rPr>
          <w:rFonts w:ascii="Book Antiqua" w:hAnsi="Book Antiqua"/>
          <w:sz w:val="22"/>
          <w:szCs w:val="22"/>
        </w:rPr>
        <w:t xml:space="preserve"> conforme al cronograma de actividades.</w:t>
      </w:r>
    </w:p>
    <w:p w14:paraId="3DD3EACE" w14:textId="03194982" w:rsidR="00BA51B9" w:rsidRPr="00127526" w:rsidRDefault="00BA51B9" w:rsidP="00127526">
      <w:pPr>
        <w:contextualSpacing/>
        <w:jc w:val="both"/>
        <w:rPr>
          <w:rFonts w:ascii="Book Antiqua" w:hAnsi="Book Antiqua"/>
          <w:b/>
          <w:sz w:val="22"/>
          <w:szCs w:val="22"/>
        </w:rPr>
      </w:pPr>
    </w:p>
    <w:p w14:paraId="05E3ABB1" w14:textId="77777777" w:rsidR="00BA51B9" w:rsidRPr="00127526" w:rsidRDefault="00BA51B9" w:rsidP="00D867F6">
      <w:pPr>
        <w:pStyle w:val="Ttulo1"/>
      </w:pPr>
      <w:bookmarkStart w:id="96" w:name="_Toc159336687"/>
      <w:bookmarkStart w:id="97" w:name="_Toc161040837"/>
      <w:r w:rsidRPr="00127526">
        <w:t>Evaluación de ofertas técnicas “Sobre A”, aclaraciones y subsanación</w:t>
      </w:r>
      <w:bookmarkEnd w:id="96"/>
      <w:bookmarkEnd w:id="97"/>
      <w:r w:rsidRPr="00127526">
        <w:t xml:space="preserve"> </w:t>
      </w:r>
    </w:p>
    <w:p w14:paraId="0A3E6A63" w14:textId="77777777" w:rsidR="00BA51B9" w:rsidRPr="00127526" w:rsidRDefault="00BA51B9" w:rsidP="00127526">
      <w:pPr>
        <w:contextualSpacing/>
        <w:jc w:val="both"/>
        <w:rPr>
          <w:rFonts w:ascii="Book Antiqua" w:hAnsi="Book Antiqua"/>
          <w:b/>
          <w:sz w:val="22"/>
          <w:szCs w:val="22"/>
        </w:rPr>
      </w:pPr>
    </w:p>
    <w:p w14:paraId="17841D93" w14:textId="5E23F8AC" w:rsidR="00BA51B9" w:rsidRPr="00127526" w:rsidRDefault="00BA51B9" w:rsidP="00127526">
      <w:pPr>
        <w:jc w:val="both"/>
        <w:rPr>
          <w:rFonts w:ascii="Book Antiqua" w:hAnsi="Book Antiqua"/>
          <w:color w:val="C00000"/>
          <w:sz w:val="22"/>
          <w:szCs w:val="22"/>
        </w:rPr>
      </w:pPr>
      <w:r w:rsidRPr="00127526">
        <w:rPr>
          <w:rFonts w:ascii="Book Antiqua" w:hAnsi="Book Antiqua"/>
          <w:sz w:val="22"/>
          <w:szCs w:val="22"/>
        </w:rPr>
        <w:t xml:space="preserve">Los(as) peritos designados para la evaluación, procederán a la validación y verificación de los documentos de la oferta técnica o “Sobre A” evaluando conforme a la metodología y criterios establecidos en </w:t>
      </w:r>
      <w:r w:rsidRPr="00127526">
        <w:rPr>
          <w:rFonts w:ascii="Book Antiqua" w:hAnsi="Book Antiqua"/>
          <w:b/>
          <w:color w:val="990000"/>
          <w:sz w:val="22"/>
          <w:szCs w:val="22"/>
          <w:lang w:val="es-MX"/>
        </w:rPr>
        <w:t xml:space="preserve">[indicar el numeral del pliego]. </w:t>
      </w:r>
      <w:r w:rsidRPr="00127526">
        <w:rPr>
          <w:rFonts w:ascii="Book Antiqua" w:hAnsi="Book Antiqua"/>
          <w:b/>
          <w:color w:val="0000FF"/>
          <w:sz w:val="22"/>
          <w:szCs w:val="22"/>
          <w:lang w:eastAsia="en-US"/>
        </w:rPr>
        <w:t xml:space="preserve">Ejemplo: </w:t>
      </w:r>
      <w:r w:rsidR="00441491" w:rsidRPr="00127526">
        <w:rPr>
          <w:rFonts w:ascii="Book Antiqua" w:hAnsi="Book Antiqua"/>
          <w:b/>
          <w:color w:val="0000FF"/>
          <w:sz w:val="22"/>
          <w:szCs w:val="22"/>
          <w:lang w:eastAsia="en-US"/>
        </w:rPr>
        <w:t>12.1.3</w:t>
      </w:r>
      <w:r w:rsidRPr="00127526">
        <w:rPr>
          <w:rFonts w:ascii="Book Antiqua" w:hAnsi="Book Antiqua"/>
          <w:b/>
          <w:color w:val="0000FF"/>
          <w:sz w:val="22"/>
          <w:szCs w:val="22"/>
          <w:lang w:eastAsia="en-US"/>
        </w:rPr>
        <w:t xml:space="preserve"> Metodología y criterios de evaluación de la oferta técnica “Sobre A”</w:t>
      </w:r>
      <w:r w:rsidRPr="00127526">
        <w:rPr>
          <w:rFonts w:ascii="Book Antiqua" w:hAnsi="Book Antiqua"/>
          <w:b/>
          <w:color w:val="990000"/>
          <w:sz w:val="22"/>
          <w:szCs w:val="22"/>
          <w:lang w:val="es-MX"/>
        </w:rPr>
        <w:t xml:space="preserve">  </w:t>
      </w:r>
    </w:p>
    <w:p w14:paraId="426F606D" w14:textId="77777777" w:rsidR="00BA51B9" w:rsidRPr="00127526" w:rsidRDefault="00BA51B9" w:rsidP="00127526">
      <w:pPr>
        <w:jc w:val="both"/>
        <w:rPr>
          <w:rFonts w:ascii="Book Antiqua" w:hAnsi="Book Antiqua"/>
          <w:sz w:val="22"/>
          <w:szCs w:val="22"/>
        </w:rPr>
      </w:pPr>
    </w:p>
    <w:p w14:paraId="45D30F23" w14:textId="77777777" w:rsidR="00BA51B9" w:rsidRPr="00127526" w:rsidRDefault="00BA51B9" w:rsidP="00127526">
      <w:pPr>
        <w:jc w:val="both"/>
        <w:rPr>
          <w:rFonts w:ascii="Book Antiqua" w:hAnsi="Book Antiqua"/>
          <w:strike/>
          <w:sz w:val="22"/>
          <w:szCs w:val="22"/>
        </w:rPr>
      </w:pPr>
      <w:r w:rsidRPr="00127526">
        <w:rPr>
          <w:rFonts w:ascii="Book Antiqua" w:hAnsi="Book Antiqua"/>
          <w:sz w:val="22"/>
          <w:szCs w:val="22"/>
        </w:rPr>
        <w:t xml:space="preserve">Ante duda sobre la información presentada, los(as) peritos podrán solicitar hasta antes de emitir el informe definitivo, mediante acto administrativo emitido por el CCC </w:t>
      </w:r>
      <w:bookmarkStart w:id="98" w:name="_Hlk159067723"/>
      <w:r w:rsidRPr="00127526">
        <w:rPr>
          <w:rFonts w:ascii="Book Antiqua" w:hAnsi="Book Antiqua"/>
          <w:sz w:val="22"/>
          <w:szCs w:val="22"/>
        </w:rPr>
        <w:t xml:space="preserve">o la DAF, según corresponda </w:t>
      </w:r>
      <w:bookmarkEnd w:id="98"/>
      <w:r w:rsidRPr="00127526">
        <w:rPr>
          <w:rFonts w:ascii="Book Antiqua" w:hAnsi="Book Antiqua"/>
          <w:sz w:val="22"/>
          <w:szCs w:val="22"/>
        </w:rPr>
        <w:t>y notificado por la UOCC al (la) oferente, las aclaraciones en los términos del artículo 123 del Reglamento núm. 416-23 que considere necesarias y comprobar la veracidad de la información recibida, cursándole del mismo modo.</w:t>
      </w:r>
    </w:p>
    <w:p w14:paraId="4CF88DE0" w14:textId="77777777" w:rsidR="00BA51B9" w:rsidRPr="00127526" w:rsidRDefault="00BA51B9" w:rsidP="00127526">
      <w:pPr>
        <w:jc w:val="both"/>
        <w:rPr>
          <w:rFonts w:ascii="Book Antiqua" w:hAnsi="Book Antiqua"/>
          <w:sz w:val="22"/>
          <w:szCs w:val="22"/>
        </w:rPr>
      </w:pPr>
    </w:p>
    <w:p w14:paraId="7667B43F" w14:textId="410285B0"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Los(as) peritos emitirán un </w:t>
      </w:r>
      <w:r w:rsidRPr="00127526">
        <w:rPr>
          <w:rFonts w:ascii="Book Antiqua" w:hAnsi="Book Antiqua"/>
          <w:b/>
          <w:i/>
          <w:sz w:val="22"/>
          <w:szCs w:val="22"/>
        </w:rPr>
        <w:t>informe preliminar de evaluación técnica</w:t>
      </w:r>
      <w:r w:rsidRPr="00127526">
        <w:rPr>
          <w:rFonts w:ascii="Book Antiqua" w:hAnsi="Book Antiqua"/>
          <w:sz w:val="22"/>
          <w:szCs w:val="22"/>
        </w:rPr>
        <w:t xml:space="preserve"> en el cual se indicará si las ofertas cumplen con los criterios establecidos en</w:t>
      </w:r>
      <w:r w:rsidR="00441491" w:rsidRPr="00127526">
        <w:rPr>
          <w:rFonts w:ascii="Book Antiqua" w:hAnsi="Book Antiqua"/>
          <w:sz w:val="22"/>
          <w:szCs w:val="22"/>
        </w:rPr>
        <w:t xml:space="preserve"> este</w:t>
      </w:r>
      <w:r w:rsidRPr="00127526">
        <w:rPr>
          <w:rFonts w:ascii="Book Antiqua" w:hAnsi="Book Antiqua"/>
          <w:sz w:val="22"/>
          <w:szCs w:val="22"/>
        </w:rPr>
        <w:t xml:space="preserve"> </w:t>
      </w:r>
      <w:r w:rsidR="00441491" w:rsidRPr="00127526">
        <w:rPr>
          <w:rFonts w:ascii="Book Antiqua" w:hAnsi="Book Antiqua"/>
          <w:sz w:val="22"/>
          <w:szCs w:val="22"/>
        </w:rPr>
        <w:t>plieg</w:t>
      </w:r>
      <w:r w:rsidRPr="00127526">
        <w:rPr>
          <w:rFonts w:ascii="Book Antiqua" w:hAnsi="Book Antiqua"/>
          <w:sz w:val="22"/>
          <w:szCs w:val="22"/>
        </w:rPr>
        <w:t>o</w:t>
      </w:r>
      <w:r w:rsidR="00441491" w:rsidRPr="00127526">
        <w:rPr>
          <w:rFonts w:ascii="Book Antiqua" w:hAnsi="Book Antiqua"/>
          <w:sz w:val="22"/>
          <w:szCs w:val="22"/>
        </w:rPr>
        <w:t xml:space="preserve"> o</w:t>
      </w:r>
      <w:r w:rsidRPr="00127526">
        <w:rPr>
          <w:rFonts w:ascii="Book Antiqua" w:hAnsi="Book Antiqua"/>
          <w:sz w:val="22"/>
          <w:szCs w:val="22"/>
        </w:rPr>
        <w:t xml:space="preserve"> si existen desviaciones, reservas, omisiones o errores de naturaleza o de tipo subsanables de conformidad con la normativa.</w:t>
      </w:r>
    </w:p>
    <w:p w14:paraId="037AC7FB" w14:textId="77777777" w:rsidR="00BA51B9" w:rsidRPr="00127526" w:rsidRDefault="00BA51B9" w:rsidP="00127526">
      <w:pPr>
        <w:jc w:val="both"/>
        <w:rPr>
          <w:rFonts w:ascii="Book Antiqua" w:hAnsi="Book Antiqua"/>
          <w:sz w:val="22"/>
          <w:szCs w:val="22"/>
        </w:rPr>
      </w:pPr>
    </w:p>
    <w:p w14:paraId="18569BA9"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o la DAF, según corresponda y notificado por la UOCC al (la) oferente, las subsanaciones en el plazo previsto en el cronograma de actividades.</w:t>
      </w:r>
    </w:p>
    <w:p w14:paraId="4D9E7411" w14:textId="77777777" w:rsidR="00BA51B9" w:rsidRPr="00127526" w:rsidRDefault="00BA51B9" w:rsidP="00127526">
      <w:pPr>
        <w:jc w:val="both"/>
        <w:rPr>
          <w:rFonts w:ascii="Book Antiqua" w:hAnsi="Book Antiqua"/>
          <w:color w:val="222222"/>
          <w:sz w:val="22"/>
          <w:szCs w:val="22"/>
        </w:rPr>
      </w:pPr>
    </w:p>
    <w:p w14:paraId="52D78990"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31C54DE7" w14:textId="77777777" w:rsidR="00BA51B9" w:rsidRPr="00127526" w:rsidRDefault="00BA51B9" w:rsidP="00127526">
      <w:pPr>
        <w:jc w:val="both"/>
        <w:rPr>
          <w:rFonts w:ascii="Book Antiqua" w:hAnsi="Book Antiqua"/>
          <w:sz w:val="22"/>
          <w:szCs w:val="22"/>
        </w:rPr>
      </w:pPr>
    </w:p>
    <w:p w14:paraId="794A62AB" w14:textId="0DC76A7F"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Concluido el plazo para las subsanaciones, los(as) peritos emitirán un </w:t>
      </w:r>
      <w:r w:rsidRPr="00127526">
        <w:rPr>
          <w:rFonts w:ascii="Book Antiqua" w:hAnsi="Book Antiqua"/>
          <w:b/>
          <w:i/>
          <w:sz w:val="22"/>
          <w:szCs w:val="22"/>
        </w:rPr>
        <w:t xml:space="preserve">informe definitivo de evaluación técnica </w:t>
      </w:r>
      <w:bookmarkStart w:id="99" w:name="_Hlk116826440"/>
      <w:r w:rsidRPr="00127526">
        <w:rPr>
          <w:rFonts w:ascii="Book Antiqua" w:hAnsi="Book Antiqua"/>
          <w:b/>
          <w:color w:val="990000"/>
          <w:sz w:val="22"/>
          <w:szCs w:val="22"/>
          <w:lang w:val="es-MX"/>
        </w:rPr>
        <w:t>[conforme al documento estándar SNCCP.XXX]</w:t>
      </w:r>
      <w:r w:rsidR="00152D1D" w:rsidRPr="00127526">
        <w:rPr>
          <w:rFonts w:ascii="Book Antiqua" w:hAnsi="Book Antiqua"/>
          <w:b/>
          <w:color w:val="990000"/>
          <w:sz w:val="22"/>
          <w:szCs w:val="22"/>
          <w:lang w:val="es-MX"/>
        </w:rPr>
        <w:t xml:space="preserve"> </w:t>
      </w:r>
      <w:r w:rsidRPr="00127526">
        <w:rPr>
          <w:rFonts w:ascii="Book Antiqua" w:hAnsi="Book Antiqua"/>
          <w:sz w:val="22"/>
          <w:szCs w:val="22"/>
        </w:rPr>
        <w:t xml:space="preserve">que describirá de manera pormenorizada la evaluación realizada a todas las ofertas recibidas, su ponderación, nivel de cumplimiento, si agotó fase de subsanación y la recomendación, con base en los criterios establecidos, </w:t>
      </w:r>
      <w:bookmarkEnd w:id="99"/>
      <w:r w:rsidRPr="00127526">
        <w:rPr>
          <w:rFonts w:ascii="Book Antiqua" w:hAnsi="Book Antiqua"/>
          <w:sz w:val="22"/>
          <w:szCs w:val="22"/>
        </w:rPr>
        <w:t>de los(as) oferentes que deben ser habilitados para la evaluación de sus ofertas económicas. El CCC o la DAF</w:t>
      </w:r>
      <w:r w:rsidR="00152D1D" w:rsidRPr="00127526">
        <w:rPr>
          <w:rFonts w:ascii="Book Antiqua" w:hAnsi="Book Antiqua"/>
          <w:sz w:val="22"/>
          <w:szCs w:val="22"/>
        </w:rPr>
        <w:t xml:space="preserve"> (</w:t>
      </w:r>
      <w:r w:rsidRPr="00127526">
        <w:rPr>
          <w:rFonts w:ascii="Book Antiqua" w:hAnsi="Book Antiqua"/>
          <w:sz w:val="22"/>
          <w:szCs w:val="22"/>
        </w:rPr>
        <w:t>según corresponda</w:t>
      </w:r>
      <w:r w:rsidR="00152D1D" w:rsidRPr="00127526">
        <w:rPr>
          <w:rFonts w:ascii="Book Antiqua" w:hAnsi="Book Antiqua"/>
          <w:sz w:val="22"/>
          <w:szCs w:val="22"/>
        </w:rPr>
        <w:t>)</w:t>
      </w:r>
      <w:r w:rsidRPr="00127526">
        <w:rPr>
          <w:rFonts w:ascii="Book Antiqua" w:hAnsi="Book Antiqua"/>
          <w:sz w:val="22"/>
          <w:szCs w:val="22"/>
        </w:rPr>
        <w:t xml:space="preserve"> aprobará si procede el informe </w:t>
      </w:r>
      <w:r w:rsidRPr="00127526">
        <w:rPr>
          <w:rFonts w:ascii="Book Antiqua" w:hAnsi="Book Antiqua"/>
          <w:sz w:val="22"/>
          <w:szCs w:val="22"/>
        </w:rPr>
        <w:lastRenderedPageBreak/>
        <w:t>definitivo de evaluación de ofertas técnicas, mediante un acto administrativo debidamente motivado. El acta indicará los oferentes habilitados y no habilitados para la apertura y evaluación de sus ofertas económicas.</w:t>
      </w:r>
    </w:p>
    <w:p w14:paraId="35B82C76" w14:textId="77777777" w:rsidR="00BA51B9" w:rsidRPr="00127526" w:rsidRDefault="00BA51B9" w:rsidP="00127526">
      <w:pPr>
        <w:jc w:val="both"/>
        <w:rPr>
          <w:rFonts w:ascii="Book Antiqua" w:hAnsi="Book Antiqua"/>
          <w:sz w:val="22"/>
          <w:szCs w:val="22"/>
        </w:rPr>
      </w:pPr>
    </w:p>
    <w:p w14:paraId="758E8BE5"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A los(as) oferentes cuyas ofertas técnicas no hayan superado los mínimos establecidos en el pliego de condiciones, les serán devueltas sus ofertas económicas sin abrir si fueron recibidas en soporte papel, y si fueron recibidas a través de SECP permanecerán sin abrir encriptadas y sin ser ponderadas. </w:t>
      </w:r>
    </w:p>
    <w:p w14:paraId="7899D902" w14:textId="77777777" w:rsidR="00BA51B9" w:rsidRPr="00127526" w:rsidRDefault="00BA51B9" w:rsidP="00127526">
      <w:pPr>
        <w:jc w:val="both"/>
        <w:rPr>
          <w:rFonts w:ascii="Book Antiqua" w:hAnsi="Book Antiqua"/>
          <w:sz w:val="22"/>
          <w:szCs w:val="22"/>
        </w:rPr>
      </w:pPr>
    </w:p>
    <w:p w14:paraId="412715A4" w14:textId="6F718B14" w:rsidR="00BA51B9" w:rsidRPr="00127526" w:rsidRDefault="00BA51B9" w:rsidP="00127526">
      <w:pPr>
        <w:jc w:val="both"/>
        <w:rPr>
          <w:rFonts w:ascii="Book Antiqua" w:hAnsi="Book Antiqua"/>
          <w:color w:val="222222"/>
          <w:sz w:val="22"/>
          <w:szCs w:val="22"/>
        </w:rPr>
      </w:pPr>
      <w:r w:rsidRPr="00127526">
        <w:rPr>
          <w:rFonts w:ascii="Book Antiqua" w:hAnsi="Book Antiqua"/>
          <w:sz w:val="22"/>
          <w:szCs w:val="22"/>
        </w:rPr>
        <w:t xml:space="preserve">Todos los informes de evaluación y el acto de aprobación del CCC o la DAF </w:t>
      </w:r>
      <w:r w:rsidR="00152D1D" w:rsidRPr="00127526">
        <w:rPr>
          <w:rFonts w:ascii="Book Antiqua" w:hAnsi="Book Antiqua"/>
          <w:sz w:val="22"/>
          <w:szCs w:val="22"/>
        </w:rPr>
        <w:t>(</w:t>
      </w:r>
      <w:r w:rsidRPr="00127526">
        <w:rPr>
          <w:rFonts w:ascii="Book Antiqua" w:hAnsi="Book Antiqua"/>
          <w:sz w:val="22"/>
          <w:szCs w:val="22"/>
        </w:rPr>
        <w:t>según corresponda</w:t>
      </w:r>
      <w:r w:rsidR="00152D1D" w:rsidRPr="00127526">
        <w:rPr>
          <w:rFonts w:ascii="Book Antiqua" w:hAnsi="Book Antiqua"/>
          <w:sz w:val="22"/>
          <w:szCs w:val="22"/>
        </w:rPr>
        <w:t>)</w:t>
      </w:r>
      <w:r w:rsidRPr="00127526">
        <w:rPr>
          <w:rFonts w:ascii="Book Antiqua" w:hAnsi="Book Antiqua"/>
          <w:sz w:val="22"/>
          <w:szCs w:val="22"/>
        </w:rPr>
        <w:t xml:space="preserve"> así como las notificaciones de subsanación y las subsanaciones realizadas en plazo, se harán constar en el SECP</w:t>
      </w:r>
      <w:r w:rsidRPr="00127526">
        <w:rPr>
          <w:rFonts w:ascii="Book Antiqua" w:hAnsi="Book Antiqua"/>
          <w:color w:val="222222"/>
          <w:sz w:val="22"/>
          <w:szCs w:val="22"/>
        </w:rPr>
        <w:t xml:space="preserve"> aun hayan sido recibidas en formato papel o físico. </w:t>
      </w:r>
    </w:p>
    <w:p w14:paraId="13760E6C" w14:textId="77777777" w:rsidR="00BA51B9" w:rsidRPr="00127526" w:rsidRDefault="00BA51B9" w:rsidP="00127526">
      <w:pPr>
        <w:contextualSpacing/>
        <w:jc w:val="both"/>
        <w:rPr>
          <w:rFonts w:ascii="Book Antiqua" w:hAnsi="Book Antiqua"/>
          <w:b/>
          <w:sz w:val="22"/>
          <w:szCs w:val="22"/>
        </w:rPr>
      </w:pPr>
    </w:p>
    <w:p w14:paraId="3313F08B" w14:textId="77777777" w:rsidR="00BA51B9" w:rsidRPr="00127526" w:rsidRDefault="00BA51B9" w:rsidP="00D867F6">
      <w:pPr>
        <w:pStyle w:val="Ttulo1"/>
      </w:pPr>
      <w:bookmarkStart w:id="100" w:name="_Toc159336688"/>
      <w:bookmarkStart w:id="101" w:name="_Toc161040838"/>
      <w:r w:rsidRPr="00127526">
        <w:t>Evaluación de muestras</w:t>
      </w:r>
      <w:bookmarkEnd w:id="100"/>
      <w:bookmarkEnd w:id="101"/>
    </w:p>
    <w:p w14:paraId="1EFFDDE3" w14:textId="77777777" w:rsidR="00BA51B9" w:rsidRPr="00127526" w:rsidRDefault="00BA51B9" w:rsidP="00127526">
      <w:pPr>
        <w:jc w:val="both"/>
        <w:rPr>
          <w:rFonts w:ascii="Book Antiqua" w:hAnsi="Book Antiqua"/>
          <w:b/>
          <w:sz w:val="22"/>
          <w:szCs w:val="22"/>
        </w:rPr>
      </w:pPr>
    </w:p>
    <w:p w14:paraId="58F01BB0" w14:textId="43734125" w:rsidR="00BA51B9" w:rsidRPr="00127526" w:rsidRDefault="00BA51B9" w:rsidP="00127526">
      <w:pPr>
        <w:jc w:val="both"/>
        <w:rPr>
          <w:rFonts w:ascii="Book Antiqua" w:hAnsi="Book Antiqua"/>
          <w:color w:val="000000" w:themeColor="text1"/>
          <w:sz w:val="22"/>
          <w:szCs w:val="22"/>
        </w:rPr>
      </w:pPr>
      <w:r w:rsidRPr="00127526">
        <w:rPr>
          <w:rFonts w:ascii="Book Antiqua" w:hAnsi="Book Antiqua"/>
          <w:color w:val="000000" w:themeColor="text1"/>
          <w:sz w:val="22"/>
          <w:szCs w:val="22"/>
        </w:rPr>
        <w:t>Durante la fase de evaluación técnica, se procederá a la valoración de las muestras cuando hayan sido solicitadas previamente en el pliego de condiciones, de acuerdo con las especificaciones requeridas en las Fichas Técnicas y a la ponderación de la documentación solicitada al efecto, bajo la modalidad “</w:t>
      </w:r>
      <w:r w:rsidR="009E0682" w:rsidRPr="00127526">
        <w:rPr>
          <w:rFonts w:ascii="Book Antiqua" w:hAnsi="Book Antiqua"/>
          <w:color w:val="000000" w:themeColor="text1"/>
          <w:sz w:val="22"/>
          <w:szCs w:val="22"/>
        </w:rPr>
        <w:t>CUMPLE/ NO CUMPLE”.</w:t>
      </w:r>
    </w:p>
    <w:p w14:paraId="0E63210E" w14:textId="77777777" w:rsidR="00BA51B9" w:rsidRPr="00127526" w:rsidRDefault="00BA51B9" w:rsidP="00127526">
      <w:pPr>
        <w:jc w:val="both"/>
        <w:rPr>
          <w:rFonts w:ascii="Book Antiqua" w:hAnsi="Book Antiqua"/>
          <w:sz w:val="22"/>
          <w:szCs w:val="22"/>
        </w:rPr>
      </w:pPr>
    </w:p>
    <w:p w14:paraId="0BF7E211" w14:textId="190525FD" w:rsidR="00BA51B9" w:rsidRPr="00127526" w:rsidRDefault="00BA51B9" w:rsidP="00127526">
      <w:pPr>
        <w:jc w:val="both"/>
        <w:rPr>
          <w:rFonts w:ascii="Book Antiqua" w:hAnsi="Book Antiqua"/>
          <w:sz w:val="22"/>
          <w:szCs w:val="22"/>
        </w:rPr>
      </w:pPr>
      <w:r w:rsidRPr="00127526">
        <w:rPr>
          <w:rFonts w:ascii="Book Antiqua" w:hAnsi="Book Antiqua"/>
          <w:sz w:val="22"/>
          <w:szCs w:val="22"/>
        </w:rPr>
        <w:t>Para que una muestra pueda ser considerada C</w:t>
      </w:r>
      <w:r w:rsidR="009E0682" w:rsidRPr="00127526">
        <w:rPr>
          <w:rFonts w:ascii="Book Antiqua" w:hAnsi="Book Antiqua"/>
          <w:sz w:val="22"/>
          <w:szCs w:val="22"/>
        </w:rPr>
        <w:t>onforme</w:t>
      </w:r>
      <w:r w:rsidRPr="00127526">
        <w:rPr>
          <w:rFonts w:ascii="Book Antiqua" w:hAnsi="Book Antiqua"/>
          <w:sz w:val="22"/>
          <w:szCs w:val="22"/>
        </w:rPr>
        <w:t>, deberá cumplir con todas y cada una de las características contenidas en las referidas Fichas Técnicas. Es decir que, el no cumplimiento en una de las especificaciones implica la descalificación de la muestra y por tanto de la oferta técnica para el ítem correspondiente y la declaración de N</w:t>
      </w:r>
      <w:r w:rsidR="009E0682" w:rsidRPr="00127526">
        <w:rPr>
          <w:rFonts w:ascii="Book Antiqua" w:hAnsi="Book Antiqua"/>
          <w:sz w:val="22"/>
          <w:szCs w:val="22"/>
        </w:rPr>
        <w:t>o conforme</w:t>
      </w:r>
      <w:r w:rsidRPr="00127526">
        <w:rPr>
          <w:rFonts w:ascii="Book Antiqua" w:hAnsi="Book Antiqua"/>
          <w:sz w:val="22"/>
          <w:szCs w:val="22"/>
        </w:rPr>
        <w:t xml:space="preserve"> del bien ofertado.</w:t>
      </w:r>
    </w:p>
    <w:p w14:paraId="3FA860B2" w14:textId="77777777" w:rsidR="00BA51B9" w:rsidRPr="00127526" w:rsidRDefault="00BA51B9" w:rsidP="00127526">
      <w:pPr>
        <w:jc w:val="both"/>
        <w:rPr>
          <w:rFonts w:ascii="Book Antiqua" w:hAnsi="Book Antiqua"/>
          <w:sz w:val="22"/>
          <w:szCs w:val="22"/>
        </w:rPr>
      </w:pPr>
    </w:p>
    <w:p w14:paraId="3992612F" w14:textId="5B1362FB"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Los(as) peritos levantarán un informe donde se indicará el cumplimiento o no de las Especificaciones Técnicas de cada uno de los bienes ofertados, bajo el criterio </w:t>
      </w:r>
      <w:r w:rsidR="00E52590" w:rsidRPr="00127526">
        <w:rPr>
          <w:rFonts w:ascii="Book Antiqua" w:hAnsi="Book Antiqua"/>
          <w:sz w:val="22"/>
          <w:szCs w:val="22"/>
        </w:rPr>
        <w:t>indicado</w:t>
      </w:r>
      <w:r w:rsidRPr="00127526">
        <w:rPr>
          <w:rFonts w:ascii="Book Antiqua" w:hAnsi="Book Antiqua"/>
          <w:sz w:val="22"/>
          <w:szCs w:val="22"/>
        </w:rPr>
        <w:t xml:space="preserve">. En el caso de no cumplimiento, </w:t>
      </w:r>
      <w:r w:rsidR="00E52590" w:rsidRPr="00127526">
        <w:rPr>
          <w:rFonts w:ascii="Book Antiqua" w:hAnsi="Book Antiqua"/>
          <w:sz w:val="22"/>
          <w:szCs w:val="22"/>
        </w:rPr>
        <w:t>dicho</w:t>
      </w:r>
      <w:r w:rsidRPr="00127526">
        <w:rPr>
          <w:rFonts w:ascii="Book Antiqua" w:hAnsi="Book Antiqua"/>
          <w:sz w:val="22"/>
          <w:szCs w:val="22"/>
        </w:rPr>
        <w:t xml:space="preserve"> informe indicará las razones de forma individualizada. </w:t>
      </w:r>
    </w:p>
    <w:p w14:paraId="3FA71DB8" w14:textId="77777777" w:rsidR="00BA51B9" w:rsidRPr="00127526" w:rsidRDefault="00BA51B9" w:rsidP="00127526">
      <w:pPr>
        <w:jc w:val="both"/>
        <w:rPr>
          <w:rFonts w:ascii="Book Antiqua" w:hAnsi="Book Antiqua"/>
          <w:sz w:val="22"/>
          <w:szCs w:val="22"/>
        </w:rPr>
      </w:pPr>
    </w:p>
    <w:p w14:paraId="092BE6ED" w14:textId="2ACC0852"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Una vez concluida la evaluación de las muestras, aquellas que hayan sido </w:t>
      </w:r>
      <w:proofErr w:type="gramStart"/>
      <w:r w:rsidRPr="00127526">
        <w:rPr>
          <w:rFonts w:ascii="Book Antiqua" w:hAnsi="Book Antiqua"/>
          <w:sz w:val="22"/>
          <w:szCs w:val="22"/>
        </w:rPr>
        <w:t xml:space="preserve">evaluadas </w:t>
      </w:r>
      <w:r w:rsidR="00E52590" w:rsidRPr="00127526">
        <w:rPr>
          <w:rFonts w:ascii="Book Antiqua" w:hAnsi="Book Antiqua"/>
          <w:sz w:val="22"/>
          <w:szCs w:val="22"/>
        </w:rPr>
        <w:t xml:space="preserve"> y</w:t>
      </w:r>
      <w:proofErr w:type="gramEnd"/>
      <w:r w:rsidR="00E52590" w:rsidRPr="00127526">
        <w:rPr>
          <w:rFonts w:ascii="Book Antiqua" w:hAnsi="Book Antiqua"/>
          <w:sz w:val="22"/>
          <w:szCs w:val="22"/>
        </w:rPr>
        <w:t xml:space="preserve"> no cumplan con los requerimientos indicados,</w:t>
      </w:r>
      <w:r w:rsidRPr="00127526">
        <w:rPr>
          <w:rFonts w:ascii="Book Antiqua" w:hAnsi="Book Antiqua"/>
          <w:sz w:val="22"/>
          <w:szCs w:val="22"/>
        </w:rPr>
        <w:t xml:space="preserve"> serán devueltas a sus respectivos(as) oferentes. A tales fines la Unidad Operativa de Compras y Contrataciones notificará a los(as) oferentes para que, en la fecha y hora indicadas, procedan a retirar sus muestras. La institución no conservará muestras descalificadas.</w:t>
      </w:r>
    </w:p>
    <w:p w14:paraId="7446C5B8" w14:textId="77777777" w:rsidR="00BA51B9" w:rsidRPr="00127526" w:rsidRDefault="00BA51B9" w:rsidP="00127526">
      <w:pPr>
        <w:jc w:val="both"/>
        <w:rPr>
          <w:rFonts w:ascii="Book Antiqua" w:hAnsi="Book Antiqua"/>
          <w:sz w:val="22"/>
          <w:szCs w:val="22"/>
        </w:rPr>
      </w:pPr>
    </w:p>
    <w:p w14:paraId="5A1C29D0" w14:textId="1A738C2A"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Los(as) peritos emitirán su informe al </w:t>
      </w:r>
      <w:r w:rsidR="00E52590" w:rsidRPr="00127526">
        <w:rPr>
          <w:rFonts w:ascii="Book Antiqua" w:hAnsi="Book Antiqua"/>
          <w:sz w:val="22"/>
          <w:szCs w:val="22"/>
        </w:rPr>
        <w:t xml:space="preserve">CCC </w:t>
      </w:r>
      <w:r w:rsidRPr="00127526">
        <w:rPr>
          <w:rFonts w:ascii="Book Antiqua" w:hAnsi="Book Antiqua"/>
          <w:sz w:val="22"/>
          <w:szCs w:val="22"/>
        </w:rPr>
        <w:t>o a la DAF, según corresponda sobre los resultados de la evaluación de las Propuestas Técnicas “Sobre A” y las muestras evaluadas, a los fines de la recomendación final sobre los(as) oferentes que deberán ser habilitados para la evaluación de sus ofertas económicas “Sobre B”.</w:t>
      </w:r>
    </w:p>
    <w:p w14:paraId="057D0814" w14:textId="77777777" w:rsidR="00BA51B9" w:rsidRPr="00127526" w:rsidRDefault="00BA51B9" w:rsidP="00127526">
      <w:pPr>
        <w:jc w:val="both"/>
        <w:rPr>
          <w:rFonts w:ascii="Book Antiqua" w:hAnsi="Book Antiqua"/>
          <w:sz w:val="22"/>
          <w:szCs w:val="22"/>
        </w:rPr>
      </w:pPr>
    </w:p>
    <w:p w14:paraId="28AB8FE1" w14:textId="2E5D9950" w:rsidR="00BA51B9" w:rsidRPr="00127526" w:rsidRDefault="00BA51B9" w:rsidP="00127526">
      <w:pPr>
        <w:jc w:val="both"/>
        <w:rPr>
          <w:rFonts w:ascii="Book Antiqua" w:hAnsi="Book Antiqua"/>
          <w:sz w:val="22"/>
          <w:szCs w:val="22"/>
        </w:rPr>
      </w:pPr>
      <w:r w:rsidRPr="00127526">
        <w:rPr>
          <w:rFonts w:ascii="Book Antiqua" w:hAnsi="Book Antiqua"/>
          <w:sz w:val="22"/>
          <w:szCs w:val="22"/>
        </w:rPr>
        <w:t>Las muestras que hayan sido</w:t>
      </w:r>
      <w:r w:rsidR="00E52590" w:rsidRPr="00127526">
        <w:rPr>
          <w:rFonts w:ascii="Book Antiqua" w:hAnsi="Book Antiqua"/>
          <w:sz w:val="22"/>
          <w:szCs w:val="22"/>
        </w:rPr>
        <w:t xml:space="preserve"> evaluadas y cumplido con los requerimientos, </w:t>
      </w:r>
      <w:r w:rsidRPr="00127526">
        <w:rPr>
          <w:rFonts w:ascii="Book Antiqua" w:hAnsi="Book Antiqua"/>
          <w:sz w:val="22"/>
          <w:szCs w:val="22"/>
        </w:rPr>
        <w:t>serán custodiadas hasta la adjudicación para ser contrastada con el bien entregado en el marco de la ejecución del contrato y luego de la recepción conforme y definitiva de todas las entregas programadas. Con la entrega del bien que finalmente realice el(la) adjudicataria</w:t>
      </w:r>
      <w:r w:rsidR="00E52590" w:rsidRPr="00127526">
        <w:rPr>
          <w:rFonts w:ascii="Book Antiqua" w:hAnsi="Book Antiqua"/>
          <w:sz w:val="22"/>
          <w:szCs w:val="22"/>
        </w:rPr>
        <w:t xml:space="preserve"> (o)</w:t>
      </w:r>
      <w:r w:rsidRPr="00127526">
        <w:rPr>
          <w:rFonts w:ascii="Book Antiqua" w:hAnsi="Book Antiqua"/>
          <w:sz w:val="22"/>
          <w:szCs w:val="22"/>
        </w:rPr>
        <w:t xml:space="preserve">. Una vez adjudicado el contrato, la </w:t>
      </w:r>
      <w:r w:rsidR="00E52590" w:rsidRPr="00127526">
        <w:rPr>
          <w:rFonts w:ascii="Book Antiqua" w:hAnsi="Book Antiqua"/>
          <w:sz w:val="22"/>
          <w:szCs w:val="22"/>
        </w:rPr>
        <w:t xml:space="preserve">UOCC </w:t>
      </w:r>
      <w:r w:rsidRPr="00127526">
        <w:rPr>
          <w:rFonts w:ascii="Book Antiqua" w:hAnsi="Book Antiqua"/>
          <w:sz w:val="22"/>
          <w:szCs w:val="22"/>
        </w:rPr>
        <w:t xml:space="preserve">notificará a los(as) oferentes que no resultaron adjudicados </w:t>
      </w:r>
      <w:r w:rsidRPr="00127526">
        <w:rPr>
          <w:rFonts w:ascii="Book Antiqua" w:hAnsi="Book Antiqua"/>
          <w:sz w:val="22"/>
          <w:szCs w:val="22"/>
        </w:rPr>
        <w:lastRenderedPageBreak/>
        <w:t>para que procedan a retirar sus muestras en la fecha y hora indicadas. La institución no conservará muestras cuyas ofertas no hayan sido adjudicadas.</w:t>
      </w:r>
    </w:p>
    <w:p w14:paraId="58BB6F72" w14:textId="77777777" w:rsidR="00BA51B9" w:rsidRPr="00127526" w:rsidRDefault="00BA51B9" w:rsidP="00127526">
      <w:pPr>
        <w:jc w:val="both"/>
        <w:rPr>
          <w:rFonts w:ascii="Book Antiqua" w:hAnsi="Book Antiqua"/>
          <w:b/>
          <w:color w:val="800000"/>
          <w:sz w:val="22"/>
          <w:szCs w:val="22"/>
        </w:rPr>
      </w:pPr>
    </w:p>
    <w:p w14:paraId="29AF57E9" w14:textId="77777777" w:rsidR="00BA51B9" w:rsidRPr="00127526" w:rsidRDefault="00BA51B9" w:rsidP="00127526">
      <w:pPr>
        <w:jc w:val="both"/>
        <w:rPr>
          <w:rFonts w:ascii="Book Antiqua" w:hAnsi="Book Antiqua"/>
          <w:b/>
          <w:color w:val="800000"/>
          <w:sz w:val="22"/>
          <w:szCs w:val="22"/>
        </w:rPr>
      </w:pPr>
      <w:r w:rsidRPr="00127526">
        <w:rPr>
          <w:rFonts w:ascii="Book Antiqua" w:hAnsi="Book Antiqua"/>
          <w:b/>
          <w:color w:val="800000"/>
          <w:sz w:val="22"/>
          <w:szCs w:val="22"/>
        </w:rPr>
        <w:t>[Eliminar este apartado si no se solicitan muestras]</w:t>
      </w:r>
    </w:p>
    <w:p w14:paraId="46CC43E9" w14:textId="77777777" w:rsidR="00BA51B9" w:rsidRPr="00127526" w:rsidRDefault="00BA51B9" w:rsidP="00127526">
      <w:pPr>
        <w:jc w:val="both"/>
        <w:rPr>
          <w:rFonts w:ascii="Book Antiqua" w:hAnsi="Book Antiqua"/>
          <w:b/>
          <w:sz w:val="22"/>
          <w:szCs w:val="22"/>
        </w:rPr>
      </w:pPr>
    </w:p>
    <w:p w14:paraId="25561950" w14:textId="77777777" w:rsidR="00BA51B9" w:rsidRPr="00127526" w:rsidRDefault="00BA51B9" w:rsidP="00D867F6">
      <w:pPr>
        <w:pStyle w:val="Ttulo1"/>
      </w:pPr>
      <w:bookmarkStart w:id="102" w:name="_Toc159336689"/>
      <w:bookmarkStart w:id="103" w:name="_Toc161040839"/>
      <w:r w:rsidRPr="00127526">
        <w:t>Debida diligencia</w:t>
      </w:r>
      <w:bookmarkEnd w:id="102"/>
      <w:bookmarkEnd w:id="103"/>
      <w:r w:rsidRPr="00127526">
        <w:t xml:space="preserve"> </w:t>
      </w:r>
    </w:p>
    <w:p w14:paraId="7315D977" w14:textId="77777777" w:rsidR="00BA51B9" w:rsidRPr="00127526" w:rsidRDefault="00BA51B9" w:rsidP="00127526">
      <w:pPr>
        <w:jc w:val="both"/>
        <w:rPr>
          <w:rFonts w:ascii="Book Antiqua" w:hAnsi="Book Antiqua"/>
          <w:b/>
          <w:sz w:val="22"/>
          <w:szCs w:val="22"/>
        </w:rPr>
      </w:pPr>
    </w:p>
    <w:p w14:paraId="1A17D7A9" w14:textId="77777777" w:rsidR="00E52590" w:rsidRPr="00127526" w:rsidRDefault="00E52590" w:rsidP="00127526">
      <w:pPr>
        <w:jc w:val="both"/>
        <w:rPr>
          <w:rFonts w:ascii="Book Antiqua" w:hAnsi="Book Antiqua"/>
          <w:sz w:val="22"/>
          <w:szCs w:val="22"/>
        </w:rPr>
      </w:pPr>
      <w:bookmarkStart w:id="104" w:name="_Hlk154592191"/>
      <w:bookmarkStart w:id="105" w:name="_Hlk154702104"/>
      <w:r w:rsidRPr="00127526">
        <w:rPr>
          <w:rFonts w:ascii="Book Antiqua" w:hAnsi="Book Antiqua"/>
          <w:b/>
          <w:color w:val="800000"/>
          <w:sz w:val="22"/>
          <w:szCs w:val="22"/>
        </w:rPr>
        <w:t>${proceso_entidad},</w:t>
      </w:r>
      <w:bookmarkEnd w:id="104"/>
      <w:r w:rsidRPr="00127526">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1FB93907" w14:textId="77777777" w:rsidR="00E52590" w:rsidRPr="00127526" w:rsidRDefault="00E52590" w:rsidP="00127526">
      <w:pPr>
        <w:jc w:val="both"/>
        <w:rPr>
          <w:rFonts w:ascii="Book Antiqua" w:hAnsi="Book Antiqua"/>
          <w:sz w:val="22"/>
          <w:szCs w:val="22"/>
          <w:lang w:eastAsia="es-DO"/>
        </w:rPr>
      </w:pPr>
    </w:p>
    <w:p w14:paraId="1FCD71B9" w14:textId="77777777" w:rsidR="00E52590" w:rsidRPr="00127526" w:rsidRDefault="00E52590"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 xml:space="preserve">En ese sentido, </w:t>
      </w:r>
      <w:r w:rsidRPr="00127526">
        <w:rPr>
          <w:rFonts w:ascii="Book Antiqua" w:hAnsi="Book Antiqua"/>
          <w:b/>
          <w:color w:val="800000"/>
          <w:sz w:val="22"/>
          <w:szCs w:val="22"/>
          <w:lang w:val="es-DO"/>
        </w:rPr>
        <w:t>${proceso_entidad},</w:t>
      </w:r>
      <w:r w:rsidRPr="00127526">
        <w:rPr>
          <w:rFonts w:ascii="Book Antiqua" w:hAnsi="Book Antiqua"/>
          <w:sz w:val="22"/>
          <w:szCs w:val="22"/>
          <w:lang w:val="es-DO"/>
        </w:rPr>
        <w:t xml:space="preserve"> se reserva la facultad de realizar el proceso de debida diligencia dentro del marco de la presente contratación a fin de:</w:t>
      </w:r>
    </w:p>
    <w:p w14:paraId="2790982E" w14:textId="77777777" w:rsidR="00E52590" w:rsidRPr="00127526" w:rsidRDefault="00E52590" w:rsidP="00127526">
      <w:pPr>
        <w:pStyle w:val="NormalWeb"/>
        <w:spacing w:before="0" w:beforeAutospacing="0" w:after="0" w:afterAutospacing="0"/>
        <w:jc w:val="both"/>
        <w:rPr>
          <w:rFonts w:ascii="Book Antiqua" w:hAnsi="Book Antiqua"/>
          <w:sz w:val="22"/>
          <w:szCs w:val="22"/>
          <w:lang w:val="es-DO"/>
        </w:rPr>
      </w:pPr>
    </w:p>
    <w:p w14:paraId="712AEB9C"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Comprobar y verificar la identidad del proveedor sobre la base de documentos, datos o informaciones obtenidas de fuentes fiables e independientes;</w:t>
      </w:r>
    </w:p>
    <w:p w14:paraId="169DA3C7"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Identificar al Beneficiario Final de la empresa proveedora;</w:t>
      </w:r>
    </w:p>
    <w:p w14:paraId="38A0D68B"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La existencia o no de procesos judiciales actuales o pasados vinculados a delitos contra la administración pública, lavado de activos y otros;</w:t>
      </w:r>
    </w:p>
    <w:p w14:paraId="4F1972E6" w14:textId="76DADF1D" w:rsidR="00BA51B9"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Constatar errores o escrituras similares en los documentos presentados por diferentes empresas en el procedimiento de contratación;</w:t>
      </w:r>
    </w:p>
    <w:p w14:paraId="49DE6FB6"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Identificar coincidencias en algunos de los datos suministrados por distintos proveedores tales como: domicilio accionistas, teléfonos, entre otros:</w:t>
      </w:r>
    </w:p>
    <w:p w14:paraId="75708084"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Validar los permisos, licencias o autorizaciones de entidades competentes como Dirección General de Impuestos Internos o las Cámaras de Comercio y Producción, que administran el Registro Mercantil, entre otros;</w:t>
      </w:r>
    </w:p>
    <w:p w14:paraId="77FF3B44"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Prevenir vulneraciones al régimen de inhabilidades para contratar con el Estado, establecido en el artículo 14 de la Ley Núm. 340-06 y sus modificaciones;</w:t>
      </w:r>
    </w:p>
    <w:p w14:paraId="15918E86"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Determinar posibles vinculaciones entre oferentes y funcionarios públicos de la organización para gestionar posibles conflictos de interés;</w:t>
      </w:r>
    </w:p>
    <w:p w14:paraId="0C157709"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Identificar propuestas idénticas en el procedimiento de contratación;</w:t>
      </w:r>
    </w:p>
    <w:p w14:paraId="2E844B45"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Detectar si una Persona Expuesta Políticamente (PEP) es accionista o socia de una persona jurídica, la cual, a su vez se encuentra participando en el procedimiento.</w:t>
      </w:r>
    </w:p>
    <w:p w14:paraId="04E6A3F4" w14:textId="6E1BF7D8"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Determinar la presencia de empresas recién constituidas en un procedimiento de contratación, que no presentan la capacidad financiera para ser adjudicadas, a la vez que se asocian a un mismo proponente.</w:t>
      </w:r>
    </w:p>
    <w:p w14:paraId="17CBF9E8" w14:textId="77777777" w:rsidR="00E52590" w:rsidRPr="00127526" w:rsidRDefault="00E52590" w:rsidP="00127526">
      <w:pPr>
        <w:ind w:left="357"/>
        <w:jc w:val="both"/>
        <w:rPr>
          <w:rFonts w:ascii="Book Antiqua" w:hAnsi="Book Antiqua"/>
          <w:sz w:val="22"/>
          <w:szCs w:val="22"/>
        </w:rPr>
      </w:pPr>
    </w:p>
    <w:p w14:paraId="1E59D0D3" w14:textId="77777777" w:rsidR="00BA51B9" w:rsidRPr="00127526" w:rsidRDefault="00BA51B9"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Si durante la realización de la debida diligencia, se determina que el oferente está sujeto a inhabilidades, ha proporcionado información falsa, o ha manipulado o falsificado documentos, así como participado en prácticas de colusión, coerción u obstrucción, la entidad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76ACFE5F" w14:textId="77777777" w:rsidR="00BA51B9" w:rsidRPr="00127526" w:rsidRDefault="00BA51B9" w:rsidP="00127526">
      <w:pPr>
        <w:pStyle w:val="NormalWeb"/>
        <w:spacing w:before="0" w:beforeAutospacing="0" w:after="0" w:afterAutospacing="0"/>
        <w:jc w:val="both"/>
        <w:rPr>
          <w:rFonts w:ascii="Book Antiqua" w:hAnsi="Book Antiqua"/>
          <w:sz w:val="22"/>
          <w:szCs w:val="22"/>
          <w:lang w:val="es-DO"/>
        </w:rPr>
      </w:pPr>
    </w:p>
    <w:p w14:paraId="65A78CE7" w14:textId="77777777" w:rsidR="00BA51B9" w:rsidRPr="00127526" w:rsidRDefault="00BA51B9"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Si el oferente no presenta sus argumentos dentro del plazo estipulado, no se refiere a lo solicitado o no logra demostrar la inexactitud de los indicios identificados, quedará descalificado. En consecuencia, su oferta será desestimada, lo cual será documentado y motivado en el correspondiente informe de evaluación técnica, sin perjuicio de las demás acciones civiles, administrativas y penales que pudieran corresponder.</w:t>
      </w:r>
    </w:p>
    <w:p w14:paraId="11D6E8F5" w14:textId="77777777" w:rsidR="007C14B5" w:rsidRPr="00127526" w:rsidRDefault="007C14B5" w:rsidP="00127526">
      <w:pPr>
        <w:pStyle w:val="NormalWeb"/>
        <w:spacing w:before="0" w:beforeAutospacing="0" w:after="0" w:afterAutospacing="0"/>
        <w:jc w:val="both"/>
        <w:rPr>
          <w:rFonts w:ascii="Book Antiqua" w:hAnsi="Book Antiqua"/>
          <w:sz w:val="22"/>
          <w:szCs w:val="22"/>
          <w:lang w:val="es-DO"/>
        </w:rPr>
      </w:pPr>
    </w:p>
    <w:p w14:paraId="67D566A3" w14:textId="77777777" w:rsidR="00BA51B9" w:rsidRPr="00127526" w:rsidRDefault="00BA51B9" w:rsidP="00127526">
      <w:pPr>
        <w:pStyle w:val="Prrafodelista"/>
        <w:ind w:left="0"/>
        <w:jc w:val="both"/>
        <w:rPr>
          <w:rFonts w:ascii="Book Antiqua" w:hAnsi="Book Antiqua"/>
          <w:b/>
          <w:color w:val="00B050"/>
          <w:sz w:val="22"/>
          <w:szCs w:val="22"/>
        </w:rPr>
      </w:pPr>
      <w:r w:rsidRPr="00127526">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105"/>
    <w:p w14:paraId="00CF6A90" w14:textId="77777777" w:rsidR="00BA51B9" w:rsidRPr="00127526" w:rsidRDefault="00BA51B9" w:rsidP="00127526">
      <w:pPr>
        <w:pStyle w:val="Prrafodelista"/>
        <w:ind w:left="1190"/>
        <w:rPr>
          <w:rFonts w:ascii="Book Antiqua" w:hAnsi="Book Antiqua"/>
          <w:b/>
          <w:sz w:val="22"/>
          <w:szCs w:val="22"/>
        </w:rPr>
      </w:pPr>
    </w:p>
    <w:p w14:paraId="3037C6A4" w14:textId="77777777" w:rsidR="00BA51B9" w:rsidRPr="00127526" w:rsidRDefault="00BA51B9" w:rsidP="00D867F6">
      <w:pPr>
        <w:pStyle w:val="Ttulo1"/>
      </w:pPr>
      <w:bookmarkStart w:id="106" w:name="_Toc159336690"/>
      <w:bookmarkStart w:id="107" w:name="_Toc161040840"/>
      <w:r w:rsidRPr="00127526">
        <w:t>Apertura y evaluación de las ofertas económicas “Sobre B”</w:t>
      </w:r>
      <w:bookmarkEnd w:id="106"/>
      <w:bookmarkEnd w:id="107"/>
    </w:p>
    <w:p w14:paraId="66CC617C" w14:textId="77777777" w:rsidR="00BA51B9" w:rsidRPr="00127526" w:rsidRDefault="00BA51B9" w:rsidP="00127526">
      <w:pPr>
        <w:contextualSpacing/>
        <w:jc w:val="both"/>
        <w:rPr>
          <w:rFonts w:ascii="Book Antiqua" w:hAnsi="Book Antiqua"/>
          <w:b/>
          <w:sz w:val="22"/>
          <w:szCs w:val="22"/>
        </w:rPr>
      </w:pPr>
    </w:p>
    <w:p w14:paraId="49C4CA92" w14:textId="75E19C92"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 xml:space="preserve">Posterior a la evaluación técnica y al conocer los oferentes habilitados para el examen de la propuesta económica se convocará nueva vez en la fecha establecida en el cronograma de actividades del presente pliego de condiciones, a un acto público con el CCC y oferentes habilitados y el(la) Notario Público para abrir las ofertas económicas recibidas en formato o soporte papel y para desencriptar las ofertas enviadas electrónicamente vía la plataforma </w:t>
      </w:r>
      <w:r w:rsidRPr="00127526">
        <w:rPr>
          <w:rFonts w:ascii="Book Antiqua" w:hAnsi="Book Antiqua"/>
          <w:iCs/>
          <w:sz w:val="22"/>
          <w:szCs w:val="22"/>
        </w:rPr>
        <w:t>SECP</w:t>
      </w:r>
      <w:r w:rsidRPr="00127526">
        <w:rPr>
          <w:rFonts w:ascii="Book Antiqua" w:hAnsi="Book Antiqua"/>
          <w:sz w:val="22"/>
          <w:szCs w:val="22"/>
        </w:rPr>
        <w:t>.</w:t>
      </w:r>
      <w:r w:rsidRPr="00127526">
        <w:rPr>
          <w:rFonts w:ascii="Book Antiqua" w:hAnsi="Book Antiqua"/>
          <w:iCs/>
          <w:sz w:val="22"/>
          <w:szCs w:val="22"/>
        </w:rPr>
        <w:t xml:space="preserve"> </w:t>
      </w:r>
      <w:r w:rsidRPr="00127526">
        <w:rPr>
          <w:rFonts w:ascii="Book Antiqua" w:hAnsi="Book Antiqua"/>
          <w:b/>
          <w:color w:val="990000"/>
          <w:sz w:val="22"/>
          <w:szCs w:val="22"/>
          <w:lang w:val="es-MX"/>
        </w:rPr>
        <w:t xml:space="preserve">[Si </w:t>
      </w:r>
      <w:r w:rsidR="00F23E0F" w:rsidRPr="00127526">
        <w:rPr>
          <w:rFonts w:ascii="Book Antiqua" w:hAnsi="Book Antiqua"/>
          <w:b/>
          <w:color w:val="990000"/>
          <w:sz w:val="22"/>
          <w:szCs w:val="22"/>
          <w:lang w:val="es-MX"/>
        </w:rPr>
        <w:t xml:space="preserve">es </w:t>
      </w:r>
      <w:r w:rsidRPr="00127526">
        <w:rPr>
          <w:rFonts w:ascii="Book Antiqua" w:hAnsi="Book Antiqua"/>
          <w:b/>
          <w:color w:val="990000"/>
          <w:sz w:val="22"/>
          <w:szCs w:val="22"/>
          <w:lang w:val="es-MX"/>
        </w:rPr>
        <w:t>un procedimiento de compra menor, el acto de apertura se llevará a cabo en presencia de la DAF, la UOCC y los oferentes interesados, no será obligatoria la presencia de notario</w:t>
      </w:r>
      <w:r w:rsidR="007C14B5" w:rsidRPr="00127526">
        <w:rPr>
          <w:rFonts w:ascii="Book Antiqua" w:hAnsi="Book Antiqua"/>
          <w:b/>
          <w:color w:val="990000"/>
          <w:sz w:val="22"/>
          <w:szCs w:val="22"/>
          <w:lang w:val="es-MX"/>
        </w:rPr>
        <w:t>]</w:t>
      </w:r>
    </w:p>
    <w:p w14:paraId="1D9C1038" w14:textId="77777777" w:rsidR="00BA51B9" w:rsidRPr="00127526" w:rsidRDefault="00BA51B9" w:rsidP="00127526">
      <w:pPr>
        <w:contextualSpacing/>
        <w:jc w:val="both"/>
        <w:rPr>
          <w:rFonts w:ascii="Book Antiqua" w:hAnsi="Book Antiqua"/>
          <w:sz w:val="22"/>
          <w:szCs w:val="22"/>
        </w:rPr>
      </w:pPr>
    </w:p>
    <w:p w14:paraId="0726EB45" w14:textId="5C59BA3C"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Se entregará a los(as) peritos las ofertas económicas para que las evalúen y recomienden la adjudicación conforme a la metodología y criterios establecidos en </w:t>
      </w:r>
      <w:r w:rsidRPr="00127526">
        <w:rPr>
          <w:rFonts w:ascii="Book Antiqua" w:hAnsi="Book Antiqua"/>
          <w:b/>
          <w:color w:val="990000"/>
          <w:sz w:val="22"/>
          <w:szCs w:val="22"/>
          <w:lang w:val="es-MX"/>
        </w:rPr>
        <w:t xml:space="preserve">[indicar el numeral del pliego] </w:t>
      </w:r>
      <w:r w:rsidRPr="00127526">
        <w:rPr>
          <w:rFonts w:ascii="Book Antiqua" w:hAnsi="Book Antiqua"/>
          <w:sz w:val="22"/>
          <w:szCs w:val="22"/>
        </w:rPr>
        <w:t>de</w:t>
      </w:r>
      <w:r w:rsidR="00F23E0F" w:rsidRPr="00127526">
        <w:rPr>
          <w:rFonts w:ascii="Book Antiqua" w:hAnsi="Book Antiqua"/>
          <w:sz w:val="22"/>
          <w:szCs w:val="22"/>
        </w:rPr>
        <w:t xml:space="preserve"> este </w:t>
      </w:r>
      <w:r w:rsidRPr="00127526">
        <w:rPr>
          <w:rFonts w:ascii="Book Antiqua" w:hAnsi="Book Antiqua"/>
          <w:sz w:val="22"/>
          <w:szCs w:val="22"/>
        </w:rPr>
        <w:t>pliego junto a la garantía de seriedad de la oferta.</w:t>
      </w:r>
    </w:p>
    <w:p w14:paraId="7B1C6F02" w14:textId="77777777" w:rsidR="00BA51B9" w:rsidRPr="00127526" w:rsidRDefault="00BA51B9" w:rsidP="00127526">
      <w:pPr>
        <w:jc w:val="both"/>
        <w:rPr>
          <w:rFonts w:ascii="Book Antiqua" w:hAnsi="Book Antiqua"/>
          <w:sz w:val="22"/>
          <w:szCs w:val="22"/>
        </w:rPr>
      </w:pPr>
    </w:p>
    <w:p w14:paraId="0CDBA1BB" w14:textId="6A99C80C" w:rsidR="00BA51B9" w:rsidRPr="00127526" w:rsidRDefault="00BA51B9" w:rsidP="00127526">
      <w:pPr>
        <w:jc w:val="both"/>
        <w:rPr>
          <w:rFonts w:ascii="Book Antiqua" w:hAnsi="Book Antiqua"/>
          <w:sz w:val="22"/>
          <w:szCs w:val="22"/>
        </w:rPr>
      </w:pPr>
      <w:r w:rsidRPr="00127526">
        <w:rPr>
          <w:rFonts w:ascii="Book Antiqua" w:hAnsi="Book Antiqua"/>
          <w:sz w:val="22"/>
          <w:szCs w:val="22"/>
        </w:rPr>
        <w:t>En la fase de evaluación de las ofertas económicas los peritos también podrán solicitar aclaraciones en los términos del artículo 123 del Reglamento núm. 416-23 vinculadas a éstas, siempre que se realicen en el plazo establecido en el cronograma de actividades de este pliego</w:t>
      </w:r>
      <w:r w:rsidR="00F23E0F" w:rsidRPr="00127526">
        <w:rPr>
          <w:rFonts w:ascii="Book Antiqua" w:hAnsi="Book Antiqua"/>
          <w:sz w:val="22"/>
          <w:szCs w:val="22"/>
        </w:rPr>
        <w:t>.</w:t>
      </w:r>
    </w:p>
    <w:p w14:paraId="60D83C1A" w14:textId="77777777" w:rsidR="00BA51B9" w:rsidRPr="00127526" w:rsidRDefault="00BA51B9" w:rsidP="00127526">
      <w:pPr>
        <w:jc w:val="both"/>
        <w:rPr>
          <w:rFonts w:ascii="Book Antiqua" w:hAnsi="Book Antiqua"/>
          <w:sz w:val="22"/>
          <w:szCs w:val="22"/>
        </w:rPr>
      </w:pPr>
    </w:p>
    <w:p w14:paraId="6286A1FC" w14:textId="1F6129D9"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Del mismo modo, los peritos podrán aplicar correcciones de errores aritméticos, en los términos y condiciones del artículo 129 del </w:t>
      </w:r>
      <w:r w:rsidR="00F23E0F" w:rsidRPr="00127526">
        <w:rPr>
          <w:rFonts w:ascii="Book Antiqua" w:hAnsi="Book Antiqua"/>
          <w:sz w:val="22"/>
          <w:szCs w:val="22"/>
        </w:rPr>
        <w:t xml:space="preserve">citado </w:t>
      </w:r>
      <w:r w:rsidRPr="00127526">
        <w:rPr>
          <w:rFonts w:ascii="Book Antiqua" w:hAnsi="Book Antiqua"/>
          <w:sz w:val="22"/>
          <w:szCs w:val="22"/>
        </w:rPr>
        <w:t>Reglamento. Dichas correcciones luego de realizadas deberán ser expresamente aceptadas por lo oferentes en los plazos establecidos en el cronograma de actividades del presente pliego de condiciones. Si el oferente no acepta las correcciones su oferta será rechazada lo cual será documentado y motivado en el correspondiente informe de evaluación emitida por los peritos evaluadores designados.</w:t>
      </w:r>
    </w:p>
    <w:p w14:paraId="62013A01" w14:textId="77777777" w:rsidR="00BA51B9" w:rsidRPr="00127526" w:rsidRDefault="00BA51B9" w:rsidP="00127526">
      <w:pPr>
        <w:jc w:val="both"/>
        <w:rPr>
          <w:rFonts w:ascii="Book Antiqua" w:hAnsi="Book Antiqua"/>
          <w:sz w:val="22"/>
          <w:szCs w:val="22"/>
        </w:rPr>
      </w:pPr>
    </w:p>
    <w:p w14:paraId="641B230F" w14:textId="2F39BC8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 resultados de la evaluación se presentarán mediante </w:t>
      </w:r>
      <w:r w:rsidRPr="00127526">
        <w:rPr>
          <w:rFonts w:ascii="Book Antiqua" w:hAnsi="Book Antiqua"/>
          <w:b/>
          <w:i/>
          <w:sz w:val="22"/>
          <w:szCs w:val="22"/>
        </w:rPr>
        <w:t xml:space="preserve">informe de evaluación de ofertas económicas </w:t>
      </w:r>
      <w:r w:rsidRPr="00127526">
        <w:rPr>
          <w:rFonts w:ascii="Book Antiqua" w:hAnsi="Book Antiqua"/>
          <w:b/>
          <w:color w:val="990000"/>
          <w:sz w:val="22"/>
          <w:szCs w:val="22"/>
          <w:lang w:val="es-MX"/>
        </w:rPr>
        <w:t xml:space="preserve">[conforme al documento estándar SNCCP.XXX] </w:t>
      </w:r>
      <w:r w:rsidRPr="00127526">
        <w:rPr>
          <w:rFonts w:ascii="Book Antiqua" w:hAnsi="Book Antiqua"/>
          <w:sz w:val="22"/>
          <w:szCs w:val="22"/>
        </w:rPr>
        <w:t xml:space="preserve">informe pericial debidamente motivado y con los detalles de la evaluación de cada oferta de forma individualizada, en el que se incluirá un reporte de lugares ocupados que indiquen el </w:t>
      </w:r>
      <w:r w:rsidR="00F23E0F" w:rsidRPr="00127526">
        <w:rPr>
          <w:rFonts w:ascii="Book Antiqua" w:hAnsi="Book Antiqua"/>
          <w:sz w:val="22"/>
          <w:szCs w:val="22"/>
        </w:rPr>
        <w:t xml:space="preserve">orden de preferencia, </w:t>
      </w:r>
      <w:r w:rsidRPr="00127526">
        <w:rPr>
          <w:rFonts w:ascii="Book Antiqua" w:hAnsi="Book Antiqua"/>
          <w:sz w:val="22"/>
          <w:szCs w:val="22"/>
        </w:rPr>
        <w:t>para fines de adjudicación y suplencia, ante un eventual incumplimiento del(la) adjudicatario(a), o en su defecto, se recomiende la declaratoria de desierto o cancelación del procedimiento.</w:t>
      </w:r>
    </w:p>
    <w:p w14:paraId="001CE978" w14:textId="77777777" w:rsidR="00BA51B9" w:rsidRPr="00127526" w:rsidRDefault="00BA51B9" w:rsidP="00127526">
      <w:pPr>
        <w:contextualSpacing/>
        <w:jc w:val="both"/>
        <w:rPr>
          <w:rFonts w:ascii="Book Antiqua" w:hAnsi="Book Antiqua"/>
          <w:b/>
          <w:sz w:val="22"/>
          <w:szCs w:val="22"/>
        </w:rPr>
      </w:pPr>
    </w:p>
    <w:p w14:paraId="70354D19" w14:textId="77777777" w:rsidR="00BA51B9" w:rsidRPr="00127526" w:rsidRDefault="00BA51B9" w:rsidP="00D867F6">
      <w:pPr>
        <w:pStyle w:val="Ttulo1"/>
      </w:pPr>
      <w:bookmarkStart w:id="108" w:name="_Toc159336691"/>
      <w:bookmarkStart w:id="109" w:name="_Toc161040841"/>
      <w:r w:rsidRPr="00127526">
        <w:t>Subsanación de la garantía de seriedad de la oferta</w:t>
      </w:r>
      <w:bookmarkEnd w:id="108"/>
      <w:bookmarkEnd w:id="109"/>
    </w:p>
    <w:p w14:paraId="47DBB43D" w14:textId="77777777" w:rsidR="00BA51B9" w:rsidRPr="00127526" w:rsidRDefault="00BA51B9" w:rsidP="00127526">
      <w:pPr>
        <w:contextualSpacing/>
        <w:jc w:val="both"/>
        <w:rPr>
          <w:rFonts w:ascii="Book Antiqua" w:hAnsi="Book Antiqua"/>
          <w:b/>
          <w:sz w:val="22"/>
          <w:szCs w:val="22"/>
        </w:rPr>
      </w:pPr>
    </w:p>
    <w:p w14:paraId="529E6FA3"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La garantía de seriedad de la oferta podrá ser subsanada en estos casos dos casos:</w:t>
      </w:r>
    </w:p>
    <w:p w14:paraId="232D9423" w14:textId="77777777" w:rsidR="00BA51B9" w:rsidRPr="00127526" w:rsidRDefault="00BA51B9" w:rsidP="00127526">
      <w:pPr>
        <w:contextualSpacing/>
        <w:jc w:val="both"/>
        <w:rPr>
          <w:rFonts w:ascii="Book Antiqua" w:hAnsi="Book Antiqua"/>
          <w:sz w:val="22"/>
          <w:szCs w:val="22"/>
        </w:rPr>
      </w:pPr>
    </w:p>
    <w:p w14:paraId="2698C6FA" w14:textId="77777777" w:rsidR="00BA51B9" w:rsidRPr="00127526" w:rsidRDefault="00BA51B9" w:rsidP="00127526">
      <w:pPr>
        <w:pStyle w:val="Prrafodelista"/>
        <w:numPr>
          <w:ilvl w:val="0"/>
          <w:numId w:val="21"/>
        </w:numPr>
        <w:contextualSpacing/>
        <w:jc w:val="both"/>
        <w:rPr>
          <w:rFonts w:ascii="Book Antiqua" w:hAnsi="Book Antiqua"/>
          <w:sz w:val="22"/>
          <w:szCs w:val="22"/>
        </w:rPr>
      </w:pPr>
      <w:r w:rsidRPr="00127526">
        <w:rPr>
          <w:rFonts w:ascii="Book Antiqua" w:hAnsi="Book Antiqua"/>
          <w:sz w:val="22"/>
          <w:szCs w:val="22"/>
        </w:rPr>
        <w:lastRenderedPageBreak/>
        <w:t>Cuando contiene errores materiales o en la moneda solicitada y;</w:t>
      </w:r>
    </w:p>
    <w:p w14:paraId="4E162A81" w14:textId="77777777" w:rsidR="00BA51B9" w:rsidRPr="00127526" w:rsidRDefault="00BA51B9" w:rsidP="00127526">
      <w:pPr>
        <w:pStyle w:val="Prrafodelista"/>
        <w:numPr>
          <w:ilvl w:val="0"/>
          <w:numId w:val="21"/>
        </w:numPr>
        <w:contextualSpacing/>
        <w:jc w:val="both"/>
        <w:rPr>
          <w:rFonts w:ascii="Book Antiqua" w:hAnsi="Book Antiqua"/>
          <w:sz w:val="22"/>
          <w:szCs w:val="22"/>
        </w:rPr>
      </w:pPr>
      <w:r w:rsidRPr="00127526">
        <w:rPr>
          <w:rFonts w:ascii="Book Antiqua" w:hAnsi="Book Antiqua"/>
          <w:sz w:val="22"/>
          <w:szCs w:val="22"/>
        </w:rPr>
        <w:t>Cuando resulte en un monto insuficiente, producto de una corrección aritmética realizada a la oferta económica.</w:t>
      </w:r>
    </w:p>
    <w:p w14:paraId="43696DDB" w14:textId="77777777" w:rsidR="00BA51B9" w:rsidRPr="00127526" w:rsidRDefault="00BA51B9" w:rsidP="00127526">
      <w:pPr>
        <w:pStyle w:val="Prrafodelista"/>
        <w:contextualSpacing/>
        <w:jc w:val="both"/>
        <w:rPr>
          <w:rFonts w:ascii="Book Antiqua" w:hAnsi="Book Antiqua"/>
          <w:sz w:val="22"/>
          <w:szCs w:val="22"/>
        </w:rPr>
      </w:pPr>
    </w:p>
    <w:p w14:paraId="3EA83FFA" w14:textId="27E27E7D"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 xml:space="preserve">Verificada una de estas situaciones, los(as) peritos deberán solicitar antes de emitir el </w:t>
      </w:r>
      <w:r w:rsidRPr="00127526">
        <w:rPr>
          <w:rFonts w:ascii="Book Antiqua" w:hAnsi="Book Antiqua"/>
          <w:i/>
          <w:sz w:val="22"/>
          <w:szCs w:val="22"/>
        </w:rPr>
        <w:t>informe de evaluación de ofertas económicas</w:t>
      </w:r>
      <w:r w:rsidRPr="00127526">
        <w:rPr>
          <w:rFonts w:ascii="Book Antiqua" w:hAnsi="Book Antiqua"/>
          <w:sz w:val="22"/>
          <w:szCs w:val="22"/>
        </w:rPr>
        <w:t>, mediante acto administrativo emitido por el CCC</w:t>
      </w:r>
      <w:r w:rsidR="00A47F58" w:rsidRPr="00127526">
        <w:rPr>
          <w:rFonts w:ascii="Book Antiqua" w:hAnsi="Book Antiqua"/>
          <w:sz w:val="22"/>
          <w:szCs w:val="22"/>
        </w:rPr>
        <w:t xml:space="preserve"> </w:t>
      </w:r>
      <w:r w:rsidR="00A47F58" w:rsidRPr="00127526">
        <w:rPr>
          <w:rFonts w:ascii="Book Antiqua" w:hAnsi="Book Antiqua"/>
          <w:b/>
          <w:color w:val="990000"/>
          <w:sz w:val="22"/>
          <w:szCs w:val="22"/>
          <w:lang w:val="es-MX"/>
        </w:rPr>
        <w:t>[o la DAF,</w:t>
      </w:r>
      <w:r w:rsidR="00A47F58" w:rsidRPr="00127526">
        <w:rPr>
          <w:rFonts w:ascii="Book Antiqua" w:hAnsi="Book Antiqua"/>
          <w:sz w:val="22"/>
          <w:szCs w:val="22"/>
        </w:rPr>
        <w:t xml:space="preserve"> </w:t>
      </w:r>
      <w:r w:rsidR="00A47F58" w:rsidRPr="00127526">
        <w:rPr>
          <w:rFonts w:ascii="Book Antiqua" w:hAnsi="Book Antiqua"/>
          <w:b/>
          <w:color w:val="990000"/>
          <w:sz w:val="22"/>
          <w:szCs w:val="22"/>
          <w:lang w:val="es-MX"/>
        </w:rPr>
        <w:t>según aplique],</w:t>
      </w:r>
      <w:r w:rsidR="00A47F58" w:rsidRPr="00127526">
        <w:rPr>
          <w:rFonts w:ascii="Book Antiqua" w:hAnsi="Book Antiqua"/>
          <w:sz w:val="22"/>
          <w:szCs w:val="22"/>
        </w:rPr>
        <w:t xml:space="preserve"> </w:t>
      </w:r>
      <w:r w:rsidRPr="00127526">
        <w:rPr>
          <w:rFonts w:ascii="Book Antiqua" w:hAnsi="Book Antiqua"/>
          <w:sz w:val="22"/>
          <w:szCs w:val="22"/>
        </w:rPr>
        <w:t xml:space="preserve"> y notificado por la UOCC, que el (la) oferente subsane la garantía de seriedad de la oferta, quien deberá presentarla en el plazo señalado en el cronograma de actividades del pliego de condiciones, en caso contrario, su oferta será desestimada, lo cual será documentado y motivado en el correspondiente informe.</w:t>
      </w:r>
    </w:p>
    <w:p w14:paraId="57AB365B" w14:textId="77777777" w:rsidR="00BA51B9" w:rsidRPr="00127526" w:rsidRDefault="00BA51B9" w:rsidP="00127526">
      <w:pPr>
        <w:contextualSpacing/>
        <w:jc w:val="both"/>
        <w:rPr>
          <w:rFonts w:ascii="Book Antiqua" w:hAnsi="Book Antiqua"/>
          <w:sz w:val="22"/>
          <w:szCs w:val="22"/>
        </w:rPr>
      </w:pPr>
    </w:p>
    <w:p w14:paraId="5E512769" w14:textId="77777777" w:rsidR="00BA51B9" w:rsidRPr="00127526" w:rsidRDefault="00BA51B9" w:rsidP="00D867F6">
      <w:pPr>
        <w:pStyle w:val="Ttulo1"/>
      </w:pPr>
      <w:bookmarkStart w:id="110" w:name="_Toc151934991"/>
      <w:bookmarkStart w:id="111" w:name="_Toc151935082"/>
      <w:bookmarkStart w:id="112" w:name="_Toc151935174"/>
      <w:bookmarkStart w:id="113" w:name="_Toc159336692"/>
      <w:bookmarkStart w:id="114" w:name="_Toc161040842"/>
      <w:bookmarkStart w:id="115" w:name="_Toc410133198"/>
      <w:bookmarkStart w:id="116" w:name="_Toc152377511"/>
      <w:bookmarkEnd w:id="110"/>
      <w:bookmarkEnd w:id="111"/>
      <w:bookmarkEnd w:id="112"/>
      <w:r w:rsidRPr="00127526">
        <w:t>Confidencialidad de la evaluación</w:t>
      </w:r>
      <w:bookmarkEnd w:id="113"/>
      <w:bookmarkEnd w:id="114"/>
      <w:r w:rsidRPr="00127526">
        <w:t xml:space="preserve"> </w:t>
      </w:r>
      <w:bookmarkEnd w:id="115"/>
      <w:bookmarkEnd w:id="116"/>
    </w:p>
    <w:p w14:paraId="6A61C5A0" w14:textId="77777777" w:rsidR="00BA51B9" w:rsidRPr="00127526" w:rsidRDefault="00BA51B9" w:rsidP="00127526">
      <w:pPr>
        <w:jc w:val="both"/>
        <w:rPr>
          <w:rFonts w:ascii="Book Antiqua" w:hAnsi="Book Antiqua"/>
          <w:sz w:val="22"/>
          <w:szCs w:val="22"/>
        </w:rPr>
      </w:pPr>
    </w:p>
    <w:p w14:paraId="43E78D33" w14:textId="0C0929F2" w:rsidR="00BA51B9" w:rsidRPr="00127526" w:rsidRDefault="00BA51B9" w:rsidP="00127526">
      <w:pPr>
        <w:jc w:val="both"/>
        <w:rPr>
          <w:rFonts w:ascii="Book Antiqua" w:hAnsi="Book Antiqua"/>
          <w:sz w:val="22"/>
          <w:szCs w:val="22"/>
        </w:rPr>
      </w:pPr>
      <w:r w:rsidRPr="00127526">
        <w:rPr>
          <w:rFonts w:ascii="Book Antiqua" w:hAnsi="Book Antiqua"/>
          <w:sz w:val="22"/>
          <w:szCs w:val="22"/>
        </w:rPr>
        <w:t>La información relativa al contenido de las ofertas, las subsanaciones, solicitudes de aclaraciones y las evaluaciones realizadas por los peritos no serán reveladas a los oferentes ni a otra persona que no participe oficialmente en el procedimiento, hasta tant</w:t>
      </w:r>
      <w:r w:rsidR="00196CC5" w:rsidRPr="00127526">
        <w:rPr>
          <w:rFonts w:ascii="Book Antiqua" w:hAnsi="Book Antiqua"/>
          <w:sz w:val="22"/>
          <w:szCs w:val="22"/>
        </w:rPr>
        <w:t>o</w:t>
      </w:r>
      <w:r w:rsidRPr="00127526">
        <w:rPr>
          <w:rFonts w:ascii="Book Antiqua" w:hAnsi="Book Antiqua"/>
          <w:sz w:val="22"/>
          <w:szCs w:val="22"/>
        </w:rPr>
        <w:t xml:space="preserve"> el CCC</w:t>
      </w:r>
      <w:r w:rsidR="00196CC5" w:rsidRPr="00127526">
        <w:rPr>
          <w:rFonts w:ascii="Book Antiqua" w:hAnsi="Book Antiqua"/>
          <w:sz w:val="22"/>
          <w:szCs w:val="22"/>
        </w:rPr>
        <w:t xml:space="preserve"> </w:t>
      </w:r>
      <w:r w:rsidR="00196CC5" w:rsidRPr="00127526">
        <w:rPr>
          <w:rFonts w:ascii="Book Antiqua" w:hAnsi="Book Antiqua"/>
          <w:b/>
          <w:color w:val="990000"/>
          <w:sz w:val="22"/>
          <w:szCs w:val="22"/>
          <w:lang w:val="es-MX"/>
        </w:rPr>
        <w:t>[o la DAF,</w:t>
      </w:r>
      <w:r w:rsidR="00196CC5" w:rsidRPr="00127526">
        <w:rPr>
          <w:rFonts w:ascii="Book Antiqua" w:hAnsi="Book Antiqua"/>
          <w:sz w:val="22"/>
          <w:szCs w:val="22"/>
        </w:rPr>
        <w:t xml:space="preserve"> </w:t>
      </w:r>
      <w:r w:rsidR="00196CC5" w:rsidRPr="00127526">
        <w:rPr>
          <w:rFonts w:ascii="Book Antiqua" w:hAnsi="Book Antiqua"/>
          <w:b/>
          <w:color w:val="990000"/>
          <w:sz w:val="22"/>
          <w:szCs w:val="22"/>
          <w:lang w:val="es-MX"/>
        </w:rPr>
        <w:t>según aplique],</w:t>
      </w:r>
      <w:r w:rsidRPr="00127526">
        <w:rPr>
          <w:rFonts w:ascii="Book Antiqua" w:hAnsi="Book Antiqua"/>
          <w:sz w:val="22"/>
          <w:szCs w:val="22"/>
        </w:rPr>
        <w:t xml:space="preserve"> haya aprobado los informes de evaluación de ofertas emitidos, los cuales deberán ser publicados en  el SECP y notificarse directamente a todos los oferentes participantes, de conformidad con los artículos 125 y 133 del Reglamento núm. 416-23. </w:t>
      </w:r>
    </w:p>
    <w:p w14:paraId="2520C3F5" w14:textId="77777777" w:rsidR="00BA51B9" w:rsidRPr="00127526" w:rsidRDefault="00BA51B9" w:rsidP="00127526">
      <w:pPr>
        <w:rPr>
          <w:rFonts w:ascii="Book Antiqua" w:hAnsi="Book Antiqua"/>
          <w:sz w:val="22"/>
          <w:szCs w:val="22"/>
        </w:rPr>
      </w:pPr>
    </w:p>
    <w:p w14:paraId="750A4D17" w14:textId="77777777" w:rsidR="00BA51B9" w:rsidRPr="00127526" w:rsidRDefault="00BA51B9" w:rsidP="00D867F6">
      <w:pPr>
        <w:pStyle w:val="Ttulo1"/>
      </w:pPr>
      <w:bookmarkStart w:id="117" w:name="_Toc159336693"/>
      <w:bookmarkStart w:id="118" w:name="_Toc161040843"/>
      <w:r w:rsidRPr="00127526">
        <w:t>Desempate de ofertas</w:t>
      </w:r>
      <w:bookmarkEnd w:id="117"/>
      <w:bookmarkEnd w:id="118"/>
    </w:p>
    <w:p w14:paraId="273C6950" w14:textId="77777777" w:rsidR="00BA51B9" w:rsidRPr="00127526" w:rsidRDefault="00BA51B9" w:rsidP="00127526">
      <w:pPr>
        <w:rPr>
          <w:rFonts w:ascii="Book Antiqua" w:hAnsi="Book Antiqua"/>
          <w:sz w:val="22"/>
          <w:szCs w:val="22"/>
          <w:lang w:val="es-MX"/>
        </w:rPr>
      </w:pPr>
    </w:p>
    <w:p w14:paraId="53A0E293" w14:textId="77777777" w:rsidR="00BA51B9" w:rsidRPr="00127526" w:rsidRDefault="00BA51B9" w:rsidP="00127526">
      <w:pPr>
        <w:contextualSpacing/>
        <w:jc w:val="both"/>
        <w:rPr>
          <w:rFonts w:ascii="Book Antiqua" w:hAnsi="Book Antiqua"/>
          <w:sz w:val="22"/>
          <w:szCs w:val="22"/>
          <w:lang w:val="es-ES"/>
        </w:rPr>
      </w:pPr>
      <w:r w:rsidRPr="00127526">
        <w:rPr>
          <w:rFonts w:ascii="Book Antiqua" w:hAnsi="Book Antiqua"/>
          <w:sz w:val="22"/>
          <w:szCs w:val="22"/>
          <w:lang w:val="es-ES"/>
        </w:rPr>
        <w:t>En caso de empate entre dos o más Oferentes/Proponentes, se procederá a elegir la oferta que</w:t>
      </w:r>
      <w:r w:rsidRPr="00127526">
        <w:rPr>
          <w:rFonts w:ascii="Book Antiqua" w:hAnsi="Book Antiqua"/>
          <w:b/>
          <w:sz w:val="22"/>
          <w:szCs w:val="22"/>
          <w:lang w:val="es-ES"/>
        </w:rPr>
        <w:t xml:space="preserve"> </w:t>
      </w:r>
      <w:r w:rsidRPr="00127526">
        <w:rPr>
          <w:rFonts w:ascii="Book Antiqua" w:hAnsi="Book Antiqua"/>
          <w:b/>
          <w:color w:val="990000"/>
          <w:sz w:val="22"/>
          <w:szCs w:val="22"/>
          <w:lang w:val="es-MX"/>
        </w:rPr>
        <w:t>[Insertar el criterio de desempate</w:t>
      </w:r>
      <w:r w:rsidRPr="00127526">
        <w:rPr>
          <w:rFonts w:ascii="Book Antiqua" w:hAnsi="Book Antiqua"/>
          <w:b/>
          <w:color w:val="990000"/>
          <w:sz w:val="22"/>
          <w:szCs w:val="22"/>
        </w:rPr>
        <w:t xml:space="preserve"> </w:t>
      </w:r>
      <w:r w:rsidRPr="00127526">
        <w:rPr>
          <w:rFonts w:ascii="Book Antiqua" w:hAnsi="Book Antiqua"/>
          <w:b/>
          <w:color w:val="990000"/>
          <w:sz w:val="22"/>
          <w:szCs w:val="22"/>
          <w:lang w:val="es-MX"/>
        </w:rPr>
        <w:t xml:space="preserve">elegido de entre las opciones permitidas por el artículo 131 del Reglamento 416-23], </w:t>
      </w:r>
      <w:r w:rsidRPr="00127526">
        <w:rPr>
          <w:rFonts w:ascii="Book Antiqua" w:hAnsi="Book Antiqua"/>
          <w:sz w:val="22"/>
          <w:szCs w:val="22"/>
          <w:lang w:val="es-ES"/>
        </w:rPr>
        <w:t>para confirmar el cumplimiento con el criterio deberá existir constancia inequívoca en la oferta evaluada.</w:t>
      </w:r>
    </w:p>
    <w:p w14:paraId="5E210A4D" w14:textId="77777777" w:rsidR="00BA51B9" w:rsidRPr="00127526" w:rsidRDefault="00BA51B9" w:rsidP="00127526">
      <w:pPr>
        <w:contextualSpacing/>
        <w:jc w:val="both"/>
        <w:rPr>
          <w:rFonts w:ascii="Book Antiqua" w:hAnsi="Book Antiqua"/>
          <w:sz w:val="22"/>
          <w:szCs w:val="22"/>
          <w:lang w:val="es-ES"/>
        </w:rPr>
      </w:pPr>
    </w:p>
    <w:p w14:paraId="34951134" w14:textId="5F7EE56A" w:rsidR="00BA51B9" w:rsidRPr="00127526" w:rsidRDefault="00BA51B9" w:rsidP="00127526">
      <w:pPr>
        <w:contextualSpacing/>
        <w:jc w:val="both"/>
        <w:rPr>
          <w:rFonts w:ascii="Book Antiqua" w:hAnsi="Book Antiqua"/>
          <w:sz w:val="22"/>
          <w:szCs w:val="22"/>
          <w:lang w:val="es-ES"/>
        </w:rPr>
      </w:pPr>
      <w:r w:rsidRPr="00127526">
        <w:rPr>
          <w:rFonts w:ascii="Book Antiqua" w:hAnsi="Book Antiqua"/>
          <w:sz w:val="22"/>
          <w:szCs w:val="22"/>
          <w:lang w:val="es-ES"/>
        </w:rPr>
        <w:t>Si ninguna de las ofertas cumple con alguno</w:t>
      </w:r>
      <w:r w:rsidR="00C61FE7" w:rsidRPr="00127526">
        <w:rPr>
          <w:rFonts w:ascii="Book Antiqua" w:hAnsi="Book Antiqua"/>
          <w:sz w:val="22"/>
          <w:szCs w:val="22"/>
          <w:lang w:val="es-ES"/>
        </w:rPr>
        <w:t>s</w:t>
      </w:r>
      <w:r w:rsidRPr="00127526">
        <w:rPr>
          <w:rFonts w:ascii="Book Antiqua" w:hAnsi="Book Antiqua"/>
          <w:sz w:val="22"/>
          <w:szCs w:val="22"/>
          <w:lang w:val="es-ES"/>
        </w:rPr>
        <w:t xml:space="preserve"> de los criterios de preferencia para el desempate, se procederá con la adjudicación mediante una selección al azar, tipo sorteo, el cual se llevará a cabo de manera pública, con los oferentes empatados, el CCC</w:t>
      </w:r>
      <w:r w:rsidR="00C61FE7" w:rsidRPr="00127526">
        <w:rPr>
          <w:rFonts w:ascii="Book Antiqua" w:hAnsi="Book Antiqua"/>
          <w:sz w:val="22"/>
          <w:szCs w:val="22"/>
          <w:lang w:val="es-ES"/>
        </w:rPr>
        <w:t xml:space="preserve">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Pr="00127526">
        <w:rPr>
          <w:rFonts w:ascii="Book Antiqua" w:hAnsi="Book Antiqua"/>
          <w:sz w:val="22"/>
          <w:szCs w:val="22"/>
          <w:lang w:val="es-ES"/>
        </w:rPr>
        <w:t xml:space="preserve"> y en presencia de Notario Públic</w:t>
      </w:r>
      <w:r w:rsidR="00A939CC" w:rsidRPr="00127526">
        <w:rPr>
          <w:rFonts w:ascii="Book Antiqua" w:hAnsi="Book Antiqua"/>
          <w:sz w:val="22"/>
          <w:szCs w:val="22"/>
          <w:lang w:val="es-ES"/>
        </w:rPr>
        <w:t>o</w:t>
      </w:r>
      <w:r w:rsidRPr="00127526">
        <w:rPr>
          <w:rFonts w:ascii="Book Antiqua" w:hAnsi="Book Antiqua"/>
          <w:sz w:val="22"/>
          <w:szCs w:val="22"/>
          <w:lang w:val="es-ES"/>
        </w:rPr>
        <w:t xml:space="preserve">, quien certificará el acto. </w:t>
      </w:r>
    </w:p>
    <w:p w14:paraId="587654B3" w14:textId="77777777" w:rsidR="00C61FE7" w:rsidRPr="00127526" w:rsidRDefault="00C61FE7" w:rsidP="00127526">
      <w:pPr>
        <w:contextualSpacing/>
        <w:jc w:val="both"/>
        <w:rPr>
          <w:rFonts w:ascii="Book Antiqua" w:hAnsi="Book Antiqua"/>
          <w:b/>
          <w:sz w:val="22"/>
          <w:szCs w:val="22"/>
          <w:lang w:val="es-ES"/>
        </w:rPr>
      </w:pPr>
    </w:p>
    <w:p w14:paraId="55C1BA93" w14:textId="77777777" w:rsidR="00BA51B9" w:rsidRPr="00127526" w:rsidRDefault="00BA51B9" w:rsidP="00D867F6">
      <w:pPr>
        <w:pStyle w:val="Ttulo1"/>
      </w:pPr>
      <w:bookmarkStart w:id="119" w:name="_Toc159336694"/>
      <w:bookmarkStart w:id="120" w:name="_Toc161040844"/>
      <w:r w:rsidRPr="00127526">
        <w:t>Adjudicación</w:t>
      </w:r>
      <w:r w:rsidRPr="00127526">
        <w:rPr>
          <w:rStyle w:val="Refdenotaalpie"/>
        </w:rPr>
        <w:footnoteReference w:id="12"/>
      </w:r>
      <w:bookmarkEnd w:id="119"/>
      <w:bookmarkEnd w:id="120"/>
      <w:r w:rsidRPr="00127526">
        <w:t xml:space="preserve"> </w:t>
      </w:r>
    </w:p>
    <w:p w14:paraId="041F8C92" w14:textId="77777777" w:rsidR="00BA51B9" w:rsidRPr="00127526" w:rsidRDefault="00BA51B9" w:rsidP="00127526">
      <w:pPr>
        <w:rPr>
          <w:rFonts w:ascii="Book Antiqua" w:hAnsi="Book Antiqua"/>
          <w:sz w:val="22"/>
          <w:szCs w:val="22"/>
          <w:lang w:val="es-MX"/>
        </w:rPr>
      </w:pPr>
    </w:p>
    <w:p w14:paraId="4960777C" w14:textId="2E61B563" w:rsidR="00BA51B9" w:rsidRPr="00127526" w:rsidRDefault="00BA51B9" w:rsidP="00127526">
      <w:pPr>
        <w:tabs>
          <w:tab w:val="left" w:pos="1452"/>
        </w:tabs>
        <w:jc w:val="both"/>
        <w:rPr>
          <w:rFonts w:ascii="Book Antiqua" w:hAnsi="Book Antiqua"/>
          <w:color w:val="222222"/>
          <w:sz w:val="22"/>
          <w:szCs w:val="22"/>
        </w:rPr>
      </w:pPr>
      <w:r w:rsidRPr="00127526">
        <w:rPr>
          <w:rFonts w:ascii="Book Antiqua" w:hAnsi="Book Antiqua"/>
          <w:sz w:val="22"/>
          <w:szCs w:val="22"/>
        </w:rPr>
        <w:t>El CCC</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Pr="00127526">
        <w:rPr>
          <w:rFonts w:ascii="Book Antiqua" w:hAnsi="Book Antiqua"/>
          <w:sz w:val="22"/>
          <w:szCs w:val="22"/>
        </w:rPr>
        <w:t xml:space="preserve">, luego del proceso de verificación y validación del informe de evaluación y recomendación de adjudicación emitido por los(as) peritos y, tras verificar que la evaluación se haya realizado con base en los criterios y condiciones establecidos en el pliego de condiciones, aprueban el informe y emiten el acto contentivo de la </w:t>
      </w:r>
      <w:r w:rsidR="00A939CC" w:rsidRPr="00127526">
        <w:rPr>
          <w:rFonts w:ascii="Book Antiqua" w:hAnsi="Book Antiqua"/>
          <w:sz w:val="22"/>
          <w:szCs w:val="22"/>
        </w:rPr>
        <w:t>a</w:t>
      </w:r>
      <w:r w:rsidRPr="00127526">
        <w:rPr>
          <w:rFonts w:ascii="Book Antiqua" w:hAnsi="Book Antiqua"/>
          <w:sz w:val="22"/>
          <w:szCs w:val="22"/>
        </w:rPr>
        <w:t>djudicación. Tanto el informe de los peritos como el acta del CCC</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00A939CC" w:rsidRPr="00127526">
        <w:rPr>
          <w:rFonts w:ascii="Book Antiqua" w:hAnsi="Book Antiqua"/>
          <w:sz w:val="22"/>
          <w:szCs w:val="22"/>
        </w:rPr>
        <w:t xml:space="preserve"> </w:t>
      </w:r>
      <w:r w:rsidRPr="00127526">
        <w:rPr>
          <w:rFonts w:ascii="Book Antiqua" w:hAnsi="Book Antiqua"/>
          <w:sz w:val="22"/>
          <w:szCs w:val="22"/>
        </w:rPr>
        <w:t>deberá publicarse inmediatamente en el SECP</w:t>
      </w:r>
      <w:r w:rsidRPr="00127526">
        <w:rPr>
          <w:rFonts w:ascii="Book Antiqua" w:hAnsi="Book Antiqua"/>
          <w:bCs/>
          <w:sz w:val="22"/>
          <w:szCs w:val="22"/>
        </w:rPr>
        <w:t>.</w:t>
      </w:r>
      <w:r w:rsidRPr="00127526">
        <w:rPr>
          <w:rFonts w:ascii="Book Antiqua" w:hAnsi="Book Antiqua"/>
          <w:iCs/>
          <w:color w:val="222222"/>
          <w:sz w:val="22"/>
          <w:szCs w:val="22"/>
        </w:rPr>
        <w:t xml:space="preserve"> </w:t>
      </w:r>
    </w:p>
    <w:p w14:paraId="14D49D9A" w14:textId="77777777" w:rsidR="00BA51B9" w:rsidRPr="00127526" w:rsidRDefault="00BA51B9" w:rsidP="00127526">
      <w:pPr>
        <w:tabs>
          <w:tab w:val="left" w:pos="1452"/>
        </w:tabs>
        <w:jc w:val="both"/>
        <w:rPr>
          <w:rFonts w:ascii="Book Antiqua" w:hAnsi="Book Antiqua"/>
          <w:sz w:val="22"/>
          <w:szCs w:val="22"/>
        </w:rPr>
      </w:pPr>
    </w:p>
    <w:p w14:paraId="3BAED059" w14:textId="376016E8"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w:t>
      </w:r>
      <w:r w:rsidR="00A939CC" w:rsidRPr="00127526">
        <w:rPr>
          <w:rFonts w:ascii="Book Antiqua" w:hAnsi="Book Antiqua"/>
          <w:sz w:val="22"/>
          <w:szCs w:val="22"/>
        </w:rPr>
        <w:t xml:space="preserve">UOCC </w:t>
      </w:r>
      <w:r w:rsidRPr="00127526">
        <w:rPr>
          <w:rFonts w:ascii="Book Antiqua" w:hAnsi="Book Antiqua"/>
          <w:sz w:val="22"/>
          <w:szCs w:val="22"/>
        </w:rPr>
        <w:t>deberá notificar el acto de adjudicación y sus anexos, si tuviese, incluido el informe de evaluación de los peritos a todos(as) los(as) oferentes participantes, conforme al procedimiento y plazo establecido en el Cronograma de Actividades de</w:t>
      </w:r>
      <w:r w:rsidR="00A939CC" w:rsidRPr="00127526">
        <w:rPr>
          <w:rFonts w:ascii="Book Antiqua" w:hAnsi="Book Antiqua"/>
          <w:sz w:val="22"/>
          <w:szCs w:val="22"/>
        </w:rPr>
        <w:t xml:space="preserve"> este </w:t>
      </w:r>
      <w:r w:rsidRPr="00127526">
        <w:rPr>
          <w:rFonts w:ascii="Book Antiqua" w:hAnsi="Book Antiqua"/>
          <w:sz w:val="22"/>
          <w:szCs w:val="22"/>
        </w:rPr>
        <w:t>pliego.</w:t>
      </w:r>
    </w:p>
    <w:p w14:paraId="3C7BB109" w14:textId="77777777" w:rsidR="00BA51B9" w:rsidRPr="00127526" w:rsidRDefault="00BA51B9" w:rsidP="00127526">
      <w:pPr>
        <w:jc w:val="both"/>
        <w:rPr>
          <w:rFonts w:ascii="Book Antiqua" w:hAnsi="Book Antiqua"/>
          <w:sz w:val="22"/>
          <w:szCs w:val="22"/>
        </w:rPr>
      </w:pPr>
    </w:p>
    <w:p w14:paraId="704383C7" w14:textId="75BB0919" w:rsidR="00BA51B9" w:rsidRPr="00127526" w:rsidRDefault="00BA51B9" w:rsidP="00127526">
      <w:pPr>
        <w:jc w:val="both"/>
        <w:rPr>
          <w:rFonts w:ascii="Book Antiqua" w:hAnsi="Book Antiqua"/>
          <w:sz w:val="22"/>
          <w:szCs w:val="22"/>
        </w:rPr>
      </w:pPr>
      <w:r w:rsidRPr="00127526">
        <w:rPr>
          <w:rFonts w:ascii="Book Antiqua" w:hAnsi="Book Antiqua"/>
          <w:sz w:val="22"/>
          <w:szCs w:val="22"/>
        </w:rPr>
        <w:lastRenderedPageBreak/>
        <w:t xml:space="preserve">En el evento de que el adjudicatario se negase de forma injustificada a presentar la garantía de fiel cumplimiento y a suscribir el contrato, el CCC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00A939CC" w:rsidRPr="00127526">
        <w:rPr>
          <w:rFonts w:ascii="Book Antiqua" w:hAnsi="Book Antiqua"/>
          <w:sz w:val="22"/>
          <w:szCs w:val="22"/>
        </w:rPr>
        <w:t xml:space="preserve"> </w:t>
      </w:r>
      <w:r w:rsidRPr="00127526">
        <w:rPr>
          <w:rFonts w:ascii="Book Antiqua" w:hAnsi="Book Antiqua"/>
          <w:sz w:val="22"/>
          <w:szCs w:val="22"/>
        </w:rPr>
        <w:t>ejecutará la garantía de seriedad de la oferta siguiendo el procedimiento previsto en el artículo 210 del Reglamento núm. 416-23.</w:t>
      </w:r>
    </w:p>
    <w:p w14:paraId="69235D81" w14:textId="77777777" w:rsidR="00BA51B9" w:rsidRPr="00127526" w:rsidRDefault="00BA51B9" w:rsidP="00127526">
      <w:pPr>
        <w:rPr>
          <w:rFonts w:ascii="Book Antiqua" w:hAnsi="Book Antiqua"/>
          <w:sz w:val="22"/>
          <w:szCs w:val="22"/>
        </w:rPr>
      </w:pPr>
    </w:p>
    <w:p w14:paraId="0CC71394" w14:textId="77777777" w:rsidR="00BA51B9" w:rsidRPr="00127526" w:rsidRDefault="00BA51B9" w:rsidP="00D867F6">
      <w:pPr>
        <w:pStyle w:val="Ttulo1"/>
      </w:pPr>
      <w:bookmarkStart w:id="121" w:name="_Toc159336695"/>
      <w:bookmarkStart w:id="122" w:name="_Toc161040845"/>
      <w:r w:rsidRPr="00127526">
        <w:t>Garantías del fiel cumplimiento de contrato</w:t>
      </w:r>
      <w:bookmarkEnd w:id="121"/>
      <w:bookmarkEnd w:id="122"/>
      <w:r w:rsidRPr="00127526">
        <w:t xml:space="preserve"> </w:t>
      </w:r>
    </w:p>
    <w:p w14:paraId="4C46D5F4" w14:textId="77777777" w:rsidR="00BA51B9" w:rsidRPr="00127526" w:rsidRDefault="00BA51B9" w:rsidP="00127526">
      <w:pPr>
        <w:tabs>
          <w:tab w:val="left" w:pos="1452"/>
        </w:tabs>
        <w:jc w:val="both"/>
        <w:rPr>
          <w:rFonts w:ascii="Book Antiqua" w:hAnsi="Book Antiqua"/>
          <w:b/>
          <w:sz w:val="22"/>
          <w:szCs w:val="22"/>
        </w:rPr>
      </w:pPr>
    </w:p>
    <w:p w14:paraId="548ACC87" w14:textId="3170798B" w:rsidR="00BA51B9" w:rsidRPr="00127526" w:rsidRDefault="00BA51B9" w:rsidP="00127526">
      <w:pPr>
        <w:autoSpaceDE w:val="0"/>
        <w:autoSpaceDN w:val="0"/>
        <w:adjustRightInd w:val="0"/>
        <w:jc w:val="both"/>
        <w:rPr>
          <w:rFonts w:ascii="Book Antiqua" w:hAnsi="Book Antiqua"/>
          <w:sz w:val="22"/>
          <w:szCs w:val="22"/>
        </w:rPr>
      </w:pPr>
      <w:r w:rsidRPr="00127526">
        <w:rPr>
          <w:rFonts w:ascii="Book Antiqua" w:hAnsi="Book Antiqua"/>
          <w:sz w:val="22"/>
          <w:szCs w:val="22"/>
        </w:rPr>
        <w:t>Para poder suscribir el contrato</w:t>
      </w:r>
      <w:r w:rsidR="0059506C" w:rsidRPr="00127526">
        <w:rPr>
          <w:rFonts w:ascii="Book Antiqua" w:hAnsi="Book Antiqua"/>
          <w:sz w:val="22"/>
          <w:szCs w:val="22"/>
        </w:rPr>
        <w:t xml:space="preserve"> </w:t>
      </w:r>
      <w:r w:rsidRPr="00127526">
        <w:rPr>
          <w:rFonts w:ascii="Book Antiqua" w:hAnsi="Book Antiqua"/>
          <w:sz w:val="22"/>
          <w:szCs w:val="22"/>
        </w:rPr>
        <w:t xml:space="preserve">el(la) o los(las) adjudicatarios(as) deberán constituir previamente una garantía de fiel cumplimiento de contrato en favor de </w:t>
      </w:r>
      <w:r w:rsidRPr="00127526">
        <w:rPr>
          <w:rFonts w:ascii="Book Antiqua" w:hAnsi="Book Antiqua"/>
          <w:b/>
          <w:color w:val="C00000"/>
          <w:sz w:val="22"/>
          <w:szCs w:val="22"/>
        </w:rPr>
        <w:t>[insertar nombre de la institución contratante]</w:t>
      </w:r>
      <w:r w:rsidRPr="00127526">
        <w:rPr>
          <w:rFonts w:ascii="Book Antiqua" w:hAnsi="Book Antiqua"/>
          <w:color w:val="C00000"/>
          <w:sz w:val="22"/>
          <w:szCs w:val="22"/>
        </w:rPr>
        <w:t xml:space="preserve"> </w:t>
      </w:r>
      <w:r w:rsidRPr="00127526">
        <w:rPr>
          <w:rFonts w:ascii="Book Antiqua" w:hAnsi="Book Antiqua"/>
          <w:sz w:val="22"/>
          <w:szCs w:val="22"/>
        </w:rPr>
        <w:t xml:space="preserve">para asegurar que cumplirá con las condiciones y cláusulas establecidas en el pliego de condiciones y en el contrato </w:t>
      </w:r>
      <w:r w:rsidR="0059506C" w:rsidRPr="00127526">
        <w:rPr>
          <w:rFonts w:ascii="Book Antiqua" w:hAnsi="Book Antiqua"/>
          <w:sz w:val="22"/>
          <w:szCs w:val="22"/>
        </w:rPr>
        <w:t xml:space="preserve"> y que los bienes </w:t>
      </w:r>
      <w:r w:rsidRPr="00127526">
        <w:rPr>
          <w:rFonts w:ascii="Book Antiqua" w:hAnsi="Book Antiqua"/>
          <w:sz w:val="22"/>
          <w:szCs w:val="22"/>
        </w:rPr>
        <w:t>sea</w:t>
      </w:r>
      <w:r w:rsidR="0059506C" w:rsidRPr="00127526">
        <w:rPr>
          <w:rFonts w:ascii="Book Antiqua" w:hAnsi="Book Antiqua"/>
          <w:sz w:val="22"/>
          <w:szCs w:val="22"/>
        </w:rPr>
        <w:t>n</w:t>
      </w:r>
      <w:r w:rsidRPr="00127526">
        <w:rPr>
          <w:rFonts w:ascii="Book Antiqua" w:hAnsi="Book Antiqua"/>
          <w:sz w:val="22"/>
          <w:szCs w:val="22"/>
        </w:rPr>
        <w:t xml:space="preserve"> entregad</w:t>
      </w:r>
      <w:r w:rsidR="0059506C" w:rsidRPr="00127526">
        <w:rPr>
          <w:rFonts w:ascii="Book Antiqua" w:hAnsi="Book Antiqua"/>
          <w:sz w:val="22"/>
          <w:szCs w:val="22"/>
        </w:rPr>
        <w:t>os</w:t>
      </w:r>
      <w:r w:rsidRPr="00127526">
        <w:rPr>
          <w:rFonts w:ascii="Book Antiqua" w:hAnsi="Book Antiqua"/>
          <w:sz w:val="22"/>
          <w:szCs w:val="22"/>
        </w:rPr>
        <w:t xml:space="preserve"> de acuerdo con las condiciones y requisitos previst</w:t>
      </w:r>
      <w:r w:rsidR="0059506C" w:rsidRPr="00127526">
        <w:rPr>
          <w:rFonts w:ascii="Book Antiqua" w:hAnsi="Book Antiqua"/>
          <w:sz w:val="22"/>
          <w:szCs w:val="22"/>
        </w:rPr>
        <w:t>o</w:t>
      </w:r>
      <w:r w:rsidRPr="00127526">
        <w:rPr>
          <w:rFonts w:ascii="Book Antiqua" w:hAnsi="Book Antiqua"/>
          <w:sz w:val="22"/>
          <w:szCs w:val="22"/>
        </w:rPr>
        <w:t>s en pliego de condiciones, las especificaciones técnicas, la oferta adjudicada y el propio contrato.</w:t>
      </w:r>
    </w:p>
    <w:p w14:paraId="6BD53D8B" w14:textId="77777777" w:rsidR="00BA51B9" w:rsidRPr="00127526" w:rsidRDefault="00BA51B9" w:rsidP="00127526">
      <w:pPr>
        <w:autoSpaceDE w:val="0"/>
        <w:autoSpaceDN w:val="0"/>
        <w:adjustRightInd w:val="0"/>
        <w:jc w:val="both"/>
        <w:rPr>
          <w:rFonts w:ascii="Book Antiqua" w:hAnsi="Book Antiqua"/>
          <w:sz w:val="22"/>
          <w:szCs w:val="22"/>
        </w:rPr>
      </w:pPr>
    </w:p>
    <w:p w14:paraId="49F4AA04" w14:textId="77777777" w:rsidR="0059506C" w:rsidRPr="00127526" w:rsidRDefault="00BA51B9" w:rsidP="00127526">
      <w:pPr>
        <w:autoSpaceDE w:val="0"/>
        <w:autoSpaceDN w:val="0"/>
        <w:adjustRightInd w:val="0"/>
        <w:jc w:val="both"/>
        <w:rPr>
          <w:rFonts w:ascii="Book Antiqua" w:eastAsia="SimSun" w:hAnsi="Book Antiqua"/>
          <w:sz w:val="22"/>
          <w:szCs w:val="22"/>
        </w:rPr>
      </w:pPr>
      <w:r w:rsidRPr="00127526">
        <w:rPr>
          <w:rFonts w:ascii="Book Antiqua" w:hAnsi="Book Antiqua"/>
          <w:sz w:val="22"/>
          <w:szCs w:val="22"/>
        </w:rPr>
        <w:t xml:space="preserve">En esos casos, corresponderá al adjudicatario(a) presentar en un plazo no mayor de </w:t>
      </w:r>
      <w:r w:rsidRPr="00127526">
        <w:rPr>
          <w:rFonts w:ascii="Book Antiqua" w:hAnsi="Book Antiqua"/>
          <w:b/>
          <w:color w:val="C00000"/>
          <w:sz w:val="22"/>
          <w:szCs w:val="22"/>
        </w:rPr>
        <w:t>[indicar el plazo (cinco (5) días hábiles o diez (10) días hábiles si es una licitación internacional)]</w:t>
      </w:r>
      <w:r w:rsidRPr="00127526">
        <w:rPr>
          <w:rFonts w:ascii="Book Antiqua" w:hAnsi="Book Antiqua"/>
          <w:b/>
          <w:sz w:val="22"/>
          <w:szCs w:val="22"/>
        </w:rPr>
        <w:t xml:space="preserve"> </w:t>
      </w:r>
      <w:r w:rsidRPr="00127526">
        <w:rPr>
          <w:rFonts w:ascii="Book Antiqua" w:hAnsi="Book Antiqua"/>
          <w:sz w:val="22"/>
          <w:szCs w:val="22"/>
        </w:rPr>
        <w:t>una garantía de tipo</w:t>
      </w:r>
      <w:r w:rsidRPr="00127526">
        <w:rPr>
          <w:rFonts w:ascii="Book Antiqua" w:hAnsi="Book Antiqua"/>
          <w:b/>
          <w:sz w:val="22"/>
          <w:szCs w:val="22"/>
        </w:rPr>
        <w:t xml:space="preserve"> </w:t>
      </w:r>
      <w:r w:rsidRPr="00127526">
        <w:rPr>
          <w:rFonts w:ascii="Book Antiqua" w:hAnsi="Book Antiqua"/>
          <w:b/>
          <w:color w:val="C00000"/>
          <w:sz w:val="22"/>
          <w:szCs w:val="22"/>
        </w:rPr>
        <w:t>[Insertar forma de Presentación de Garantía, Póliza de Fianza o Garantía Bancaria] por el equivalente al cuatro por ciento (4 %) del monto de la adjudicación.</w:t>
      </w:r>
      <w:r w:rsidRPr="00127526">
        <w:rPr>
          <w:rFonts w:ascii="Book Antiqua" w:eastAsia="SimSun" w:hAnsi="Book Antiqua"/>
          <w:sz w:val="22"/>
          <w:szCs w:val="22"/>
        </w:rPr>
        <w:t xml:space="preserve"> </w:t>
      </w:r>
    </w:p>
    <w:p w14:paraId="7495F7D0" w14:textId="77777777" w:rsidR="0059506C" w:rsidRPr="00127526" w:rsidRDefault="0059506C" w:rsidP="00127526">
      <w:pPr>
        <w:autoSpaceDE w:val="0"/>
        <w:autoSpaceDN w:val="0"/>
        <w:adjustRightInd w:val="0"/>
        <w:jc w:val="both"/>
        <w:rPr>
          <w:rFonts w:ascii="Book Antiqua" w:eastAsia="SimSun" w:hAnsi="Book Antiqua"/>
          <w:sz w:val="22"/>
          <w:szCs w:val="22"/>
        </w:rPr>
      </w:pPr>
    </w:p>
    <w:p w14:paraId="6EA6E9EA" w14:textId="4A2B2778" w:rsidR="00BA51B9" w:rsidRPr="00127526" w:rsidRDefault="00BA51B9" w:rsidP="00127526">
      <w:pPr>
        <w:autoSpaceDE w:val="0"/>
        <w:autoSpaceDN w:val="0"/>
        <w:adjustRightInd w:val="0"/>
        <w:jc w:val="both"/>
        <w:rPr>
          <w:rFonts w:ascii="Book Antiqua" w:eastAsia="SimSun" w:hAnsi="Book Antiqua"/>
          <w:sz w:val="22"/>
          <w:szCs w:val="22"/>
        </w:rPr>
      </w:pPr>
      <w:r w:rsidRPr="00012A3F">
        <w:rPr>
          <w:rFonts w:ascii="Book Antiqua" w:hAnsi="Book Antiqua"/>
          <w:sz w:val="22"/>
          <w:szCs w:val="22"/>
        </w:rPr>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1468AFEB" w14:textId="77777777" w:rsidR="00BA51B9" w:rsidRPr="00127526" w:rsidRDefault="00BA51B9" w:rsidP="00127526">
      <w:pPr>
        <w:autoSpaceDE w:val="0"/>
        <w:autoSpaceDN w:val="0"/>
        <w:adjustRightInd w:val="0"/>
        <w:jc w:val="both"/>
        <w:rPr>
          <w:rFonts w:ascii="Book Antiqua" w:hAnsi="Book Antiqua"/>
          <w:sz w:val="22"/>
          <w:szCs w:val="22"/>
        </w:rPr>
      </w:pPr>
    </w:p>
    <w:p w14:paraId="0F31923B" w14:textId="77777777" w:rsidR="00BA51B9" w:rsidRPr="00127526" w:rsidRDefault="00BA51B9" w:rsidP="00127526">
      <w:pPr>
        <w:autoSpaceDE w:val="0"/>
        <w:autoSpaceDN w:val="0"/>
        <w:adjustRightInd w:val="0"/>
        <w:jc w:val="both"/>
        <w:rPr>
          <w:rFonts w:ascii="Book Antiqua" w:hAnsi="Book Antiqua"/>
          <w:sz w:val="22"/>
          <w:szCs w:val="22"/>
        </w:rPr>
      </w:pPr>
      <w:r w:rsidRPr="00127526">
        <w:rPr>
          <w:rFonts w:ascii="Book Antiqua" w:eastAsia="SimSun" w:hAnsi="Book Antiqua"/>
          <w:sz w:val="22"/>
          <w:szCs w:val="22"/>
        </w:rPr>
        <w:t xml:space="preserve">La vigencia de la garantía será de mínimo </w:t>
      </w:r>
      <w:r w:rsidRPr="00127526">
        <w:rPr>
          <w:rFonts w:ascii="Book Antiqua" w:hAnsi="Book Antiqua"/>
          <w:b/>
          <w:color w:val="C00000"/>
          <w:sz w:val="22"/>
          <w:szCs w:val="22"/>
        </w:rPr>
        <w:t>[Indicar plazo</w:t>
      </w:r>
      <w:r w:rsidRPr="00127526">
        <w:rPr>
          <w:rFonts w:ascii="Book Antiqua" w:hAnsi="Book Antiqua"/>
          <w:color w:val="C00000"/>
          <w:sz w:val="22"/>
          <w:szCs w:val="22"/>
        </w:rPr>
        <w:t>],</w:t>
      </w:r>
      <w:r w:rsidRPr="00127526">
        <w:rPr>
          <w:rFonts w:ascii="Book Antiqua" w:hAnsi="Book Antiqua"/>
          <w:sz w:val="22"/>
          <w:szCs w:val="22"/>
        </w:rPr>
        <w:t xml:space="preserve"> contados a partir de la constitución de </w:t>
      </w:r>
      <w:proofErr w:type="gramStart"/>
      <w:r w:rsidRPr="00127526">
        <w:rPr>
          <w:rFonts w:ascii="Book Antiqua" w:hAnsi="Book Antiqua"/>
          <w:sz w:val="22"/>
          <w:szCs w:val="22"/>
        </w:rPr>
        <w:t>la misma</w:t>
      </w:r>
      <w:proofErr w:type="gramEnd"/>
      <w:r w:rsidRPr="00127526">
        <w:rPr>
          <w:rFonts w:ascii="Book Antiqua" w:hAnsi="Book Antiqua"/>
          <w:sz w:val="22"/>
          <w:szCs w:val="22"/>
        </w:rPr>
        <w:t xml:space="preserve"> y hasta el fiel cumplimiento y </w:t>
      </w:r>
      <w:r w:rsidRPr="00127526">
        <w:rPr>
          <w:rFonts w:ascii="Book Antiqua" w:eastAsia="SimSun" w:hAnsi="Book Antiqua"/>
          <w:sz w:val="22"/>
          <w:szCs w:val="22"/>
        </w:rPr>
        <w:t>hasta la liquidación del contrato.</w:t>
      </w:r>
    </w:p>
    <w:p w14:paraId="7BC39C53" w14:textId="77777777" w:rsidR="00BA51B9" w:rsidRPr="00127526" w:rsidRDefault="00BA51B9" w:rsidP="00127526">
      <w:pPr>
        <w:autoSpaceDE w:val="0"/>
        <w:autoSpaceDN w:val="0"/>
        <w:adjustRightInd w:val="0"/>
        <w:jc w:val="both"/>
        <w:rPr>
          <w:rFonts w:ascii="Book Antiqua" w:hAnsi="Book Antiqua"/>
          <w:sz w:val="22"/>
          <w:szCs w:val="22"/>
        </w:rPr>
      </w:pPr>
    </w:p>
    <w:p w14:paraId="1A511384" w14:textId="77777777" w:rsidR="00BA51B9" w:rsidRPr="00127526" w:rsidRDefault="00BA51B9" w:rsidP="00127526">
      <w:pPr>
        <w:jc w:val="both"/>
        <w:rPr>
          <w:rFonts w:ascii="Book Antiqua" w:hAnsi="Book Antiqua"/>
          <w:sz w:val="22"/>
          <w:szCs w:val="22"/>
        </w:rPr>
      </w:pPr>
      <w:r w:rsidRPr="00012A3F">
        <w:rPr>
          <w:rFonts w:ascii="Book Antiqua" w:hAnsi="Book Antiqua"/>
          <w:sz w:val="22"/>
          <w:szCs w:val="22"/>
        </w:rPr>
        <w:t>Si el(la) o los(las) adjudicatarios(as) no presenta la garantía de fiel cumplimiento de contrato en el plazo señalado, se considerará una renuncia a la adjudicación que dará paso a que la institución contratante ejecute su garantía de seriedad de la oferta y proceda a realizar una adjudicación posterior al oferente que haya quedado en segundo lugar, conforme al reporte de lugares ocupados.</w:t>
      </w:r>
      <w:r w:rsidRPr="00127526">
        <w:rPr>
          <w:rFonts w:ascii="Book Antiqua" w:hAnsi="Book Antiqua"/>
          <w:sz w:val="22"/>
          <w:szCs w:val="22"/>
        </w:rPr>
        <w:t xml:space="preserve"> </w:t>
      </w:r>
    </w:p>
    <w:p w14:paraId="33667011" w14:textId="77777777" w:rsidR="00BA51B9" w:rsidRPr="00127526" w:rsidRDefault="00BA51B9" w:rsidP="00127526">
      <w:pPr>
        <w:jc w:val="both"/>
        <w:rPr>
          <w:rFonts w:ascii="Book Antiqua" w:hAnsi="Book Antiqua"/>
          <w:sz w:val="22"/>
          <w:szCs w:val="22"/>
        </w:rPr>
      </w:pPr>
    </w:p>
    <w:p w14:paraId="7BE61018" w14:textId="6C3B0861"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garantía de fiel cumplimiento será devuelta luego de la recepción conforme </w:t>
      </w:r>
      <w:r w:rsidR="00263CEB" w:rsidRPr="00127526">
        <w:rPr>
          <w:rFonts w:ascii="Book Antiqua" w:hAnsi="Book Antiqua"/>
          <w:sz w:val="22"/>
          <w:szCs w:val="22"/>
        </w:rPr>
        <w:t>de los</w:t>
      </w:r>
      <w:r w:rsidR="00C61FE7" w:rsidRPr="00127526">
        <w:rPr>
          <w:rFonts w:ascii="Book Antiqua" w:hAnsi="Book Antiqua"/>
          <w:sz w:val="22"/>
          <w:szCs w:val="22"/>
        </w:rPr>
        <w:t xml:space="preserve"> bienes</w:t>
      </w:r>
      <w:r w:rsidRPr="00127526">
        <w:rPr>
          <w:rFonts w:ascii="Book Antiqua" w:hAnsi="Book Antiqua"/>
          <w:sz w:val="22"/>
          <w:szCs w:val="22"/>
        </w:rPr>
        <w:t xml:space="preserve"> contratad</w:t>
      </w:r>
      <w:r w:rsidR="00C61FE7" w:rsidRPr="00127526">
        <w:rPr>
          <w:rFonts w:ascii="Book Antiqua" w:hAnsi="Book Antiqua"/>
          <w:sz w:val="22"/>
          <w:szCs w:val="22"/>
        </w:rPr>
        <w:t>os</w:t>
      </w:r>
      <w:r w:rsidRPr="00127526">
        <w:rPr>
          <w:rFonts w:ascii="Book Antiqua" w:hAnsi="Book Antiqua"/>
          <w:sz w:val="22"/>
          <w:szCs w:val="22"/>
        </w:rPr>
        <w:t>.</w:t>
      </w:r>
    </w:p>
    <w:p w14:paraId="44045357" w14:textId="77777777" w:rsidR="00BA51B9" w:rsidRPr="00127526" w:rsidRDefault="00BA51B9" w:rsidP="00127526">
      <w:pPr>
        <w:tabs>
          <w:tab w:val="left" w:pos="1452"/>
        </w:tabs>
        <w:jc w:val="both"/>
        <w:rPr>
          <w:rFonts w:ascii="Book Antiqua" w:hAnsi="Book Antiqua"/>
          <w:b/>
          <w:sz w:val="22"/>
          <w:szCs w:val="22"/>
        </w:rPr>
      </w:pPr>
    </w:p>
    <w:p w14:paraId="74FE1CB9" w14:textId="77777777" w:rsidR="00BA51B9" w:rsidRPr="00127526" w:rsidRDefault="00BA51B9" w:rsidP="00D867F6">
      <w:pPr>
        <w:pStyle w:val="Ttulo1"/>
      </w:pPr>
      <w:bookmarkStart w:id="123" w:name="_Toc159336696"/>
      <w:bookmarkStart w:id="124" w:name="_Toc161040846"/>
      <w:r w:rsidRPr="00127526">
        <w:t>Adjudicaciones posteriores</w:t>
      </w:r>
      <w:bookmarkEnd w:id="123"/>
      <w:bookmarkEnd w:id="124"/>
    </w:p>
    <w:p w14:paraId="53A0E988" w14:textId="77777777" w:rsidR="00BA51B9" w:rsidRPr="00127526" w:rsidRDefault="00BA51B9" w:rsidP="00127526">
      <w:pPr>
        <w:rPr>
          <w:rFonts w:ascii="Book Antiqua" w:hAnsi="Book Antiqua"/>
          <w:sz w:val="22"/>
          <w:szCs w:val="22"/>
        </w:rPr>
      </w:pPr>
    </w:p>
    <w:p w14:paraId="5F2BD7DA" w14:textId="56714E6A"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En caso de incumplimiento del(la) oferente adjudicatario, de no presentar la garantía de fiel cumplimento o de rechazar suscribir el contrato, se procederá a solicitar, mediante </w:t>
      </w:r>
      <w:r w:rsidRPr="00127526">
        <w:rPr>
          <w:rFonts w:ascii="Book Antiqua" w:hAnsi="Book Antiqua"/>
          <w:b/>
          <w:i/>
          <w:sz w:val="22"/>
          <w:szCs w:val="22"/>
        </w:rPr>
        <w:t>“Carta de Solicitud de Disponibilidad”</w:t>
      </w:r>
      <w:r w:rsidRPr="00127526">
        <w:rPr>
          <w:rFonts w:ascii="Book Antiqua" w:hAnsi="Book Antiqua"/>
          <w:sz w:val="22"/>
          <w:szCs w:val="22"/>
        </w:rPr>
        <w:t>, al oferente en segundo lugar, de conformidad con el reporte</w:t>
      </w:r>
      <w:r w:rsidR="00015504" w:rsidRPr="00127526">
        <w:rPr>
          <w:rFonts w:ascii="Book Antiqua" w:hAnsi="Book Antiqua"/>
          <w:sz w:val="22"/>
          <w:szCs w:val="22"/>
        </w:rPr>
        <w:t xml:space="preserve"> de</w:t>
      </w:r>
      <w:r w:rsidRPr="00127526">
        <w:rPr>
          <w:rFonts w:ascii="Book Antiqua" w:hAnsi="Book Antiqua"/>
          <w:sz w:val="22"/>
          <w:szCs w:val="22"/>
        </w:rPr>
        <w:t xml:space="preserve"> lugares ocupados</w:t>
      </w:r>
      <w:r w:rsidR="00015504" w:rsidRPr="00127526">
        <w:rPr>
          <w:rFonts w:ascii="Book Antiqua" w:hAnsi="Book Antiqua"/>
          <w:sz w:val="22"/>
          <w:szCs w:val="22"/>
        </w:rPr>
        <w:t>,</w:t>
      </w:r>
      <w:r w:rsidRPr="00127526">
        <w:rPr>
          <w:rFonts w:ascii="Book Antiqua" w:hAnsi="Book Antiqua"/>
          <w:sz w:val="22"/>
          <w:szCs w:val="22"/>
        </w:rPr>
        <w:t xml:space="preserve"> que certifique si está en capacidad </w:t>
      </w:r>
      <w:r w:rsidR="00C61FE7" w:rsidRPr="00127526">
        <w:rPr>
          <w:rFonts w:ascii="Book Antiqua" w:hAnsi="Book Antiqua"/>
          <w:sz w:val="22"/>
          <w:szCs w:val="22"/>
        </w:rPr>
        <w:t>de suministrar los bienes ofertados</w:t>
      </w:r>
      <w:r w:rsidRPr="00127526">
        <w:rPr>
          <w:rFonts w:ascii="Book Antiqua" w:hAnsi="Book Antiqua"/>
          <w:sz w:val="22"/>
          <w:szCs w:val="22"/>
        </w:rPr>
        <w:t xml:space="preserve">. Dicho Oferente/Proponente contará con un plazo de </w:t>
      </w:r>
      <w:r w:rsidRPr="00127526">
        <w:rPr>
          <w:rFonts w:ascii="Book Antiqua" w:hAnsi="Book Antiqua"/>
          <w:b/>
          <w:color w:val="800000"/>
          <w:sz w:val="22"/>
          <w:szCs w:val="22"/>
        </w:rPr>
        <w:t>[indicar el tiempo]</w:t>
      </w:r>
      <w:r w:rsidRPr="00127526">
        <w:rPr>
          <w:rFonts w:ascii="Book Antiqua" w:hAnsi="Book Antiqua"/>
          <w:sz w:val="22"/>
          <w:szCs w:val="22"/>
        </w:rPr>
        <w:t xml:space="preserve"> para responder la referida solicitud. En caso de respuesta afirmativa, el(la) Oferente/Proponente deberá presentar la Garantía de Fiel cumplimiento de </w:t>
      </w:r>
      <w:r w:rsidR="00015504" w:rsidRPr="00127526">
        <w:rPr>
          <w:rFonts w:ascii="Book Antiqua" w:hAnsi="Book Antiqua"/>
          <w:sz w:val="22"/>
          <w:szCs w:val="22"/>
        </w:rPr>
        <w:t>c</w:t>
      </w:r>
      <w:r w:rsidRPr="00127526">
        <w:rPr>
          <w:rFonts w:ascii="Book Antiqua" w:hAnsi="Book Antiqua"/>
          <w:sz w:val="22"/>
          <w:szCs w:val="22"/>
        </w:rPr>
        <w:t xml:space="preserve">ontrato, como se requiere en el numeral </w:t>
      </w:r>
      <w:r w:rsidRPr="00127526">
        <w:rPr>
          <w:rFonts w:ascii="Book Antiqua" w:hAnsi="Book Antiqua"/>
          <w:b/>
          <w:color w:val="800000"/>
          <w:sz w:val="22"/>
          <w:szCs w:val="22"/>
        </w:rPr>
        <w:t>[insertar numeral del pliego]</w:t>
      </w:r>
      <w:r w:rsidRPr="00127526">
        <w:rPr>
          <w:rFonts w:ascii="Book Antiqua" w:hAnsi="Book Antiqua"/>
          <w:sz w:val="22"/>
          <w:szCs w:val="22"/>
        </w:rPr>
        <w:t xml:space="preserve"> para suscribir el contrato.</w:t>
      </w:r>
    </w:p>
    <w:p w14:paraId="3004B10B" w14:textId="77777777" w:rsidR="00BA51B9" w:rsidRPr="00127526" w:rsidRDefault="00BA51B9" w:rsidP="00127526">
      <w:pPr>
        <w:jc w:val="both"/>
        <w:rPr>
          <w:rFonts w:ascii="Book Antiqua" w:hAnsi="Book Antiqua"/>
          <w:sz w:val="22"/>
          <w:szCs w:val="22"/>
        </w:rPr>
      </w:pPr>
    </w:p>
    <w:p w14:paraId="3F08CD96" w14:textId="70E4E9A8" w:rsidR="00BA51B9" w:rsidRPr="00127526" w:rsidRDefault="00BA51B9" w:rsidP="00127526">
      <w:pPr>
        <w:jc w:val="both"/>
        <w:rPr>
          <w:rFonts w:ascii="Book Antiqua" w:hAnsi="Book Antiqua"/>
          <w:sz w:val="22"/>
          <w:szCs w:val="22"/>
        </w:rPr>
      </w:pPr>
      <w:r w:rsidRPr="00127526">
        <w:rPr>
          <w:rFonts w:ascii="Book Antiqua" w:hAnsi="Book Antiqua"/>
          <w:sz w:val="22"/>
          <w:szCs w:val="22"/>
        </w:rPr>
        <w:lastRenderedPageBreak/>
        <w:t>En caso de que el oferente en segundo lugar no acepte ejecutar el contrato, así como sucesivamente ninguno de los demás oferentes del reporte de lugares, el CCC</w:t>
      </w:r>
      <w:r w:rsidR="00015504" w:rsidRPr="00127526">
        <w:rPr>
          <w:rFonts w:ascii="Book Antiqua" w:hAnsi="Book Antiqua"/>
          <w:sz w:val="22"/>
          <w:szCs w:val="22"/>
        </w:rPr>
        <w:t xml:space="preserve"> </w:t>
      </w:r>
      <w:r w:rsidR="00015504" w:rsidRPr="00127526">
        <w:rPr>
          <w:rFonts w:ascii="Book Antiqua" w:hAnsi="Book Antiqua"/>
          <w:b/>
          <w:color w:val="990000"/>
          <w:sz w:val="22"/>
          <w:szCs w:val="22"/>
          <w:lang w:val="es-MX"/>
        </w:rPr>
        <w:t>[o la DAF,</w:t>
      </w:r>
      <w:r w:rsidR="00015504" w:rsidRPr="00127526">
        <w:rPr>
          <w:rFonts w:ascii="Book Antiqua" w:hAnsi="Book Antiqua"/>
          <w:sz w:val="22"/>
          <w:szCs w:val="22"/>
        </w:rPr>
        <w:t xml:space="preserve"> </w:t>
      </w:r>
      <w:r w:rsidR="00015504" w:rsidRPr="00127526">
        <w:rPr>
          <w:rFonts w:ascii="Book Antiqua" w:hAnsi="Book Antiqua"/>
          <w:b/>
          <w:color w:val="990000"/>
          <w:sz w:val="22"/>
          <w:szCs w:val="22"/>
          <w:lang w:val="es-MX"/>
        </w:rPr>
        <w:t>según aplique],</w:t>
      </w:r>
      <w:r w:rsidRPr="00127526">
        <w:rPr>
          <w:rFonts w:ascii="Book Antiqua" w:hAnsi="Book Antiqua"/>
          <w:sz w:val="22"/>
          <w:szCs w:val="22"/>
        </w:rPr>
        <w:t xml:space="preserve"> declarará el procedimiento desierto mediante acto administrativo debidamente motivado e iniciará la convocatoria a un nuevo procedimiento de selección.</w:t>
      </w:r>
    </w:p>
    <w:p w14:paraId="19044AF0" w14:textId="77777777" w:rsidR="00015504" w:rsidRPr="00127526" w:rsidRDefault="00015504" w:rsidP="00127526">
      <w:pPr>
        <w:jc w:val="both"/>
        <w:rPr>
          <w:rFonts w:ascii="Book Antiqua" w:hAnsi="Book Antiqua"/>
          <w:sz w:val="22"/>
          <w:szCs w:val="22"/>
        </w:rPr>
      </w:pPr>
    </w:p>
    <w:p w14:paraId="6EBD8DCE" w14:textId="7E3E5F16" w:rsidR="00BA51B9" w:rsidRPr="00127526" w:rsidRDefault="00BA51B9" w:rsidP="00127526">
      <w:pPr>
        <w:pStyle w:val="Ttulo"/>
        <w:spacing w:before="0" w:after="0"/>
      </w:pPr>
      <w:bookmarkStart w:id="125" w:name="_Toc159336697"/>
      <w:bookmarkStart w:id="126" w:name="_Toc161040847"/>
      <w:r w:rsidRPr="00127526">
        <w:t>SECCIÓN I</w:t>
      </w:r>
      <w:r w:rsidR="00012A3F">
        <w:t>II</w:t>
      </w:r>
      <w:r w:rsidRPr="00127526">
        <w:t>: DISPOSCIONES GENERALES PARA EL CONTRATO</w:t>
      </w:r>
      <w:bookmarkEnd w:id="125"/>
      <w:bookmarkEnd w:id="126"/>
    </w:p>
    <w:p w14:paraId="78F60D18" w14:textId="77777777" w:rsidR="00BA51B9" w:rsidRPr="00127526" w:rsidRDefault="00BA51B9" w:rsidP="00127526">
      <w:pPr>
        <w:rPr>
          <w:rFonts w:ascii="Book Antiqua" w:hAnsi="Book Antiqua"/>
          <w:sz w:val="22"/>
          <w:szCs w:val="22"/>
        </w:rPr>
      </w:pPr>
    </w:p>
    <w:p w14:paraId="12615C44" w14:textId="77777777" w:rsidR="00BA51B9" w:rsidRPr="00127526" w:rsidRDefault="00BA51B9" w:rsidP="00127526">
      <w:pPr>
        <w:jc w:val="both"/>
        <w:rPr>
          <w:rFonts w:ascii="Book Antiqua" w:hAnsi="Book Antiqua"/>
          <w:b/>
          <w:color w:val="92D050"/>
          <w:sz w:val="22"/>
          <w:szCs w:val="22"/>
        </w:rPr>
      </w:pPr>
      <w:bookmarkStart w:id="127" w:name="_Hlk154702190"/>
      <w:r w:rsidRPr="00127526">
        <w:rPr>
          <w:rFonts w:ascii="Book Antiqua" w:hAnsi="Book Antiqua"/>
          <w:b/>
          <w:color w:val="00B050"/>
          <w:sz w:val="22"/>
          <w:szCs w:val="22"/>
        </w:rPr>
        <w:t>Nota: Esta sección tiene como objetivo informar sobre las distintas condiciones y disposiciones que se harán constar en el contrato a suscribir con el Oferente/Proponente adjudicado</w:t>
      </w:r>
      <w:r w:rsidRPr="00127526">
        <w:rPr>
          <w:rFonts w:ascii="Book Antiqua" w:hAnsi="Book Antiqua"/>
          <w:b/>
          <w:color w:val="92D050"/>
          <w:sz w:val="22"/>
          <w:szCs w:val="22"/>
        </w:rPr>
        <w:t xml:space="preserve">. </w:t>
      </w:r>
    </w:p>
    <w:p w14:paraId="7B355F44" w14:textId="77777777" w:rsidR="00152EB0" w:rsidRPr="00127526" w:rsidRDefault="00152EB0" w:rsidP="00127526">
      <w:pPr>
        <w:rPr>
          <w:rFonts w:ascii="Book Antiqua" w:hAnsi="Book Antiqua"/>
          <w:sz w:val="22"/>
          <w:szCs w:val="22"/>
          <w:lang w:val="es-MX"/>
        </w:rPr>
      </w:pPr>
      <w:bookmarkStart w:id="128" w:name="_Toc159336698"/>
      <w:bookmarkEnd w:id="127"/>
    </w:p>
    <w:p w14:paraId="4AC50FF4" w14:textId="68B6AA8F" w:rsidR="00BA51B9" w:rsidRPr="00127526" w:rsidRDefault="00BA51B9" w:rsidP="00D867F6">
      <w:pPr>
        <w:pStyle w:val="Ttulo1"/>
        <w:numPr>
          <w:ilvl w:val="0"/>
          <w:numId w:val="29"/>
        </w:numPr>
      </w:pPr>
      <w:bookmarkStart w:id="129" w:name="_Toc161040848"/>
      <w:r w:rsidRPr="00127526">
        <w:t>Plazo para la suscripción del contrato</w:t>
      </w:r>
      <w:r w:rsidRPr="00127526">
        <w:rPr>
          <w:rStyle w:val="Refdenotaalpie"/>
        </w:rPr>
        <w:footnoteReference w:id="13"/>
      </w:r>
      <w:bookmarkEnd w:id="128"/>
      <w:bookmarkEnd w:id="129"/>
    </w:p>
    <w:p w14:paraId="0501DB16" w14:textId="77777777" w:rsidR="00BA51B9" w:rsidRPr="00127526" w:rsidRDefault="00BA51B9" w:rsidP="00127526">
      <w:pPr>
        <w:rPr>
          <w:rFonts w:ascii="Book Antiqua" w:hAnsi="Book Antiqua"/>
          <w:sz w:val="22"/>
          <w:szCs w:val="22"/>
        </w:rPr>
      </w:pPr>
    </w:p>
    <w:p w14:paraId="333E8D7F"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contrato entre </w:t>
      </w:r>
      <w:r w:rsidRPr="00127526">
        <w:rPr>
          <w:rFonts w:ascii="Book Antiqua" w:hAnsi="Book Antiqua"/>
          <w:b/>
          <w:color w:val="C00000"/>
          <w:sz w:val="22"/>
          <w:szCs w:val="22"/>
        </w:rPr>
        <w:t xml:space="preserve">[insertar nombre de la institución contratante] </w:t>
      </w:r>
      <w:r w:rsidRPr="00127526">
        <w:rPr>
          <w:rFonts w:ascii="Book Antiqua" w:hAnsi="Book Antiqua"/>
          <w:sz w:val="22"/>
          <w:szCs w:val="22"/>
        </w:rPr>
        <w:t>y el(la) adjudicatario(a) deberá ser suscrito en la fecha que establece el cronograma de actividades del presente pliego de condiciones, el cual no deberá ser mayor a veinte (20) días hábiles, contados desde la fecha de notificación de la adjudicación, de conformidad con el artículo 164 del Reglamento 416-23.</w:t>
      </w:r>
    </w:p>
    <w:p w14:paraId="01C704F3" w14:textId="77777777" w:rsidR="00BA51B9" w:rsidRPr="00127526" w:rsidRDefault="00BA51B9" w:rsidP="00127526">
      <w:pPr>
        <w:pStyle w:val="Prrafodelista"/>
        <w:contextualSpacing/>
        <w:jc w:val="both"/>
        <w:rPr>
          <w:rFonts w:ascii="Book Antiqua" w:hAnsi="Book Antiqua"/>
          <w:b/>
          <w:sz w:val="22"/>
          <w:szCs w:val="22"/>
        </w:rPr>
      </w:pPr>
    </w:p>
    <w:p w14:paraId="4B15A083" w14:textId="77777777" w:rsidR="00BA51B9" w:rsidRPr="00127526" w:rsidRDefault="00BA51B9" w:rsidP="00D867F6">
      <w:pPr>
        <w:pStyle w:val="Ttulo1"/>
      </w:pPr>
      <w:bookmarkStart w:id="130" w:name="_Toc159336699"/>
      <w:bookmarkStart w:id="131" w:name="_Toc161040849"/>
      <w:r w:rsidRPr="00127526">
        <w:t>Validez y perfeccionamiento del contrato</w:t>
      </w:r>
      <w:bookmarkEnd w:id="130"/>
      <w:bookmarkEnd w:id="131"/>
    </w:p>
    <w:p w14:paraId="17BBB150" w14:textId="77777777" w:rsidR="00BA51B9" w:rsidRPr="00127526" w:rsidRDefault="00BA51B9" w:rsidP="00127526">
      <w:pPr>
        <w:jc w:val="both"/>
        <w:rPr>
          <w:rFonts w:ascii="Book Antiqua" w:hAnsi="Book Antiqua"/>
          <w:sz w:val="22"/>
          <w:szCs w:val="22"/>
        </w:rPr>
      </w:pPr>
    </w:p>
    <w:p w14:paraId="168E0DE0"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contrato será válido cuando para su suscripción se haya cumplido con ordenamiento jurídico y cuando el acto definitivo de adjudicación y la constitución de la Garantía de Fiel Cumplimiento de contrato hayan sido satisfechas. </w:t>
      </w:r>
    </w:p>
    <w:p w14:paraId="62B70C9C" w14:textId="77777777" w:rsidR="00BA51B9" w:rsidRPr="00127526" w:rsidRDefault="00BA51B9" w:rsidP="00127526">
      <w:pPr>
        <w:jc w:val="both"/>
        <w:rPr>
          <w:rFonts w:ascii="Book Antiqua" w:hAnsi="Book Antiqua"/>
          <w:sz w:val="22"/>
          <w:szCs w:val="22"/>
        </w:rPr>
      </w:pPr>
    </w:p>
    <w:p w14:paraId="236BAC64" w14:textId="2A55CDB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contrato se considerará perfeccionado una vez se publique por el SECP y en el portal institucional de </w:t>
      </w:r>
      <w:r w:rsidRPr="00127526">
        <w:rPr>
          <w:rFonts w:ascii="Book Antiqua" w:hAnsi="Book Antiqua"/>
          <w:b/>
          <w:color w:val="800000"/>
          <w:sz w:val="22"/>
          <w:szCs w:val="22"/>
        </w:rPr>
        <w:t>[insertar nombre de la institución contratante],</w:t>
      </w:r>
      <w:r w:rsidRPr="00127526">
        <w:rPr>
          <w:rFonts w:ascii="Book Antiqua" w:hAnsi="Book Antiqua"/>
          <w:color w:val="C00000"/>
          <w:sz w:val="22"/>
          <w:szCs w:val="22"/>
        </w:rPr>
        <w:t xml:space="preserve"> </w:t>
      </w:r>
      <w:r w:rsidRPr="00127526">
        <w:rPr>
          <w:rFonts w:ascii="Book Antiqua" w:hAnsi="Book Antiqua"/>
          <w:sz w:val="22"/>
          <w:szCs w:val="22"/>
        </w:rPr>
        <w:t>en un plazo no mayor de cinco (5) días hábiles luego de su suscripción y, además, en el caso de las instituciones sujetas a la Ley núm. 10-07 del Sistema Nacional de Control Interno, se haya registrado en la Contraloría General de la República.</w:t>
      </w:r>
    </w:p>
    <w:p w14:paraId="74C14B7F" w14:textId="77777777" w:rsidR="00BA51B9" w:rsidRPr="00127526" w:rsidRDefault="00BA51B9" w:rsidP="00127526">
      <w:pPr>
        <w:jc w:val="both"/>
        <w:rPr>
          <w:rFonts w:ascii="Book Antiqua" w:hAnsi="Book Antiqua"/>
          <w:sz w:val="22"/>
          <w:szCs w:val="22"/>
        </w:rPr>
      </w:pPr>
    </w:p>
    <w:p w14:paraId="4101D99F" w14:textId="77777777" w:rsidR="00015504" w:rsidRPr="00127526" w:rsidRDefault="00015504" w:rsidP="00D867F6">
      <w:pPr>
        <w:pStyle w:val="Ttulo1"/>
      </w:pPr>
      <w:bookmarkStart w:id="132" w:name="_Toc160442082"/>
      <w:bookmarkStart w:id="133" w:name="_Toc161040850"/>
      <w:bookmarkStart w:id="134" w:name="_Toc159336700"/>
      <w:bookmarkStart w:id="135" w:name="_Hlk152509779"/>
      <w:r w:rsidRPr="00127526">
        <w:t>Gastos legales del contrato:</w:t>
      </w:r>
      <w:bookmarkEnd w:id="132"/>
      <w:bookmarkEnd w:id="133"/>
      <w:r w:rsidRPr="00127526">
        <w:t xml:space="preserve"> </w:t>
      </w:r>
    </w:p>
    <w:p w14:paraId="7F0690E9" w14:textId="77777777" w:rsidR="00015504" w:rsidRPr="00127526" w:rsidRDefault="00015504" w:rsidP="00127526">
      <w:pPr>
        <w:rPr>
          <w:rFonts w:ascii="Book Antiqua" w:hAnsi="Book Antiqua"/>
          <w:sz w:val="22"/>
          <w:szCs w:val="22"/>
          <w:lang w:val="es-ES_tradnl"/>
        </w:rPr>
      </w:pPr>
    </w:p>
    <w:p w14:paraId="39F226EB" w14:textId="77777777" w:rsidR="00015504" w:rsidRPr="00127526" w:rsidRDefault="00015504" w:rsidP="00127526">
      <w:pPr>
        <w:jc w:val="both"/>
        <w:rPr>
          <w:rFonts w:ascii="Book Antiqua" w:hAnsi="Book Antiqua"/>
          <w:b/>
          <w:color w:val="800000"/>
          <w:sz w:val="22"/>
          <w:szCs w:val="22"/>
        </w:rPr>
      </w:pPr>
      <w:r w:rsidRPr="00127526">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127526">
        <w:rPr>
          <w:rFonts w:ascii="Book Antiqua" w:hAnsi="Book Antiqua"/>
          <w:color w:val="FF0000"/>
          <w:sz w:val="22"/>
          <w:szCs w:val="22"/>
        </w:rPr>
        <w:t>[</w:t>
      </w:r>
      <w:r w:rsidRPr="00127526">
        <w:rPr>
          <w:rFonts w:ascii="Book Antiqua" w:hAnsi="Book Antiqua"/>
          <w:b/>
          <w:color w:val="800000"/>
          <w:sz w:val="22"/>
          <w:szCs w:val="22"/>
        </w:rPr>
        <w:t>insertar la modalidad].</w:t>
      </w:r>
    </w:p>
    <w:p w14:paraId="19CBCAFB" w14:textId="77777777" w:rsidR="00015504" w:rsidRPr="00127526" w:rsidRDefault="00015504" w:rsidP="00127526">
      <w:pPr>
        <w:jc w:val="both"/>
        <w:rPr>
          <w:rFonts w:ascii="Book Antiqua" w:hAnsi="Book Antiqua"/>
          <w:sz w:val="22"/>
          <w:szCs w:val="22"/>
        </w:rPr>
      </w:pPr>
    </w:p>
    <w:p w14:paraId="3A36CF35" w14:textId="77777777" w:rsidR="00015504" w:rsidRPr="00127526" w:rsidRDefault="00015504" w:rsidP="00127526">
      <w:pPr>
        <w:jc w:val="both"/>
        <w:rPr>
          <w:rFonts w:ascii="Book Antiqua" w:hAnsi="Book Antiqua"/>
          <w:b/>
          <w:color w:val="00B050"/>
          <w:sz w:val="22"/>
          <w:szCs w:val="22"/>
        </w:rPr>
      </w:pPr>
      <w:r w:rsidRPr="00127526">
        <w:rPr>
          <w:rFonts w:ascii="Book Antiqua" w:hAnsi="Book Antiqua"/>
          <w:b/>
          <w:color w:val="00B050"/>
          <w:sz w:val="22"/>
          <w:szCs w:val="22"/>
        </w:rPr>
        <w:t>Nota: En caso contrario, se debe indicar el numeral del pliego de condiciones donde se haya establecido, si los gastos de legalización del contrato resultante estarán a cargo del proveedor adjudicatario, a fines de que este pueda incluir dicho costo en su propuesta.</w:t>
      </w:r>
    </w:p>
    <w:p w14:paraId="1A48BD3D" w14:textId="77777777" w:rsidR="00015504" w:rsidRPr="00127526" w:rsidRDefault="00015504" w:rsidP="00D867F6">
      <w:pPr>
        <w:pStyle w:val="Ttulo1"/>
        <w:numPr>
          <w:ilvl w:val="0"/>
          <w:numId w:val="0"/>
        </w:numPr>
        <w:ind w:left="360"/>
      </w:pPr>
    </w:p>
    <w:p w14:paraId="367A38CE" w14:textId="18E4BD8E" w:rsidR="00BA51B9" w:rsidRPr="00127526" w:rsidRDefault="00BA51B9" w:rsidP="00D867F6">
      <w:pPr>
        <w:pStyle w:val="Ttulo1"/>
      </w:pPr>
      <w:bookmarkStart w:id="136" w:name="_Toc161040851"/>
      <w:r w:rsidRPr="00127526">
        <w:t>Vigencia del contrato</w:t>
      </w:r>
      <w:bookmarkEnd w:id="134"/>
      <w:bookmarkEnd w:id="136"/>
    </w:p>
    <w:p w14:paraId="09E1FF72" w14:textId="77777777" w:rsidR="00BA51B9" w:rsidRPr="00127526" w:rsidRDefault="00BA51B9" w:rsidP="00127526">
      <w:pPr>
        <w:pStyle w:val="Prrafodelista"/>
        <w:contextualSpacing/>
        <w:jc w:val="both"/>
        <w:rPr>
          <w:rFonts w:ascii="Book Antiqua" w:hAnsi="Book Antiqua"/>
          <w:b/>
          <w:sz w:val="22"/>
          <w:szCs w:val="22"/>
        </w:rPr>
      </w:pPr>
    </w:p>
    <w:p w14:paraId="3D733ADB" w14:textId="647C0F28" w:rsidR="00BA51B9" w:rsidRPr="00286B7F" w:rsidRDefault="00BA51B9" w:rsidP="00286B7F">
      <w:pPr>
        <w:jc w:val="both"/>
        <w:rPr>
          <w:rFonts w:ascii="Book Antiqua" w:hAnsi="Book Antiqua"/>
          <w:sz w:val="22"/>
          <w:szCs w:val="22"/>
        </w:rPr>
      </w:pPr>
      <w:r w:rsidRPr="00127526">
        <w:rPr>
          <w:rFonts w:ascii="Book Antiqua" w:hAnsi="Book Antiqua"/>
          <w:sz w:val="22"/>
          <w:szCs w:val="22"/>
        </w:rPr>
        <w:t xml:space="preserve">La vigencia del Contrato será hasta el </w:t>
      </w:r>
      <w:r w:rsidRPr="00127526">
        <w:rPr>
          <w:rFonts w:ascii="Book Antiqua" w:hAnsi="Book Antiqua"/>
          <w:b/>
          <w:color w:val="800000"/>
          <w:sz w:val="22"/>
          <w:szCs w:val="22"/>
        </w:rPr>
        <w:t>[Insertar la fecha de finalización del contrato]</w:t>
      </w:r>
      <w:r w:rsidRPr="00127526">
        <w:rPr>
          <w:rFonts w:ascii="Book Antiqua" w:hAnsi="Book Antiqua"/>
          <w:sz w:val="22"/>
          <w:szCs w:val="22"/>
        </w:rPr>
        <w:t xml:space="preserve">, a partir de la fecha de la suscripción </w:t>
      </w:r>
      <w:proofErr w:type="gramStart"/>
      <w:r w:rsidRPr="00127526">
        <w:rPr>
          <w:rFonts w:ascii="Book Antiqua" w:hAnsi="Book Antiqua"/>
          <w:sz w:val="22"/>
          <w:szCs w:val="22"/>
        </w:rPr>
        <w:t>del mismo</w:t>
      </w:r>
      <w:proofErr w:type="gramEnd"/>
      <w:r w:rsidRPr="00127526">
        <w:rPr>
          <w:rFonts w:ascii="Book Antiqua" w:hAnsi="Book Antiqua"/>
          <w:sz w:val="22"/>
          <w:szCs w:val="22"/>
        </w:rPr>
        <w:t xml:space="preserve"> y hasta su fiel cumplimiento y liquidación, de conformidad con el Cronograma de </w:t>
      </w:r>
      <w:r w:rsidR="00F24F78" w:rsidRPr="00127526">
        <w:rPr>
          <w:rFonts w:ascii="Book Antiqua" w:hAnsi="Book Antiqua"/>
          <w:sz w:val="22"/>
          <w:szCs w:val="22"/>
        </w:rPr>
        <w:t>entregas</w:t>
      </w:r>
      <w:r w:rsidRPr="00127526">
        <w:rPr>
          <w:rFonts w:ascii="Book Antiqua" w:hAnsi="Book Antiqua"/>
          <w:sz w:val="22"/>
          <w:szCs w:val="22"/>
        </w:rPr>
        <w:t xml:space="preserve">, el cual formará parte integral y vinculante del mismo.  </w:t>
      </w:r>
      <w:bookmarkEnd w:id="135"/>
    </w:p>
    <w:p w14:paraId="08A5A859" w14:textId="77777777" w:rsidR="00BA51B9" w:rsidRPr="00127526" w:rsidRDefault="00BA51B9" w:rsidP="00D867F6">
      <w:pPr>
        <w:pStyle w:val="Ttulo1"/>
      </w:pPr>
      <w:bookmarkStart w:id="137" w:name="_Toc159336701"/>
      <w:bookmarkStart w:id="138" w:name="_Toc161040852"/>
      <w:r w:rsidRPr="00127526">
        <w:lastRenderedPageBreak/>
        <w:t>Supervisor o responsable del contrato</w:t>
      </w:r>
      <w:bookmarkEnd w:id="137"/>
      <w:bookmarkEnd w:id="138"/>
    </w:p>
    <w:p w14:paraId="56380811" w14:textId="77777777" w:rsidR="00BA51B9" w:rsidRPr="00127526" w:rsidRDefault="00BA51B9" w:rsidP="00127526">
      <w:pPr>
        <w:rPr>
          <w:rFonts w:ascii="Book Antiqua" w:hAnsi="Book Antiqua"/>
          <w:b/>
          <w:sz w:val="22"/>
          <w:szCs w:val="22"/>
        </w:rPr>
      </w:pPr>
    </w:p>
    <w:p w14:paraId="3E9A54AF"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La</w:t>
      </w:r>
      <w:r w:rsidRPr="00127526">
        <w:rPr>
          <w:rFonts w:ascii="Book Antiqua" w:hAnsi="Book Antiqua"/>
          <w:b/>
          <w:sz w:val="22"/>
          <w:szCs w:val="22"/>
        </w:rPr>
        <w:t xml:space="preserve"> </w:t>
      </w:r>
      <w:r w:rsidRPr="00127526">
        <w:rPr>
          <w:rFonts w:ascii="Book Antiqua" w:hAnsi="Book Antiqua"/>
          <w:b/>
          <w:color w:val="800000"/>
          <w:sz w:val="22"/>
          <w:szCs w:val="22"/>
        </w:rPr>
        <w:t xml:space="preserve">[insertar nombre de la institución contratante] </w:t>
      </w:r>
      <w:r w:rsidRPr="00127526">
        <w:rPr>
          <w:rFonts w:ascii="Book Antiqua" w:hAnsi="Book Antiqua"/>
          <w:sz w:val="22"/>
          <w:szCs w:val="22"/>
        </w:rPr>
        <w:t xml:space="preserve">ha designado como supervisor o responsable del contrato a: </w:t>
      </w:r>
      <w:r w:rsidRPr="00127526">
        <w:rPr>
          <w:rFonts w:ascii="Book Antiqua" w:hAnsi="Book Antiqua"/>
          <w:b/>
          <w:color w:val="800000"/>
          <w:sz w:val="22"/>
          <w:szCs w:val="22"/>
        </w:rPr>
        <w:t>[Insertar nombre y cargo que desempeña dentro de la institución]</w:t>
      </w:r>
      <w:r w:rsidRPr="00127526">
        <w:rPr>
          <w:rFonts w:ascii="Book Antiqua" w:hAnsi="Book Antiqua"/>
          <w:sz w:val="22"/>
          <w:szCs w:val="22"/>
        </w:rPr>
        <w:t xml:space="preserve">. </w:t>
      </w:r>
    </w:p>
    <w:p w14:paraId="41AF959D" w14:textId="77777777" w:rsidR="00BA51B9" w:rsidRPr="00127526" w:rsidRDefault="00BA51B9" w:rsidP="00127526">
      <w:pPr>
        <w:jc w:val="both"/>
        <w:rPr>
          <w:rFonts w:ascii="Book Antiqua" w:hAnsi="Book Antiqua"/>
          <w:sz w:val="22"/>
          <w:szCs w:val="22"/>
        </w:rPr>
      </w:pPr>
    </w:p>
    <w:p w14:paraId="080B924A" w14:textId="77777777" w:rsidR="00BA51B9" w:rsidRPr="00127526" w:rsidRDefault="00BA51B9" w:rsidP="00127526">
      <w:pPr>
        <w:jc w:val="both"/>
        <w:rPr>
          <w:rFonts w:ascii="Book Antiqua" w:hAnsi="Book Antiqua"/>
          <w:b/>
          <w:color w:val="00B050"/>
          <w:sz w:val="22"/>
          <w:szCs w:val="22"/>
        </w:rPr>
      </w:pPr>
      <w:r w:rsidRPr="00127526">
        <w:rPr>
          <w:rFonts w:ascii="Book Antiqua" w:hAnsi="Book Antiqua"/>
          <w:b/>
          <w:color w:val="00B050"/>
          <w:sz w:val="22"/>
          <w:szCs w:val="22"/>
        </w:rPr>
        <w:t>Nota 1: si se ha designado a un equipo, la redacción sería la siguiente:</w:t>
      </w:r>
    </w:p>
    <w:p w14:paraId="3EF7C3BA" w14:textId="77777777" w:rsidR="00BA51B9" w:rsidRPr="00127526" w:rsidRDefault="00BA51B9" w:rsidP="00127526">
      <w:pPr>
        <w:jc w:val="both"/>
        <w:rPr>
          <w:rFonts w:ascii="Book Antiqua" w:hAnsi="Book Antiqua"/>
          <w:sz w:val="22"/>
          <w:szCs w:val="22"/>
        </w:rPr>
      </w:pPr>
    </w:p>
    <w:p w14:paraId="421C7BCE" w14:textId="77777777" w:rsidR="00BA51B9" w:rsidRPr="00127526" w:rsidRDefault="00BA51B9" w:rsidP="00127526">
      <w:pPr>
        <w:jc w:val="both"/>
        <w:rPr>
          <w:rFonts w:ascii="Book Antiqua" w:hAnsi="Book Antiqua"/>
          <w:b/>
          <w:color w:val="800000"/>
          <w:sz w:val="22"/>
          <w:szCs w:val="22"/>
        </w:rPr>
      </w:pPr>
      <w:r w:rsidRPr="00127526">
        <w:rPr>
          <w:rFonts w:ascii="Book Antiqua" w:hAnsi="Book Antiqua"/>
          <w:sz w:val="22"/>
          <w:szCs w:val="22"/>
        </w:rPr>
        <w:t>La</w:t>
      </w:r>
      <w:r w:rsidRPr="00127526">
        <w:rPr>
          <w:rFonts w:ascii="Book Antiqua" w:hAnsi="Book Antiqua"/>
          <w:b/>
          <w:sz w:val="22"/>
          <w:szCs w:val="22"/>
        </w:rPr>
        <w:t xml:space="preserve"> </w:t>
      </w:r>
      <w:r w:rsidRPr="00127526">
        <w:rPr>
          <w:rFonts w:ascii="Book Antiqua" w:hAnsi="Book Antiqua"/>
          <w:b/>
          <w:color w:val="800000"/>
          <w:sz w:val="22"/>
          <w:szCs w:val="22"/>
        </w:rPr>
        <w:t xml:space="preserve">[insertar nombre de la institución contratante] </w:t>
      </w:r>
      <w:r w:rsidRPr="00127526">
        <w:rPr>
          <w:rFonts w:ascii="Book Antiqua" w:hAnsi="Book Antiqua"/>
          <w:sz w:val="22"/>
          <w:szCs w:val="22"/>
        </w:rPr>
        <w:t>ha designado como miembros del equipo de responsable de la gestión del contrato, a las siguientes personas</w:t>
      </w:r>
      <w:r w:rsidRPr="00127526">
        <w:rPr>
          <w:rFonts w:ascii="Book Antiqua" w:hAnsi="Book Antiqua"/>
          <w:b/>
          <w:color w:val="800000"/>
          <w:sz w:val="22"/>
          <w:szCs w:val="22"/>
        </w:rPr>
        <w:t>:</w:t>
      </w:r>
    </w:p>
    <w:p w14:paraId="59C66161" w14:textId="77777777" w:rsidR="00BA51B9" w:rsidRPr="00127526" w:rsidRDefault="00BA51B9" w:rsidP="00127526">
      <w:pPr>
        <w:jc w:val="both"/>
        <w:rPr>
          <w:rFonts w:ascii="Book Antiqua" w:hAnsi="Book Antiqua"/>
          <w:b/>
          <w:color w:val="800000"/>
          <w:sz w:val="22"/>
          <w:szCs w:val="22"/>
        </w:rPr>
      </w:pPr>
    </w:p>
    <w:p w14:paraId="2A92B462" w14:textId="77777777" w:rsidR="00BA51B9" w:rsidRPr="00127526" w:rsidRDefault="00BA51B9" w:rsidP="00127526">
      <w:pPr>
        <w:pStyle w:val="Prrafodelista"/>
        <w:numPr>
          <w:ilvl w:val="0"/>
          <w:numId w:val="22"/>
        </w:numPr>
        <w:jc w:val="both"/>
        <w:rPr>
          <w:rFonts w:ascii="Book Antiqua" w:hAnsi="Book Antiqua"/>
          <w:color w:val="000000" w:themeColor="text1"/>
          <w:sz w:val="22"/>
          <w:szCs w:val="22"/>
        </w:rPr>
      </w:pPr>
      <w:r w:rsidRPr="00127526">
        <w:rPr>
          <w:rFonts w:ascii="Book Antiqua" w:hAnsi="Book Antiqua"/>
          <w:b/>
          <w:color w:val="800000"/>
          <w:sz w:val="22"/>
          <w:szCs w:val="22"/>
        </w:rPr>
        <w:t>[indicar nombre y apellido]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quien se desempeña como </w:t>
      </w:r>
      <w:r w:rsidRPr="00127526">
        <w:rPr>
          <w:rFonts w:ascii="Book Antiqua" w:hAnsi="Book Antiqua"/>
          <w:b/>
          <w:color w:val="800000"/>
          <w:sz w:val="22"/>
          <w:szCs w:val="22"/>
        </w:rPr>
        <w:t>[indicar cargo]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de </w:t>
      </w:r>
      <w:r w:rsidRPr="00127526">
        <w:rPr>
          <w:rFonts w:ascii="Book Antiqua" w:hAnsi="Book Antiqua"/>
          <w:b/>
          <w:color w:val="800000"/>
          <w:sz w:val="22"/>
          <w:szCs w:val="22"/>
        </w:rPr>
        <w:t xml:space="preserve">[insertar nombre de la institución contratante] </w:t>
      </w:r>
    </w:p>
    <w:p w14:paraId="591EEDE4" w14:textId="77777777" w:rsidR="00BA51B9" w:rsidRPr="00127526" w:rsidRDefault="00BA51B9" w:rsidP="00127526">
      <w:pPr>
        <w:pStyle w:val="Prrafodelista"/>
        <w:numPr>
          <w:ilvl w:val="0"/>
          <w:numId w:val="22"/>
        </w:numPr>
        <w:jc w:val="both"/>
        <w:rPr>
          <w:rFonts w:ascii="Book Antiqua" w:hAnsi="Book Antiqua"/>
          <w:color w:val="000000" w:themeColor="text1"/>
          <w:sz w:val="22"/>
          <w:szCs w:val="22"/>
        </w:rPr>
      </w:pPr>
      <w:r w:rsidRPr="00127526">
        <w:rPr>
          <w:rFonts w:ascii="Book Antiqua" w:hAnsi="Book Antiqua"/>
          <w:b/>
          <w:color w:val="800000"/>
          <w:sz w:val="22"/>
          <w:szCs w:val="22"/>
        </w:rPr>
        <w:t>[indicar nombre y apellido]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quien se desempeña como </w:t>
      </w:r>
      <w:r w:rsidRPr="00127526">
        <w:rPr>
          <w:rFonts w:ascii="Book Antiqua" w:hAnsi="Book Antiqua"/>
          <w:b/>
          <w:color w:val="800000"/>
          <w:sz w:val="22"/>
          <w:szCs w:val="22"/>
        </w:rPr>
        <w:t>[indicar cargo]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de </w:t>
      </w:r>
      <w:r w:rsidRPr="00127526">
        <w:rPr>
          <w:rFonts w:ascii="Book Antiqua" w:hAnsi="Book Antiqua"/>
          <w:b/>
          <w:color w:val="800000"/>
          <w:sz w:val="22"/>
          <w:szCs w:val="22"/>
        </w:rPr>
        <w:t xml:space="preserve">[insertar nombre de la institución contratante] </w:t>
      </w:r>
    </w:p>
    <w:p w14:paraId="129918F3" w14:textId="77777777" w:rsidR="00BA51B9" w:rsidRPr="00127526" w:rsidRDefault="00BA51B9" w:rsidP="00127526">
      <w:pPr>
        <w:pStyle w:val="Prrafodelista"/>
        <w:numPr>
          <w:ilvl w:val="0"/>
          <w:numId w:val="22"/>
        </w:numPr>
        <w:jc w:val="both"/>
        <w:rPr>
          <w:rFonts w:ascii="Book Antiqua" w:hAnsi="Book Antiqua"/>
          <w:color w:val="000000" w:themeColor="text1"/>
          <w:sz w:val="22"/>
          <w:szCs w:val="22"/>
        </w:rPr>
      </w:pPr>
      <w:r w:rsidRPr="00127526">
        <w:rPr>
          <w:rFonts w:ascii="Book Antiqua" w:hAnsi="Book Antiqua"/>
          <w:b/>
          <w:color w:val="C00000"/>
          <w:sz w:val="22"/>
          <w:szCs w:val="22"/>
        </w:rPr>
        <w:t>[</w:t>
      </w:r>
      <w:r w:rsidRPr="00127526">
        <w:rPr>
          <w:rFonts w:ascii="Book Antiqua" w:hAnsi="Book Antiqua"/>
          <w:b/>
          <w:color w:val="800000"/>
          <w:sz w:val="22"/>
          <w:szCs w:val="22"/>
        </w:rPr>
        <w:t>indicar nombre y apellido]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quien se desempeña como </w:t>
      </w:r>
      <w:r w:rsidRPr="00127526">
        <w:rPr>
          <w:rFonts w:ascii="Book Antiqua" w:hAnsi="Book Antiqua"/>
          <w:b/>
          <w:color w:val="800000"/>
          <w:sz w:val="22"/>
          <w:szCs w:val="22"/>
        </w:rPr>
        <w:t>[indicar cargo]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de </w:t>
      </w:r>
      <w:r w:rsidRPr="00127526">
        <w:rPr>
          <w:rFonts w:ascii="Book Antiqua" w:hAnsi="Book Antiqua"/>
          <w:b/>
          <w:color w:val="800000"/>
          <w:sz w:val="22"/>
          <w:szCs w:val="22"/>
        </w:rPr>
        <w:t xml:space="preserve">[insertar nombre de la institución contratante] </w:t>
      </w:r>
    </w:p>
    <w:p w14:paraId="165EE2F1" w14:textId="77777777" w:rsidR="00BA51B9" w:rsidRPr="00127526" w:rsidRDefault="00BA51B9" w:rsidP="00127526">
      <w:pPr>
        <w:pStyle w:val="Prrafodelista"/>
        <w:jc w:val="both"/>
        <w:rPr>
          <w:rFonts w:ascii="Book Antiqua" w:hAnsi="Book Antiqua"/>
          <w:color w:val="000000" w:themeColor="text1"/>
          <w:sz w:val="22"/>
          <w:szCs w:val="22"/>
        </w:rPr>
      </w:pPr>
    </w:p>
    <w:p w14:paraId="51350806" w14:textId="1BCEA991" w:rsidR="00BA51B9" w:rsidRPr="00127526" w:rsidRDefault="00BA51B9" w:rsidP="00127526">
      <w:pPr>
        <w:autoSpaceDE w:val="0"/>
        <w:autoSpaceDN w:val="0"/>
        <w:adjustRightInd w:val="0"/>
        <w:jc w:val="both"/>
        <w:rPr>
          <w:rFonts w:ascii="Book Antiqua" w:eastAsiaTheme="minorHAnsi" w:hAnsi="Book Antiqua"/>
          <w:b/>
          <w:color w:val="00B050"/>
          <w:sz w:val="22"/>
          <w:szCs w:val="22"/>
          <w:lang w:eastAsia="en-US"/>
        </w:rPr>
      </w:pPr>
      <w:r w:rsidRPr="00127526">
        <w:rPr>
          <w:rFonts w:ascii="Book Antiqua" w:eastAsiaTheme="minorHAnsi" w:hAnsi="Book Antiqua"/>
          <w:b/>
          <w:color w:val="00B050"/>
          <w:sz w:val="22"/>
          <w:szCs w:val="22"/>
          <w:lang w:eastAsia="en-US"/>
        </w:rPr>
        <w:t>Nota 1: De conformidad con el Manual general de procedimientos ordinarios</w:t>
      </w:r>
      <w:r w:rsidR="00F24F78" w:rsidRPr="00127526">
        <w:rPr>
          <w:rFonts w:ascii="Book Antiqua" w:eastAsiaTheme="minorHAnsi" w:hAnsi="Book Antiqua"/>
          <w:b/>
          <w:color w:val="00B050"/>
          <w:sz w:val="22"/>
          <w:szCs w:val="22"/>
          <w:lang w:eastAsia="en-US"/>
        </w:rPr>
        <w:t xml:space="preserve"> en caso de equipos</w:t>
      </w:r>
      <w:r w:rsidRPr="00127526">
        <w:rPr>
          <w:rFonts w:ascii="Book Antiqua" w:eastAsiaTheme="minorHAnsi" w:hAnsi="Book Antiqua"/>
          <w:b/>
          <w:color w:val="00B050"/>
          <w:sz w:val="22"/>
          <w:szCs w:val="22"/>
          <w:lang w:eastAsia="en-US"/>
        </w:rPr>
        <w:t xml:space="preserve"> </w:t>
      </w:r>
      <w:r w:rsidR="00F24F78" w:rsidRPr="00127526">
        <w:rPr>
          <w:rFonts w:ascii="Book Antiqua" w:eastAsiaTheme="minorHAnsi" w:hAnsi="Book Antiqua"/>
          <w:b/>
          <w:color w:val="00B050"/>
          <w:sz w:val="22"/>
          <w:szCs w:val="22"/>
          <w:lang w:eastAsia="en-US"/>
        </w:rPr>
        <w:t>tecnológicos</w:t>
      </w:r>
      <w:r w:rsidRPr="00127526">
        <w:rPr>
          <w:rFonts w:ascii="Book Antiqua" w:eastAsiaTheme="minorHAnsi" w:hAnsi="Book Antiqua"/>
          <w:b/>
          <w:color w:val="00B050"/>
          <w:sz w:val="22"/>
          <w:szCs w:val="22"/>
          <w:lang w:eastAsia="en-US"/>
        </w:rPr>
        <w:t xml:space="preserve"> </w:t>
      </w:r>
      <w:r w:rsidR="00F24F78" w:rsidRPr="00127526">
        <w:rPr>
          <w:rFonts w:ascii="Book Antiqua" w:eastAsiaTheme="minorHAnsi" w:hAnsi="Book Antiqua"/>
          <w:b/>
          <w:color w:val="00B050"/>
          <w:sz w:val="22"/>
          <w:szCs w:val="22"/>
          <w:lang w:eastAsia="en-US"/>
        </w:rPr>
        <w:t>o bienes de</w:t>
      </w:r>
      <w:r w:rsidRPr="00127526">
        <w:rPr>
          <w:rFonts w:ascii="Book Antiqua" w:eastAsiaTheme="minorHAnsi" w:hAnsi="Book Antiqua"/>
          <w:b/>
          <w:color w:val="00B050"/>
          <w:sz w:val="22"/>
          <w:szCs w:val="22"/>
          <w:lang w:eastAsia="en-US"/>
        </w:rPr>
        <w:t xml:space="preserve"> alta complejidad</w:t>
      </w:r>
      <w:r w:rsidR="00F24F78" w:rsidRPr="00127526">
        <w:rPr>
          <w:rFonts w:ascii="Book Antiqua" w:eastAsiaTheme="minorHAnsi" w:hAnsi="Book Antiqua"/>
          <w:b/>
          <w:color w:val="00B050"/>
          <w:sz w:val="22"/>
          <w:szCs w:val="22"/>
          <w:lang w:eastAsia="en-US"/>
        </w:rPr>
        <w:t xml:space="preserve"> técnica</w:t>
      </w:r>
      <w:r w:rsidRPr="00127526">
        <w:rPr>
          <w:rFonts w:ascii="Book Antiqua" w:eastAsiaTheme="minorHAnsi" w:hAnsi="Book Antiqua"/>
          <w:b/>
          <w:color w:val="00B050"/>
          <w:sz w:val="22"/>
          <w:szCs w:val="22"/>
          <w:lang w:eastAsia="en-US"/>
        </w:rPr>
        <w:t>, se recomienda constituir un equipo de gestión, para monitorear el avance y certificar l</w:t>
      </w:r>
      <w:r w:rsidR="00F07310" w:rsidRPr="00127526">
        <w:rPr>
          <w:rFonts w:ascii="Book Antiqua" w:eastAsiaTheme="minorHAnsi" w:hAnsi="Book Antiqua"/>
          <w:b/>
          <w:color w:val="00B050"/>
          <w:sz w:val="22"/>
          <w:szCs w:val="22"/>
          <w:lang w:eastAsia="en-US"/>
        </w:rPr>
        <w:t xml:space="preserve">as </w:t>
      </w:r>
      <w:r w:rsidRPr="00127526">
        <w:rPr>
          <w:rFonts w:ascii="Book Antiqua" w:eastAsiaTheme="minorHAnsi" w:hAnsi="Book Antiqua"/>
          <w:b/>
          <w:color w:val="00B050"/>
          <w:sz w:val="22"/>
          <w:szCs w:val="22"/>
          <w:lang w:eastAsia="en-US"/>
        </w:rPr>
        <w:t>entrega</w:t>
      </w:r>
      <w:r w:rsidR="00F07310" w:rsidRPr="00127526">
        <w:rPr>
          <w:rFonts w:ascii="Book Antiqua" w:eastAsiaTheme="minorHAnsi" w:hAnsi="Book Antiqua"/>
          <w:b/>
          <w:color w:val="00B050"/>
          <w:sz w:val="22"/>
          <w:szCs w:val="22"/>
          <w:lang w:eastAsia="en-US"/>
        </w:rPr>
        <w:t>s</w:t>
      </w:r>
      <w:r w:rsidRPr="00127526">
        <w:rPr>
          <w:rFonts w:ascii="Book Antiqua" w:eastAsiaTheme="minorHAnsi" w:hAnsi="Book Antiqua"/>
          <w:b/>
          <w:color w:val="00B050"/>
          <w:sz w:val="22"/>
          <w:szCs w:val="22"/>
          <w:lang w:eastAsia="en-US"/>
        </w:rPr>
        <w:t xml:space="preserve"> con el departamento técnico correspondiente, que verificará que</w:t>
      </w:r>
      <w:r w:rsidR="00F07310" w:rsidRPr="00127526">
        <w:rPr>
          <w:rFonts w:ascii="Book Antiqua" w:eastAsiaTheme="minorHAnsi" w:hAnsi="Book Antiqua"/>
          <w:b/>
          <w:color w:val="00B050"/>
          <w:sz w:val="22"/>
          <w:szCs w:val="22"/>
          <w:lang w:eastAsia="en-US"/>
        </w:rPr>
        <w:t xml:space="preserve"> los</w:t>
      </w:r>
      <w:r w:rsidRPr="00127526">
        <w:rPr>
          <w:rFonts w:ascii="Book Antiqua" w:eastAsiaTheme="minorHAnsi" w:hAnsi="Book Antiqua"/>
          <w:b/>
          <w:color w:val="00B050"/>
          <w:sz w:val="22"/>
          <w:szCs w:val="22"/>
          <w:lang w:eastAsia="en-US"/>
        </w:rPr>
        <w:t xml:space="preserve"> </w:t>
      </w:r>
      <w:r w:rsidR="00F24F78" w:rsidRPr="00127526">
        <w:rPr>
          <w:rFonts w:ascii="Book Antiqua" w:eastAsiaTheme="minorHAnsi" w:hAnsi="Book Antiqua"/>
          <w:b/>
          <w:color w:val="00B050"/>
          <w:sz w:val="22"/>
          <w:szCs w:val="22"/>
          <w:lang w:eastAsia="en-US"/>
        </w:rPr>
        <w:t xml:space="preserve">bienes recibidos </w:t>
      </w:r>
      <w:r w:rsidRPr="00127526">
        <w:rPr>
          <w:rFonts w:ascii="Book Antiqua" w:eastAsiaTheme="minorHAnsi" w:hAnsi="Book Antiqua"/>
          <w:b/>
          <w:color w:val="00B050"/>
          <w:sz w:val="22"/>
          <w:szCs w:val="22"/>
          <w:lang w:eastAsia="en-US"/>
        </w:rPr>
        <w:t xml:space="preserve">cumplen con los requerimientos establecidos en el contrato. </w:t>
      </w:r>
    </w:p>
    <w:p w14:paraId="1EAD790E" w14:textId="77777777" w:rsidR="00F24F78" w:rsidRPr="00127526" w:rsidRDefault="00F24F78" w:rsidP="00127526">
      <w:pPr>
        <w:contextualSpacing/>
        <w:jc w:val="both"/>
        <w:rPr>
          <w:rFonts w:ascii="Book Antiqua" w:hAnsi="Book Antiqua"/>
          <w:b/>
          <w:sz w:val="22"/>
          <w:szCs w:val="22"/>
        </w:rPr>
      </w:pPr>
    </w:p>
    <w:p w14:paraId="5B90540E" w14:textId="77777777" w:rsidR="00BA51B9" w:rsidRPr="00127526" w:rsidRDefault="00BA51B9" w:rsidP="00D867F6">
      <w:pPr>
        <w:pStyle w:val="Ttulo1"/>
      </w:pPr>
      <w:bookmarkStart w:id="139" w:name="_Toc152598919"/>
      <w:bookmarkStart w:id="140" w:name="_Toc159336702"/>
      <w:bookmarkStart w:id="141" w:name="_Toc161040853"/>
      <w:r w:rsidRPr="00127526">
        <w:t>Entregas a requerimiento</w:t>
      </w:r>
      <w:bookmarkEnd w:id="139"/>
      <w:bookmarkEnd w:id="140"/>
      <w:bookmarkEnd w:id="141"/>
    </w:p>
    <w:p w14:paraId="4AF58935" w14:textId="77777777" w:rsidR="00BA51B9" w:rsidRPr="00127526" w:rsidRDefault="00BA51B9" w:rsidP="00127526">
      <w:pPr>
        <w:rPr>
          <w:rFonts w:ascii="Book Antiqua" w:hAnsi="Book Antiqua"/>
          <w:sz w:val="22"/>
          <w:szCs w:val="22"/>
          <w:lang w:val="es-MX"/>
        </w:rPr>
      </w:pPr>
    </w:p>
    <w:p w14:paraId="489D9437" w14:textId="00933C67" w:rsidR="00BA51B9" w:rsidRPr="00127526" w:rsidRDefault="00BA51B9" w:rsidP="00127526">
      <w:pPr>
        <w:jc w:val="both"/>
        <w:rPr>
          <w:rFonts w:ascii="Book Antiqua" w:hAnsi="Book Antiqua"/>
          <w:bCs/>
          <w:color w:val="000000" w:themeColor="text1"/>
          <w:sz w:val="22"/>
          <w:szCs w:val="22"/>
        </w:rPr>
      </w:pPr>
      <w:r w:rsidRPr="00127526">
        <w:rPr>
          <w:rFonts w:ascii="Book Antiqua" w:hAnsi="Book Antiqua"/>
          <w:sz w:val="22"/>
          <w:szCs w:val="22"/>
        </w:rPr>
        <w:t xml:space="preserve">La/el </w:t>
      </w:r>
      <w:r w:rsidRPr="00127526">
        <w:rPr>
          <w:rFonts w:ascii="Book Antiqua" w:hAnsi="Book Antiqua"/>
          <w:b/>
          <w:bCs/>
          <w:color w:val="C00000"/>
          <w:sz w:val="22"/>
          <w:szCs w:val="22"/>
        </w:rPr>
        <w:t>[insertar nombre de la institución contratante]</w:t>
      </w:r>
      <w:r w:rsidRPr="00127526">
        <w:rPr>
          <w:rFonts w:ascii="Book Antiqua" w:hAnsi="Book Antiqua"/>
          <w:b/>
          <w:color w:val="800000"/>
          <w:sz w:val="22"/>
          <w:szCs w:val="22"/>
        </w:rPr>
        <w:t xml:space="preserve"> </w:t>
      </w:r>
      <w:r w:rsidRPr="00127526">
        <w:rPr>
          <w:rFonts w:ascii="Book Antiqua" w:hAnsi="Book Antiqua"/>
          <w:bCs/>
          <w:color w:val="000000" w:themeColor="text1"/>
          <w:sz w:val="22"/>
          <w:szCs w:val="22"/>
        </w:rPr>
        <w:t xml:space="preserve">solicitará que el objeto de la contratación se cumpla en </w:t>
      </w:r>
      <w:r w:rsidRPr="00127526">
        <w:rPr>
          <w:rFonts w:ascii="Book Antiqua" w:hAnsi="Book Antiqua"/>
          <w:b/>
          <w:bCs/>
          <w:color w:val="C00000"/>
          <w:sz w:val="22"/>
          <w:szCs w:val="22"/>
        </w:rPr>
        <w:t>[etapas</w:t>
      </w:r>
      <w:r w:rsidR="00EB3FA6" w:rsidRPr="00127526">
        <w:rPr>
          <w:rFonts w:ascii="Book Antiqua" w:hAnsi="Book Antiqua"/>
          <w:b/>
          <w:bCs/>
          <w:color w:val="C00000"/>
          <w:sz w:val="22"/>
          <w:szCs w:val="22"/>
        </w:rPr>
        <w:t>, fases o parte de los bienes, tomando en cuenta la clasificación en las especificaciones técnicas y describirlas].</w:t>
      </w:r>
      <w:r w:rsidR="00F24F78" w:rsidRPr="00127526">
        <w:rPr>
          <w:rFonts w:ascii="Book Antiqua" w:hAnsi="Book Antiqua"/>
          <w:b/>
          <w:bCs/>
          <w:color w:val="C00000"/>
          <w:sz w:val="22"/>
          <w:szCs w:val="22"/>
        </w:rPr>
        <w:t xml:space="preserve"> </w:t>
      </w:r>
      <w:r w:rsidRPr="00127526">
        <w:rPr>
          <w:rFonts w:ascii="Book Antiqua" w:hAnsi="Book Antiqua"/>
          <w:bCs/>
          <w:color w:val="000000" w:themeColor="text1"/>
          <w:sz w:val="22"/>
          <w:szCs w:val="22"/>
        </w:rPr>
        <w:t xml:space="preserve">Por tanto, </w:t>
      </w:r>
      <w:r w:rsidR="00F24F78" w:rsidRPr="00127526">
        <w:rPr>
          <w:rFonts w:ascii="Book Antiqua" w:hAnsi="Book Antiqua"/>
          <w:bCs/>
          <w:color w:val="000000" w:themeColor="text1"/>
          <w:sz w:val="22"/>
          <w:szCs w:val="22"/>
        </w:rPr>
        <w:t>estos bienes</w:t>
      </w:r>
      <w:r w:rsidRPr="00127526">
        <w:rPr>
          <w:rFonts w:ascii="Book Antiqua" w:hAnsi="Book Antiqua"/>
          <w:bCs/>
          <w:color w:val="000000" w:themeColor="text1"/>
          <w:sz w:val="22"/>
          <w:szCs w:val="22"/>
        </w:rPr>
        <w:t xml:space="preserve"> no se requerirá</w:t>
      </w:r>
      <w:r w:rsidR="00F24F78" w:rsidRPr="00127526">
        <w:rPr>
          <w:rFonts w:ascii="Book Antiqua" w:hAnsi="Book Antiqua"/>
          <w:bCs/>
          <w:color w:val="000000" w:themeColor="text1"/>
          <w:sz w:val="22"/>
          <w:szCs w:val="22"/>
        </w:rPr>
        <w:t>n</w:t>
      </w:r>
      <w:r w:rsidRPr="00127526">
        <w:rPr>
          <w:rFonts w:ascii="Book Antiqua" w:hAnsi="Book Antiqua"/>
          <w:bCs/>
          <w:color w:val="000000" w:themeColor="text1"/>
          <w:sz w:val="22"/>
          <w:szCs w:val="22"/>
        </w:rPr>
        <w:t xml:space="preserve"> en su totalidad de forma inmediata, sino con base en l</w:t>
      </w:r>
      <w:r w:rsidR="00EB3FA6" w:rsidRPr="00127526">
        <w:rPr>
          <w:rFonts w:ascii="Book Antiqua" w:hAnsi="Book Antiqua"/>
          <w:bCs/>
          <w:color w:val="000000" w:themeColor="text1"/>
          <w:sz w:val="22"/>
          <w:szCs w:val="22"/>
        </w:rPr>
        <w:t xml:space="preserve">o indicado, cuyo </w:t>
      </w:r>
      <w:r w:rsidRPr="00127526">
        <w:rPr>
          <w:rFonts w:ascii="Book Antiqua" w:hAnsi="Book Antiqua"/>
          <w:bCs/>
          <w:color w:val="000000" w:themeColor="text1"/>
          <w:sz w:val="22"/>
          <w:szCs w:val="22"/>
        </w:rPr>
        <w:t xml:space="preserve">fraccionamiento no afectará ni variará el monto del contrato adjudicado. </w:t>
      </w:r>
    </w:p>
    <w:p w14:paraId="604BD347" w14:textId="77777777" w:rsidR="00BA51B9" w:rsidRPr="00127526" w:rsidRDefault="00BA51B9" w:rsidP="00127526">
      <w:pPr>
        <w:jc w:val="both"/>
        <w:rPr>
          <w:rFonts w:ascii="Book Antiqua" w:hAnsi="Book Antiqua"/>
          <w:sz w:val="22"/>
          <w:szCs w:val="22"/>
        </w:rPr>
      </w:pPr>
    </w:p>
    <w:p w14:paraId="57F527B4" w14:textId="7EA64B2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adjudicatario(a) entregará/ prestará la </w:t>
      </w:r>
      <w:r w:rsidRPr="00127526">
        <w:rPr>
          <w:rFonts w:ascii="Book Antiqua" w:hAnsi="Book Antiqua"/>
          <w:b/>
          <w:bCs/>
          <w:color w:val="C00000"/>
          <w:sz w:val="22"/>
          <w:szCs w:val="22"/>
        </w:rPr>
        <w:t>[indicar si es la primera etapa, fases, tomando en cuenta la clasificación en l</w:t>
      </w:r>
      <w:r w:rsidR="00D91C93" w:rsidRPr="00127526">
        <w:rPr>
          <w:rFonts w:ascii="Book Antiqua" w:hAnsi="Book Antiqua"/>
          <w:b/>
          <w:bCs/>
          <w:color w:val="C00000"/>
          <w:sz w:val="22"/>
          <w:szCs w:val="22"/>
        </w:rPr>
        <w:t xml:space="preserve">as especificaciones técnicas </w:t>
      </w:r>
      <w:r w:rsidRPr="00127526">
        <w:rPr>
          <w:rFonts w:ascii="Book Antiqua" w:hAnsi="Book Antiqua"/>
          <w:b/>
          <w:bCs/>
          <w:color w:val="C00000"/>
          <w:sz w:val="22"/>
          <w:szCs w:val="22"/>
        </w:rPr>
        <w:t xml:space="preserve">y describirlas] </w:t>
      </w:r>
      <w:r w:rsidRPr="00127526">
        <w:rPr>
          <w:rFonts w:ascii="Book Antiqua" w:hAnsi="Book Antiqua"/>
          <w:sz w:val="22"/>
          <w:szCs w:val="22"/>
        </w:rPr>
        <w:t xml:space="preserve">antes de </w:t>
      </w:r>
      <w:r w:rsidRPr="00127526">
        <w:rPr>
          <w:rFonts w:ascii="Book Antiqua" w:hAnsi="Book Antiqua"/>
          <w:b/>
          <w:bCs/>
          <w:color w:val="C00000"/>
          <w:sz w:val="22"/>
          <w:szCs w:val="22"/>
        </w:rPr>
        <w:t>[indicar la fecha máxima en</w:t>
      </w:r>
      <w:r w:rsidR="00D91C93" w:rsidRPr="00127526">
        <w:rPr>
          <w:rFonts w:ascii="Book Antiqua" w:hAnsi="Book Antiqua"/>
          <w:b/>
          <w:bCs/>
          <w:color w:val="C00000"/>
          <w:sz w:val="22"/>
          <w:szCs w:val="22"/>
        </w:rPr>
        <w:t xml:space="preserve"> que</w:t>
      </w:r>
      <w:r w:rsidRPr="00127526">
        <w:rPr>
          <w:rFonts w:ascii="Book Antiqua" w:hAnsi="Book Antiqua"/>
          <w:b/>
          <w:bCs/>
          <w:color w:val="C00000"/>
          <w:sz w:val="22"/>
          <w:szCs w:val="22"/>
        </w:rPr>
        <w:t xml:space="preserve"> debe</w:t>
      </w:r>
      <w:r w:rsidR="00D91C93" w:rsidRPr="00127526">
        <w:rPr>
          <w:rFonts w:ascii="Book Antiqua" w:hAnsi="Book Antiqua"/>
          <w:b/>
          <w:bCs/>
          <w:color w:val="C00000"/>
          <w:sz w:val="22"/>
          <w:szCs w:val="22"/>
        </w:rPr>
        <w:t>n</w:t>
      </w:r>
      <w:r w:rsidRPr="00127526">
        <w:rPr>
          <w:rFonts w:ascii="Book Antiqua" w:hAnsi="Book Antiqua"/>
          <w:b/>
          <w:bCs/>
          <w:color w:val="C00000"/>
          <w:sz w:val="22"/>
          <w:szCs w:val="22"/>
        </w:rPr>
        <w:t xml:space="preserve"> ser </w:t>
      </w:r>
      <w:r w:rsidR="00D91C93" w:rsidRPr="00127526">
        <w:rPr>
          <w:rFonts w:ascii="Book Antiqua" w:hAnsi="Book Antiqua"/>
          <w:b/>
          <w:bCs/>
          <w:color w:val="C00000"/>
          <w:sz w:val="22"/>
          <w:szCs w:val="22"/>
        </w:rPr>
        <w:t>suministrado</w:t>
      </w:r>
      <w:r w:rsidR="009A28E4" w:rsidRPr="00127526">
        <w:rPr>
          <w:rFonts w:ascii="Book Antiqua" w:hAnsi="Book Antiqua"/>
          <w:b/>
          <w:bCs/>
          <w:color w:val="C00000"/>
          <w:sz w:val="22"/>
          <w:szCs w:val="22"/>
        </w:rPr>
        <w:t>s</w:t>
      </w:r>
      <w:r w:rsidR="00D91C93" w:rsidRPr="00127526">
        <w:rPr>
          <w:rFonts w:ascii="Book Antiqua" w:hAnsi="Book Antiqua"/>
          <w:b/>
          <w:bCs/>
          <w:color w:val="C00000"/>
          <w:sz w:val="22"/>
          <w:szCs w:val="22"/>
        </w:rPr>
        <w:t xml:space="preserve"> los bienes</w:t>
      </w:r>
      <w:r w:rsidRPr="00127526">
        <w:rPr>
          <w:rFonts w:ascii="Book Antiqua" w:hAnsi="Book Antiqua"/>
          <w:b/>
          <w:bCs/>
          <w:color w:val="C00000"/>
          <w:sz w:val="22"/>
          <w:szCs w:val="22"/>
        </w:rPr>
        <w:t xml:space="preserve"> y el lugar]. </w:t>
      </w:r>
    </w:p>
    <w:p w14:paraId="73010738" w14:textId="77777777" w:rsidR="00BA51B9" w:rsidRPr="00127526" w:rsidRDefault="00BA51B9" w:rsidP="00127526">
      <w:pPr>
        <w:rPr>
          <w:rFonts w:ascii="Book Antiqua" w:hAnsi="Book Antiqua"/>
          <w:sz w:val="22"/>
          <w:szCs w:val="22"/>
        </w:rPr>
      </w:pPr>
    </w:p>
    <w:p w14:paraId="097EDF97" w14:textId="36678C3C" w:rsidR="00BA51B9" w:rsidRPr="00127526" w:rsidRDefault="00BA51B9" w:rsidP="00127526">
      <w:pPr>
        <w:jc w:val="both"/>
        <w:rPr>
          <w:rFonts w:ascii="Book Antiqua" w:hAnsi="Book Antiqua"/>
          <w:sz w:val="22"/>
          <w:szCs w:val="22"/>
        </w:rPr>
      </w:pPr>
      <w:r w:rsidRPr="00127526">
        <w:rPr>
          <w:rFonts w:ascii="Book Antiqua" w:eastAsiaTheme="minorHAnsi" w:hAnsi="Book Antiqua"/>
          <w:b/>
          <w:bCs/>
          <w:color w:val="00B050"/>
          <w:sz w:val="22"/>
          <w:szCs w:val="22"/>
          <w:lang w:eastAsia="en-US"/>
        </w:rPr>
        <w:t xml:space="preserve">Nota: Es imprescindible que la institución contratante estime apropiadamente la cantidad de los </w:t>
      </w:r>
      <w:r w:rsidR="00F24F78" w:rsidRPr="00127526">
        <w:rPr>
          <w:rFonts w:ascii="Book Antiqua" w:eastAsiaTheme="minorHAnsi" w:hAnsi="Book Antiqua"/>
          <w:b/>
          <w:bCs/>
          <w:color w:val="00B050"/>
          <w:sz w:val="22"/>
          <w:szCs w:val="22"/>
          <w:lang w:eastAsia="en-US"/>
        </w:rPr>
        <w:t>bienes que</w:t>
      </w:r>
      <w:r w:rsidRPr="00127526">
        <w:rPr>
          <w:rFonts w:ascii="Book Antiqua" w:eastAsiaTheme="minorHAnsi" w:hAnsi="Book Antiqua"/>
          <w:b/>
          <w:bCs/>
          <w:color w:val="00B050"/>
          <w:sz w:val="22"/>
          <w:szCs w:val="22"/>
          <w:lang w:eastAsia="en-US"/>
        </w:rPr>
        <w:t xml:space="preserve"> necesitará, el plazo y la fecha aproximada de entrega para que los proveedores puedan preparar su propuesta. </w:t>
      </w:r>
    </w:p>
    <w:p w14:paraId="63545B3A" w14:textId="77777777" w:rsidR="00BA51B9" w:rsidRPr="00127526" w:rsidRDefault="00BA51B9" w:rsidP="00127526">
      <w:pPr>
        <w:rPr>
          <w:rFonts w:ascii="Book Antiqua" w:hAnsi="Book Antiqua"/>
          <w:sz w:val="22"/>
          <w:szCs w:val="22"/>
        </w:rPr>
      </w:pPr>
    </w:p>
    <w:p w14:paraId="363CA2D4" w14:textId="77777777" w:rsidR="00BA51B9" w:rsidRPr="00127526" w:rsidRDefault="00BA51B9" w:rsidP="00D867F6">
      <w:pPr>
        <w:pStyle w:val="Ttulo1"/>
      </w:pPr>
      <w:bookmarkStart w:id="142" w:name="_Toc159336703"/>
      <w:bookmarkStart w:id="143" w:name="_Toc161040854"/>
      <w:r w:rsidRPr="00127526">
        <w:t>Anticipo y Garantía de buen uso de anticipo</w:t>
      </w:r>
      <w:bookmarkEnd w:id="142"/>
      <w:bookmarkEnd w:id="143"/>
    </w:p>
    <w:p w14:paraId="4F3F61ED" w14:textId="77777777" w:rsidR="00BA51B9" w:rsidRPr="00127526" w:rsidRDefault="00BA51B9" w:rsidP="00127526">
      <w:pPr>
        <w:pStyle w:val="Prrafodelista"/>
        <w:contextualSpacing/>
        <w:jc w:val="both"/>
        <w:rPr>
          <w:rFonts w:ascii="Book Antiqua" w:hAnsi="Book Antiqua"/>
          <w:b/>
          <w:sz w:val="22"/>
          <w:szCs w:val="22"/>
        </w:rPr>
      </w:pPr>
    </w:p>
    <w:p w14:paraId="4D9CA2CE" w14:textId="3D7B9EF5"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 xml:space="preserve">El anticipo que le será otorgado al(la) adjudicatario(a) como parte de las condiciones de pago, previstas en el numeral </w:t>
      </w:r>
      <w:r w:rsidRPr="00127526">
        <w:rPr>
          <w:rFonts w:ascii="Book Antiqua" w:hAnsi="Book Antiqua"/>
          <w:b/>
          <w:color w:val="C00000"/>
          <w:sz w:val="22"/>
          <w:szCs w:val="22"/>
        </w:rPr>
        <w:t>[insertar numeral de este pliego de condiciones</w:t>
      </w:r>
      <w:r w:rsidRPr="00127526">
        <w:rPr>
          <w:rFonts w:ascii="Book Antiqua" w:hAnsi="Book Antiqua"/>
          <w:b/>
          <w:bCs/>
          <w:color w:val="C00000"/>
          <w:sz w:val="22"/>
          <w:szCs w:val="22"/>
        </w:rPr>
        <w:t>]</w:t>
      </w:r>
      <w:r w:rsidRPr="00127526">
        <w:rPr>
          <w:rFonts w:ascii="Book Antiqua" w:hAnsi="Book Antiqua"/>
          <w:b/>
          <w:bCs/>
          <w:sz w:val="22"/>
          <w:szCs w:val="22"/>
        </w:rPr>
        <w:t>,</w:t>
      </w:r>
      <w:r w:rsidRPr="00127526">
        <w:rPr>
          <w:rFonts w:ascii="Book Antiqua" w:hAnsi="Book Antiqua"/>
          <w:b/>
          <w:color w:val="0000FF"/>
          <w:sz w:val="22"/>
          <w:szCs w:val="22"/>
        </w:rPr>
        <w:t xml:space="preserve"> </w:t>
      </w:r>
      <w:r w:rsidRPr="00127526">
        <w:rPr>
          <w:rFonts w:ascii="Book Antiqua" w:hAnsi="Book Antiqua"/>
          <w:sz w:val="22"/>
          <w:szCs w:val="22"/>
        </w:rPr>
        <w:t>que asciende a</w:t>
      </w:r>
      <w:r w:rsidRPr="00127526">
        <w:rPr>
          <w:rFonts w:ascii="Book Antiqua" w:hAnsi="Book Antiqua"/>
          <w:b/>
          <w:color w:val="0000FF"/>
          <w:sz w:val="22"/>
          <w:szCs w:val="22"/>
        </w:rPr>
        <w:t xml:space="preserve"> </w:t>
      </w:r>
      <w:r w:rsidRPr="00127526">
        <w:rPr>
          <w:rFonts w:ascii="Book Antiqua" w:hAnsi="Book Antiqua"/>
          <w:b/>
          <w:color w:val="C00000"/>
          <w:sz w:val="22"/>
          <w:szCs w:val="22"/>
        </w:rPr>
        <w:t>[insertar el % de anticipo descrito en el este pliego para los proveedores que no son mipymes]</w:t>
      </w:r>
      <w:r w:rsidRPr="00127526">
        <w:rPr>
          <w:rFonts w:ascii="Book Antiqua" w:hAnsi="Book Antiqua"/>
          <w:color w:val="C00000"/>
          <w:sz w:val="22"/>
          <w:szCs w:val="22"/>
        </w:rPr>
        <w:t xml:space="preserve"> </w:t>
      </w:r>
      <w:r w:rsidRPr="00127526">
        <w:rPr>
          <w:rFonts w:ascii="Book Antiqua" w:hAnsi="Book Antiqua"/>
          <w:sz w:val="22"/>
          <w:szCs w:val="22"/>
        </w:rPr>
        <w:t>y a un 20% si se trata de un oferente certificado como MIPYME</w:t>
      </w:r>
      <w:r w:rsidR="00F24F78" w:rsidRPr="00127526">
        <w:rPr>
          <w:rFonts w:ascii="Book Antiqua" w:hAnsi="Book Antiqua"/>
          <w:sz w:val="22"/>
          <w:szCs w:val="22"/>
        </w:rPr>
        <w:t>S</w:t>
      </w:r>
      <w:r w:rsidRPr="00127526">
        <w:rPr>
          <w:rFonts w:ascii="Book Antiqua" w:hAnsi="Book Antiqua"/>
          <w:sz w:val="22"/>
          <w:szCs w:val="22"/>
        </w:rPr>
        <w:t xml:space="preserve">, se hará en un plazo no mayor de </w:t>
      </w:r>
      <w:r w:rsidRPr="00127526">
        <w:rPr>
          <w:rFonts w:ascii="Book Antiqua" w:hAnsi="Book Antiqua"/>
          <w:b/>
          <w:color w:val="800000"/>
          <w:sz w:val="22"/>
          <w:szCs w:val="22"/>
        </w:rPr>
        <w:t>[escribir en letras y números el plazo]</w:t>
      </w:r>
      <w:r w:rsidRPr="00127526">
        <w:rPr>
          <w:rFonts w:ascii="Book Antiqua" w:hAnsi="Book Antiqua"/>
          <w:b/>
          <w:sz w:val="22"/>
          <w:szCs w:val="22"/>
        </w:rPr>
        <w:t xml:space="preserve"> </w:t>
      </w:r>
      <w:r w:rsidRPr="00127526">
        <w:rPr>
          <w:rFonts w:ascii="Book Antiqua" w:hAnsi="Book Antiqua"/>
          <w:sz w:val="22"/>
          <w:szCs w:val="22"/>
        </w:rPr>
        <w:t xml:space="preserve">días a partir de la firma del Contrato y contra presentación de una garantía de buen uso de anticipo de tipo </w:t>
      </w:r>
      <w:r w:rsidRPr="00127526">
        <w:rPr>
          <w:rFonts w:ascii="Book Antiqua" w:hAnsi="Book Antiqua"/>
          <w:b/>
          <w:color w:val="C00000"/>
          <w:sz w:val="22"/>
          <w:szCs w:val="22"/>
        </w:rPr>
        <w:t xml:space="preserve">[insertar tipo </w:t>
      </w:r>
      <w:r w:rsidRPr="00127526">
        <w:rPr>
          <w:rFonts w:ascii="Book Antiqua" w:hAnsi="Book Antiqua"/>
          <w:b/>
          <w:color w:val="C00000"/>
          <w:sz w:val="22"/>
          <w:szCs w:val="22"/>
        </w:rPr>
        <w:lastRenderedPageBreak/>
        <w:t>de garantía seleccionada</w:t>
      </w:r>
      <w:r w:rsidRPr="00127526">
        <w:rPr>
          <w:rFonts w:ascii="Book Antiqua" w:hAnsi="Book Antiqua"/>
          <w:sz w:val="22"/>
          <w:szCs w:val="22"/>
        </w:rPr>
        <w:t xml:space="preserve"> </w:t>
      </w:r>
      <w:r w:rsidRPr="00127526">
        <w:rPr>
          <w:rFonts w:ascii="Book Antiqua" w:hAnsi="Book Antiqua"/>
          <w:b/>
          <w:color w:val="C00000"/>
          <w:sz w:val="22"/>
          <w:szCs w:val="22"/>
        </w:rPr>
        <w:t>Póliza de Seguro o Garantía Bancaria]</w:t>
      </w:r>
      <w:r w:rsidRPr="00127526">
        <w:rPr>
          <w:rFonts w:ascii="Book Antiqua" w:hAnsi="Book Antiqua"/>
          <w:sz w:val="22"/>
          <w:szCs w:val="22"/>
        </w:rPr>
        <w:t xml:space="preserve"> que cubra la totalidad del Avance Inicial.</w:t>
      </w:r>
    </w:p>
    <w:p w14:paraId="0D1E8D49" w14:textId="77777777" w:rsidR="00BA51B9" w:rsidRPr="00127526" w:rsidRDefault="00BA51B9" w:rsidP="00127526">
      <w:pPr>
        <w:contextualSpacing/>
        <w:jc w:val="both"/>
        <w:rPr>
          <w:rFonts w:ascii="Book Antiqua" w:hAnsi="Book Antiqua"/>
          <w:sz w:val="22"/>
          <w:szCs w:val="22"/>
        </w:rPr>
      </w:pPr>
    </w:p>
    <w:p w14:paraId="3C9BF537" w14:textId="31925E66" w:rsidR="006A0875" w:rsidRPr="00127526" w:rsidRDefault="00BA51B9" w:rsidP="00127526">
      <w:pPr>
        <w:jc w:val="both"/>
        <w:rPr>
          <w:rFonts w:ascii="Book Antiqua" w:hAnsi="Book Antiqua"/>
          <w:sz w:val="22"/>
          <w:szCs w:val="22"/>
        </w:rPr>
      </w:pPr>
      <w:r w:rsidRPr="00127526">
        <w:rPr>
          <w:rFonts w:ascii="Book Antiqua" w:hAnsi="Book Antiqua"/>
          <w:sz w:val="22"/>
          <w:szCs w:val="22"/>
        </w:rPr>
        <w:t>La garantía de buen uso de anticipo será devuelta cuando el(la) contratista</w:t>
      </w:r>
      <w:r w:rsidR="006A0875" w:rsidRPr="00127526">
        <w:rPr>
          <w:rFonts w:ascii="Book Antiqua" w:hAnsi="Book Antiqua"/>
          <w:sz w:val="22"/>
          <w:szCs w:val="22"/>
        </w:rPr>
        <w:t xml:space="preserve"> demuestre que cumplió con todas las obligaciones del contrato. El monto máximo que será devuelto debe ser igual al monto dado como anticipo. </w:t>
      </w:r>
    </w:p>
    <w:p w14:paraId="0164A795" w14:textId="77777777" w:rsidR="00BA51B9" w:rsidRPr="00012A3F" w:rsidRDefault="00BA51B9" w:rsidP="00012A3F">
      <w:pPr>
        <w:contextualSpacing/>
        <w:jc w:val="both"/>
        <w:rPr>
          <w:rFonts w:ascii="Book Antiqua" w:hAnsi="Book Antiqua"/>
          <w:b/>
          <w:sz w:val="22"/>
          <w:szCs w:val="22"/>
        </w:rPr>
      </w:pPr>
    </w:p>
    <w:p w14:paraId="0D7DB262" w14:textId="77777777" w:rsidR="00BA51B9" w:rsidRPr="00127526" w:rsidRDefault="00BA51B9" w:rsidP="00D867F6">
      <w:pPr>
        <w:pStyle w:val="Ttulo1"/>
      </w:pPr>
      <w:bookmarkStart w:id="144" w:name="_Toc159336704"/>
      <w:bookmarkStart w:id="145" w:name="_Toc161040855"/>
      <w:r w:rsidRPr="00127526">
        <w:t>Suspensión del contrato</w:t>
      </w:r>
      <w:bookmarkEnd w:id="144"/>
      <w:bookmarkEnd w:id="145"/>
      <w:r w:rsidRPr="00127526">
        <w:t xml:space="preserve"> </w:t>
      </w:r>
    </w:p>
    <w:p w14:paraId="2A31165F" w14:textId="77777777" w:rsidR="00BA51B9" w:rsidRPr="00127526" w:rsidRDefault="00BA51B9" w:rsidP="00127526">
      <w:pPr>
        <w:pStyle w:val="Prrafodelista"/>
        <w:ind w:left="1190"/>
        <w:rPr>
          <w:rFonts w:ascii="Book Antiqua" w:hAnsi="Book Antiqua"/>
          <w:b/>
          <w:sz w:val="22"/>
          <w:szCs w:val="22"/>
        </w:rPr>
      </w:pPr>
    </w:p>
    <w:p w14:paraId="38340567" w14:textId="1F65F1D3"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b/>
          <w:color w:val="C00000"/>
          <w:sz w:val="22"/>
          <w:szCs w:val="22"/>
        </w:rPr>
        <w:t>[insertar nombre de la institución contratante]</w:t>
      </w:r>
      <w:r w:rsidRPr="00127526">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r w:rsidR="00CE5385" w:rsidRPr="00127526">
        <w:rPr>
          <w:rFonts w:ascii="Book Antiqua" w:hAnsi="Book Antiqua"/>
          <w:sz w:val="22"/>
          <w:szCs w:val="22"/>
        </w:rPr>
        <w:t>.</w:t>
      </w:r>
    </w:p>
    <w:p w14:paraId="3EC01C2B" w14:textId="77777777" w:rsidR="00BA51B9" w:rsidRPr="00127526" w:rsidRDefault="00BA51B9" w:rsidP="00127526">
      <w:pPr>
        <w:jc w:val="both"/>
        <w:rPr>
          <w:rFonts w:ascii="Book Antiqua" w:hAnsi="Book Antiqua"/>
          <w:sz w:val="22"/>
          <w:szCs w:val="22"/>
        </w:rPr>
      </w:pPr>
    </w:p>
    <w:p w14:paraId="6B057463" w14:textId="04CF21C2" w:rsidR="00BA51B9" w:rsidRPr="00127526" w:rsidRDefault="00BA51B9" w:rsidP="00127526">
      <w:pPr>
        <w:jc w:val="both"/>
        <w:rPr>
          <w:rFonts w:ascii="Book Antiqua" w:hAnsi="Book Antiqua"/>
          <w:sz w:val="22"/>
          <w:szCs w:val="22"/>
        </w:rPr>
      </w:pPr>
      <w:r w:rsidRPr="00127526">
        <w:rPr>
          <w:rFonts w:ascii="Book Antiqua" w:hAnsi="Book Antiqua"/>
          <w:sz w:val="22"/>
          <w:szCs w:val="22"/>
        </w:rPr>
        <w:t>La DGCP, también podrá ordenar la suspensión del contrato como resultado de una medida cautelar impuesta en el marco del conocimiento de un recurso, investigación o inhabilitación.</w:t>
      </w:r>
    </w:p>
    <w:p w14:paraId="4B4EE0D7" w14:textId="77777777" w:rsidR="00BA51B9" w:rsidRPr="00127526" w:rsidRDefault="00BA51B9" w:rsidP="00127526">
      <w:pPr>
        <w:pStyle w:val="Prrafodelista"/>
        <w:ind w:left="1190"/>
        <w:rPr>
          <w:rFonts w:ascii="Book Antiqua" w:hAnsi="Book Antiqua"/>
          <w:b/>
          <w:sz w:val="22"/>
          <w:szCs w:val="22"/>
        </w:rPr>
      </w:pPr>
    </w:p>
    <w:p w14:paraId="2C148115" w14:textId="77777777" w:rsidR="00BA51B9" w:rsidRPr="00127526" w:rsidRDefault="00BA51B9" w:rsidP="00D867F6">
      <w:pPr>
        <w:pStyle w:val="Ttulo1"/>
      </w:pPr>
      <w:bookmarkStart w:id="146" w:name="_Toc159336705"/>
      <w:bookmarkStart w:id="147" w:name="_Toc161040856"/>
      <w:r w:rsidRPr="00127526">
        <w:t>Modificación de los contratos</w:t>
      </w:r>
      <w:bookmarkEnd w:id="146"/>
      <w:bookmarkEnd w:id="147"/>
      <w:r w:rsidRPr="00127526">
        <w:t xml:space="preserve"> </w:t>
      </w:r>
    </w:p>
    <w:p w14:paraId="29A8C877" w14:textId="77777777" w:rsidR="00BA51B9" w:rsidRPr="00127526" w:rsidRDefault="00BA51B9" w:rsidP="00127526">
      <w:pPr>
        <w:rPr>
          <w:rFonts w:ascii="Book Antiqua" w:hAnsi="Book Antiqua"/>
          <w:b/>
          <w:color w:val="C00000"/>
          <w:sz w:val="22"/>
          <w:szCs w:val="22"/>
        </w:rPr>
      </w:pPr>
    </w:p>
    <w:p w14:paraId="36E2F515" w14:textId="77777777" w:rsidR="00CE5385" w:rsidRPr="00127526" w:rsidRDefault="00CE5385" w:rsidP="00127526">
      <w:pPr>
        <w:contextualSpacing/>
        <w:jc w:val="both"/>
        <w:rPr>
          <w:rFonts w:ascii="Book Antiqua" w:hAnsi="Book Antiqua"/>
          <w:sz w:val="22"/>
          <w:szCs w:val="22"/>
        </w:rPr>
      </w:pPr>
      <w:r w:rsidRPr="00127526">
        <w:rPr>
          <w:rFonts w:ascii="Book Antiqua" w:hAnsi="Book Antiqua"/>
          <w:sz w:val="22"/>
          <w:szCs w:val="22"/>
        </w:rPr>
        <w:t xml:space="preserve">Toda modificación del </w:t>
      </w:r>
      <w:proofErr w:type="gramStart"/>
      <w:r w:rsidRPr="00127526">
        <w:rPr>
          <w:rFonts w:ascii="Book Antiqua" w:hAnsi="Book Antiqua"/>
          <w:sz w:val="22"/>
          <w:szCs w:val="22"/>
        </w:rPr>
        <w:t>contrato,</w:t>
      </w:r>
      <w:proofErr w:type="gramEnd"/>
      <w:r w:rsidRPr="00127526">
        <w:rPr>
          <w:rFonts w:ascii="Book Antiqua" w:hAnsi="Book Antiqua"/>
          <w:sz w:val="22"/>
          <w:szCs w:val="22"/>
        </w:rPr>
        <w:t xml:space="preserve"> sea unilateral o prevista en el pliego de condiciones, se formalizará a través de una enmienda con el contenido previsto en el artículo 164 </w:t>
      </w:r>
      <w:bookmarkStart w:id="148" w:name="_Hlk158851758"/>
      <w:r w:rsidRPr="00127526">
        <w:rPr>
          <w:rFonts w:ascii="Book Antiqua" w:hAnsi="Book Antiqua"/>
          <w:sz w:val="22"/>
          <w:szCs w:val="22"/>
        </w:rPr>
        <w:t xml:space="preserve">del Reglamento núm. 416-23 </w:t>
      </w:r>
      <w:bookmarkEnd w:id="148"/>
      <w:r w:rsidRPr="00127526">
        <w:rPr>
          <w:rFonts w:ascii="Book Antiqua" w:hAnsi="Book Antiqua"/>
          <w:sz w:val="22"/>
          <w:szCs w:val="22"/>
        </w:rPr>
        <w:t>y previo a realizarse cualquier prestación sustentada en la modificación deberá ser publicada en el SECP.</w:t>
      </w:r>
    </w:p>
    <w:p w14:paraId="3BE107F6" w14:textId="77777777" w:rsidR="00CE5385" w:rsidRPr="00127526" w:rsidRDefault="00CE5385" w:rsidP="00127526">
      <w:pPr>
        <w:rPr>
          <w:rFonts w:ascii="Book Antiqua" w:hAnsi="Book Antiqua"/>
          <w:b/>
          <w:sz w:val="22"/>
          <w:szCs w:val="22"/>
        </w:rPr>
      </w:pPr>
    </w:p>
    <w:p w14:paraId="3523F525" w14:textId="2014D223" w:rsidR="00BA51B9" w:rsidRDefault="00CE5385" w:rsidP="00127526">
      <w:pPr>
        <w:jc w:val="both"/>
        <w:rPr>
          <w:rFonts w:ascii="Book Antiqua" w:hAnsi="Book Antiqua"/>
          <w:b/>
          <w:color w:val="00B050"/>
          <w:sz w:val="22"/>
          <w:szCs w:val="22"/>
        </w:rPr>
      </w:pPr>
      <w:r w:rsidRPr="00127526">
        <w:rPr>
          <w:rFonts w:ascii="Book Antiqua" w:hAnsi="Book Antiqua"/>
          <w:b/>
          <w:color w:val="00B050"/>
          <w:sz w:val="22"/>
          <w:szCs w:val="22"/>
        </w:rPr>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preparar su oferta. Y a los fines de llevar a cabo las modificaciones identificadas, deben de tener en cuenta el procedimiento establecido en los artículos 179, 180 y 18 del Reglamento núm. 416-23.</w:t>
      </w:r>
    </w:p>
    <w:p w14:paraId="6D3E8D7F" w14:textId="77777777" w:rsidR="00286B7F" w:rsidRPr="00127526" w:rsidRDefault="00286B7F" w:rsidP="00127526">
      <w:pPr>
        <w:jc w:val="both"/>
        <w:rPr>
          <w:rFonts w:ascii="Book Antiqua" w:hAnsi="Book Antiqua"/>
          <w:b/>
          <w:color w:val="00B050"/>
          <w:sz w:val="22"/>
          <w:szCs w:val="22"/>
        </w:rPr>
      </w:pPr>
    </w:p>
    <w:p w14:paraId="3F806814" w14:textId="77777777" w:rsidR="00BA51B9" w:rsidRPr="00127526" w:rsidRDefault="00BA51B9" w:rsidP="00D867F6">
      <w:pPr>
        <w:pStyle w:val="Ttulo1"/>
      </w:pPr>
      <w:bookmarkStart w:id="149" w:name="_Toc159336706"/>
      <w:bookmarkStart w:id="150" w:name="_Toc161040857"/>
      <w:r w:rsidRPr="00127526">
        <w:t>Equilibrio económico</w:t>
      </w:r>
      <w:r w:rsidRPr="00127526" w:rsidDel="00BC7D2B">
        <w:t xml:space="preserve"> </w:t>
      </w:r>
      <w:r w:rsidRPr="00127526">
        <w:t>y financiero del contrato</w:t>
      </w:r>
      <w:bookmarkEnd w:id="149"/>
      <w:bookmarkEnd w:id="150"/>
    </w:p>
    <w:p w14:paraId="3C25A6BA" w14:textId="77777777" w:rsidR="00BA51B9" w:rsidRPr="00127526" w:rsidRDefault="00BA51B9" w:rsidP="00127526">
      <w:pPr>
        <w:rPr>
          <w:rFonts w:ascii="Book Antiqua" w:hAnsi="Book Antiqua"/>
          <w:sz w:val="22"/>
          <w:szCs w:val="22"/>
        </w:rPr>
      </w:pPr>
    </w:p>
    <w:p w14:paraId="0B79F0C9" w14:textId="77777777" w:rsidR="00BA51B9" w:rsidRPr="00127526" w:rsidRDefault="00BA51B9" w:rsidP="00127526">
      <w:pPr>
        <w:jc w:val="both"/>
        <w:rPr>
          <w:rFonts w:ascii="Book Antiqua" w:hAnsi="Book Antiqua"/>
          <w:sz w:val="22"/>
          <w:szCs w:val="22"/>
        </w:rPr>
      </w:pPr>
      <w:r w:rsidRPr="00127526">
        <w:rPr>
          <w:rFonts w:ascii="Book Antiqua" w:hAnsi="Book Antiqua"/>
          <w:b/>
          <w:color w:val="800000"/>
          <w:sz w:val="22"/>
          <w:szCs w:val="22"/>
        </w:rPr>
        <w:t>[Insertar nombre de la institución]</w:t>
      </w:r>
      <w:r w:rsidRPr="00127526">
        <w:rPr>
          <w:rFonts w:ascii="Book Antiqua" w:hAnsi="Book Antiqua"/>
          <w:sz w:val="22"/>
          <w:szCs w:val="22"/>
        </w:rPr>
        <w:t xml:space="preserve"> adoptará </w:t>
      </w:r>
      <w:r w:rsidRPr="00127526">
        <w:rPr>
          <w:rFonts w:ascii="Book Antiqua" w:hAnsi="Book Antiqua"/>
          <w:color w:val="000000" w:themeColor="text1"/>
          <w:sz w:val="22"/>
          <w:szCs w:val="22"/>
        </w:rPr>
        <w:t xml:space="preserve">todas las medidas necesarias </w:t>
      </w:r>
      <w:bookmarkStart w:id="151" w:name="_Hlk152579519"/>
      <w:r w:rsidRPr="00127526">
        <w:rPr>
          <w:rFonts w:ascii="Book Antiqua" w:hAnsi="Book Antiqua"/>
          <w:color w:val="000000" w:themeColor="text1"/>
          <w:sz w:val="22"/>
          <w:szCs w:val="22"/>
        </w:rPr>
        <w:t>para mantener las condiciones técnicas, económicas y financieras del contrato durante su ejecución</w:t>
      </w:r>
      <w:bookmarkEnd w:id="151"/>
      <w:r w:rsidRPr="00127526">
        <w:rPr>
          <w:rFonts w:ascii="Book Antiqua" w:hAnsi="Book Antiqua"/>
          <w:color w:val="000000" w:themeColor="text1"/>
          <w:sz w:val="22"/>
          <w:szCs w:val="22"/>
        </w:rPr>
        <w:t xml:space="preserve">. </w:t>
      </w:r>
      <w:r w:rsidRPr="00127526">
        <w:rPr>
          <w:rFonts w:ascii="Book Antiqua" w:hAnsi="Book Antiqua"/>
          <w:sz w:val="22"/>
          <w:szCs w:val="22"/>
        </w:rPr>
        <w:t xml:space="preserve">En el evento de que estas condiciones no se mantengan, puede dar paso a una ruptura del equilibrio económico y financiero del contrato, que afecte al contratista o a la institución, </w:t>
      </w:r>
      <w:bookmarkStart w:id="152" w:name="_Hlk152579559"/>
      <w:r w:rsidRPr="00127526">
        <w:rPr>
          <w:rFonts w:ascii="Book Antiqua" w:hAnsi="Book Antiqua"/>
          <w:sz w:val="22"/>
          <w:szCs w:val="22"/>
        </w:rPr>
        <w:t>siempre que se origine por razones no imputables a la parte que reclama la afectación y que no tenía la obligación de soportar</w:t>
      </w:r>
      <w:bookmarkEnd w:id="152"/>
      <w:r w:rsidRPr="00127526">
        <w:rPr>
          <w:rFonts w:ascii="Book Antiqua" w:hAnsi="Book Antiqua"/>
          <w:sz w:val="22"/>
          <w:szCs w:val="22"/>
        </w:rPr>
        <w:t xml:space="preserve">. </w:t>
      </w:r>
    </w:p>
    <w:p w14:paraId="6016FFDF" w14:textId="77777777" w:rsidR="00BA51B9" w:rsidRPr="00127526" w:rsidRDefault="00BA51B9" w:rsidP="00127526">
      <w:pPr>
        <w:jc w:val="both"/>
        <w:rPr>
          <w:rFonts w:ascii="Book Antiqua" w:hAnsi="Book Antiqua"/>
          <w:sz w:val="22"/>
          <w:szCs w:val="22"/>
        </w:rPr>
      </w:pPr>
    </w:p>
    <w:p w14:paraId="6D62F855"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afectación puede dar paso al derecho tanto al contratista como a la </w:t>
      </w:r>
      <w:r w:rsidRPr="00127526">
        <w:rPr>
          <w:rFonts w:ascii="Book Antiqua" w:hAnsi="Book Antiqua"/>
          <w:b/>
          <w:color w:val="800000"/>
          <w:sz w:val="22"/>
          <w:szCs w:val="22"/>
        </w:rPr>
        <w:t>[Insertar nombre de la institución]</w:t>
      </w:r>
      <w:r w:rsidRPr="00127526">
        <w:rPr>
          <w:rFonts w:ascii="Book Antiqua" w:hAnsi="Book Antiqua"/>
          <w:sz w:val="22"/>
          <w:szCs w:val="22"/>
        </w:rPr>
        <w:t xml:space="preserve"> </w:t>
      </w:r>
      <w:bookmarkStart w:id="153" w:name="_Hlk152579498"/>
      <w:r w:rsidRPr="00127526">
        <w:rPr>
          <w:rFonts w:ascii="Book Antiqua" w:hAnsi="Book Antiqua"/>
          <w:sz w:val="22"/>
          <w:szCs w:val="22"/>
        </w:rPr>
        <w:t>a procurar el restablecimiento del equilibro económico y financiero del contrato con sus correspondientes ajustes.</w:t>
      </w:r>
      <w:bookmarkEnd w:id="153"/>
      <w:r w:rsidRPr="00127526">
        <w:rPr>
          <w:rFonts w:ascii="Book Antiqua" w:hAnsi="Book Antiqua"/>
          <w:sz w:val="22"/>
          <w:szCs w:val="22"/>
        </w:rPr>
        <w:t xml:space="preserve"> No obstante, el hecho de que una de las causas que provocan la ruptura del equilibrio económico se materialice, no significa que, automáticamente, se ha podido comprobar el daño económico para quien lo invoque.</w:t>
      </w:r>
    </w:p>
    <w:p w14:paraId="08DDCB6B" w14:textId="77777777" w:rsidR="00BA51B9" w:rsidRPr="00127526" w:rsidRDefault="00BA51B9" w:rsidP="00127526">
      <w:pPr>
        <w:jc w:val="both"/>
        <w:rPr>
          <w:rFonts w:ascii="Book Antiqua" w:hAnsi="Book Antiqua"/>
          <w:sz w:val="22"/>
          <w:szCs w:val="22"/>
        </w:rPr>
      </w:pPr>
    </w:p>
    <w:p w14:paraId="3FD18922"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En ese sentido, </w:t>
      </w:r>
      <w:bookmarkStart w:id="154" w:name="_Hlk152579715"/>
      <w:r w:rsidRPr="00127526">
        <w:rPr>
          <w:rFonts w:ascii="Book Antiqua" w:hAnsi="Book Antiqua"/>
          <w:sz w:val="22"/>
          <w:szCs w:val="22"/>
        </w:rPr>
        <w:t xml:space="preserve">para el restablecimiento del equilibro económico y financiero del contrato, quien lo invoque deberá demostrarlo y solicitarlo, conforme a los criterios y el procedimiento </w:t>
      </w:r>
      <w:r w:rsidRPr="00127526">
        <w:rPr>
          <w:rFonts w:ascii="Book Antiqua" w:hAnsi="Book Antiqua"/>
          <w:sz w:val="22"/>
          <w:szCs w:val="22"/>
        </w:rPr>
        <w:lastRenderedPageBreak/>
        <w:t>previsto en el artículo 32 numeral 1) de la Ley núm. 340-06 y sus modificaciones y los artículos 176, 177 y 178 del Reglamento núm. 416-23.</w:t>
      </w:r>
    </w:p>
    <w:p w14:paraId="6486BF35" w14:textId="77777777" w:rsidR="00BA51B9" w:rsidRPr="00127526" w:rsidRDefault="00BA51B9" w:rsidP="00127526">
      <w:pPr>
        <w:jc w:val="both"/>
        <w:rPr>
          <w:rFonts w:ascii="Book Antiqua" w:hAnsi="Book Antiqua"/>
          <w:b/>
          <w:sz w:val="22"/>
          <w:szCs w:val="22"/>
        </w:rPr>
      </w:pPr>
    </w:p>
    <w:p w14:paraId="206236A3" w14:textId="77777777" w:rsidR="00BA51B9" w:rsidRPr="00127526" w:rsidRDefault="00BA51B9" w:rsidP="00D867F6">
      <w:pPr>
        <w:pStyle w:val="Ttulo1"/>
      </w:pPr>
      <w:bookmarkStart w:id="155" w:name="_Toc159336707"/>
      <w:bookmarkStart w:id="156" w:name="_Toc161040858"/>
      <w:r w:rsidRPr="00127526">
        <w:t>Condiciones de pago y retenciones</w:t>
      </w:r>
      <w:bookmarkEnd w:id="155"/>
      <w:bookmarkEnd w:id="156"/>
      <w:r w:rsidRPr="00127526">
        <w:tab/>
      </w:r>
    </w:p>
    <w:p w14:paraId="72D6D1A5" w14:textId="77777777" w:rsidR="00BA51B9" w:rsidRPr="00127526" w:rsidRDefault="00BA51B9" w:rsidP="00127526">
      <w:pPr>
        <w:jc w:val="both"/>
        <w:rPr>
          <w:rFonts w:ascii="Book Antiqua" w:hAnsi="Book Antiqua"/>
          <w:sz w:val="22"/>
          <w:szCs w:val="22"/>
        </w:rPr>
      </w:pPr>
    </w:p>
    <w:p w14:paraId="36359D41" w14:textId="235B651E" w:rsidR="00BA51B9" w:rsidRPr="00127526" w:rsidRDefault="00BA51B9" w:rsidP="00127526">
      <w:pPr>
        <w:jc w:val="both"/>
        <w:rPr>
          <w:rFonts w:ascii="Book Antiqua" w:hAnsi="Book Antiqua"/>
          <w:b/>
          <w:sz w:val="22"/>
          <w:szCs w:val="22"/>
          <w:lang w:val="es-MX"/>
        </w:rPr>
      </w:pPr>
      <w:r w:rsidRPr="00127526">
        <w:rPr>
          <w:rFonts w:ascii="Book Antiqua" w:hAnsi="Book Antiqua"/>
          <w:sz w:val="22"/>
          <w:szCs w:val="22"/>
        </w:rPr>
        <w:t>La institución contratante procederá a realizar un primer pago correspondiente al Anticipo</w:t>
      </w:r>
      <w:r w:rsidRPr="00127526">
        <w:rPr>
          <w:rStyle w:val="Refdenotaalpie"/>
          <w:rFonts w:ascii="Book Antiqua" w:hAnsi="Book Antiqua"/>
          <w:sz w:val="22"/>
          <w:szCs w:val="22"/>
        </w:rPr>
        <w:footnoteReference w:id="14"/>
      </w:r>
      <w:r w:rsidRPr="00127526">
        <w:rPr>
          <w:rFonts w:ascii="Book Antiqua" w:hAnsi="Book Antiqua"/>
          <w:sz w:val="22"/>
          <w:szCs w:val="22"/>
        </w:rPr>
        <w:t xml:space="preserve">, el cual será </w:t>
      </w:r>
      <w:r w:rsidRPr="00127526">
        <w:rPr>
          <w:rFonts w:ascii="Book Antiqua" w:hAnsi="Book Antiqua"/>
          <w:b/>
          <w:color w:val="990000"/>
          <w:sz w:val="22"/>
          <w:szCs w:val="22"/>
        </w:rPr>
        <w:t>[Indicar el %, no pudiendo ser más del 20%, artículo 168 Reglamento 416-23]</w:t>
      </w:r>
      <w:r w:rsidRPr="00127526">
        <w:rPr>
          <w:rFonts w:ascii="Book Antiqua" w:hAnsi="Book Antiqua"/>
          <w:sz w:val="22"/>
          <w:szCs w:val="22"/>
        </w:rPr>
        <w:t xml:space="preserve"> </w:t>
      </w:r>
      <w:r w:rsidRPr="00127526">
        <w:rPr>
          <w:rFonts w:ascii="Book Antiqua" w:hAnsi="Book Antiqua"/>
          <w:sz w:val="22"/>
          <w:szCs w:val="22"/>
          <w:lang w:val="es-MX"/>
        </w:rPr>
        <w:t>del valor del Contrato y</w:t>
      </w:r>
      <w:r w:rsidR="00CE5385" w:rsidRPr="00127526">
        <w:rPr>
          <w:rFonts w:ascii="Book Antiqua" w:hAnsi="Book Antiqua"/>
          <w:sz w:val="22"/>
          <w:szCs w:val="22"/>
          <w:lang w:val="es-MX"/>
        </w:rPr>
        <w:t xml:space="preserve"> e</w:t>
      </w:r>
      <w:r w:rsidR="00CE5385" w:rsidRPr="00127526">
        <w:rPr>
          <w:rFonts w:ascii="Book Antiqua" w:hAnsi="Book Antiqua"/>
          <w:sz w:val="22"/>
          <w:szCs w:val="22"/>
        </w:rPr>
        <w:t>ste</w:t>
      </w:r>
      <w:r w:rsidRPr="00127526">
        <w:rPr>
          <w:rFonts w:ascii="Book Antiqua" w:hAnsi="Book Antiqua"/>
          <w:sz w:val="22"/>
          <w:szCs w:val="22"/>
        </w:rPr>
        <w:t xml:space="preserve"> pago se hará en un plazo no mayor de </w:t>
      </w:r>
      <w:r w:rsidRPr="00127526">
        <w:rPr>
          <w:rFonts w:ascii="Book Antiqua" w:hAnsi="Book Antiqua"/>
          <w:b/>
          <w:color w:val="800000"/>
          <w:sz w:val="22"/>
          <w:szCs w:val="22"/>
        </w:rPr>
        <w:t>[escribir en letras y números el plazo]</w:t>
      </w:r>
      <w:r w:rsidRPr="00127526">
        <w:rPr>
          <w:rFonts w:ascii="Book Antiqua" w:hAnsi="Book Antiqua"/>
          <w:b/>
          <w:sz w:val="22"/>
          <w:szCs w:val="22"/>
        </w:rPr>
        <w:t xml:space="preserve"> </w:t>
      </w:r>
      <w:r w:rsidRPr="00127526">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127526">
        <w:rPr>
          <w:rFonts w:ascii="Book Antiqua" w:hAnsi="Book Antiqua"/>
          <w:b/>
          <w:sz w:val="22"/>
          <w:szCs w:val="22"/>
          <w:lang w:val="es-MX"/>
        </w:rPr>
        <w:t xml:space="preserve">veinte </w:t>
      </w:r>
      <w:r w:rsidRPr="00127526">
        <w:rPr>
          <w:rFonts w:ascii="Book Antiqua" w:hAnsi="Book Antiqua"/>
          <w:b/>
          <w:sz w:val="22"/>
          <w:szCs w:val="22"/>
        </w:rPr>
        <w:t>por</w:t>
      </w:r>
      <w:r w:rsidRPr="00127526">
        <w:rPr>
          <w:rFonts w:ascii="Book Antiqua" w:hAnsi="Book Antiqua"/>
          <w:b/>
          <w:sz w:val="22"/>
          <w:szCs w:val="22"/>
          <w:lang w:val="es-MX"/>
        </w:rPr>
        <w:t xml:space="preserve"> ciento (20%)</w:t>
      </w:r>
      <w:r w:rsidRPr="00127526">
        <w:rPr>
          <w:rStyle w:val="Refdenotaalpie"/>
          <w:rFonts w:ascii="Book Antiqua" w:hAnsi="Book Antiqua"/>
          <w:b/>
          <w:sz w:val="22"/>
          <w:szCs w:val="22"/>
          <w:lang w:val="es-MX"/>
        </w:rPr>
        <w:footnoteReference w:id="15"/>
      </w:r>
      <w:r w:rsidRPr="00127526">
        <w:rPr>
          <w:rFonts w:ascii="Book Antiqua" w:hAnsi="Book Antiqua"/>
          <w:b/>
          <w:sz w:val="22"/>
          <w:szCs w:val="22"/>
          <w:lang w:val="es-MX"/>
        </w:rPr>
        <w:t>.</w:t>
      </w:r>
    </w:p>
    <w:p w14:paraId="41DE9942" w14:textId="77777777" w:rsidR="00BA51B9" w:rsidRPr="00127526" w:rsidRDefault="00BA51B9" w:rsidP="00127526">
      <w:pPr>
        <w:jc w:val="both"/>
        <w:rPr>
          <w:rFonts w:ascii="Book Antiqua" w:hAnsi="Book Antiqua"/>
          <w:sz w:val="22"/>
          <w:szCs w:val="22"/>
          <w:lang w:val="es-MX"/>
        </w:rPr>
      </w:pPr>
      <w:r w:rsidRPr="00127526">
        <w:rPr>
          <w:rFonts w:ascii="Book Antiqua" w:hAnsi="Book Antiqua"/>
          <w:sz w:val="22"/>
          <w:szCs w:val="22"/>
          <w:lang w:val="es-MX"/>
        </w:rPr>
        <w:t xml:space="preserve"> </w:t>
      </w:r>
    </w:p>
    <w:p w14:paraId="13AA603B" w14:textId="044303AC"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suma restante será pagada en pagos parciales al proveedor, a partir del </w:t>
      </w:r>
      <w:r w:rsidR="0059709A" w:rsidRPr="00127526">
        <w:rPr>
          <w:rFonts w:ascii="Book Antiqua" w:hAnsi="Book Antiqua"/>
          <w:sz w:val="22"/>
          <w:szCs w:val="22"/>
        </w:rPr>
        <w:t xml:space="preserve">bien </w:t>
      </w:r>
      <w:r w:rsidRPr="00127526">
        <w:rPr>
          <w:rFonts w:ascii="Book Antiqua" w:hAnsi="Book Antiqua"/>
          <w:sz w:val="22"/>
          <w:szCs w:val="22"/>
        </w:rPr>
        <w:t xml:space="preserve">contratado. Estos pagos se harán en un período no mayor de </w:t>
      </w:r>
      <w:r w:rsidRPr="00127526">
        <w:rPr>
          <w:rFonts w:ascii="Book Antiqua" w:hAnsi="Book Antiqua"/>
          <w:b/>
          <w:color w:val="990000"/>
          <w:sz w:val="22"/>
          <w:szCs w:val="22"/>
        </w:rPr>
        <w:t>[Indicar cantidad de días]</w:t>
      </w:r>
      <w:r w:rsidRPr="00127526">
        <w:rPr>
          <w:rFonts w:ascii="Book Antiqua" w:hAnsi="Book Antiqua"/>
          <w:sz w:val="22"/>
          <w:szCs w:val="22"/>
        </w:rPr>
        <w:t xml:space="preserve"> contados a partir de que el proveedor remita al supervisor o responsable del contrato las facturas de</w:t>
      </w:r>
      <w:r w:rsidR="00CB7670" w:rsidRPr="00127526">
        <w:rPr>
          <w:rFonts w:ascii="Book Antiqua" w:hAnsi="Book Antiqua"/>
          <w:sz w:val="22"/>
          <w:szCs w:val="22"/>
        </w:rPr>
        <w:t xml:space="preserve"> los bienes </w:t>
      </w:r>
      <w:r w:rsidRPr="00127526">
        <w:rPr>
          <w:rFonts w:ascii="Book Antiqua" w:hAnsi="Book Antiqua"/>
          <w:sz w:val="22"/>
          <w:szCs w:val="22"/>
        </w:rPr>
        <w:t>ofrecido</w:t>
      </w:r>
      <w:r w:rsidR="00CE5385" w:rsidRPr="00127526">
        <w:rPr>
          <w:rFonts w:ascii="Book Antiqua" w:hAnsi="Book Antiqua"/>
          <w:sz w:val="22"/>
          <w:szCs w:val="22"/>
        </w:rPr>
        <w:t>s</w:t>
      </w:r>
      <w:r w:rsidRPr="00127526">
        <w:rPr>
          <w:rFonts w:ascii="Book Antiqua" w:hAnsi="Book Antiqua"/>
          <w:sz w:val="22"/>
          <w:szCs w:val="22"/>
        </w:rPr>
        <w:t xml:space="preserve">. No está permitido que el proveedor reciba el pago total </w:t>
      </w:r>
      <w:r w:rsidR="00CB7670" w:rsidRPr="00127526">
        <w:rPr>
          <w:rFonts w:ascii="Book Antiqua" w:hAnsi="Book Antiqua"/>
          <w:sz w:val="22"/>
          <w:szCs w:val="22"/>
        </w:rPr>
        <w:t>de los bienes</w:t>
      </w:r>
      <w:r w:rsidRPr="00127526">
        <w:rPr>
          <w:rFonts w:ascii="Book Antiqua" w:hAnsi="Book Antiqua"/>
          <w:sz w:val="22"/>
          <w:szCs w:val="22"/>
        </w:rPr>
        <w:t xml:space="preserve"> sin que el objeto del contrato se haya cumplido. </w:t>
      </w:r>
    </w:p>
    <w:p w14:paraId="0A3A7674" w14:textId="77777777" w:rsidR="00BA51B9" w:rsidRPr="00127526" w:rsidRDefault="00BA51B9" w:rsidP="00127526">
      <w:pPr>
        <w:jc w:val="both"/>
        <w:rPr>
          <w:rFonts w:ascii="Book Antiqua" w:hAnsi="Book Antiqua"/>
          <w:sz w:val="22"/>
          <w:szCs w:val="22"/>
        </w:rPr>
      </w:pPr>
    </w:p>
    <w:p w14:paraId="7FDEEA66" w14:textId="77777777" w:rsidR="00BA51B9" w:rsidRPr="00127526" w:rsidRDefault="00BA51B9" w:rsidP="00D867F6">
      <w:pPr>
        <w:pStyle w:val="Ttulo1"/>
      </w:pPr>
      <w:bookmarkStart w:id="157" w:name="_Toc159336708"/>
      <w:bookmarkStart w:id="158" w:name="_Toc161040859"/>
      <w:bookmarkEnd w:id="154"/>
      <w:r w:rsidRPr="00127526">
        <w:t>Subcontratación</w:t>
      </w:r>
      <w:bookmarkEnd w:id="157"/>
      <w:bookmarkEnd w:id="158"/>
    </w:p>
    <w:p w14:paraId="4330D80A" w14:textId="77777777" w:rsidR="00CE5385" w:rsidRPr="00127526" w:rsidRDefault="00CE5385" w:rsidP="00127526">
      <w:pPr>
        <w:jc w:val="both"/>
        <w:rPr>
          <w:rFonts w:ascii="Book Antiqua" w:hAnsi="Book Antiqua"/>
          <w:sz w:val="22"/>
          <w:szCs w:val="22"/>
        </w:rPr>
      </w:pPr>
    </w:p>
    <w:p w14:paraId="061C5A74" w14:textId="5356C783" w:rsidR="00CE5385" w:rsidRPr="00127526" w:rsidRDefault="00CE5385" w:rsidP="00127526">
      <w:pPr>
        <w:jc w:val="both"/>
        <w:rPr>
          <w:rFonts w:ascii="Book Antiqua" w:hAnsi="Book Antiqua"/>
          <w:sz w:val="22"/>
          <w:szCs w:val="22"/>
        </w:rPr>
      </w:pPr>
      <w:r w:rsidRPr="00127526">
        <w:rPr>
          <w:rFonts w:ascii="Book Antiqua" w:hAnsi="Book Antiqua"/>
          <w:sz w:val="22"/>
          <w:szCs w:val="22"/>
        </w:rPr>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216DC49E" w14:textId="77777777" w:rsidR="00BA51B9" w:rsidRPr="00127526" w:rsidRDefault="00BA51B9" w:rsidP="00127526">
      <w:pPr>
        <w:jc w:val="both"/>
        <w:rPr>
          <w:rFonts w:ascii="Book Antiqua" w:hAnsi="Book Antiqua"/>
          <w:sz w:val="22"/>
          <w:szCs w:val="22"/>
        </w:rPr>
      </w:pPr>
    </w:p>
    <w:p w14:paraId="0B1CB433" w14:textId="04BAE915"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El(la) oferente, al momento de presentar su oferta, debe indicar </w:t>
      </w:r>
      <w:r w:rsidR="00CB7670" w:rsidRPr="00127526">
        <w:rPr>
          <w:rFonts w:ascii="Book Antiqua" w:hAnsi="Book Antiqua"/>
          <w:sz w:val="22"/>
          <w:szCs w:val="22"/>
        </w:rPr>
        <w:t xml:space="preserve"> el detalle de la adquisición de los bienes </w:t>
      </w:r>
      <w:r w:rsidRPr="00127526">
        <w:rPr>
          <w:rFonts w:ascii="Book Antiqua" w:hAnsi="Book Antiqua"/>
          <w:sz w:val="22"/>
          <w:szCs w:val="22"/>
        </w:rPr>
        <w:t xml:space="preserve">que subcontrataría y las personas físicas o empresas que </w:t>
      </w:r>
      <w:r w:rsidR="00CB7670" w:rsidRPr="00127526">
        <w:rPr>
          <w:rFonts w:ascii="Book Antiqua" w:hAnsi="Book Antiqua"/>
          <w:sz w:val="22"/>
          <w:szCs w:val="22"/>
        </w:rPr>
        <w:t>suministrarán</w:t>
      </w:r>
      <w:r w:rsidRPr="00127526">
        <w:rPr>
          <w:rFonts w:ascii="Book Antiqua" w:hAnsi="Book Antiqua"/>
          <w:sz w:val="22"/>
          <w:szCs w:val="22"/>
        </w:rPr>
        <w:t xml:space="preserve"> cada un</w:t>
      </w:r>
      <w:r w:rsidR="00CB7670" w:rsidRPr="00127526">
        <w:rPr>
          <w:rFonts w:ascii="Book Antiqua" w:hAnsi="Book Antiqua"/>
          <w:sz w:val="22"/>
          <w:szCs w:val="22"/>
        </w:rPr>
        <w:t>o</w:t>
      </w:r>
      <w:r w:rsidRPr="00127526">
        <w:rPr>
          <w:rFonts w:ascii="Book Antiqua" w:hAnsi="Book Antiqua"/>
          <w:sz w:val="22"/>
          <w:szCs w:val="22"/>
        </w:rPr>
        <w:t xml:space="preserve"> de ell</w:t>
      </w:r>
      <w:r w:rsidR="00CB7670" w:rsidRPr="00127526">
        <w:rPr>
          <w:rFonts w:ascii="Book Antiqua" w:hAnsi="Book Antiqua"/>
          <w:sz w:val="22"/>
          <w:szCs w:val="22"/>
        </w:rPr>
        <w:t>os</w:t>
      </w:r>
      <w:r w:rsidRPr="00127526">
        <w:rPr>
          <w:rFonts w:ascii="Book Antiqua" w:hAnsi="Book Antiqua"/>
          <w:sz w:val="22"/>
          <w:szCs w:val="22"/>
        </w:rPr>
        <w:t>,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6739B0FD" w14:textId="77777777" w:rsidR="00BA51B9" w:rsidRPr="00127526" w:rsidRDefault="00BA51B9" w:rsidP="00127526">
      <w:pPr>
        <w:jc w:val="both"/>
        <w:rPr>
          <w:rFonts w:ascii="Book Antiqua" w:hAnsi="Book Antiqua"/>
          <w:b/>
          <w:sz w:val="22"/>
          <w:szCs w:val="22"/>
        </w:rPr>
      </w:pPr>
    </w:p>
    <w:p w14:paraId="2B47B70C" w14:textId="2B0D82CB" w:rsidR="00BA51B9" w:rsidRPr="00127526" w:rsidRDefault="00BA51B9" w:rsidP="00D867F6">
      <w:pPr>
        <w:pStyle w:val="Ttulo1"/>
      </w:pPr>
      <w:bookmarkStart w:id="159" w:name="_Toc159336709"/>
      <w:bookmarkStart w:id="160" w:name="_Toc161040860"/>
      <w:r w:rsidRPr="00127526">
        <w:t xml:space="preserve">Recepción de </w:t>
      </w:r>
      <w:bookmarkEnd w:id="159"/>
      <w:r w:rsidR="00CB7670" w:rsidRPr="00127526">
        <w:t>los bienes</w:t>
      </w:r>
      <w:bookmarkEnd w:id="160"/>
    </w:p>
    <w:p w14:paraId="794618BA" w14:textId="77777777" w:rsidR="00BA51B9" w:rsidRPr="00127526" w:rsidRDefault="00BA51B9" w:rsidP="00127526">
      <w:pPr>
        <w:pStyle w:val="Prrafodelista"/>
        <w:ind w:left="1190"/>
        <w:rPr>
          <w:rFonts w:ascii="Book Antiqua" w:hAnsi="Book Antiqua"/>
          <w:b/>
          <w:sz w:val="22"/>
          <w:szCs w:val="22"/>
        </w:rPr>
      </w:pPr>
    </w:p>
    <w:p w14:paraId="112FA1D1" w14:textId="3C146840"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Concluida </w:t>
      </w:r>
      <w:r w:rsidR="001266E6" w:rsidRPr="00127526">
        <w:rPr>
          <w:rFonts w:ascii="Book Antiqua" w:hAnsi="Book Antiqua"/>
          <w:sz w:val="22"/>
          <w:szCs w:val="22"/>
        </w:rPr>
        <w:t xml:space="preserve">la </w:t>
      </w:r>
      <w:r w:rsidR="00CB7670" w:rsidRPr="00127526">
        <w:rPr>
          <w:rFonts w:ascii="Book Antiqua" w:hAnsi="Book Antiqua"/>
          <w:sz w:val="22"/>
          <w:szCs w:val="22"/>
        </w:rPr>
        <w:t>entrega de los bienes</w:t>
      </w:r>
      <w:r w:rsidRPr="00127526">
        <w:rPr>
          <w:rFonts w:ascii="Book Antiqua" w:hAnsi="Book Antiqua"/>
          <w:sz w:val="22"/>
          <w:szCs w:val="22"/>
        </w:rPr>
        <w:t>, el personal designado por la institución como responsable del contrato procederá a completar un acta de recepción provisional donde determine, a partir de l</w:t>
      </w:r>
      <w:r w:rsidR="001266E6" w:rsidRPr="00127526">
        <w:rPr>
          <w:rFonts w:ascii="Book Antiqua" w:hAnsi="Book Antiqua"/>
          <w:sz w:val="22"/>
          <w:szCs w:val="22"/>
        </w:rPr>
        <w:t>as especificaciones técnicas</w:t>
      </w:r>
      <w:r w:rsidRPr="00127526">
        <w:rPr>
          <w:rFonts w:ascii="Book Antiqua" w:hAnsi="Book Antiqua"/>
          <w:sz w:val="22"/>
          <w:szCs w:val="22"/>
        </w:rPr>
        <w:t xml:space="preserve">, si </w:t>
      </w:r>
      <w:r w:rsidR="00CB7670" w:rsidRPr="00127526">
        <w:rPr>
          <w:rFonts w:ascii="Book Antiqua" w:hAnsi="Book Antiqua"/>
          <w:sz w:val="22"/>
          <w:szCs w:val="22"/>
        </w:rPr>
        <w:t>los bienes adquiridos</w:t>
      </w:r>
      <w:r w:rsidRPr="00127526">
        <w:rPr>
          <w:rFonts w:ascii="Book Antiqua" w:hAnsi="Book Antiqua"/>
          <w:sz w:val="22"/>
          <w:szCs w:val="22"/>
        </w:rPr>
        <w:t xml:space="preserve"> cumpl</w:t>
      </w:r>
      <w:r w:rsidR="00CB7670" w:rsidRPr="00127526">
        <w:rPr>
          <w:rFonts w:ascii="Book Antiqua" w:hAnsi="Book Antiqua"/>
          <w:sz w:val="22"/>
          <w:szCs w:val="22"/>
        </w:rPr>
        <w:t>ieron</w:t>
      </w:r>
      <w:r w:rsidRPr="00127526">
        <w:rPr>
          <w:rFonts w:ascii="Book Antiqua" w:hAnsi="Book Antiqua"/>
          <w:sz w:val="22"/>
          <w:szCs w:val="22"/>
        </w:rPr>
        <w:t xml:space="preserve"> o no con lo pactado. </w:t>
      </w:r>
    </w:p>
    <w:p w14:paraId="6B5F8758" w14:textId="77777777" w:rsidR="00BA51B9" w:rsidRPr="00127526" w:rsidRDefault="00BA51B9" w:rsidP="00127526">
      <w:pPr>
        <w:jc w:val="both"/>
        <w:rPr>
          <w:rFonts w:ascii="Book Antiqua" w:hAnsi="Book Antiqua"/>
          <w:sz w:val="22"/>
          <w:szCs w:val="22"/>
        </w:rPr>
      </w:pPr>
    </w:p>
    <w:p w14:paraId="4AD8328E" w14:textId="18A967AA"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Si </w:t>
      </w:r>
      <w:r w:rsidR="00CB7670" w:rsidRPr="00127526">
        <w:rPr>
          <w:rFonts w:ascii="Book Antiqua" w:hAnsi="Book Antiqua"/>
          <w:sz w:val="22"/>
          <w:szCs w:val="22"/>
        </w:rPr>
        <w:t xml:space="preserve">el suministro de bienes </w:t>
      </w:r>
      <w:r w:rsidRPr="00127526">
        <w:rPr>
          <w:rFonts w:ascii="Book Antiqua" w:hAnsi="Book Antiqua"/>
          <w:sz w:val="22"/>
          <w:szCs w:val="22"/>
        </w:rPr>
        <w:t>fue acorde con l</w:t>
      </w:r>
      <w:r w:rsidR="001266E6" w:rsidRPr="00127526">
        <w:rPr>
          <w:rFonts w:ascii="Book Antiqua" w:hAnsi="Book Antiqua"/>
          <w:sz w:val="22"/>
          <w:szCs w:val="22"/>
        </w:rPr>
        <w:t>as especificaciones técnicas</w:t>
      </w:r>
      <w:r w:rsidRPr="00127526">
        <w:rPr>
          <w:rFonts w:ascii="Book Antiqua" w:hAnsi="Book Antiqua"/>
          <w:sz w:val="22"/>
          <w:szCs w:val="22"/>
        </w:rPr>
        <w:t xml:space="preserve">, la institución deberá formalizarla mediante la recepción conforme en un plazo </w:t>
      </w:r>
      <w:r w:rsidRPr="00127526">
        <w:rPr>
          <w:rFonts w:ascii="Book Antiqua" w:hAnsi="Book Antiqua"/>
          <w:b/>
          <w:color w:val="990000"/>
          <w:sz w:val="22"/>
          <w:szCs w:val="22"/>
        </w:rPr>
        <w:t>[Indicar cantidad de días</w:t>
      </w:r>
      <w:r w:rsidRPr="00127526">
        <w:rPr>
          <w:rStyle w:val="Refdenotaalpie"/>
          <w:rFonts w:ascii="Book Antiqua" w:hAnsi="Book Antiqua"/>
          <w:sz w:val="22"/>
          <w:szCs w:val="22"/>
        </w:rPr>
        <w:footnoteReference w:id="16"/>
      </w:r>
      <w:r w:rsidRPr="00127526">
        <w:rPr>
          <w:rFonts w:ascii="Book Antiqua" w:hAnsi="Book Antiqua"/>
          <w:bCs/>
          <w:color w:val="990000"/>
          <w:sz w:val="22"/>
          <w:szCs w:val="22"/>
        </w:rPr>
        <w:t>]</w:t>
      </w:r>
      <w:r w:rsidRPr="00127526">
        <w:rPr>
          <w:rFonts w:ascii="Book Antiqua" w:hAnsi="Book Antiqua"/>
          <w:sz w:val="22"/>
          <w:szCs w:val="22"/>
        </w:rPr>
        <w:t xml:space="preserve"> días hábiles, a partir del día siguiente de notificad</w:t>
      </w:r>
      <w:r w:rsidR="00CB7670" w:rsidRPr="00127526">
        <w:rPr>
          <w:rFonts w:ascii="Book Antiqua" w:hAnsi="Book Antiqua"/>
          <w:sz w:val="22"/>
          <w:szCs w:val="22"/>
        </w:rPr>
        <w:t>a</w:t>
      </w:r>
      <w:r w:rsidRPr="00127526">
        <w:rPr>
          <w:rFonts w:ascii="Book Antiqua" w:hAnsi="Book Antiqua"/>
          <w:sz w:val="22"/>
          <w:szCs w:val="22"/>
        </w:rPr>
        <w:t xml:space="preserve"> </w:t>
      </w:r>
      <w:r w:rsidR="00CB7670" w:rsidRPr="00127526">
        <w:rPr>
          <w:rFonts w:ascii="Book Antiqua" w:hAnsi="Book Antiqua"/>
          <w:sz w:val="22"/>
          <w:szCs w:val="22"/>
        </w:rPr>
        <w:t>entrega de los bienes</w:t>
      </w:r>
      <w:r w:rsidRPr="00127526">
        <w:rPr>
          <w:rFonts w:ascii="Book Antiqua" w:hAnsi="Book Antiqua"/>
          <w:sz w:val="22"/>
          <w:szCs w:val="22"/>
        </w:rPr>
        <w:t xml:space="preserve">. El proveedor tiene </w:t>
      </w:r>
      <w:r w:rsidRPr="00127526">
        <w:rPr>
          <w:rFonts w:ascii="Book Antiqua" w:hAnsi="Book Antiqua"/>
          <w:sz w:val="22"/>
          <w:szCs w:val="22"/>
        </w:rPr>
        <w:lastRenderedPageBreak/>
        <w:t xml:space="preserve">derecho de intimar a la institución contratante la emisión de la recepción conforme, sino lo realiza en el referido plazo. </w:t>
      </w:r>
    </w:p>
    <w:p w14:paraId="63184787" w14:textId="77777777" w:rsidR="00BA51B9" w:rsidRPr="00127526" w:rsidRDefault="00BA51B9" w:rsidP="00127526">
      <w:pPr>
        <w:jc w:val="both"/>
        <w:rPr>
          <w:rFonts w:ascii="Book Antiqua" w:hAnsi="Book Antiqua"/>
          <w:sz w:val="22"/>
          <w:szCs w:val="22"/>
        </w:rPr>
      </w:pPr>
    </w:p>
    <w:p w14:paraId="357CECFF" w14:textId="6855D37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De existir cualquier anomalía con la </w:t>
      </w:r>
      <w:r w:rsidR="0017359B" w:rsidRPr="00127526">
        <w:rPr>
          <w:rFonts w:ascii="Book Antiqua" w:hAnsi="Book Antiqua"/>
          <w:sz w:val="22"/>
          <w:szCs w:val="22"/>
        </w:rPr>
        <w:t>entrega o posibles desperfectos o diferencias en los bienes ofertados y los recibidos por la entidad contratante</w:t>
      </w:r>
      <w:r w:rsidRPr="00127526">
        <w:rPr>
          <w:rFonts w:ascii="Book Antiqua" w:hAnsi="Book Antiqua"/>
          <w:sz w:val="22"/>
          <w:szCs w:val="22"/>
        </w:rPr>
        <w:t>, y se tenga tiempo suficiente para que el proveedor corrija las faltas antes de que se cumpla el período en que se necesita, la institución deberá notificar en un plazo de cinco (5) días hábiles</w:t>
      </w:r>
      <w:r w:rsidRPr="00127526">
        <w:rPr>
          <w:rStyle w:val="Refdenotaalpie"/>
          <w:rFonts w:ascii="Book Antiqua" w:hAnsi="Book Antiqua"/>
          <w:sz w:val="22"/>
          <w:szCs w:val="22"/>
        </w:rPr>
        <w:footnoteReference w:id="17"/>
      </w:r>
      <w:r w:rsidRPr="00127526">
        <w:rPr>
          <w:rFonts w:ascii="Book Antiqua" w:hAnsi="Book Antiqua"/>
          <w:sz w:val="22"/>
          <w:szCs w:val="22"/>
        </w:rPr>
        <w:t>, al proveedor para que subsane los defectos y proceda, en un plazo</w:t>
      </w:r>
      <w:r w:rsidRPr="00127526">
        <w:rPr>
          <w:rStyle w:val="Refdenotaalpie"/>
          <w:rFonts w:ascii="Book Antiqua" w:hAnsi="Book Antiqua"/>
          <w:sz w:val="22"/>
          <w:szCs w:val="22"/>
        </w:rPr>
        <w:footnoteReference w:id="18"/>
      </w:r>
      <w:r w:rsidRPr="00127526">
        <w:rPr>
          <w:rFonts w:ascii="Book Antiqua" w:hAnsi="Book Antiqua"/>
          <w:sz w:val="22"/>
          <w:szCs w:val="22"/>
        </w:rPr>
        <w:t xml:space="preserve"> no superior a </w:t>
      </w:r>
      <w:r w:rsidRPr="00127526">
        <w:rPr>
          <w:rFonts w:ascii="Book Antiqua" w:hAnsi="Book Antiqua"/>
          <w:b/>
          <w:color w:val="990000"/>
          <w:sz w:val="22"/>
          <w:szCs w:val="22"/>
        </w:rPr>
        <w:t>[Indicar cantidad de días</w:t>
      </w:r>
      <w:r w:rsidRPr="00127526">
        <w:rPr>
          <w:rFonts w:ascii="Book Antiqua" w:hAnsi="Book Antiqua"/>
          <w:bCs/>
          <w:color w:val="990000"/>
          <w:sz w:val="22"/>
          <w:szCs w:val="22"/>
        </w:rPr>
        <w:t xml:space="preserve">] </w:t>
      </w:r>
      <w:r w:rsidRPr="00127526">
        <w:rPr>
          <w:rFonts w:ascii="Book Antiqua" w:hAnsi="Book Antiqua"/>
          <w:bCs/>
          <w:sz w:val="22"/>
          <w:szCs w:val="22"/>
        </w:rPr>
        <w:t>hábiles,</w:t>
      </w:r>
      <w:r w:rsidRPr="00127526">
        <w:rPr>
          <w:rFonts w:ascii="Book Antiqua" w:hAnsi="Book Antiqua"/>
          <w:sz w:val="22"/>
          <w:szCs w:val="22"/>
        </w:rPr>
        <w:t xml:space="preserve"> a la corrección de los errores detectados. </w:t>
      </w:r>
    </w:p>
    <w:p w14:paraId="149CBC25" w14:textId="77777777" w:rsidR="00BA51B9" w:rsidRPr="00127526" w:rsidRDefault="00BA51B9" w:rsidP="00127526">
      <w:pPr>
        <w:jc w:val="both"/>
        <w:rPr>
          <w:rFonts w:ascii="Book Antiqua" w:hAnsi="Book Antiqua"/>
          <w:sz w:val="22"/>
          <w:szCs w:val="22"/>
        </w:rPr>
      </w:pPr>
    </w:p>
    <w:p w14:paraId="5BEA922F" w14:textId="2A18E79D"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En los casos donde el proveedor no haya cumplido </w:t>
      </w:r>
      <w:r w:rsidR="0017359B" w:rsidRPr="00127526">
        <w:rPr>
          <w:rFonts w:ascii="Book Antiqua" w:hAnsi="Book Antiqua"/>
          <w:sz w:val="22"/>
          <w:szCs w:val="22"/>
        </w:rPr>
        <w:t xml:space="preserve">con la corrección en los bienes o en la entrega de </w:t>
      </w:r>
      <w:proofErr w:type="gramStart"/>
      <w:r w:rsidR="0017359B" w:rsidRPr="00127526">
        <w:rPr>
          <w:rFonts w:ascii="Book Antiqua" w:hAnsi="Book Antiqua"/>
          <w:sz w:val="22"/>
          <w:szCs w:val="22"/>
        </w:rPr>
        <w:t>los mismos</w:t>
      </w:r>
      <w:proofErr w:type="gramEnd"/>
      <w:r w:rsidR="009B1951" w:rsidRPr="00127526">
        <w:rPr>
          <w:rFonts w:ascii="Book Antiqua" w:hAnsi="Book Antiqua"/>
          <w:sz w:val="22"/>
          <w:szCs w:val="22"/>
        </w:rPr>
        <w:t>,</w:t>
      </w:r>
      <w:r w:rsidRPr="00127526">
        <w:rPr>
          <w:rFonts w:ascii="Book Antiqua" w:hAnsi="Book Antiqua"/>
          <w:sz w:val="22"/>
          <w:szCs w:val="22"/>
        </w:rPr>
        <w:t xml:space="preserve"> antes del período en que la institución lo requería, </w:t>
      </w:r>
      <w:r w:rsidR="00EF5B73" w:rsidRPr="00127526">
        <w:rPr>
          <w:rFonts w:ascii="Book Antiqua" w:hAnsi="Book Antiqua"/>
          <w:sz w:val="22"/>
          <w:szCs w:val="22"/>
        </w:rPr>
        <w:t xml:space="preserve">esta </w:t>
      </w:r>
      <w:r w:rsidRPr="00127526">
        <w:rPr>
          <w:rFonts w:ascii="Book Antiqua" w:hAnsi="Book Antiqua"/>
          <w:sz w:val="22"/>
          <w:szCs w:val="22"/>
        </w:rPr>
        <w:t xml:space="preserve">deberá notificar en un plazo de cinco (5) días hábiles, el acta de no conformidad con la </w:t>
      </w:r>
      <w:r w:rsidR="009B1951" w:rsidRPr="00127526">
        <w:rPr>
          <w:rFonts w:ascii="Book Antiqua" w:hAnsi="Book Antiqua"/>
          <w:sz w:val="22"/>
          <w:szCs w:val="22"/>
        </w:rPr>
        <w:t>recepción de los bienes</w:t>
      </w:r>
      <w:r w:rsidRPr="00127526">
        <w:rPr>
          <w:rFonts w:ascii="Book Antiqua" w:hAnsi="Book Antiqua"/>
          <w:sz w:val="22"/>
          <w:szCs w:val="22"/>
        </w:rPr>
        <w:t xml:space="preserve"> y, conforme con el debido proceso, puede iniciar las medidas administrativas correspondientes por la falta del proveedor. </w:t>
      </w:r>
    </w:p>
    <w:p w14:paraId="50F6FE7F" w14:textId="77777777" w:rsidR="00BA51B9" w:rsidRPr="00127526" w:rsidRDefault="00BA51B9" w:rsidP="00127526">
      <w:pPr>
        <w:jc w:val="both"/>
        <w:rPr>
          <w:rFonts w:ascii="Book Antiqua" w:hAnsi="Book Antiqua"/>
          <w:b/>
          <w:bCs/>
          <w:color w:val="00B050"/>
          <w:sz w:val="22"/>
          <w:szCs w:val="22"/>
        </w:rPr>
      </w:pPr>
    </w:p>
    <w:p w14:paraId="2E8E3DC8" w14:textId="69ADAC80" w:rsidR="00BA51B9" w:rsidRPr="00127526" w:rsidRDefault="00BA51B9" w:rsidP="00127526">
      <w:pPr>
        <w:jc w:val="both"/>
        <w:rPr>
          <w:rFonts w:ascii="Book Antiqua" w:hAnsi="Book Antiqua"/>
          <w:b/>
          <w:bCs/>
          <w:color w:val="00B050"/>
          <w:sz w:val="22"/>
          <w:szCs w:val="22"/>
        </w:rPr>
      </w:pPr>
      <w:r w:rsidRPr="00127526">
        <w:rPr>
          <w:rFonts w:ascii="Book Antiqua" w:hAnsi="Book Antiqua"/>
          <w:b/>
          <w:bCs/>
          <w:color w:val="00B050"/>
          <w:sz w:val="22"/>
          <w:szCs w:val="22"/>
        </w:rPr>
        <w:t xml:space="preserve">Nota: En </w:t>
      </w:r>
      <w:r w:rsidR="009B1951" w:rsidRPr="00127526">
        <w:rPr>
          <w:rFonts w:ascii="Book Antiqua" w:hAnsi="Book Antiqua"/>
          <w:b/>
          <w:bCs/>
          <w:color w:val="00B050"/>
          <w:sz w:val="22"/>
          <w:szCs w:val="22"/>
        </w:rPr>
        <w:t>el caso de l</w:t>
      </w:r>
      <w:r w:rsidR="00274D32" w:rsidRPr="00127526">
        <w:rPr>
          <w:rFonts w:ascii="Book Antiqua" w:hAnsi="Book Antiqua"/>
          <w:b/>
          <w:bCs/>
          <w:color w:val="00B050"/>
          <w:sz w:val="22"/>
          <w:szCs w:val="22"/>
        </w:rPr>
        <w:t xml:space="preserve">a entrega </w:t>
      </w:r>
      <w:r w:rsidR="009B1951" w:rsidRPr="00127526">
        <w:rPr>
          <w:rFonts w:ascii="Book Antiqua" w:hAnsi="Book Antiqua"/>
          <w:b/>
          <w:bCs/>
          <w:color w:val="00B050"/>
          <w:sz w:val="22"/>
          <w:szCs w:val="22"/>
        </w:rPr>
        <w:t>a requerimiento</w:t>
      </w:r>
      <w:r w:rsidR="00274D32" w:rsidRPr="00127526">
        <w:rPr>
          <w:rFonts w:ascii="Book Antiqua" w:hAnsi="Book Antiqua"/>
          <w:b/>
          <w:bCs/>
          <w:color w:val="00B050"/>
          <w:sz w:val="22"/>
          <w:szCs w:val="22"/>
        </w:rPr>
        <w:t xml:space="preserve"> de los bienes</w:t>
      </w:r>
      <w:r w:rsidRPr="00127526">
        <w:rPr>
          <w:rFonts w:ascii="Book Antiqua" w:hAnsi="Book Antiqua"/>
          <w:b/>
          <w:bCs/>
          <w:color w:val="00B050"/>
          <w:sz w:val="22"/>
          <w:szCs w:val="22"/>
        </w:rPr>
        <w:t>, la recepción de</w:t>
      </w:r>
      <w:r w:rsidR="009B1951" w:rsidRPr="00127526">
        <w:rPr>
          <w:rFonts w:ascii="Book Antiqua" w:hAnsi="Book Antiqua"/>
          <w:b/>
          <w:bCs/>
          <w:color w:val="00B050"/>
          <w:sz w:val="22"/>
          <w:szCs w:val="22"/>
        </w:rPr>
        <w:t xml:space="preserve"> estos </w:t>
      </w:r>
      <w:r w:rsidRPr="00127526">
        <w:rPr>
          <w:rFonts w:ascii="Book Antiqua" w:hAnsi="Book Antiqua"/>
          <w:b/>
          <w:bCs/>
          <w:color w:val="00B050"/>
          <w:sz w:val="22"/>
          <w:szCs w:val="22"/>
        </w:rPr>
        <w:t xml:space="preserve">se puede </w:t>
      </w:r>
      <w:r w:rsidR="009B1951" w:rsidRPr="00127526">
        <w:rPr>
          <w:rFonts w:ascii="Book Antiqua" w:hAnsi="Book Antiqua"/>
          <w:b/>
          <w:bCs/>
          <w:color w:val="00B050"/>
          <w:sz w:val="22"/>
          <w:szCs w:val="22"/>
        </w:rPr>
        <w:t>realizar periódicamente</w:t>
      </w:r>
      <w:r w:rsidRPr="00127526">
        <w:rPr>
          <w:rFonts w:ascii="Book Antiqua" w:hAnsi="Book Antiqua"/>
          <w:b/>
          <w:bCs/>
          <w:color w:val="00B050"/>
          <w:sz w:val="22"/>
          <w:szCs w:val="22"/>
        </w:rPr>
        <w:t xml:space="preserve">, </w:t>
      </w:r>
      <w:r w:rsidR="009B1951" w:rsidRPr="00127526">
        <w:rPr>
          <w:rFonts w:ascii="Book Antiqua" w:hAnsi="Book Antiqua"/>
          <w:b/>
          <w:bCs/>
          <w:color w:val="00B050"/>
          <w:sz w:val="22"/>
          <w:szCs w:val="22"/>
        </w:rPr>
        <w:t>de acuerdo con</w:t>
      </w:r>
      <w:r w:rsidRPr="00127526">
        <w:rPr>
          <w:rFonts w:ascii="Book Antiqua" w:hAnsi="Book Antiqua"/>
          <w:b/>
          <w:bCs/>
          <w:color w:val="00B050"/>
          <w:sz w:val="22"/>
          <w:szCs w:val="22"/>
        </w:rPr>
        <w:t xml:space="preserve"> lo establecido en l</w:t>
      </w:r>
      <w:r w:rsidR="00274D32" w:rsidRPr="00127526">
        <w:rPr>
          <w:rFonts w:ascii="Book Antiqua" w:hAnsi="Book Antiqua"/>
          <w:b/>
          <w:bCs/>
          <w:color w:val="00B050"/>
          <w:sz w:val="22"/>
          <w:szCs w:val="22"/>
        </w:rPr>
        <w:t xml:space="preserve">as especificaciones técnicas </w:t>
      </w:r>
      <w:r w:rsidRPr="00127526">
        <w:rPr>
          <w:rFonts w:ascii="Book Antiqua" w:hAnsi="Book Antiqua"/>
          <w:b/>
          <w:bCs/>
          <w:color w:val="00B050"/>
          <w:sz w:val="22"/>
          <w:szCs w:val="22"/>
        </w:rPr>
        <w:t>y como condición para tramitar los pagos al proveedor.</w:t>
      </w:r>
    </w:p>
    <w:p w14:paraId="21E4EDDC" w14:textId="77777777" w:rsidR="00BA51B9" w:rsidRPr="00127526" w:rsidRDefault="00BA51B9" w:rsidP="00127526">
      <w:pPr>
        <w:jc w:val="both"/>
        <w:rPr>
          <w:rFonts w:ascii="Book Antiqua" w:hAnsi="Book Antiqua"/>
          <w:strike/>
          <w:sz w:val="22"/>
          <w:szCs w:val="22"/>
        </w:rPr>
      </w:pPr>
    </w:p>
    <w:p w14:paraId="6685E058" w14:textId="77777777" w:rsidR="00BA51B9" w:rsidRPr="00127526" w:rsidRDefault="00BA51B9" w:rsidP="00127526">
      <w:pPr>
        <w:jc w:val="both"/>
        <w:rPr>
          <w:rFonts w:ascii="Book Antiqua" w:hAnsi="Book Antiqua"/>
          <w:b/>
          <w:bCs/>
          <w:sz w:val="22"/>
          <w:szCs w:val="22"/>
        </w:rPr>
      </w:pPr>
      <w:r w:rsidRPr="00127526">
        <w:rPr>
          <w:rFonts w:ascii="Book Antiqua" w:hAnsi="Book Antiqua"/>
          <w:b/>
          <w:bCs/>
          <w:color w:val="C00000"/>
          <w:sz w:val="22"/>
          <w:szCs w:val="22"/>
        </w:rPr>
        <w:t xml:space="preserve">[Describir cualquier otra condición particular que se ajuste y se proporcional al objeto del procedimiento] </w:t>
      </w:r>
      <w:r w:rsidRPr="00127526">
        <w:rPr>
          <w:rFonts w:ascii="Book Antiqua" w:hAnsi="Book Antiqua"/>
          <w:b/>
          <w:bCs/>
          <w:color w:val="0000FF"/>
          <w:sz w:val="22"/>
          <w:szCs w:val="22"/>
        </w:rPr>
        <w:t>Ejemplo: Entrega de documentos como certificados y garantías si equipos y/mobiliarios instalados, licencias etc.</w:t>
      </w:r>
      <w:r w:rsidRPr="00127526">
        <w:rPr>
          <w:rFonts w:ascii="Book Antiqua" w:hAnsi="Book Antiqua"/>
          <w:color w:val="0000FF"/>
          <w:sz w:val="22"/>
          <w:szCs w:val="22"/>
        </w:rPr>
        <w:t xml:space="preserve"> </w:t>
      </w:r>
      <w:r w:rsidRPr="00127526">
        <w:rPr>
          <w:rFonts w:ascii="Book Antiqua" w:hAnsi="Book Antiqua"/>
          <w:b/>
          <w:bCs/>
          <w:sz w:val="22"/>
          <w:szCs w:val="22"/>
        </w:rPr>
        <w:t xml:space="preserve"> </w:t>
      </w:r>
    </w:p>
    <w:p w14:paraId="38FC7E7D" w14:textId="77777777" w:rsidR="00BA51B9" w:rsidRPr="00127526" w:rsidRDefault="00BA51B9" w:rsidP="00127526">
      <w:pPr>
        <w:jc w:val="both"/>
        <w:rPr>
          <w:rFonts w:ascii="Book Antiqua" w:hAnsi="Book Antiqua"/>
          <w:sz w:val="22"/>
          <w:szCs w:val="22"/>
          <w:lang w:val="es-MX"/>
        </w:rPr>
      </w:pPr>
    </w:p>
    <w:p w14:paraId="498D582D" w14:textId="77777777" w:rsidR="00BA51B9" w:rsidRPr="00127526" w:rsidRDefault="00BA51B9" w:rsidP="00D867F6">
      <w:pPr>
        <w:pStyle w:val="Ttulo1"/>
      </w:pPr>
      <w:bookmarkStart w:id="161" w:name="_Toc159336710"/>
      <w:bookmarkStart w:id="162" w:name="_Toc161040861"/>
      <w:r w:rsidRPr="00127526">
        <w:t>Finalización del contrato</w:t>
      </w:r>
      <w:bookmarkEnd w:id="161"/>
      <w:bookmarkEnd w:id="162"/>
    </w:p>
    <w:p w14:paraId="4E7C9D39" w14:textId="77777777" w:rsidR="00BA51B9" w:rsidRPr="00127526" w:rsidRDefault="00BA51B9" w:rsidP="00127526">
      <w:pPr>
        <w:pStyle w:val="Prrafodelista"/>
        <w:contextualSpacing/>
        <w:jc w:val="both"/>
        <w:rPr>
          <w:rFonts w:ascii="Book Antiqua" w:hAnsi="Book Antiqua"/>
          <w:b/>
          <w:sz w:val="22"/>
          <w:szCs w:val="22"/>
        </w:rPr>
      </w:pPr>
    </w:p>
    <w:p w14:paraId="1DA87C9C" w14:textId="77777777" w:rsidR="00BA51B9" w:rsidRPr="00127526" w:rsidRDefault="00BA51B9" w:rsidP="00127526">
      <w:pPr>
        <w:jc w:val="both"/>
        <w:rPr>
          <w:rFonts w:ascii="Book Antiqua" w:hAnsi="Book Antiqua"/>
          <w:b/>
          <w:color w:val="C00000"/>
          <w:sz w:val="22"/>
          <w:szCs w:val="22"/>
        </w:rPr>
      </w:pPr>
      <w:bookmarkStart w:id="163" w:name="_Hlk152580220"/>
      <w:r w:rsidRPr="00127526">
        <w:rPr>
          <w:rFonts w:ascii="Book Antiqua" w:hAnsi="Book Antiqua"/>
          <w:sz w:val="22"/>
          <w:szCs w:val="22"/>
        </w:rPr>
        <w:t xml:space="preserve">El contrato finalizará por una de las siguientes condiciones que acontezca en el tiempo: </w:t>
      </w:r>
      <w:r w:rsidRPr="00127526">
        <w:rPr>
          <w:rFonts w:ascii="Book Antiqua" w:hAnsi="Book Antiqua"/>
          <w:b/>
          <w:sz w:val="22"/>
          <w:szCs w:val="22"/>
        </w:rPr>
        <w:t>a)</w:t>
      </w:r>
      <w:r w:rsidRPr="00127526">
        <w:rPr>
          <w:rFonts w:ascii="Book Antiqua" w:hAnsi="Book Antiqua"/>
          <w:sz w:val="22"/>
          <w:szCs w:val="22"/>
        </w:rPr>
        <w:t xml:space="preserve"> Cumplimiento del objeto; </w:t>
      </w:r>
      <w:r w:rsidRPr="00127526">
        <w:rPr>
          <w:rFonts w:ascii="Book Antiqua" w:hAnsi="Book Antiqua"/>
          <w:b/>
          <w:sz w:val="22"/>
          <w:szCs w:val="22"/>
        </w:rPr>
        <w:t>b)</w:t>
      </w:r>
      <w:r w:rsidRPr="00127526">
        <w:rPr>
          <w:rFonts w:ascii="Book Antiqua" w:hAnsi="Book Antiqua"/>
          <w:sz w:val="22"/>
          <w:szCs w:val="22"/>
        </w:rPr>
        <w:t xml:space="preserve"> por mutuo acuerdo entre las partes o; </w:t>
      </w:r>
      <w:r w:rsidRPr="00127526">
        <w:rPr>
          <w:rFonts w:ascii="Book Antiqua" w:hAnsi="Book Antiqua"/>
          <w:b/>
          <w:sz w:val="22"/>
          <w:szCs w:val="22"/>
        </w:rPr>
        <w:t>c)</w:t>
      </w:r>
      <w:r w:rsidRPr="00127526">
        <w:rPr>
          <w:rFonts w:ascii="Book Antiqua" w:hAnsi="Book Antiqua"/>
          <w:sz w:val="22"/>
          <w:szCs w:val="22"/>
        </w:rPr>
        <w:t xml:space="preserve"> por las causas de resolución previstas en el artículo 190 del Reglamento núm. 416-23 </w:t>
      </w:r>
      <w:r w:rsidRPr="00127526">
        <w:rPr>
          <w:rFonts w:ascii="Book Antiqua" w:hAnsi="Book Antiqua"/>
          <w:b/>
          <w:color w:val="C00000"/>
          <w:sz w:val="22"/>
          <w:szCs w:val="22"/>
        </w:rPr>
        <w:t>[puede indicar en este pliego otras causas adicionales de finalización].</w:t>
      </w:r>
    </w:p>
    <w:bookmarkEnd w:id="163"/>
    <w:p w14:paraId="63C12B89" w14:textId="77777777" w:rsidR="00BA51B9" w:rsidRPr="00127526" w:rsidRDefault="00BA51B9" w:rsidP="00127526">
      <w:pPr>
        <w:pStyle w:val="Prrafodelista"/>
        <w:ind w:left="1190"/>
        <w:rPr>
          <w:rFonts w:ascii="Book Antiqua" w:hAnsi="Book Antiqua"/>
          <w:b/>
          <w:sz w:val="22"/>
          <w:szCs w:val="22"/>
        </w:rPr>
      </w:pPr>
    </w:p>
    <w:p w14:paraId="04B00FD3" w14:textId="77777777" w:rsidR="00BA51B9" w:rsidRPr="00127526" w:rsidRDefault="00BA51B9" w:rsidP="00D867F6">
      <w:pPr>
        <w:pStyle w:val="Ttulo1"/>
      </w:pPr>
      <w:bookmarkStart w:id="164" w:name="_Toc159336711"/>
      <w:bookmarkStart w:id="165" w:name="_Toc161040862"/>
      <w:r w:rsidRPr="00127526">
        <w:t>Incumplimiento de contrato y sus consecuencias.</w:t>
      </w:r>
      <w:bookmarkEnd w:id="164"/>
      <w:bookmarkEnd w:id="165"/>
      <w:r w:rsidRPr="00127526">
        <w:t xml:space="preserve">  </w:t>
      </w:r>
    </w:p>
    <w:p w14:paraId="715BB816" w14:textId="77777777" w:rsidR="00BA51B9" w:rsidRPr="00127526" w:rsidRDefault="00BA51B9" w:rsidP="00127526">
      <w:pPr>
        <w:jc w:val="both"/>
        <w:rPr>
          <w:rFonts w:ascii="Book Antiqua" w:hAnsi="Book Antiqua"/>
          <w:sz w:val="22"/>
          <w:szCs w:val="22"/>
        </w:rPr>
      </w:pPr>
    </w:p>
    <w:p w14:paraId="66B22B29" w14:textId="77777777" w:rsidR="00BA51B9" w:rsidRPr="00127526" w:rsidRDefault="00BA51B9" w:rsidP="00127526">
      <w:pPr>
        <w:jc w:val="both"/>
        <w:rPr>
          <w:rFonts w:ascii="Book Antiqua" w:hAnsi="Book Antiqua"/>
          <w:sz w:val="22"/>
          <w:szCs w:val="22"/>
        </w:rPr>
      </w:pPr>
      <w:bookmarkStart w:id="166" w:name="_Hlk154614055"/>
      <w:r w:rsidRPr="00127526">
        <w:rPr>
          <w:rFonts w:ascii="Book Antiqua" w:hAnsi="Book Antiqua"/>
          <w:sz w:val="22"/>
          <w:szCs w:val="22"/>
        </w:rPr>
        <w:t>Se considerará incumplimiento del contrato las siguientes situaciones, sin perjuicio de aquellas contempladas en la normativa:</w:t>
      </w:r>
    </w:p>
    <w:p w14:paraId="5C2EB7CF" w14:textId="77777777" w:rsidR="00BA51B9" w:rsidRPr="00127526" w:rsidRDefault="00BA51B9" w:rsidP="00127526">
      <w:pPr>
        <w:jc w:val="both"/>
        <w:rPr>
          <w:rFonts w:ascii="Book Antiqua" w:hAnsi="Book Antiqua"/>
          <w:sz w:val="22"/>
          <w:szCs w:val="22"/>
        </w:rPr>
      </w:pPr>
    </w:p>
    <w:p w14:paraId="074E59F8" w14:textId="72EF7E32" w:rsidR="00BA51B9" w:rsidRPr="00127526" w:rsidRDefault="00BA51B9" w:rsidP="00127526">
      <w:pPr>
        <w:pStyle w:val="Prrafodelista"/>
        <w:numPr>
          <w:ilvl w:val="0"/>
          <w:numId w:val="19"/>
        </w:numPr>
        <w:jc w:val="both"/>
        <w:rPr>
          <w:rFonts w:ascii="Book Antiqua" w:hAnsi="Book Antiqua"/>
          <w:sz w:val="22"/>
          <w:szCs w:val="22"/>
        </w:rPr>
      </w:pPr>
      <w:r w:rsidRPr="00127526">
        <w:rPr>
          <w:rFonts w:ascii="Book Antiqua" w:hAnsi="Book Antiqua"/>
          <w:sz w:val="22"/>
          <w:szCs w:val="22"/>
        </w:rPr>
        <w:t xml:space="preserve">La mora del proveedor en la </w:t>
      </w:r>
      <w:r w:rsidR="009B1951" w:rsidRPr="00127526">
        <w:rPr>
          <w:rFonts w:ascii="Book Antiqua" w:hAnsi="Book Antiqua"/>
          <w:sz w:val="22"/>
          <w:szCs w:val="22"/>
        </w:rPr>
        <w:t>entrega de los bienes</w:t>
      </w:r>
      <w:r w:rsidRPr="00127526">
        <w:rPr>
          <w:rFonts w:ascii="Book Antiqua" w:hAnsi="Book Antiqua"/>
          <w:sz w:val="22"/>
          <w:szCs w:val="22"/>
        </w:rPr>
        <w:t xml:space="preserve"> por causas imputables </w:t>
      </w:r>
      <w:bookmarkStart w:id="167" w:name="_Hlk152582241"/>
      <w:r w:rsidRPr="00127526">
        <w:rPr>
          <w:rFonts w:ascii="Book Antiqua" w:hAnsi="Book Antiqua"/>
          <w:sz w:val="22"/>
          <w:szCs w:val="22"/>
        </w:rPr>
        <w:t xml:space="preserve">a éste por más de </w:t>
      </w:r>
      <w:r w:rsidRPr="00127526">
        <w:rPr>
          <w:rFonts w:ascii="Book Antiqua" w:hAnsi="Book Antiqua"/>
          <w:b/>
          <w:color w:val="C00000"/>
          <w:sz w:val="22"/>
          <w:szCs w:val="22"/>
        </w:rPr>
        <w:t>[indicar cantidad de días];</w:t>
      </w:r>
    </w:p>
    <w:bookmarkEnd w:id="167"/>
    <w:p w14:paraId="63DE236F" w14:textId="59D775A7" w:rsidR="00BA51B9" w:rsidRPr="00127526" w:rsidRDefault="00BA51B9" w:rsidP="00127526">
      <w:pPr>
        <w:pStyle w:val="Prrafodelista"/>
        <w:numPr>
          <w:ilvl w:val="0"/>
          <w:numId w:val="19"/>
        </w:numPr>
        <w:jc w:val="both"/>
        <w:rPr>
          <w:rFonts w:ascii="Book Antiqua" w:hAnsi="Book Antiqua"/>
          <w:sz w:val="22"/>
          <w:szCs w:val="22"/>
        </w:rPr>
      </w:pPr>
      <w:r w:rsidRPr="00127526">
        <w:rPr>
          <w:rFonts w:ascii="Book Antiqua" w:hAnsi="Book Antiqua"/>
          <w:sz w:val="22"/>
          <w:szCs w:val="22"/>
        </w:rPr>
        <w:t xml:space="preserve">El incumplimiento de la calidad </w:t>
      </w:r>
      <w:r w:rsidR="009B1951" w:rsidRPr="00127526">
        <w:rPr>
          <w:rFonts w:ascii="Book Antiqua" w:hAnsi="Book Antiqua"/>
          <w:sz w:val="22"/>
          <w:szCs w:val="22"/>
        </w:rPr>
        <w:t>de los bienes exigidas en</w:t>
      </w:r>
      <w:r w:rsidRPr="00127526">
        <w:rPr>
          <w:rFonts w:ascii="Book Antiqua" w:hAnsi="Book Antiqua"/>
          <w:sz w:val="22"/>
          <w:szCs w:val="22"/>
        </w:rPr>
        <w:t xml:space="preserve"> las especificaciones técnicas, prevista en el presente pliego de condiciones;</w:t>
      </w:r>
    </w:p>
    <w:p w14:paraId="5C0236D5" w14:textId="0015BCA0" w:rsidR="00BA51B9" w:rsidRPr="00127526" w:rsidRDefault="00BA51B9" w:rsidP="00127526">
      <w:pPr>
        <w:pStyle w:val="Prrafodelista"/>
        <w:numPr>
          <w:ilvl w:val="0"/>
          <w:numId w:val="19"/>
        </w:numPr>
        <w:jc w:val="both"/>
        <w:rPr>
          <w:rFonts w:ascii="Book Antiqua" w:hAnsi="Book Antiqua"/>
          <w:sz w:val="22"/>
          <w:szCs w:val="22"/>
        </w:rPr>
      </w:pPr>
      <w:r w:rsidRPr="00127526">
        <w:rPr>
          <w:rFonts w:ascii="Book Antiqua" w:hAnsi="Book Antiqua"/>
          <w:sz w:val="22"/>
          <w:szCs w:val="22"/>
        </w:rPr>
        <w:t xml:space="preserve">El suministro, prestación o </w:t>
      </w:r>
      <w:r w:rsidR="009B1951" w:rsidRPr="00127526">
        <w:rPr>
          <w:rFonts w:ascii="Book Antiqua" w:hAnsi="Book Antiqua"/>
          <w:sz w:val="22"/>
          <w:szCs w:val="22"/>
        </w:rPr>
        <w:t>entregas incompletas de las</w:t>
      </w:r>
      <w:r w:rsidRPr="00127526">
        <w:rPr>
          <w:rFonts w:ascii="Book Antiqua" w:hAnsi="Book Antiqua"/>
          <w:sz w:val="22"/>
          <w:szCs w:val="22"/>
        </w:rPr>
        <w:t xml:space="preserve"> solicitadas y/o adjudicadas.</w:t>
      </w:r>
    </w:p>
    <w:p w14:paraId="5BFE7D97" w14:textId="77777777" w:rsidR="00BA51B9" w:rsidRPr="00127526" w:rsidRDefault="00BA51B9" w:rsidP="00127526">
      <w:pPr>
        <w:pStyle w:val="Prrafodelista"/>
        <w:numPr>
          <w:ilvl w:val="0"/>
          <w:numId w:val="19"/>
        </w:numPr>
        <w:jc w:val="both"/>
        <w:rPr>
          <w:rFonts w:ascii="Book Antiqua" w:hAnsi="Book Antiqua"/>
          <w:b/>
          <w:color w:val="C00000"/>
          <w:sz w:val="22"/>
          <w:szCs w:val="22"/>
        </w:rPr>
      </w:pPr>
      <w:r w:rsidRPr="00127526">
        <w:rPr>
          <w:rFonts w:ascii="Book Antiqua" w:hAnsi="Book Antiqua"/>
          <w:b/>
          <w:color w:val="C00000"/>
          <w:sz w:val="22"/>
          <w:szCs w:val="22"/>
        </w:rPr>
        <w:t>[insertar cualquier otra causa vinculada y razonable y proporcional a la obligación].</w:t>
      </w:r>
    </w:p>
    <w:p w14:paraId="4D24FF7E" w14:textId="77777777" w:rsidR="00BA51B9" w:rsidRPr="00127526" w:rsidRDefault="00BA51B9" w:rsidP="00127526">
      <w:pPr>
        <w:pStyle w:val="Prrafodelista"/>
        <w:ind w:left="1190"/>
        <w:rPr>
          <w:rFonts w:ascii="Book Antiqua" w:hAnsi="Book Antiqua"/>
          <w:b/>
          <w:sz w:val="22"/>
          <w:szCs w:val="22"/>
        </w:rPr>
      </w:pPr>
    </w:p>
    <w:p w14:paraId="1F6A655C" w14:textId="77777777" w:rsidR="00BA51B9" w:rsidRPr="00127526" w:rsidRDefault="00BA51B9" w:rsidP="00127526">
      <w:pPr>
        <w:jc w:val="both"/>
        <w:rPr>
          <w:rFonts w:ascii="Book Antiqua" w:hAnsi="Book Antiqua"/>
          <w:sz w:val="22"/>
          <w:szCs w:val="22"/>
        </w:rPr>
      </w:pPr>
      <w:r w:rsidRPr="00127526">
        <w:rPr>
          <w:rFonts w:ascii="Book Antiqua" w:hAnsi="Book Antiqua"/>
          <w:color w:val="000000" w:themeColor="text1"/>
          <w:sz w:val="22"/>
          <w:szCs w:val="22"/>
        </w:rPr>
        <w:t xml:space="preserve">El incumplimiento del contrato por parte del(la) proveedor podrá suponer una causa de resolución </w:t>
      </w:r>
      <w:proofErr w:type="gramStart"/>
      <w:r w:rsidRPr="00127526">
        <w:rPr>
          <w:rFonts w:ascii="Book Antiqua" w:hAnsi="Book Antiqua"/>
          <w:color w:val="000000" w:themeColor="text1"/>
          <w:sz w:val="22"/>
          <w:szCs w:val="22"/>
        </w:rPr>
        <w:t>del mismo</w:t>
      </w:r>
      <w:proofErr w:type="gramEnd"/>
      <w:r w:rsidRPr="00127526">
        <w:rPr>
          <w:rFonts w:ascii="Book Antiqua" w:hAnsi="Book Antiqua"/>
          <w:color w:val="000000" w:themeColor="text1"/>
          <w:sz w:val="22"/>
          <w:szCs w:val="22"/>
        </w:rPr>
        <w:t xml:space="preserve"> de conformidad con el artículo 190 del Reglamento de Aplicación,</w:t>
      </w:r>
      <w:r w:rsidRPr="00127526">
        <w:rPr>
          <w:rFonts w:ascii="Book Antiqua" w:hAnsi="Book Antiqua"/>
          <w:sz w:val="22"/>
          <w:szCs w:val="22"/>
        </w:rPr>
        <w:t xml:space="preserve"> y </w:t>
      </w:r>
      <w:r w:rsidRPr="00127526">
        <w:rPr>
          <w:rFonts w:ascii="Book Antiqua" w:hAnsi="Book Antiqua"/>
          <w:sz w:val="22"/>
          <w:szCs w:val="22"/>
        </w:rPr>
        <w:lastRenderedPageBreak/>
        <w:t>además el(la) contratista ser pasible de las siguientes sanciones previstas en el artículo 66 de la Ley núm. 340-06 y sus modificaciones, sin perjuicio de las acciones penales o civiles que correspondan.</w:t>
      </w:r>
    </w:p>
    <w:p w14:paraId="4FBF3311" w14:textId="77777777" w:rsidR="00BA51B9" w:rsidRPr="00127526" w:rsidRDefault="00BA51B9" w:rsidP="00127526">
      <w:pPr>
        <w:rPr>
          <w:rFonts w:ascii="Book Antiqua" w:hAnsi="Book Antiqua"/>
          <w:b/>
          <w:strike/>
          <w:color w:val="C00000"/>
          <w:sz w:val="22"/>
          <w:szCs w:val="22"/>
        </w:rPr>
      </w:pPr>
    </w:p>
    <w:p w14:paraId="7516F94D" w14:textId="77777777" w:rsidR="00BA51B9" w:rsidRPr="00127526" w:rsidRDefault="00BA51B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0D66EEEB" w14:textId="77777777" w:rsidR="00BA51B9" w:rsidRPr="00127526" w:rsidRDefault="00BA51B9" w:rsidP="00127526">
      <w:pPr>
        <w:jc w:val="both"/>
        <w:rPr>
          <w:rFonts w:ascii="Book Antiqua" w:hAnsi="Book Antiqua"/>
          <w:b/>
          <w:color w:val="00B050"/>
          <w:sz w:val="22"/>
          <w:szCs w:val="22"/>
          <w:lang w:val="es-ES"/>
        </w:rPr>
      </w:pPr>
    </w:p>
    <w:p w14:paraId="40E86F3C" w14:textId="00333E04" w:rsidR="00BA51B9" w:rsidRPr="00127526" w:rsidRDefault="00BA51B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 xml:space="preserve">En cambio, puede ser un incumplimiento gravísimo el cambio del </w:t>
      </w:r>
      <w:r w:rsidR="009B1951" w:rsidRPr="00127526">
        <w:rPr>
          <w:rFonts w:ascii="Book Antiqua" w:hAnsi="Book Antiqua"/>
          <w:b/>
          <w:color w:val="00B050"/>
          <w:sz w:val="22"/>
          <w:szCs w:val="22"/>
          <w:lang w:val="es-ES"/>
        </w:rPr>
        <w:t>bien ofertado</w:t>
      </w:r>
      <w:r w:rsidRPr="00127526">
        <w:rPr>
          <w:rFonts w:ascii="Book Antiqua" w:hAnsi="Book Antiqua"/>
          <w:b/>
          <w:color w:val="00B050"/>
          <w:sz w:val="22"/>
          <w:szCs w:val="22"/>
          <w:lang w:val="es-ES"/>
        </w:rPr>
        <w:t xml:space="preserve">, o de </w:t>
      </w:r>
      <w:r w:rsidR="009B1951" w:rsidRPr="00127526">
        <w:rPr>
          <w:rFonts w:ascii="Book Antiqua" w:hAnsi="Book Antiqua"/>
          <w:b/>
          <w:color w:val="00B050"/>
          <w:sz w:val="22"/>
          <w:szCs w:val="22"/>
          <w:lang w:val="es-ES"/>
        </w:rPr>
        <w:t xml:space="preserve">las especificaciones técnicas del mismo </w:t>
      </w:r>
      <w:r w:rsidRPr="00127526">
        <w:rPr>
          <w:rFonts w:ascii="Book Antiqua" w:hAnsi="Book Antiqua"/>
          <w:b/>
          <w:color w:val="00B050"/>
          <w:sz w:val="22"/>
          <w:szCs w:val="22"/>
          <w:lang w:val="es-ES"/>
        </w:rPr>
        <w:t xml:space="preserve">o la cesión del contrato sin autorización de la institución contratante, hechos que podrían ocasionar la rescisión unilateral del contrato sin responsabilidad. </w:t>
      </w:r>
    </w:p>
    <w:bookmarkEnd w:id="166"/>
    <w:p w14:paraId="30001DAD" w14:textId="77777777" w:rsidR="00BA51B9" w:rsidRPr="00127526" w:rsidRDefault="00BA51B9" w:rsidP="00127526">
      <w:pPr>
        <w:rPr>
          <w:rFonts w:ascii="Book Antiqua" w:hAnsi="Book Antiqua"/>
          <w:b/>
          <w:sz w:val="22"/>
          <w:szCs w:val="22"/>
        </w:rPr>
      </w:pPr>
    </w:p>
    <w:p w14:paraId="0F7F3743" w14:textId="77777777" w:rsidR="00BA51B9" w:rsidRPr="00127526" w:rsidRDefault="00BA51B9" w:rsidP="00D867F6">
      <w:pPr>
        <w:pStyle w:val="Ttulo1"/>
      </w:pPr>
      <w:bookmarkStart w:id="168" w:name="_Toc159336712"/>
      <w:bookmarkStart w:id="169" w:name="_Toc161040863"/>
      <w:r w:rsidRPr="00127526">
        <w:t>Penalidades por retraso</w:t>
      </w:r>
      <w:bookmarkEnd w:id="168"/>
      <w:bookmarkEnd w:id="169"/>
      <w:r w:rsidRPr="00127526">
        <w:t xml:space="preserve"> </w:t>
      </w:r>
    </w:p>
    <w:p w14:paraId="1E77CEC6" w14:textId="77777777" w:rsidR="00BA51B9" w:rsidRPr="00127526" w:rsidRDefault="00BA51B9" w:rsidP="00127526">
      <w:pPr>
        <w:jc w:val="both"/>
        <w:rPr>
          <w:rFonts w:ascii="Book Antiqua" w:hAnsi="Book Antiqua"/>
          <w:b/>
          <w:sz w:val="22"/>
          <w:szCs w:val="22"/>
          <w:lang w:val="es-ES"/>
        </w:rPr>
      </w:pPr>
    </w:p>
    <w:p w14:paraId="754435B4" w14:textId="77777777" w:rsidR="00BA51B9" w:rsidRPr="00127526" w:rsidRDefault="00BA51B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54CD27EF" w14:textId="77777777" w:rsidR="00BA51B9" w:rsidRPr="00127526" w:rsidRDefault="00BA51B9" w:rsidP="00127526">
      <w:pPr>
        <w:jc w:val="both"/>
        <w:rPr>
          <w:rFonts w:ascii="Book Antiqua" w:hAnsi="Book Antiqua"/>
          <w:b/>
          <w:color w:val="00B050"/>
          <w:sz w:val="22"/>
          <w:szCs w:val="22"/>
          <w:lang w:val="es-ES"/>
        </w:rPr>
      </w:pPr>
    </w:p>
    <w:p w14:paraId="5D81EB3E" w14:textId="77777777" w:rsidR="00BA51B9" w:rsidRPr="00127526" w:rsidRDefault="00BA51B9" w:rsidP="00127526">
      <w:pPr>
        <w:jc w:val="both"/>
        <w:rPr>
          <w:rFonts w:ascii="Book Antiqua" w:hAnsi="Book Antiqua"/>
          <w:b/>
          <w:color w:val="C00000"/>
          <w:sz w:val="22"/>
          <w:szCs w:val="22"/>
        </w:rPr>
      </w:pPr>
      <w:bookmarkStart w:id="170" w:name="_Hlk154702553"/>
      <w:r w:rsidRPr="00127526">
        <w:rPr>
          <w:rFonts w:ascii="Book Antiqua" w:hAnsi="Book Antiqua"/>
          <w:b/>
          <w:color w:val="C00000"/>
          <w:sz w:val="22"/>
          <w:szCs w:val="22"/>
        </w:rPr>
        <w:t>[insertar penalidades por retraso debidamente detalladas]</w:t>
      </w:r>
    </w:p>
    <w:bookmarkEnd w:id="170"/>
    <w:p w14:paraId="5C2A872F" w14:textId="77777777" w:rsidR="00BA51B9" w:rsidRPr="00127526" w:rsidRDefault="00BA51B9" w:rsidP="00127526">
      <w:pPr>
        <w:jc w:val="both"/>
        <w:rPr>
          <w:rFonts w:ascii="Book Antiqua" w:hAnsi="Book Antiqua"/>
          <w:b/>
          <w:sz w:val="22"/>
          <w:szCs w:val="22"/>
        </w:rPr>
      </w:pPr>
    </w:p>
    <w:p w14:paraId="619B7251" w14:textId="77777777" w:rsidR="00BA51B9" w:rsidRPr="00127526" w:rsidRDefault="00BA51B9" w:rsidP="00D867F6">
      <w:pPr>
        <w:pStyle w:val="Ttulo1"/>
      </w:pPr>
      <w:bookmarkStart w:id="171" w:name="_Toc159336713"/>
      <w:bookmarkStart w:id="172" w:name="_Toc161040864"/>
      <w:r w:rsidRPr="00127526">
        <w:t>Causas de inhabilitación del Registro de Proveedores del Estado.</w:t>
      </w:r>
      <w:bookmarkEnd w:id="171"/>
      <w:bookmarkEnd w:id="172"/>
    </w:p>
    <w:p w14:paraId="237D6EC2" w14:textId="77777777" w:rsidR="00BA51B9" w:rsidRPr="00127526" w:rsidRDefault="00BA51B9" w:rsidP="00127526">
      <w:pPr>
        <w:rPr>
          <w:rFonts w:ascii="Book Antiqua" w:hAnsi="Book Antiqua"/>
          <w:sz w:val="22"/>
          <w:szCs w:val="22"/>
        </w:rPr>
      </w:pPr>
    </w:p>
    <w:p w14:paraId="1E0EE072"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3BC53255" w14:textId="77777777" w:rsidR="00BA51B9" w:rsidRPr="00127526" w:rsidRDefault="00BA51B9" w:rsidP="00127526">
      <w:pPr>
        <w:rPr>
          <w:rFonts w:ascii="Book Antiqua" w:hAnsi="Book Antiqua"/>
          <w:sz w:val="22"/>
          <w:szCs w:val="22"/>
        </w:rPr>
      </w:pPr>
    </w:p>
    <w:p w14:paraId="1728B435" w14:textId="74611572"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procedimiento administrativo sancionador por las infracciones administrativas referidas en los numerales 7) al 10) del indicado artículo, podrá ser iniciado de oficio por la </w:t>
      </w:r>
      <w:r w:rsidR="00127526" w:rsidRPr="00127526">
        <w:rPr>
          <w:rFonts w:ascii="Book Antiqua" w:hAnsi="Book Antiqua"/>
          <w:sz w:val="22"/>
          <w:szCs w:val="22"/>
        </w:rPr>
        <w:t>DGCP</w:t>
      </w:r>
      <w:r w:rsidRPr="00127526">
        <w:rPr>
          <w:rFonts w:ascii="Book Antiqua" w:hAnsi="Book Antiqua"/>
          <w:sz w:val="22"/>
          <w:szCs w:val="22"/>
        </w:rPr>
        <w:t xml:space="preserve">, si en el cumplimiento de su función de verificar que se cumplan con las normas del </w:t>
      </w:r>
      <w:r w:rsidR="00127526" w:rsidRPr="00127526">
        <w:rPr>
          <w:rFonts w:ascii="Book Antiqua" w:hAnsi="Book Antiqua"/>
          <w:sz w:val="22"/>
          <w:szCs w:val="22"/>
        </w:rPr>
        <w:t>SNCPP</w:t>
      </w:r>
      <w:r w:rsidRPr="00127526">
        <w:rPr>
          <w:rFonts w:ascii="Book Antiqua" w:hAnsi="Book Antiqua"/>
          <w:sz w:val="22"/>
          <w:szCs w:val="22"/>
        </w:rPr>
        <w:t>, identifica indicios de que han sido cometidas.</w:t>
      </w:r>
    </w:p>
    <w:p w14:paraId="3EF0B8ED" w14:textId="15BF1A79" w:rsidR="00127526" w:rsidRPr="00127526" w:rsidRDefault="00127526" w:rsidP="00127526">
      <w:pPr>
        <w:rPr>
          <w:rFonts w:ascii="Book Antiqua" w:hAnsi="Book Antiqua"/>
          <w:sz w:val="22"/>
          <w:szCs w:val="22"/>
        </w:rPr>
      </w:pPr>
    </w:p>
    <w:p w14:paraId="7043A07F" w14:textId="6C66C7F4" w:rsidR="006209D0" w:rsidRPr="00127526" w:rsidRDefault="006209D0" w:rsidP="00127526">
      <w:pPr>
        <w:pStyle w:val="Ttulo"/>
        <w:spacing w:before="0" w:after="0"/>
      </w:pPr>
      <w:bookmarkStart w:id="173" w:name="_Toc159336639"/>
      <w:bookmarkStart w:id="174" w:name="_Toc161040865"/>
      <w:r w:rsidRPr="00127526">
        <w:t>SECCIÓN I</w:t>
      </w:r>
      <w:r w:rsidR="00127526" w:rsidRPr="00127526">
        <w:t>V</w:t>
      </w:r>
      <w:r w:rsidRPr="00127526">
        <w:t>: GENERALIDADES</w:t>
      </w:r>
      <w:bookmarkEnd w:id="173"/>
      <w:bookmarkEnd w:id="174"/>
    </w:p>
    <w:p w14:paraId="6D710EA3" w14:textId="77777777" w:rsidR="006209D0" w:rsidRPr="00127526" w:rsidRDefault="006209D0" w:rsidP="00127526">
      <w:pPr>
        <w:pStyle w:val="Descripcin"/>
        <w:rPr>
          <w:rFonts w:ascii="Book Antiqua" w:hAnsi="Book Antiqua"/>
          <w:sz w:val="22"/>
          <w:szCs w:val="22"/>
        </w:rPr>
      </w:pPr>
    </w:p>
    <w:p w14:paraId="254B6FA3" w14:textId="77777777" w:rsidR="006209D0" w:rsidRPr="00127526" w:rsidRDefault="006209D0" w:rsidP="00127526">
      <w:pPr>
        <w:jc w:val="both"/>
        <w:rPr>
          <w:rFonts w:ascii="Book Antiqua" w:hAnsi="Book Antiqua"/>
          <w:b/>
          <w:bCs/>
          <w:color w:val="00B050"/>
          <w:sz w:val="22"/>
          <w:szCs w:val="22"/>
        </w:rPr>
      </w:pPr>
      <w:r w:rsidRPr="00127526">
        <w:rPr>
          <w:rFonts w:ascii="Book Antiqua" w:hAnsi="Book Antiqua"/>
          <w:b/>
          <w:bCs/>
          <w:color w:val="00B050"/>
          <w:sz w:val="22"/>
          <w:szCs w:val="22"/>
        </w:rPr>
        <w:t xml:space="preserve">Nota: En esta sección se describen informaciones generales, condiciones obligatorias y transversales de los procedimientos (i) Licitación Pública, (ii) Licitación Restringida, (iii) Comparación de Precios y (iv) Compras menores que deben ser consideradas tanto por la institución contratante como por el(la) oferente. Esta sección no puede ser modificada o eliminada, salvo en los campos que expresamente se permita o indique.  </w:t>
      </w:r>
    </w:p>
    <w:p w14:paraId="5A0693C2" w14:textId="77777777" w:rsidR="006209D0" w:rsidRPr="00127526" w:rsidRDefault="006209D0" w:rsidP="00127526">
      <w:pPr>
        <w:rPr>
          <w:rFonts w:ascii="Book Antiqua" w:hAnsi="Book Antiqua"/>
          <w:sz w:val="22"/>
          <w:szCs w:val="22"/>
        </w:rPr>
      </w:pPr>
    </w:p>
    <w:p w14:paraId="495F679F" w14:textId="77777777" w:rsidR="006209D0" w:rsidRPr="00127526" w:rsidRDefault="006209D0" w:rsidP="00D867F6">
      <w:pPr>
        <w:pStyle w:val="Ttulo1"/>
        <w:numPr>
          <w:ilvl w:val="0"/>
          <w:numId w:val="34"/>
        </w:numPr>
      </w:pPr>
      <w:bookmarkStart w:id="175" w:name="_Toc151411113"/>
      <w:bookmarkStart w:id="176" w:name="_Toc151503131"/>
      <w:bookmarkStart w:id="177" w:name="_Toc159336640"/>
      <w:bookmarkStart w:id="178" w:name="_Toc161040866"/>
      <w:r w:rsidRPr="00127526">
        <w:t>Siglas y acrónimos</w:t>
      </w:r>
      <w:bookmarkEnd w:id="175"/>
      <w:bookmarkEnd w:id="176"/>
      <w:bookmarkEnd w:id="177"/>
      <w:bookmarkEnd w:id="178"/>
    </w:p>
    <w:p w14:paraId="6C17190C" w14:textId="77777777" w:rsidR="006209D0" w:rsidRPr="00127526" w:rsidRDefault="006209D0" w:rsidP="00127526">
      <w:pPr>
        <w:pStyle w:val="Prrafodelista"/>
        <w:contextualSpacing/>
        <w:jc w:val="both"/>
        <w:rPr>
          <w:rFonts w:ascii="Book Antiqua" w:hAnsi="Book Antiqua"/>
          <w:sz w:val="22"/>
          <w:szCs w:val="22"/>
        </w:rPr>
      </w:pPr>
    </w:p>
    <w:tbl>
      <w:tblPr>
        <w:tblW w:w="9365" w:type="dxa"/>
        <w:tblInd w:w="-5" w:type="dxa"/>
        <w:tblLayout w:type="fixed"/>
        <w:tblLook w:val="0400" w:firstRow="0" w:lastRow="0" w:firstColumn="0" w:lastColumn="0" w:noHBand="0" w:noVBand="1"/>
      </w:tblPr>
      <w:tblGrid>
        <w:gridCol w:w="905"/>
        <w:gridCol w:w="8460"/>
      </w:tblGrid>
      <w:tr w:rsidR="006209D0" w:rsidRPr="00127526" w14:paraId="1090E7D4" w14:textId="77777777" w:rsidTr="006209D0">
        <w:tc>
          <w:tcPr>
            <w:tcW w:w="905" w:type="dxa"/>
          </w:tcPr>
          <w:p w14:paraId="4D28DCD7"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CAP</w:t>
            </w:r>
          </w:p>
        </w:tc>
        <w:tc>
          <w:tcPr>
            <w:tcW w:w="8460" w:type="dxa"/>
          </w:tcPr>
          <w:p w14:paraId="33AD0B22"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Certificado de Apropiación Presupuestaria </w:t>
            </w:r>
          </w:p>
        </w:tc>
      </w:tr>
      <w:tr w:rsidR="006209D0" w:rsidRPr="00127526" w14:paraId="60901036" w14:textId="77777777" w:rsidTr="006209D0">
        <w:tc>
          <w:tcPr>
            <w:tcW w:w="905" w:type="dxa"/>
          </w:tcPr>
          <w:p w14:paraId="221A66A4"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CCPC</w:t>
            </w:r>
          </w:p>
        </w:tc>
        <w:tc>
          <w:tcPr>
            <w:tcW w:w="8460" w:type="dxa"/>
          </w:tcPr>
          <w:p w14:paraId="69E06503"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Certificado de disponibilidad de cuota para comprometer </w:t>
            </w:r>
          </w:p>
        </w:tc>
      </w:tr>
      <w:tr w:rsidR="006209D0" w:rsidRPr="00127526" w14:paraId="08609784" w14:textId="77777777" w:rsidTr="006209D0">
        <w:tc>
          <w:tcPr>
            <w:tcW w:w="905" w:type="dxa"/>
          </w:tcPr>
          <w:p w14:paraId="11CAC595"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lastRenderedPageBreak/>
              <w:t>CCC</w:t>
            </w:r>
          </w:p>
          <w:p w14:paraId="2B0A901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DAF</w:t>
            </w:r>
          </w:p>
        </w:tc>
        <w:tc>
          <w:tcPr>
            <w:tcW w:w="8460" w:type="dxa"/>
          </w:tcPr>
          <w:p w14:paraId="4F4592B9"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Comité de Compras y Contrataciones</w:t>
            </w:r>
          </w:p>
          <w:p w14:paraId="3B1AA60A"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Dirección Administrativa Financiera</w:t>
            </w:r>
          </w:p>
        </w:tc>
      </w:tr>
      <w:tr w:rsidR="006209D0" w:rsidRPr="00127526" w14:paraId="79234DC5" w14:textId="77777777" w:rsidTr="006209D0">
        <w:trPr>
          <w:trHeight w:val="73"/>
        </w:trPr>
        <w:tc>
          <w:tcPr>
            <w:tcW w:w="905" w:type="dxa"/>
          </w:tcPr>
          <w:p w14:paraId="7CA15A2C"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DGCP             </w:t>
            </w:r>
          </w:p>
        </w:tc>
        <w:tc>
          <w:tcPr>
            <w:tcW w:w="8460" w:type="dxa"/>
          </w:tcPr>
          <w:p w14:paraId="550D452A"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Dirección General de Contrataciones Pública</w:t>
            </w:r>
          </w:p>
        </w:tc>
      </w:tr>
      <w:tr w:rsidR="006209D0" w:rsidRPr="00127526" w14:paraId="0AF491E8" w14:textId="77777777" w:rsidTr="006209D0">
        <w:tc>
          <w:tcPr>
            <w:tcW w:w="905" w:type="dxa"/>
          </w:tcPr>
          <w:p w14:paraId="5A6B85E3"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PACC</w:t>
            </w:r>
          </w:p>
        </w:tc>
        <w:tc>
          <w:tcPr>
            <w:tcW w:w="8460" w:type="dxa"/>
          </w:tcPr>
          <w:p w14:paraId="69FC311A"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Plan Anual de Compras y Contrataciones </w:t>
            </w:r>
          </w:p>
        </w:tc>
      </w:tr>
      <w:tr w:rsidR="006209D0" w:rsidRPr="00127526" w14:paraId="1E13803C" w14:textId="77777777" w:rsidTr="006209D0">
        <w:tc>
          <w:tcPr>
            <w:tcW w:w="905" w:type="dxa"/>
          </w:tcPr>
          <w:p w14:paraId="638E347D"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MAE</w:t>
            </w:r>
          </w:p>
        </w:tc>
        <w:tc>
          <w:tcPr>
            <w:tcW w:w="8460" w:type="dxa"/>
          </w:tcPr>
          <w:p w14:paraId="61809CFD"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Máxima Autoridad Ejecutiva </w:t>
            </w:r>
          </w:p>
        </w:tc>
      </w:tr>
      <w:tr w:rsidR="006209D0" w:rsidRPr="00127526" w14:paraId="0CB1570A" w14:textId="77777777" w:rsidTr="006209D0">
        <w:tc>
          <w:tcPr>
            <w:tcW w:w="905" w:type="dxa"/>
          </w:tcPr>
          <w:p w14:paraId="6D2B4DF8"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themeColor="text1"/>
                <w:sz w:val="22"/>
                <w:szCs w:val="22"/>
              </w:rPr>
              <w:t>SECP</w:t>
            </w:r>
          </w:p>
        </w:tc>
        <w:tc>
          <w:tcPr>
            <w:tcW w:w="8460" w:type="dxa"/>
          </w:tcPr>
          <w:p w14:paraId="315B0A92"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themeColor="text1"/>
                <w:sz w:val="22"/>
                <w:szCs w:val="22"/>
              </w:rPr>
              <w:t>Sistema Electrónico de Contrataciones Públicas.</w:t>
            </w:r>
          </w:p>
        </w:tc>
      </w:tr>
      <w:tr w:rsidR="006209D0" w:rsidRPr="00127526" w14:paraId="3E66642E" w14:textId="77777777" w:rsidTr="006209D0">
        <w:tc>
          <w:tcPr>
            <w:tcW w:w="905" w:type="dxa"/>
          </w:tcPr>
          <w:p w14:paraId="0A64BF8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SNCP</w:t>
            </w:r>
          </w:p>
        </w:tc>
        <w:tc>
          <w:tcPr>
            <w:tcW w:w="8460" w:type="dxa"/>
          </w:tcPr>
          <w:p w14:paraId="5613531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Sistema Nacional de Compras y Contrataciones Públicas</w:t>
            </w:r>
          </w:p>
        </w:tc>
      </w:tr>
      <w:tr w:rsidR="006209D0" w:rsidRPr="00127526" w14:paraId="112E5E2C" w14:textId="77777777" w:rsidTr="006209D0">
        <w:tc>
          <w:tcPr>
            <w:tcW w:w="905" w:type="dxa"/>
          </w:tcPr>
          <w:p w14:paraId="791E0A9B"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SIGEF</w:t>
            </w:r>
          </w:p>
        </w:tc>
        <w:tc>
          <w:tcPr>
            <w:tcW w:w="8460" w:type="dxa"/>
          </w:tcPr>
          <w:p w14:paraId="1089CA9B"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Sistema de Información de la Gestión Financiera </w:t>
            </w:r>
          </w:p>
        </w:tc>
      </w:tr>
      <w:tr w:rsidR="006209D0" w:rsidRPr="00127526" w14:paraId="0250F976" w14:textId="77777777" w:rsidTr="006209D0">
        <w:tc>
          <w:tcPr>
            <w:tcW w:w="905" w:type="dxa"/>
          </w:tcPr>
          <w:p w14:paraId="3ADF8ADD"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UOCC</w:t>
            </w:r>
          </w:p>
        </w:tc>
        <w:tc>
          <w:tcPr>
            <w:tcW w:w="8460" w:type="dxa"/>
          </w:tcPr>
          <w:p w14:paraId="2CDF01B3"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Unidad Operativa de Compras y Contrataciones</w:t>
            </w:r>
          </w:p>
        </w:tc>
      </w:tr>
    </w:tbl>
    <w:p w14:paraId="777ED7A4" w14:textId="77777777" w:rsidR="006209D0" w:rsidRPr="00127526" w:rsidRDefault="006209D0" w:rsidP="00127526">
      <w:pPr>
        <w:ind w:left="1190" w:hanging="360"/>
        <w:contextualSpacing/>
        <w:rPr>
          <w:rFonts w:ascii="Book Antiqua" w:hAnsi="Book Antiqua"/>
          <w:sz w:val="22"/>
          <w:szCs w:val="22"/>
        </w:rPr>
      </w:pPr>
    </w:p>
    <w:p w14:paraId="58239C20" w14:textId="77777777" w:rsidR="006209D0" w:rsidRPr="00127526" w:rsidRDefault="006209D0" w:rsidP="00127526">
      <w:pPr>
        <w:autoSpaceDE w:val="0"/>
        <w:autoSpaceDN w:val="0"/>
        <w:jc w:val="both"/>
        <w:rPr>
          <w:rFonts w:ascii="Book Antiqua" w:hAnsi="Book Antiqua"/>
          <w:b/>
          <w:color w:val="990000"/>
          <w:sz w:val="22"/>
          <w:szCs w:val="22"/>
        </w:rPr>
      </w:pPr>
      <w:r w:rsidRPr="00127526">
        <w:rPr>
          <w:rFonts w:ascii="Book Antiqua" w:hAnsi="Book Antiqua"/>
          <w:b/>
          <w:color w:val="990000"/>
          <w:sz w:val="22"/>
          <w:szCs w:val="22"/>
        </w:rPr>
        <w:t>[Incluir cualquier otro término de interés para este procedimiento de selección, no incluido en este apartado].</w:t>
      </w:r>
    </w:p>
    <w:p w14:paraId="6929579B" w14:textId="77777777" w:rsidR="006209D0" w:rsidRPr="00127526" w:rsidRDefault="006209D0" w:rsidP="00127526">
      <w:pPr>
        <w:tabs>
          <w:tab w:val="left" w:pos="9192"/>
        </w:tabs>
        <w:ind w:right="-22"/>
        <w:rPr>
          <w:rFonts w:ascii="Book Antiqua" w:hAnsi="Book Antiqua" w:cs="Arial"/>
          <w:sz w:val="22"/>
          <w:szCs w:val="22"/>
        </w:rPr>
      </w:pPr>
    </w:p>
    <w:p w14:paraId="7212C94B" w14:textId="77777777" w:rsidR="006209D0" w:rsidRPr="00127526" w:rsidRDefault="006209D0" w:rsidP="00D867F6">
      <w:pPr>
        <w:pStyle w:val="Ttulo1"/>
      </w:pPr>
      <w:bookmarkStart w:id="179" w:name="_Toc151503132"/>
      <w:bookmarkStart w:id="180" w:name="_Toc159336641"/>
      <w:bookmarkStart w:id="181" w:name="_Toc161040867"/>
      <w:r w:rsidRPr="00127526">
        <w:t>Definiciones</w:t>
      </w:r>
      <w:bookmarkEnd w:id="179"/>
      <w:bookmarkEnd w:id="180"/>
      <w:bookmarkEnd w:id="181"/>
    </w:p>
    <w:p w14:paraId="55C14957" w14:textId="77777777" w:rsidR="006209D0" w:rsidRPr="00127526" w:rsidRDefault="006209D0" w:rsidP="00127526">
      <w:pPr>
        <w:pStyle w:val="Prrafodelista"/>
        <w:ind w:left="0"/>
        <w:contextualSpacing/>
        <w:jc w:val="both"/>
        <w:rPr>
          <w:rFonts w:ascii="Book Antiqua" w:hAnsi="Book Antiqua"/>
          <w:b/>
          <w:sz w:val="22"/>
          <w:szCs w:val="22"/>
        </w:rPr>
      </w:pPr>
    </w:p>
    <w:p w14:paraId="73277BA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Para la implementación e interpretación del presente pliego de condiciones estándar, las palabras y expresiones que se citan tienen el siguiente significado:</w:t>
      </w:r>
    </w:p>
    <w:p w14:paraId="4CBE8DFA" w14:textId="77777777" w:rsidR="006209D0" w:rsidRPr="00127526" w:rsidRDefault="006209D0" w:rsidP="00127526">
      <w:pPr>
        <w:pBdr>
          <w:top w:val="nil"/>
          <w:left w:val="nil"/>
          <w:bottom w:val="nil"/>
          <w:right w:val="nil"/>
          <w:between w:val="nil"/>
        </w:pBdr>
        <w:jc w:val="both"/>
        <w:rPr>
          <w:rFonts w:ascii="Book Antiqua" w:hAnsi="Book Antiqua"/>
          <w:b/>
          <w:color w:val="000000"/>
          <w:sz w:val="22"/>
          <w:szCs w:val="22"/>
        </w:rPr>
      </w:pPr>
    </w:p>
    <w:p w14:paraId="5431C26C" w14:textId="7D1B6DD3" w:rsidR="00EE6508" w:rsidRPr="00127526" w:rsidRDefault="00EE6508" w:rsidP="00127526">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127526">
        <w:rPr>
          <w:rFonts w:ascii="Book Antiqua" w:hAnsi="Book Antiqua"/>
          <w:b/>
          <w:color w:val="000000"/>
          <w:sz w:val="22"/>
          <w:szCs w:val="22"/>
        </w:rPr>
        <w:t>Bienes</w:t>
      </w:r>
      <w:r w:rsidR="00DB4BC2" w:rsidRPr="00127526">
        <w:rPr>
          <w:rStyle w:val="Refdenotaalpie"/>
          <w:rFonts w:ascii="Book Antiqua" w:hAnsi="Book Antiqua"/>
          <w:b/>
          <w:color w:val="000000"/>
          <w:sz w:val="22"/>
          <w:szCs w:val="22"/>
        </w:rPr>
        <w:footnoteReference w:id="19"/>
      </w:r>
      <w:r w:rsidRPr="00127526">
        <w:rPr>
          <w:rFonts w:ascii="Book Antiqua" w:hAnsi="Book Antiqua"/>
          <w:b/>
          <w:color w:val="000000"/>
          <w:sz w:val="22"/>
          <w:szCs w:val="22"/>
        </w:rPr>
        <w:t>:</w:t>
      </w:r>
      <w:r w:rsidR="00DB4BC2" w:rsidRPr="00127526">
        <w:rPr>
          <w:rFonts w:ascii="Book Antiqua" w:hAnsi="Book Antiqua"/>
          <w:b/>
          <w:color w:val="000000"/>
          <w:sz w:val="22"/>
          <w:szCs w:val="22"/>
        </w:rPr>
        <w:t xml:space="preserve"> </w:t>
      </w:r>
      <w:r w:rsidR="00DB4BC2" w:rsidRPr="00127526">
        <w:rPr>
          <w:rFonts w:ascii="Book Antiqua" w:hAnsi="Book Antiqua"/>
          <w:bCs/>
          <w:color w:val="000000"/>
          <w:sz w:val="22"/>
          <w:szCs w:val="22"/>
        </w:rPr>
        <w:t xml:space="preserve"> Los objetos de cualquier índole, incluyendo las materias primas, los productos, los equipos otros objetos en estado sólido, liquido o gaseoso, así como los servicios accesorios al suministro de esos bienes, siempre que el valor de los servicios no exceda del de los propios bienes.</w:t>
      </w:r>
    </w:p>
    <w:p w14:paraId="2E69F56D" w14:textId="77777777" w:rsidR="00EE6508" w:rsidRPr="00127526" w:rsidRDefault="00EE6508" w:rsidP="00127526">
      <w:pPr>
        <w:pBdr>
          <w:top w:val="nil"/>
          <w:left w:val="nil"/>
          <w:bottom w:val="nil"/>
          <w:right w:val="nil"/>
          <w:between w:val="nil"/>
        </w:pBdr>
        <w:jc w:val="both"/>
        <w:rPr>
          <w:rFonts w:ascii="Book Antiqua" w:hAnsi="Book Antiqua"/>
          <w:b/>
          <w:color w:val="000000"/>
          <w:sz w:val="22"/>
          <w:szCs w:val="22"/>
        </w:rPr>
      </w:pPr>
    </w:p>
    <w:p w14:paraId="6CE034DA" w14:textId="1FE0D3F4" w:rsidR="00EE6508" w:rsidRPr="00127526" w:rsidRDefault="00EE6508" w:rsidP="00127526">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127526">
        <w:rPr>
          <w:rFonts w:ascii="Book Antiqua" w:hAnsi="Book Antiqua"/>
          <w:b/>
          <w:color w:val="000000"/>
          <w:sz w:val="22"/>
          <w:szCs w:val="22"/>
        </w:rPr>
        <w:t>Bienes Comunes</w:t>
      </w:r>
      <w:r w:rsidRPr="00127526">
        <w:rPr>
          <w:rStyle w:val="Refdenotaalpie"/>
          <w:rFonts w:ascii="Book Antiqua" w:hAnsi="Book Antiqua"/>
          <w:b/>
          <w:color w:val="000000"/>
          <w:sz w:val="22"/>
          <w:szCs w:val="22"/>
        </w:rPr>
        <w:footnoteReference w:id="20"/>
      </w:r>
      <w:r w:rsidRPr="00127526">
        <w:rPr>
          <w:rFonts w:ascii="Book Antiqua" w:hAnsi="Book Antiqua"/>
          <w:b/>
          <w:color w:val="000000"/>
          <w:sz w:val="22"/>
          <w:szCs w:val="22"/>
        </w:rPr>
        <w:t xml:space="preserve">: </w:t>
      </w:r>
      <w:r w:rsidRPr="00127526">
        <w:rPr>
          <w:rFonts w:ascii="Book Antiqua" w:hAnsi="Book Antiqua"/>
          <w:color w:val="000000"/>
          <w:sz w:val="22"/>
          <w:szCs w:val="22"/>
        </w:rPr>
        <w:t>Son aquellos que pueden ser objetivamente definidos por el mercado, de forma sencilla y corriente debido a que son regularmente comprados y utilizados por el sector privado, o que tienen especificaciones técnicas y patrones de desempeño y calidad objetivamente definidos.</w:t>
      </w:r>
    </w:p>
    <w:p w14:paraId="6081DCF0" w14:textId="77777777" w:rsidR="00EE6508" w:rsidRPr="00127526" w:rsidRDefault="00EE6508" w:rsidP="00127526">
      <w:pPr>
        <w:pBdr>
          <w:top w:val="nil"/>
          <w:left w:val="nil"/>
          <w:bottom w:val="nil"/>
          <w:right w:val="nil"/>
          <w:between w:val="nil"/>
        </w:pBdr>
        <w:jc w:val="both"/>
        <w:rPr>
          <w:rFonts w:ascii="Book Antiqua" w:hAnsi="Book Antiqua"/>
          <w:color w:val="000000"/>
          <w:sz w:val="22"/>
          <w:szCs w:val="22"/>
        </w:rPr>
      </w:pPr>
    </w:p>
    <w:p w14:paraId="6B1E8C72" w14:textId="5A098315" w:rsidR="00EE6508" w:rsidRPr="00127526" w:rsidRDefault="00EE6508" w:rsidP="00127526">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127526">
        <w:rPr>
          <w:rFonts w:ascii="Book Antiqua" w:hAnsi="Book Antiqua"/>
          <w:b/>
          <w:color w:val="000000"/>
          <w:sz w:val="22"/>
          <w:szCs w:val="22"/>
        </w:rPr>
        <w:t>Bienes no comunes</w:t>
      </w:r>
      <w:r w:rsidRPr="00127526">
        <w:rPr>
          <w:rStyle w:val="Refdenotaalpie"/>
          <w:rFonts w:ascii="Book Antiqua" w:hAnsi="Book Antiqua"/>
          <w:b/>
          <w:color w:val="000000"/>
          <w:sz w:val="22"/>
          <w:szCs w:val="22"/>
        </w:rPr>
        <w:footnoteReference w:id="21"/>
      </w:r>
      <w:r w:rsidRPr="00127526">
        <w:rPr>
          <w:rFonts w:ascii="Book Antiqua" w:hAnsi="Book Antiqua"/>
          <w:b/>
          <w:color w:val="000000"/>
          <w:sz w:val="22"/>
          <w:szCs w:val="22"/>
        </w:rPr>
        <w:t>:</w:t>
      </w:r>
      <w:r w:rsidRPr="00127526">
        <w:rPr>
          <w:rFonts w:ascii="Book Antiqua" w:hAnsi="Book Antiqua"/>
          <w:sz w:val="22"/>
          <w:szCs w:val="22"/>
        </w:rPr>
        <w:t xml:space="preserve"> </w:t>
      </w:r>
      <w:r w:rsidRPr="00127526">
        <w:rPr>
          <w:rFonts w:ascii="Book Antiqua" w:hAnsi="Book Antiqua"/>
          <w:color w:val="000000"/>
          <w:sz w:val="22"/>
          <w:szCs w:val="22"/>
        </w:rPr>
        <w:t>Son aquellos que por sus características y especificaciones especiales no pueden ser considerados como comunes, debido a su alto nivel de complejidad</w:t>
      </w:r>
      <w:r w:rsidRPr="00127526">
        <w:rPr>
          <w:rFonts w:ascii="Book Antiqua" w:hAnsi="Book Antiqua"/>
          <w:sz w:val="22"/>
          <w:szCs w:val="22"/>
        </w:rPr>
        <w:t>.</w:t>
      </w:r>
    </w:p>
    <w:p w14:paraId="05A176AA" w14:textId="77777777" w:rsidR="00EE6508" w:rsidRPr="00127526" w:rsidRDefault="00EE6508" w:rsidP="00127526">
      <w:pPr>
        <w:pBdr>
          <w:top w:val="nil"/>
          <w:left w:val="nil"/>
          <w:bottom w:val="nil"/>
          <w:right w:val="nil"/>
          <w:between w:val="nil"/>
        </w:pBdr>
        <w:jc w:val="both"/>
        <w:rPr>
          <w:rFonts w:ascii="Book Antiqua" w:hAnsi="Book Antiqua"/>
          <w:b/>
          <w:color w:val="000000"/>
          <w:sz w:val="22"/>
          <w:szCs w:val="22"/>
        </w:rPr>
      </w:pPr>
    </w:p>
    <w:p w14:paraId="45599C8B" w14:textId="3FEBCD5A"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127526">
        <w:rPr>
          <w:rFonts w:ascii="Book Antiqua" w:hAnsi="Book Antiqua"/>
          <w:b/>
          <w:sz w:val="22"/>
          <w:szCs w:val="22"/>
        </w:rPr>
        <w:t>Ciclo de vida</w:t>
      </w:r>
      <w:r w:rsidRPr="00127526">
        <w:rPr>
          <w:rFonts w:ascii="Book Antiqua" w:hAnsi="Book Antiqua"/>
          <w:sz w:val="22"/>
          <w:szCs w:val="22"/>
        </w:rPr>
        <w:t xml:space="preserve"> </w:t>
      </w:r>
      <w:r w:rsidRPr="00127526">
        <w:rPr>
          <w:rFonts w:ascii="Book Antiqua" w:hAnsi="Book Antiqua"/>
          <w:b/>
          <w:sz w:val="22"/>
          <w:szCs w:val="22"/>
        </w:rPr>
        <w:t>del producto</w:t>
      </w:r>
      <w:r w:rsidRPr="00127526">
        <w:rPr>
          <w:rStyle w:val="Refdenotaalpie"/>
          <w:rFonts w:ascii="Book Antiqua" w:hAnsi="Book Antiqua"/>
          <w:b/>
          <w:sz w:val="22"/>
          <w:szCs w:val="22"/>
        </w:rPr>
        <w:footnoteReference w:id="22"/>
      </w:r>
      <w:r w:rsidRPr="00127526">
        <w:rPr>
          <w:rFonts w:ascii="Book Antiqua" w:hAnsi="Book Antiqua"/>
          <w:b/>
          <w:sz w:val="22"/>
          <w:szCs w:val="22"/>
        </w:rPr>
        <w:t xml:space="preserve">: </w:t>
      </w:r>
      <w:r w:rsidRPr="00127526">
        <w:rPr>
          <w:rFonts w:ascii="Book Antiqua" w:hAnsi="Book Antiqua"/>
          <w:sz w:val="22"/>
          <w:szCs w:val="22"/>
        </w:rPr>
        <w:t>Se refiera a todas las fases consecutivas o interrelacionadas que sucedan durante su existencia de un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19D7497B" w14:textId="77777777" w:rsidR="006209D0" w:rsidRPr="00127526" w:rsidRDefault="006209D0" w:rsidP="00127526">
      <w:pPr>
        <w:rPr>
          <w:rFonts w:ascii="Book Antiqua" w:hAnsi="Book Antiqua"/>
          <w:b/>
          <w:sz w:val="22"/>
          <w:szCs w:val="22"/>
          <w:highlight w:val="yellow"/>
        </w:rPr>
      </w:pPr>
    </w:p>
    <w:p w14:paraId="732AA402"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sz w:val="22"/>
          <w:szCs w:val="22"/>
        </w:rPr>
      </w:pPr>
      <w:r w:rsidRPr="00127526">
        <w:rPr>
          <w:rFonts w:ascii="Book Antiqua" w:hAnsi="Book Antiqua"/>
          <w:b/>
          <w:color w:val="000000"/>
          <w:sz w:val="22"/>
          <w:szCs w:val="22"/>
        </w:rPr>
        <w:t>Conflictos de Interés</w:t>
      </w:r>
      <w:r w:rsidRPr="00127526">
        <w:rPr>
          <w:rStyle w:val="Refdenotaalpie"/>
          <w:rFonts w:ascii="Book Antiqua" w:hAnsi="Book Antiqua"/>
          <w:b/>
          <w:color w:val="000000"/>
          <w:sz w:val="22"/>
          <w:szCs w:val="22"/>
        </w:rPr>
        <w:footnoteReference w:id="23"/>
      </w:r>
      <w:r w:rsidRPr="00127526">
        <w:rPr>
          <w:rFonts w:ascii="Book Antiqua" w:hAnsi="Book Antiqua"/>
          <w:color w:val="000000"/>
          <w:sz w:val="22"/>
          <w:szCs w:val="22"/>
        </w:rPr>
        <w:t>:</w:t>
      </w:r>
      <w:r w:rsidRPr="00127526">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2CC4B1A9" w14:textId="77777777" w:rsidR="006209D0" w:rsidRPr="00127526" w:rsidRDefault="006209D0" w:rsidP="00127526">
      <w:pPr>
        <w:pBdr>
          <w:top w:val="nil"/>
          <w:left w:val="nil"/>
          <w:bottom w:val="nil"/>
          <w:right w:val="nil"/>
          <w:between w:val="nil"/>
        </w:pBdr>
        <w:jc w:val="both"/>
        <w:rPr>
          <w:rFonts w:ascii="Book Antiqua" w:hAnsi="Book Antiqua"/>
          <w:sz w:val="22"/>
          <w:szCs w:val="22"/>
        </w:rPr>
      </w:pPr>
    </w:p>
    <w:p w14:paraId="10E05EE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127526">
        <w:rPr>
          <w:rFonts w:ascii="Book Antiqua" w:hAnsi="Book Antiqua"/>
          <w:b/>
          <w:color w:val="000000"/>
          <w:sz w:val="22"/>
          <w:szCs w:val="22"/>
        </w:rPr>
        <w:lastRenderedPageBreak/>
        <w:t>Debida Diligencia</w:t>
      </w:r>
      <w:r w:rsidRPr="00127526">
        <w:rPr>
          <w:rStyle w:val="Refdenotaalpie"/>
          <w:rFonts w:ascii="Book Antiqua" w:hAnsi="Book Antiqua"/>
          <w:b/>
          <w:color w:val="000000"/>
          <w:sz w:val="22"/>
          <w:szCs w:val="22"/>
        </w:rPr>
        <w:footnoteReference w:id="24"/>
      </w:r>
      <w:r w:rsidRPr="00127526">
        <w:rPr>
          <w:rFonts w:ascii="Book Antiqua" w:hAnsi="Book Antiqua"/>
          <w:color w:val="000000"/>
          <w:sz w:val="22"/>
          <w:szCs w:val="22"/>
        </w:rPr>
        <w:t>:</w:t>
      </w:r>
      <w:r w:rsidRPr="00127526">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0AA4F0AD" w14:textId="77777777" w:rsidR="006209D0" w:rsidRPr="00127526" w:rsidRDefault="006209D0" w:rsidP="00127526">
      <w:pPr>
        <w:pStyle w:val="Prrafodelista"/>
        <w:ind w:left="1190"/>
        <w:rPr>
          <w:rFonts w:ascii="Book Antiqua" w:hAnsi="Book Antiqua"/>
          <w:b/>
          <w:sz w:val="22"/>
          <w:szCs w:val="22"/>
        </w:rPr>
      </w:pPr>
    </w:p>
    <w:p w14:paraId="74B1D7E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b/>
          <w:bCs/>
          <w:color w:val="000000"/>
          <w:sz w:val="22"/>
          <w:szCs w:val="22"/>
        </w:rPr>
      </w:pPr>
      <w:r w:rsidRPr="00127526">
        <w:rPr>
          <w:rFonts w:ascii="Book Antiqua" w:hAnsi="Book Antiqua"/>
          <w:b/>
          <w:sz w:val="22"/>
          <w:szCs w:val="22"/>
        </w:rPr>
        <w:t xml:space="preserve">Desglose de Precios Unitarios: </w:t>
      </w:r>
      <w:r w:rsidRPr="00127526">
        <w:rPr>
          <w:rFonts w:ascii="Book Antiqua" w:hAnsi="Book Antiqua"/>
          <w:sz w:val="22"/>
          <w:szCs w:val="22"/>
        </w:rPr>
        <w:t>La lista detallada de tarifas y precios que muestren la composición de cada uno de los precios de las partidas que intervienen en el Presupuesto Detallado.</w:t>
      </w:r>
    </w:p>
    <w:p w14:paraId="65B424C3" w14:textId="77777777" w:rsidR="006209D0" w:rsidRPr="00127526" w:rsidRDefault="006209D0" w:rsidP="00127526">
      <w:pPr>
        <w:pStyle w:val="Prrafodelista"/>
        <w:ind w:left="0"/>
        <w:rPr>
          <w:rFonts w:ascii="Book Antiqua" w:hAnsi="Book Antiqua"/>
          <w:b/>
          <w:sz w:val="22"/>
          <w:szCs w:val="22"/>
          <w:u w:val="single"/>
        </w:rPr>
      </w:pPr>
    </w:p>
    <w:p w14:paraId="4AF32C1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b/>
          <w:sz w:val="22"/>
          <w:szCs w:val="22"/>
        </w:rPr>
      </w:pPr>
      <w:r w:rsidRPr="00127526">
        <w:rPr>
          <w:rFonts w:ascii="Book Antiqua" w:hAnsi="Book Antiqua"/>
          <w:b/>
          <w:sz w:val="22"/>
          <w:szCs w:val="22"/>
        </w:rPr>
        <w:t>Empresa vinculada</w:t>
      </w:r>
      <w:r w:rsidRPr="00127526">
        <w:rPr>
          <w:rFonts w:ascii="Book Antiqua" w:hAnsi="Book Antiqua"/>
          <w:sz w:val="22"/>
          <w:szCs w:val="22"/>
        </w:rPr>
        <w:t>: Empresa subsidiaria, afiliada y/o controlante. Se considera que una empresa es subsidiaria a otra cuando esta última controla a aquella, y es afiliada con respecto a otra u otras, cuando todas se encuentran bajo un control común.</w:t>
      </w:r>
    </w:p>
    <w:p w14:paraId="6DEEA992" w14:textId="77777777" w:rsidR="006209D0" w:rsidRPr="00127526" w:rsidRDefault="006209D0" w:rsidP="00127526">
      <w:pPr>
        <w:rPr>
          <w:rFonts w:ascii="Book Antiqua" w:hAnsi="Book Antiqua"/>
          <w:b/>
          <w:color w:val="000000"/>
          <w:sz w:val="22"/>
          <w:szCs w:val="22"/>
        </w:rPr>
      </w:pPr>
    </w:p>
    <w:p w14:paraId="77EC299E"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eastAsia="Book Antiqua" w:hAnsi="Book Antiqua" w:cs="Book Antiqua"/>
          <w:sz w:val="22"/>
          <w:szCs w:val="22"/>
        </w:rPr>
      </w:pPr>
      <w:r w:rsidRPr="00127526">
        <w:rPr>
          <w:rFonts w:ascii="Book Antiqua" w:hAnsi="Book Antiqua"/>
          <w:b/>
          <w:bCs/>
          <w:color w:val="000000" w:themeColor="text1"/>
          <w:sz w:val="22"/>
          <w:szCs w:val="22"/>
        </w:rPr>
        <w:t>Gestión de Riesgos</w:t>
      </w:r>
      <w:r w:rsidRPr="00127526">
        <w:rPr>
          <w:rStyle w:val="Refdenotaalpie"/>
          <w:rFonts w:ascii="Book Antiqua" w:hAnsi="Book Antiqua"/>
          <w:b/>
          <w:bCs/>
          <w:color w:val="000000" w:themeColor="text1"/>
          <w:sz w:val="22"/>
          <w:szCs w:val="22"/>
        </w:rPr>
        <w:footnoteReference w:id="25"/>
      </w:r>
      <w:r w:rsidRPr="00127526">
        <w:rPr>
          <w:rFonts w:ascii="Book Antiqua" w:hAnsi="Book Antiqua"/>
          <w:color w:val="000000" w:themeColor="text1"/>
          <w:sz w:val="22"/>
          <w:szCs w:val="22"/>
        </w:rPr>
        <w:t xml:space="preserve">: </w:t>
      </w:r>
      <w:r w:rsidRPr="00127526">
        <w:rPr>
          <w:rFonts w:ascii="Book Antiqua" w:eastAsia="Book Antiqua" w:hAnsi="Book Antiqua" w:cs="Book Antiqua"/>
          <w:sz w:val="22"/>
          <w:szCs w:val="22"/>
        </w:rPr>
        <w:t>Es un proceso para identificar, evaluar, manejar y controlar acontecimientos o situaciones potenciales, con el fin de proporcionar un aseguramiento razonable respecto del alcance de los objetivos de la organización.</w:t>
      </w:r>
    </w:p>
    <w:p w14:paraId="3A057BAC" w14:textId="77777777" w:rsidR="006209D0" w:rsidRPr="00127526" w:rsidRDefault="006209D0" w:rsidP="00127526">
      <w:pPr>
        <w:pBdr>
          <w:top w:val="nil"/>
          <w:left w:val="nil"/>
          <w:bottom w:val="nil"/>
          <w:right w:val="nil"/>
          <w:between w:val="nil"/>
        </w:pBdr>
        <w:jc w:val="both"/>
        <w:rPr>
          <w:rFonts w:ascii="Book Antiqua" w:hAnsi="Book Antiqua"/>
          <w:color w:val="000000"/>
          <w:sz w:val="22"/>
          <w:szCs w:val="22"/>
          <w:highlight w:val="yellow"/>
        </w:rPr>
      </w:pPr>
    </w:p>
    <w:p w14:paraId="7F66574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127526">
        <w:rPr>
          <w:rFonts w:ascii="Book Antiqua" w:hAnsi="Book Antiqua"/>
          <w:b/>
          <w:color w:val="000000" w:themeColor="text1"/>
          <w:sz w:val="22"/>
          <w:szCs w:val="22"/>
        </w:rPr>
        <w:t>Informe pericial:</w:t>
      </w:r>
      <w:r w:rsidRPr="00127526">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142EA71E" w14:textId="77777777" w:rsidR="006209D0" w:rsidRPr="00127526" w:rsidRDefault="006209D0" w:rsidP="00127526">
      <w:pPr>
        <w:jc w:val="both"/>
        <w:rPr>
          <w:rFonts w:ascii="Book Antiqua" w:hAnsi="Book Antiqua"/>
          <w:sz w:val="22"/>
          <w:szCs w:val="22"/>
          <w:lang w:val="es-ES"/>
        </w:rPr>
      </w:pPr>
    </w:p>
    <w:p w14:paraId="5CCDF47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sz w:val="22"/>
          <w:szCs w:val="22"/>
        </w:rPr>
      </w:pPr>
      <w:r w:rsidRPr="00127526">
        <w:rPr>
          <w:rFonts w:ascii="Book Antiqua" w:hAnsi="Book Antiqua"/>
          <w:b/>
          <w:sz w:val="22"/>
          <w:szCs w:val="22"/>
        </w:rPr>
        <w:t>Oferente/proponente habilitado</w:t>
      </w:r>
      <w:r w:rsidRPr="00127526">
        <w:rPr>
          <w:rFonts w:ascii="Book Antiqua" w:hAnsi="Book Antiqua"/>
          <w:sz w:val="22"/>
          <w:szCs w:val="22"/>
        </w:rPr>
        <w:t xml:space="preserve">: Aquel que participa en el proceso de selección y resulta habilitado en la fase de Evaluación </w:t>
      </w:r>
      <w:r w:rsidRPr="00127526">
        <w:rPr>
          <w:rFonts w:ascii="Book Antiqua" w:hAnsi="Book Antiqua"/>
          <w:color w:val="000000" w:themeColor="text1"/>
          <w:sz w:val="22"/>
          <w:szCs w:val="22"/>
        </w:rPr>
        <w:t>Técnica</w:t>
      </w:r>
      <w:r w:rsidRPr="00127526">
        <w:rPr>
          <w:rFonts w:ascii="Book Antiqua" w:hAnsi="Book Antiqua"/>
          <w:sz w:val="22"/>
          <w:szCs w:val="22"/>
        </w:rPr>
        <w:t xml:space="preserve"> del Proceso.</w:t>
      </w:r>
    </w:p>
    <w:p w14:paraId="6427D5B6" w14:textId="77777777" w:rsidR="006209D0" w:rsidRPr="00127526" w:rsidRDefault="006209D0" w:rsidP="00127526">
      <w:pPr>
        <w:jc w:val="both"/>
        <w:rPr>
          <w:rFonts w:ascii="Book Antiqua" w:hAnsi="Book Antiqua"/>
          <w:sz w:val="22"/>
          <w:szCs w:val="22"/>
          <w:highlight w:val="yellow"/>
        </w:rPr>
      </w:pPr>
    </w:p>
    <w:p w14:paraId="673EA392" w14:textId="77777777" w:rsidR="006209D0" w:rsidRPr="00127526" w:rsidRDefault="006209D0" w:rsidP="00127526">
      <w:pPr>
        <w:pStyle w:val="Prrafodelista"/>
        <w:numPr>
          <w:ilvl w:val="0"/>
          <w:numId w:val="3"/>
        </w:numPr>
        <w:ind w:left="0" w:firstLine="0"/>
        <w:jc w:val="both"/>
        <w:rPr>
          <w:rFonts w:ascii="Book Antiqua" w:hAnsi="Book Antiqua"/>
          <w:sz w:val="22"/>
          <w:szCs w:val="22"/>
        </w:rPr>
      </w:pPr>
      <w:r w:rsidRPr="00127526">
        <w:rPr>
          <w:rFonts w:ascii="Book Antiqua" w:hAnsi="Book Antiqua"/>
          <w:b/>
          <w:bCs/>
          <w:sz w:val="22"/>
          <w:szCs w:val="22"/>
        </w:rPr>
        <w:t>Riesgo</w:t>
      </w:r>
      <w:r w:rsidRPr="00127526">
        <w:rPr>
          <w:rStyle w:val="Refdenotaalpie"/>
          <w:rFonts w:ascii="Book Antiqua" w:hAnsi="Book Antiqua"/>
          <w:b/>
          <w:bCs/>
          <w:sz w:val="22"/>
          <w:szCs w:val="22"/>
        </w:rPr>
        <w:footnoteReference w:id="26"/>
      </w:r>
      <w:r w:rsidRPr="00127526">
        <w:rPr>
          <w:rFonts w:ascii="Book Antiqua" w:hAnsi="Book Antiqua"/>
          <w:sz w:val="22"/>
          <w:szCs w:val="22"/>
        </w:rPr>
        <w:t>: Efecto de la incertidumbre sobre los objetivos. Puede ser positivo, negativo o ambos, y puede abordar, crear o resultar en oportunidades y amenazas.</w:t>
      </w:r>
    </w:p>
    <w:p w14:paraId="69160CED" w14:textId="77777777" w:rsidR="006209D0" w:rsidRPr="00127526" w:rsidRDefault="006209D0" w:rsidP="00127526">
      <w:pPr>
        <w:pStyle w:val="Prrafodelista"/>
        <w:ind w:left="0"/>
        <w:jc w:val="both"/>
        <w:rPr>
          <w:rFonts w:ascii="Book Antiqua" w:hAnsi="Book Antiqua"/>
          <w:sz w:val="22"/>
          <w:szCs w:val="22"/>
          <w:highlight w:val="yellow"/>
        </w:rPr>
      </w:pPr>
    </w:p>
    <w:p w14:paraId="0DFAC7BA" w14:textId="77777777" w:rsidR="006209D0" w:rsidRPr="00127526" w:rsidRDefault="006209D0" w:rsidP="00127526">
      <w:pPr>
        <w:pStyle w:val="Prrafodelista"/>
        <w:numPr>
          <w:ilvl w:val="0"/>
          <w:numId w:val="3"/>
        </w:numPr>
        <w:ind w:left="0" w:firstLine="0"/>
        <w:jc w:val="both"/>
        <w:rPr>
          <w:rFonts w:ascii="Book Antiqua" w:hAnsi="Book Antiqua"/>
          <w:sz w:val="22"/>
          <w:szCs w:val="22"/>
        </w:rPr>
      </w:pPr>
      <w:r w:rsidRPr="00127526">
        <w:rPr>
          <w:rFonts w:ascii="Book Antiqua" w:hAnsi="Book Antiqua"/>
          <w:b/>
          <w:bCs/>
          <w:sz w:val="22"/>
          <w:szCs w:val="22"/>
        </w:rPr>
        <w:t>Servicios</w:t>
      </w:r>
      <w:r w:rsidRPr="00127526">
        <w:rPr>
          <w:rStyle w:val="Refdenotaalpie"/>
          <w:rFonts w:ascii="Book Antiqua" w:hAnsi="Book Antiqua"/>
          <w:b/>
          <w:bCs/>
          <w:sz w:val="22"/>
          <w:szCs w:val="22"/>
        </w:rPr>
        <w:footnoteReference w:id="27"/>
      </w:r>
      <w:r w:rsidRPr="00127526">
        <w:rPr>
          <w:rFonts w:ascii="Book Antiqua" w:hAnsi="Book Antiqua"/>
          <w:sz w:val="22"/>
          <w:szCs w:val="22"/>
        </w:rPr>
        <w:t>: La prestación de actividades o serie de actividades cuyo objeto implica el desarrollo de prestaciones identificables para satisfacer necesidades de los entes y órganos relacionados con el normal cumplimiento de su función administrativa vinculada al interés general o como solución de problemas y necesidades de la institución contratante.</w:t>
      </w:r>
    </w:p>
    <w:p w14:paraId="68CCE610" w14:textId="77777777" w:rsidR="006209D0" w:rsidRPr="00127526" w:rsidRDefault="006209D0" w:rsidP="00127526">
      <w:pPr>
        <w:jc w:val="both"/>
        <w:rPr>
          <w:rFonts w:ascii="Book Antiqua" w:hAnsi="Book Antiqua"/>
          <w:sz w:val="22"/>
          <w:szCs w:val="22"/>
        </w:rPr>
      </w:pPr>
    </w:p>
    <w:p w14:paraId="17A2D632" w14:textId="404AE293" w:rsidR="006209D0" w:rsidRPr="00127526" w:rsidRDefault="00EE6508" w:rsidP="00127526">
      <w:pPr>
        <w:pStyle w:val="Prrafodelista"/>
        <w:numPr>
          <w:ilvl w:val="0"/>
          <w:numId w:val="3"/>
        </w:numPr>
        <w:ind w:left="0" w:firstLine="0"/>
        <w:jc w:val="both"/>
        <w:rPr>
          <w:rFonts w:ascii="Book Antiqua" w:hAnsi="Book Antiqua"/>
          <w:sz w:val="22"/>
          <w:szCs w:val="22"/>
        </w:rPr>
      </w:pPr>
      <w:r w:rsidRPr="00127526">
        <w:rPr>
          <w:rFonts w:ascii="Book Antiqua" w:hAnsi="Book Antiqua"/>
          <w:b/>
          <w:bCs/>
          <w:sz w:val="22"/>
          <w:szCs w:val="22"/>
        </w:rPr>
        <w:t>Especificaciones técnicas:</w:t>
      </w:r>
      <w:r w:rsidR="006209D0" w:rsidRPr="00127526">
        <w:rPr>
          <w:rFonts w:ascii="Book Antiqua" w:hAnsi="Book Antiqua"/>
          <w:b/>
          <w:bCs/>
          <w:sz w:val="22"/>
          <w:szCs w:val="22"/>
        </w:rPr>
        <w:t xml:space="preserve"> </w:t>
      </w:r>
      <w:r w:rsidRPr="00127526">
        <w:rPr>
          <w:rStyle w:val="Refdenotaalpie"/>
          <w:rFonts w:ascii="Book Antiqua" w:hAnsi="Book Antiqua"/>
          <w:b/>
          <w:bCs/>
          <w:sz w:val="22"/>
          <w:szCs w:val="22"/>
        </w:rPr>
        <w:footnoteReference w:id="28"/>
      </w:r>
      <w:r w:rsidRPr="00127526">
        <w:rPr>
          <w:rFonts w:ascii="Book Antiqua" w:hAnsi="Book Antiqua"/>
          <w:sz w:val="22"/>
          <w:szCs w:val="22"/>
        </w:rPr>
        <w:t>Son aquellas que describen los bienes y las obras a contratar atendiendo estrictamente a lo requerido por la institución contratante para satisfacer una necesidad, con fundamento en estudios previos realizados, sin incluir características que tiendan a favorecer a una marca o a un tipo de oferente en particular, buscando generar la más amplia competencia posible entre oferentes de diversas marcas y productos que puedan satisfacerla.</w:t>
      </w:r>
    </w:p>
    <w:p w14:paraId="5D000298" w14:textId="77777777" w:rsidR="006209D0" w:rsidRPr="00127526" w:rsidRDefault="006209D0" w:rsidP="00127526">
      <w:pPr>
        <w:jc w:val="both"/>
        <w:rPr>
          <w:rFonts w:ascii="Book Antiqua" w:hAnsi="Book Antiqua"/>
          <w:sz w:val="22"/>
          <w:szCs w:val="22"/>
          <w:highlight w:val="yellow"/>
        </w:rPr>
      </w:pPr>
    </w:p>
    <w:p w14:paraId="073C9658" w14:textId="7DE5A9B6" w:rsidR="006209D0" w:rsidRPr="00C61F5E" w:rsidRDefault="006209D0" w:rsidP="00C61F5E">
      <w:pPr>
        <w:autoSpaceDE w:val="0"/>
        <w:autoSpaceDN w:val="0"/>
        <w:jc w:val="both"/>
        <w:rPr>
          <w:rFonts w:ascii="Book Antiqua" w:hAnsi="Book Antiqua"/>
          <w:b/>
          <w:color w:val="990000"/>
          <w:sz w:val="22"/>
          <w:szCs w:val="22"/>
        </w:rPr>
      </w:pPr>
      <w:r w:rsidRPr="00127526">
        <w:rPr>
          <w:rFonts w:ascii="Book Antiqua" w:hAnsi="Book Antiqua"/>
          <w:b/>
          <w:color w:val="990000"/>
          <w:sz w:val="22"/>
          <w:szCs w:val="22"/>
        </w:rPr>
        <w:t>[Describir cualquier otro término de interés para este procedimiento de selección, no incluido en el Pliego de Condiciones Específicas].</w:t>
      </w:r>
    </w:p>
    <w:p w14:paraId="3A60578E" w14:textId="77777777" w:rsidR="006209D0" w:rsidRPr="00127526" w:rsidRDefault="006209D0" w:rsidP="00D867F6">
      <w:pPr>
        <w:pStyle w:val="Ttulo1"/>
      </w:pPr>
      <w:bookmarkStart w:id="183" w:name="_Toc151503134"/>
      <w:bookmarkStart w:id="184" w:name="_Toc159336642"/>
      <w:bookmarkStart w:id="185" w:name="_Toc161040868"/>
      <w:r w:rsidRPr="00127526">
        <w:lastRenderedPageBreak/>
        <w:t>Objetivo y alcance del pliego</w:t>
      </w:r>
      <w:bookmarkEnd w:id="183"/>
      <w:bookmarkEnd w:id="184"/>
      <w:bookmarkEnd w:id="185"/>
    </w:p>
    <w:p w14:paraId="1D0BB529" w14:textId="77777777" w:rsidR="006209D0" w:rsidRPr="00127526" w:rsidRDefault="006209D0" w:rsidP="00127526">
      <w:pPr>
        <w:contextualSpacing/>
        <w:jc w:val="both"/>
        <w:rPr>
          <w:rFonts w:ascii="Book Antiqua" w:hAnsi="Book Antiqua"/>
          <w:sz w:val="22"/>
          <w:szCs w:val="22"/>
        </w:rPr>
      </w:pPr>
    </w:p>
    <w:p w14:paraId="65319FD0" w14:textId="77777777" w:rsidR="006209D0" w:rsidRPr="00127526" w:rsidRDefault="006209D0" w:rsidP="00127526">
      <w:pPr>
        <w:jc w:val="both"/>
        <w:rPr>
          <w:rFonts w:ascii="Book Antiqua" w:hAnsi="Book Antiqua"/>
          <w:b/>
          <w:color w:val="990000"/>
          <w:sz w:val="22"/>
          <w:szCs w:val="22"/>
        </w:rPr>
      </w:pPr>
      <w:r w:rsidRPr="00127526">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participar en el procedimiento, </w:t>
      </w:r>
      <w:r w:rsidRPr="00127526">
        <w:rPr>
          <w:rFonts w:ascii="Book Antiqua" w:hAnsi="Book Antiqua"/>
          <w:color w:val="993300"/>
          <w:sz w:val="22"/>
          <w:szCs w:val="22"/>
        </w:rPr>
        <w:t>[</w:t>
      </w:r>
      <w:r w:rsidRPr="00127526">
        <w:rPr>
          <w:rFonts w:ascii="Book Antiqua" w:hAnsi="Book Antiqua"/>
          <w:b/>
          <w:color w:val="990000"/>
          <w:sz w:val="22"/>
          <w:szCs w:val="22"/>
        </w:rPr>
        <w:t>Describir el tipo de modalidad y objeto del procedimiento]</w:t>
      </w:r>
      <w:r w:rsidRPr="00127526">
        <w:rPr>
          <w:rFonts w:ascii="Book Antiqua" w:hAnsi="Book Antiqua"/>
          <w:sz w:val="22"/>
          <w:szCs w:val="22"/>
        </w:rPr>
        <w:t xml:space="preserve"> convocado por </w:t>
      </w:r>
      <w:r w:rsidRPr="00127526">
        <w:rPr>
          <w:rFonts w:ascii="Book Antiqua" w:hAnsi="Book Antiqua"/>
          <w:b/>
          <w:color w:val="990000"/>
          <w:sz w:val="22"/>
          <w:szCs w:val="22"/>
        </w:rPr>
        <w:t xml:space="preserve">[insertar nombre de la institución] </w:t>
      </w:r>
      <w:r w:rsidRPr="00127526">
        <w:rPr>
          <w:rFonts w:ascii="Book Antiqua" w:hAnsi="Book Antiqua"/>
          <w:sz w:val="22"/>
          <w:szCs w:val="22"/>
        </w:rPr>
        <w:t xml:space="preserve">con el número de </w:t>
      </w:r>
      <w:r w:rsidRPr="00127526">
        <w:rPr>
          <w:rFonts w:ascii="Book Antiqua" w:hAnsi="Book Antiqua"/>
          <w:b/>
          <w:color w:val="990000"/>
          <w:sz w:val="22"/>
          <w:szCs w:val="22"/>
        </w:rPr>
        <w:t>Referencia:</w:t>
      </w:r>
      <w:r w:rsidRPr="00127526">
        <w:rPr>
          <w:rFonts w:ascii="Book Antiqua" w:hAnsi="Book Antiqua"/>
          <w:b/>
          <w:sz w:val="22"/>
          <w:szCs w:val="22"/>
        </w:rPr>
        <w:t xml:space="preserve"> </w:t>
      </w:r>
      <w:r w:rsidRPr="00127526">
        <w:rPr>
          <w:rFonts w:ascii="Book Antiqua" w:hAnsi="Book Antiqua"/>
          <w:b/>
          <w:color w:val="990000"/>
          <w:sz w:val="22"/>
          <w:szCs w:val="22"/>
        </w:rPr>
        <w:t>SIGLAS INSTITUCIÓN-CCC-MODALIDAD -AÑO-SECUENCIA DE LA MODALIDAD</w:t>
      </w:r>
      <w:r w:rsidRPr="00127526">
        <w:rPr>
          <w:rFonts w:ascii="Book Antiqua" w:hAnsi="Book Antiqua"/>
          <w:sz w:val="22"/>
          <w:szCs w:val="22"/>
        </w:rPr>
        <w:t>, así como el debido proceso que será llevado a cabo para la recepción, evaluación y determinación de la oferta más conveniente para fines de adjudicación y suscripción del contrato.</w:t>
      </w:r>
    </w:p>
    <w:p w14:paraId="3BCCD810" w14:textId="77777777" w:rsidR="006209D0" w:rsidRPr="00127526" w:rsidRDefault="006209D0" w:rsidP="00127526">
      <w:pPr>
        <w:jc w:val="both"/>
        <w:rPr>
          <w:rFonts w:ascii="Book Antiqua" w:hAnsi="Book Antiqua"/>
          <w:b/>
          <w:color w:val="990000"/>
          <w:sz w:val="22"/>
          <w:szCs w:val="22"/>
        </w:rPr>
      </w:pPr>
    </w:p>
    <w:p w14:paraId="3C89AE10"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El pliego de condiciones se encuentra organizado en función de las instrucciones que debe suministrarse a los(as) oferentes para que puedan elaborar sus ofertas, conozcan cómo serán evaluados y las características y condiciones del contrato a suscribir.</w:t>
      </w:r>
    </w:p>
    <w:p w14:paraId="08E763E6" w14:textId="77777777" w:rsidR="006209D0" w:rsidRPr="00127526" w:rsidRDefault="006209D0" w:rsidP="00127526">
      <w:pPr>
        <w:jc w:val="both"/>
        <w:rPr>
          <w:rFonts w:ascii="Book Antiqua" w:hAnsi="Book Antiqua"/>
          <w:color w:val="0000FF"/>
          <w:sz w:val="22"/>
          <w:szCs w:val="22"/>
          <w:lang w:eastAsia="en-US"/>
        </w:rPr>
      </w:pPr>
    </w:p>
    <w:p w14:paraId="2FF017FE" w14:textId="77777777" w:rsidR="006209D0" w:rsidRPr="00127526" w:rsidRDefault="006209D0" w:rsidP="00D867F6">
      <w:pPr>
        <w:pStyle w:val="Ttulo1"/>
      </w:pPr>
      <w:bookmarkStart w:id="186" w:name="_Toc117832523"/>
      <w:bookmarkStart w:id="187" w:name="_Toc119979648"/>
      <w:bookmarkStart w:id="188" w:name="_Toc151503136"/>
      <w:bookmarkStart w:id="189" w:name="_Toc159336643"/>
      <w:bookmarkStart w:id="190" w:name="_Toc161040869"/>
      <w:bookmarkStart w:id="191" w:name="_Hlk125383147"/>
      <w:r w:rsidRPr="00127526">
        <w:t>Órgano y personas responsables del procedimiento de selección</w:t>
      </w:r>
      <w:bookmarkEnd w:id="186"/>
      <w:bookmarkEnd w:id="187"/>
      <w:bookmarkEnd w:id="188"/>
      <w:bookmarkEnd w:id="189"/>
      <w:bookmarkEnd w:id="190"/>
    </w:p>
    <w:bookmarkEnd w:id="191"/>
    <w:p w14:paraId="28D52FE9" w14:textId="77777777" w:rsidR="006209D0" w:rsidRPr="00127526" w:rsidRDefault="006209D0" w:rsidP="00127526">
      <w:pPr>
        <w:contextualSpacing/>
        <w:jc w:val="both"/>
        <w:rPr>
          <w:rFonts w:ascii="Book Antiqua" w:hAnsi="Book Antiqua"/>
          <w:b/>
          <w:sz w:val="22"/>
          <w:szCs w:val="22"/>
        </w:rPr>
      </w:pPr>
    </w:p>
    <w:p w14:paraId="159BBFCF" w14:textId="77777777" w:rsidR="006209D0" w:rsidRPr="00127526" w:rsidRDefault="006209D0" w:rsidP="00127526">
      <w:pPr>
        <w:contextualSpacing/>
        <w:jc w:val="both"/>
        <w:rPr>
          <w:rFonts w:ascii="Book Antiqua" w:hAnsi="Book Antiqua"/>
          <w:bCs/>
          <w:sz w:val="22"/>
          <w:szCs w:val="22"/>
        </w:rPr>
      </w:pPr>
      <w:r w:rsidRPr="00127526">
        <w:rPr>
          <w:rFonts w:ascii="Book Antiqua" w:hAnsi="Book Antiqua"/>
          <w:sz w:val="22"/>
          <w:szCs w:val="22"/>
        </w:rPr>
        <w:t xml:space="preserve">Para la contratación </w:t>
      </w:r>
      <w:r w:rsidRPr="00127526">
        <w:rPr>
          <w:rFonts w:ascii="Book Antiqua" w:hAnsi="Book Antiqua"/>
          <w:color w:val="993300"/>
          <w:sz w:val="22"/>
          <w:szCs w:val="22"/>
        </w:rPr>
        <w:t>[</w:t>
      </w:r>
      <w:r w:rsidRPr="00127526">
        <w:rPr>
          <w:rFonts w:ascii="Book Antiqua" w:hAnsi="Book Antiqua"/>
          <w:b/>
          <w:color w:val="990000"/>
          <w:sz w:val="22"/>
          <w:szCs w:val="22"/>
        </w:rPr>
        <w:t>Describir el objeto del procedimiento</w:t>
      </w:r>
      <w:r w:rsidRPr="00127526">
        <w:rPr>
          <w:rFonts w:ascii="Book Antiqua" w:hAnsi="Book Antiqua"/>
          <w:sz w:val="22"/>
          <w:szCs w:val="22"/>
        </w:rPr>
        <w:t xml:space="preserve"> </w:t>
      </w:r>
      <w:r w:rsidRPr="00127526">
        <w:rPr>
          <w:rFonts w:ascii="Book Antiqua" w:hAnsi="Book Antiqua"/>
          <w:b/>
          <w:color w:val="990000"/>
          <w:sz w:val="22"/>
          <w:szCs w:val="22"/>
        </w:rPr>
        <w:t>con el número de</w:t>
      </w:r>
      <w:r w:rsidRPr="00127526">
        <w:rPr>
          <w:rFonts w:ascii="Book Antiqua" w:hAnsi="Book Antiqua"/>
          <w:sz w:val="22"/>
          <w:szCs w:val="22"/>
        </w:rPr>
        <w:t xml:space="preserve"> </w:t>
      </w:r>
      <w:r w:rsidRPr="00127526">
        <w:rPr>
          <w:rFonts w:ascii="Book Antiqua" w:hAnsi="Book Antiqua"/>
          <w:b/>
          <w:color w:val="990000"/>
          <w:sz w:val="22"/>
          <w:szCs w:val="22"/>
        </w:rPr>
        <w:t>Referencia:</w:t>
      </w:r>
      <w:r w:rsidRPr="00127526">
        <w:rPr>
          <w:rFonts w:ascii="Book Antiqua" w:hAnsi="Book Antiqua"/>
          <w:b/>
          <w:sz w:val="22"/>
          <w:szCs w:val="22"/>
        </w:rPr>
        <w:t xml:space="preserve"> </w:t>
      </w:r>
      <w:r w:rsidRPr="00127526">
        <w:rPr>
          <w:rFonts w:ascii="Book Antiqua" w:hAnsi="Book Antiqua"/>
          <w:b/>
          <w:color w:val="990000"/>
          <w:sz w:val="22"/>
          <w:szCs w:val="22"/>
        </w:rPr>
        <w:t xml:space="preserve">SIGLASINSTITUCIÓN-CCC-MODALIDAD-AÑO-SECUENCIADELAMODALIDAD], </w:t>
      </w:r>
      <w:r w:rsidRPr="00127526">
        <w:rPr>
          <w:rFonts w:ascii="Book Antiqua" w:hAnsi="Book Antiqua"/>
          <w:sz w:val="22"/>
          <w:szCs w:val="22"/>
        </w:rPr>
        <w:t xml:space="preserve">el órgano responsable de la </w:t>
      </w:r>
      <w:r w:rsidRPr="00127526">
        <w:rPr>
          <w:rFonts w:ascii="Book Antiqua" w:hAnsi="Book Antiqua"/>
          <w:color w:val="000000"/>
          <w:sz w:val="22"/>
          <w:szCs w:val="22"/>
        </w:rPr>
        <w:t>organización, conducción y ejecución</w:t>
      </w:r>
      <w:r w:rsidRPr="00127526">
        <w:rPr>
          <w:rFonts w:ascii="Book Antiqua" w:hAnsi="Book Antiqua"/>
          <w:sz w:val="22"/>
          <w:szCs w:val="22"/>
        </w:rPr>
        <w:t xml:space="preserve"> es </w:t>
      </w:r>
      <w:r w:rsidRPr="00127526">
        <w:rPr>
          <w:rFonts w:ascii="Book Antiqua" w:hAnsi="Book Antiqua"/>
          <w:bCs/>
          <w:sz w:val="22"/>
          <w:szCs w:val="22"/>
        </w:rPr>
        <w:t>el</w:t>
      </w:r>
      <w:r w:rsidRPr="00127526">
        <w:rPr>
          <w:rFonts w:ascii="Book Antiqua" w:hAnsi="Book Antiqua"/>
          <w:sz w:val="22"/>
          <w:szCs w:val="22"/>
        </w:rPr>
        <w:t xml:space="preserve"> CCC, que debe ser conformado dentro de la institución, de acuerdo con lo previsto en el artículo 9 del Reglamento Aplicación 416-23</w:t>
      </w:r>
      <w:r w:rsidRPr="00127526">
        <w:rPr>
          <w:rFonts w:ascii="Book Antiqua" w:hAnsi="Book Antiqua"/>
          <w:bCs/>
          <w:sz w:val="22"/>
          <w:szCs w:val="22"/>
        </w:rPr>
        <w:t>.</w:t>
      </w:r>
    </w:p>
    <w:p w14:paraId="6DB6A779" w14:textId="77777777" w:rsidR="005F1741" w:rsidRPr="00127526" w:rsidRDefault="005F1741" w:rsidP="00127526">
      <w:pPr>
        <w:contextualSpacing/>
        <w:jc w:val="both"/>
        <w:rPr>
          <w:rFonts w:ascii="Book Antiqua" w:hAnsi="Book Antiqua"/>
          <w:sz w:val="22"/>
          <w:szCs w:val="22"/>
        </w:rPr>
      </w:pPr>
    </w:p>
    <w:p w14:paraId="4C924513" w14:textId="64FB191A" w:rsidR="005F1741" w:rsidRPr="00127526" w:rsidRDefault="005F1741" w:rsidP="00127526">
      <w:pPr>
        <w:contextualSpacing/>
        <w:jc w:val="both"/>
        <w:rPr>
          <w:rFonts w:ascii="Book Antiqua" w:hAnsi="Book Antiqua"/>
          <w:b/>
          <w:bCs/>
          <w:color w:val="00B050"/>
          <w:sz w:val="22"/>
          <w:szCs w:val="22"/>
        </w:rPr>
      </w:pPr>
      <w:r w:rsidRPr="00127526">
        <w:rPr>
          <w:rFonts w:ascii="Book Antiqua" w:hAnsi="Book Antiqua"/>
          <w:b/>
          <w:bCs/>
          <w:color w:val="00B050"/>
          <w:sz w:val="22"/>
          <w:szCs w:val="22"/>
        </w:rPr>
        <w:t xml:space="preserve">Nota: El órgano responsable podrá variar si los bienes que se </w:t>
      </w:r>
      <w:r w:rsidR="006A633B" w:rsidRPr="00127526">
        <w:rPr>
          <w:rFonts w:ascii="Book Antiqua" w:hAnsi="Book Antiqua"/>
          <w:b/>
          <w:bCs/>
          <w:color w:val="00B050"/>
          <w:sz w:val="22"/>
          <w:szCs w:val="22"/>
        </w:rPr>
        <w:t>adquirirán</w:t>
      </w:r>
      <w:r w:rsidRPr="00127526">
        <w:rPr>
          <w:rFonts w:ascii="Book Antiqua" w:hAnsi="Book Antiqua"/>
          <w:b/>
          <w:bCs/>
          <w:color w:val="00B050"/>
          <w:sz w:val="22"/>
          <w:szCs w:val="22"/>
        </w:rPr>
        <w:t xml:space="preserve"> se </w:t>
      </w:r>
      <w:proofErr w:type="gramStart"/>
      <w:r w:rsidRPr="00127526">
        <w:rPr>
          <w:rFonts w:ascii="Book Antiqua" w:hAnsi="Book Antiqua"/>
          <w:b/>
          <w:bCs/>
          <w:color w:val="00B050"/>
          <w:sz w:val="22"/>
          <w:szCs w:val="22"/>
        </w:rPr>
        <w:t>realizará</w:t>
      </w:r>
      <w:proofErr w:type="gramEnd"/>
      <w:r w:rsidRPr="00127526">
        <w:rPr>
          <w:rFonts w:ascii="Book Antiqua" w:hAnsi="Book Antiqua"/>
          <w:b/>
          <w:bCs/>
          <w:color w:val="00B050"/>
          <w:sz w:val="22"/>
          <w:szCs w:val="22"/>
        </w:rPr>
        <w:t xml:space="preserve"> bajo la modalidad de compra menor por el umbral determinado por la Dirección General de Contrataciones Públicas. En ese caso, el órgano responsable sería la DAF de la institución contratante. Por tanto, solo indicar como la máxima autoridad a la DAF.</w:t>
      </w:r>
    </w:p>
    <w:p w14:paraId="5B9250F2" w14:textId="77777777" w:rsidR="006209D0" w:rsidRPr="00127526" w:rsidRDefault="006209D0" w:rsidP="00127526">
      <w:pPr>
        <w:contextualSpacing/>
        <w:jc w:val="both"/>
        <w:rPr>
          <w:rFonts w:ascii="Book Antiqua" w:hAnsi="Book Antiqua"/>
          <w:sz w:val="22"/>
          <w:szCs w:val="22"/>
        </w:rPr>
      </w:pPr>
    </w:p>
    <w:p w14:paraId="17384655" w14:textId="6DF2093F"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El CCC o la DAF </w:t>
      </w:r>
      <w:r w:rsidR="005F1741" w:rsidRPr="00127526">
        <w:rPr>
          <w:rFonts w:ascii="Book Antiqua" w:hAnsi="Book Antiqua"/>
          <w:b/>
          <w:bCs/>
          <w:color w:val="00B050"/>
          <w:sz w:val="22"/>
          <w:szCs w:val="22"/>
        </w:rPr>
        <w:t>(dependiendo la modalidad de contratación designará a los peritos que evaluarán las ofertas),</w:t>
      </w:r>
      <w:r w:rsidR="005F1741" w:rsidRPr="00127526">
        <w:rPr>
          <w:rFonts w:ascii="Book Antiqua" w:hAnsi="Book Antiqua"/>
          <w:sz w:val="22"/>
          <w:szCs w:val="22"/>
        </w:rPr>
        <w:t xml:space="preserve"> </w:t>
      </w:r>
      <w:r w:rsidRPr="00127526">
        <w:rPr>
          <w:rFonts w:ascii="Book Antiqua" w:hAnsi="Book Antiqua"/>
          <w:sz w:val="22"/>
          <w:szCs w:val="22"/>
        </w:rPr>
        <w:t>considerando los criterios de competencia, experiencia en el área y conocimiento del mercado, bajo los lineamientos del instructivo para la selección de peritos emitido por la Dirección General de Contrataciones Públicas</w:t>
      </w:r>
      <w:r w:rsidRPr="00127526">
        <w:rPr>
          <w:rStyle w:val="Refdenotaalpie"/>
          <w:rFonts w:ascii="Book Antiqua" w:hAnsi="Book Antiqua"/>
          <w:sz w:val="22"/>
          <w:szCs w:val="22"/>
        </w:rPr>
        <w:footnoteReference w:id="29"/>
      </w:r>
      <w:r w:rsidRPr="00127526">
        <w:rPr>
          <w:rFonts w:ascii="Book Antiqua" w:hAnsi="Book Antiqua"/>
          <w:sz w:val="22"/>
          <w:szCs w:val="22"/>
        </w:rPr>
        <w:t>. Los peritos designados no podrán tener conflicto de interés potencial ni real con los oferentes ni con el objeto de la contratación.</w:t>
      </w:r>
    </w:p>
    <w:p w14:paraId="64EEEC5D" w14:textId="77777777" w:rsidR="006209D0" w:rsidRPr="00127526" w:rsidRDefault="006209D0" w:rsidP="00127526">
      <w:pPr>
        <w:contextualSpacing/>
        <w:jc w:val="both"/>
        <w:rPr>
          <w:rFonts w:ascii="Book Antiqua" w:hAnsi="Book Antiqua"/>
          <w:sz w:val="22"/>
          <w:szCs w:val="22"/>
        </w:rPr>
      </w:pPr>
    </w:p>
    <w:p w14:paraId="3CEEA28C" w14:textId="77777777"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Los peritos designados deberán suscribir, previo a evaluar las ofertas, una declaración de que no tienen conocimiento de ningún hecho que genere un conflicto de interés real, potencial o aparente conforme al Código de Pautas de Ética e Integridad del </w:t>
      </w:r>
      <w:r w:rsidRPr="00127526">
        <w:rPr>
          <w:rFonts w:ascii="Book Antiqua" w:hAnsi="Book Antiqua"/>
          <w:color w:val="000000"/>
          <w:sz w:val="22"/>
          <w:szCs w:val="22"/>
        </w:rPr>
        <w:t>SNCCP</w:t>
      </w:r>
      <w:r w:rsidRPr="00127526">
        <w:rPr>
          <w:rFonts w:ascii="Book Antiqua" w:hAnsi="Book Antiqua"/>
          <w:sz w:val="22"/>
          <w:szCs w:val="22"/>
        </w:rPr>
        <w:t xml:space="preserve">. </w:t>
      </w:r>
    </w:p>
    <w:p w14:paraId="29DEAAE1" w14:textId="77777777" w:rsidR="006209D0" w:rsidRPr="00127526" w:rsidRDefault="006209D0" w:rsidP="00127526">
      <w:pPr>
        <w:contextualSpacing/>
        <w:jc w:val="both"/>
        <w:rPr>
          <w:rFonts w:ascii="Book Antiqua" w:hAnsi="Book Antiqua"/>
          <w:sz w:val="22"/>
          <w:szCs w:val="22"/>
        </w:rPr>
      </w:pPr>
    </w:p>
    <w:p w14:paraId="5E4E414B" w14:textId="6BC65262"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Si se comprueba la existencia de un conflicto de interés la institución </w:t>
      </w:r>
      <w:r w:rsidRPr="00127526">
        <w:rPr>
          <w:rFonts w:ascii="Book Antiqua" w:hAnsi="Book Antiqua"/>
          <w:b/>
          <w:color w:val="990000"/>
          <w:sz w:val="22"/>
          <w:szCs w:val="22"/>
        </w:rPr>
        <w:t xml:space="preserve">[insertar nombre de la institución] </w:t>
      </w:r>
      <w:r w:rsidRPr="00127526">
        <w:rPr>
          <w:rFonts w:ascii="Book Antiqua" w:hAnsi="Book Antiqua"/>
          <w:sz w:val="22"/>
          <w:szCs w:val="22"/>
        </w:rPr>
        <w:t xml:space="preserve">podrá determinar si el conflicto no puede evitarse, neutralizarse, mitigarse o resolverse de otro modo, en cuyo caso el perito designado mediante acto motivado deberá ser sustituido y notificarse a los proponentes mediante circular del </w:t>
      </w:r>
      <w:r w:rsidR="005F1741" w:rsidRPr="00127526">
        <w:rPr>
          <w:rFonts w:ascii="Book Antiqua" w:hAnsi="Book Antiqua"/>
          <w:sz w:val="22"/>
          <w:szCs w:val="22"/>
        </w:rPr>
        <w:t xml:space="preserve">CCC </w:t>
      </w:r>
      <w:r w:rsidR="005F1741" w:rsidRPr="00127526">
        <w:rPr>
          <w:rFonts w:ascii="Book Antiqua" w:hAnsi="Book Antiqua"/>
          <w:b/>
          <w:color w:val="990000"/>
          <w:sz w:val="22"/>
          <w:szCs w:val="22"/>
          <w:lang w:val="es-MX"/>
        </w:rPr>
        <w:t>[o la DAF,</w:t>
      </w:r>
      <w:r w:rsidR="005F1741" w:rsidRPr="00127526">
        <w:rPr>
          <w:rFonts w:ascii="Book Antiqua" w:hAnsi="Book Antiqua"/>
          <w:sz w:val="22"/>
          <w:szCs w:val="22"/>
        </w:rPr>
        <w:t xml:space="preserve"> </w:t>
      </w:r>
      <w:r w:rsidR="005F1741" w:rsidRPr="00127526">
        <w:rPr>
          <w:rFonts w:ascii="Book Antiqua" w:hAnsi="Book Antiqua"/>
          <w:b/>
          <w:color w:val="990000"/>
          <w:sz w:val="22"/>
          <w:szCs w:val="22"/>
          <w:lang w:val="es-MX"/>
        </w:rPr>
        <w:t>según aplique],</w:t>
      </w:r>
      <w:r w:rsidRPr="00127526">
        <w:rPr>
          <w:rFonts w:ascii="Book Antiqua" w:hAnsi="Book Antiqua"/>
          <w:sz w:val="22"/>
          <w:szCs w:val="22"/>
        </w:rPr>
        <w:t xml:space="preserve"> mediante el</w:t>
      </w:r>
      <w:r w:rsidRPr="00127526">
        <w:rPr>
          <w:rFonts w:ascii="Book Antiqua" w:hAnsi="Book Antiqua"/>
          <w:snapToGrid w:val="0"/>
          <w:sz w:val="22"/>
          <w:szCs w:val="22"/>
          <w:lang w:val="es-ES_tradnl"/>
        </w:rPr>
        <w:t xml:space="preserve"> SECP.</w:t>
      </w:r>
    </w:p>
    <w:p w14:paraId="7B2BC5FD" w14:textId="77777777" w:rsidR="006209D0" w:rsidRPr="00127526" w:rsidRDefault="006209D0" w:rsidP="00127526">
      <w:pPr>
        <w:contextualSpacing/>
        <w:jc w:val="both"/>
        <w:rPr>
          <w:rFonts w:ascii="Book Antiqua" w:hAnsi="Book Antiqua"/>
          <w:strike/>
          <w:sz w:val="22"/>
          <w:szCs w:val="22"/>
        </w:rPr>
      </w:pPr>
    </w:p>
    <w:p w14:paraId="595782C1" w14:textId="32536A98"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lastRenderedPageBreak/>
        <w:t>Todas las comunicaciones y solicitudes que realicen los (las) oferentes serán dirigidas al CCC</w:t>
      </w:r>
      <w:r w:rsidR="005F1741" w:rsidRPr="00127526">
        <w:rPr>
          <w:rFonts w:ascii="Book Antiqua" w:hAnsi="Book Antiqua"/>
          <w:sz w:val="22"/>
          <w:szCs w:val="22"/>
        </w:rPr>
        <w:t xml:space="preserve"> </w:t>
      </w:r>
      <w:r w:rsidR="005F1741" w:rsidRPr="00127526">
        <w:rPr>
          <w:rFonts w:ascii="Book Antiqua" w:hAnsi="Book Antiqua"/>
          <w:b/>
          <w:color w:val="990000"/>
          <w:sz w:val="22"/>
          <w:szCs w:val="22"/>
          <w:lang w:val="es-MX"/>
        </w:rPr>
        <w:t>[o la DAF,</w:t>
      </w:r>
      <w:r w:rsidR="005F1741" w:rsidRPr="00127526">
        <w:rPr>
          <w:rFonts w:ascii="Book Antiqua" w:hAnsi="Book Antiqua"/>
          <w:sz w:val="22"/>
          <w:szCs w:val="22"/>
        </w:rPr>
        <w:t xml:space="preserve"> </w:t>
      </w:r>
      <w:r w:rsidR="005F1741" w:rsidRPr="00127526">
        <w:rPr>
          <w:rFonts w:ascii="Book Antiqua" w:hAnsi="Book Antiqua"/>
          <w:b/>
          <w:color w:val="990000"/>
          <w:sz w:val="22"/>
          <w:szCs w:val="22"/>
          <w:lang w:val="es-MX"/>
        </w:rPr>
        <w:t>según aplique],</w:t>
      </w:r>
      <w:r w:rsidRPr="00127526">
        <w:rPr>
          <w:rFonts w:ascii="Book Antiqua" w:hAnsi="Book Antiqua"/>
          <w:sz w:val="22"/>
          <w:szCs w:val="22"/>
        </w:rPr>
        <w:t xml:space="preserve"> como órgano deliberativo y decisorio de la compra o contratación de que se trate.</w:t>
      </w:r>
    </w:p>
    <w:p w14:paraId="0D400C18" w14:textId="77777777" w:rsidR="006209D0" w:rsidRPr="00127526" w:rsidRDefault="006209D0" w:rsidP="00127526">
      <w:pPr>
        <w:contextualSpacing/>
        <w:jc w:val="both"/>
        <w:rPr>
          <w:rFonts w:ascii="Book Antiqua" w:hAnsi="Book Antiqua"/>
          <w:strike/>
          <w:sz w:val="22"/>
          <w:szCs w:val="22"/>
        </w:rPr>
      </w:pPr>
    </w:p>
    <w:p w14:paraId="6D1CB05C"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Nota:</w:t>
      </w:r>
      <w:r w:rsidRPr="00127526">
        <w:rPr>
          <w:rFonts w:ascii="Book Antiqua" w:hAnsi="Book Antiqua"/>
          <w:b/>
          <w:sz w:val="22"/>
          <w:szCs w:val="22"/>
        </w:rPr>
        <w:t xml:space="preserve"> </w:t>
      </w:r>
      <w:r w:rsidRPr="00127526">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00A6A9BE" w14:textId="77777777" w:rsidR="006209D0" w:rsidRPr="00127526" w:rsidRDefault="006209D0" w:rsidP="00127526">
      <w:pPr>
        <w:contextualSpacing/>
        <w:jc w:val="both"/>
        <w:rPr>
          <w:rFonts w:ascii="Book Antiqua" w:hAnsi="Book Antiqua"/>
          <w:sz w:val="22"/>
          <w:szCs w:val="22"/>
        </w:rPr>
      </w:pPr>
      <w:bookmarkStart w:id="192" w:name="_Toc117832519"/>
      <w:bookmarkStart w:id="193" w:name="_Toc151411118"/>
      <w:bookmarkStart w:id="194" w:name="_Toc151503137"/>
      <w:bookmarkStart w:id="195" w:name="_Hlk125383042"/>
    </w:p>
    <w:p w14:paraId="14CA9C4B" w14:textId="77777777" w:rsidR="006209D0" w:rsidRPr="00127526" w:rsidRDefault="006209D0" w:rsidP="00D867F6">
      <w:pPr>
        <w:pStyle w:val="Ttulo1"/>
      </w:pPr>
      <w:bookmarkStart w:id="196" w:name="_Toc159336644"/>
      <w:bookmarkStart w:id="197" w:name="_Toc161040870"/>
      <w:r w:rsidRPr="00127526">
        <w:t>Marco normativo aplicabl</w:t>
      </w:r>
      <w:bookmarkEnd w:id="192"/>
      <w:bookmarkEnd w:id="193"/>
      <w:r w:rsidRPr="00127526">
        <w:t>e</w:t>
      </w:r>
      <w:bookmarkEnd w:id="194"/>
      <w:bookmarkEnd w:id="196"/>
      <w:bookmarkEnd w:id="197"/>
    </w:p>
    <w:bookmarkEnd w:id="195"/>
    <w:p w14:paraId="3BDA9A8D" w14:textId="77777777" w:rsidR="006209D0" w:rsidRPr="00127526" w:rsidRDefault="006209D0" w:rsidP="00127526">
      <w:pPr>
        <w:contextualSpacing/>
        <w:jc w:val="both"/>
        <w:rPr>
          <w:rFonts w:ascii="Book Antiqua" w:hAnsi="Book Antiqua"/>
          <w:sz w:val="22"/>
          <w:szCs w:val="22"/>
        </w:rPr>
      </w:pPr>
    </w:p>
    <w:p w14:paraId="4C67E621" w14:textId="77777777"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En este procedimiento de selección, el contrato y su posterior ejecución, para la aplicación de la normativa vigente en contrataciones públicas, su interpretación o resolución de controversias e investigaciones, se aplicará el siguiente orden de prelación: </w:t>
      </w:r>
    </w:p>
    <w:p w14:paraId="48F46C7C" w14:textId="77777777" w:rsidR="006209D0" w:rsidRPr="00127526" w:rsidRDefault="006209D0" w:rsidP="00127526">
      <w:pPr>
        <w:contextualSpacing/>
        <w:jc w:val="both"/>
        <w:rPr>
          <w:rFonts w:ascii="Book Antiqua" w:hAnsi="Book Antiqua"/>
          <w:sz w:val="22"/>
          <w:szCs w:val="22"/>
        </w:rPr>
      </w:pPr>
    </w:p>
    <w:p w14:paraId="63F2AB7C"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 xml:space="preserve">Constitución de la República Dominicana, proclamada el 13 de junio de 2015. </w:t>
      </w:r>
    </w:p>
    <w:p w14:paraId="6FA99719" w14:textId="77777777" w:rsidR="006209D0" w:rsidRPr="00127526" w:rsidRDefault="006209D0" w:rsidP="00127526">
      <w:pPr>
        <w:pStyle w:val="Prrafodelista"/>
        <w:ind w:left="142"/>
        <w:contextualSpacing/>
        <w:jc w:val="both"/>
        <w:rPr>
          <w:rFonts w:ascii="Book Antiqua" w:hAnsi="Book Antiqua"/>
          <w:snapToGrid w:val="0"/>
          <w:sz w:val="22"/>
          <w:szCs w:val="22"/>
          <w:lang w:val="es-ES_tradnl"/>
        </w:rPr>
      </w:pPr>
    </w:p>
    <w:p w14:paraId="58169F3A"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Tratado de Libre Comercio entre Estados Unidos, Centroamérica y República Dominicana (DR-CAFTA).</w:t>
      </w:r>
    </w:p>
    <w:p w14:paraId="76E76BBA" w14:textId="77777777" w:rsidR="006209D0" w:rsidRPr="00127526" w:rsidRDefault="006209D0" w:rsidP="00127526">
      <w:pPr>
        <w:pStyle w:val="Prrafodelista"/>
        <w:ind w:left="142"/>
        <w:rPr>
          <w:rFonts w:ascii="Book Antiqua" w:hAnsi="Book Antiqua"/>
          <w:snapToGrid w:val="0"/>
          <w:sz w:val="22"/>
          <w:szCs w:val="22"/>
          <w:lang w:val="es-ES_tradnl"/>
        </w:rPr>
      </w:pPr>
    </w:p>
    <w:p w14:paraId="271CC1D9"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Ley núm. 340-06 sobre Compras y Contrataciones de Bienes, Servicios y Obras y sus modificaciones, del 18 de agosto de 2006.</w:t>
      </w:r>
    </w:p>
    <w:p w14:paraId="15455E4D" w14:textId="77777777" w:rsidR="006209D0" w:rsidRPr="00127526" w:rsidRDefault="006209D0" w:rsidP="00127526">
      <w:pPr>
        <w:ind w:left="142"/>
        <w:rPr>
          <w:rFonts w:ascii="Book Antiqua" w:hAnsi="Book Antiqua"/>
          <w:snapToGrid w:val="0"/>
          <w:sz w:val="22"/>
          <w:szCs w:val="22"/>
          <w:lang w:val="es-ES_tradnl"/>
        </w:rPr>
      </w:pPr>
    </w:p>
    <w:p w14:paraId="213F79DB"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z w:val="22"/>
          <w:szCs w:val="22"/>
        </w:rPr>
        <w:t>Ley núm. 107-13 sobre los derechos de las personas en sus relaciones con la Administración y de Procedimiento Administrativo de fecha 08 de agosto de 2013.</w:t>
      </w:r>
    </w:p>
    <w:p w14:paraId="1B327DC9" w14:textId="77777777" w:rsidR="006209D0" w:rsidRPr="00127526" w:rsidRDefault="006209D0" w:rsidP="00127526">
      <w:pPr>
        <w:pStyle w:val="Prrafodelista"/>
        <w:ind w:left="142"/>
        <w:rPr>
          <w:rFonts w:ascii="Book Antiqua" w:hAnsi="Book Antiqua"/>
          <w:snapToGrid w:val="0"/>
          <w:sz w:val="22"/>
          <w:szCs w:val="22"/>
          <w:lang w:val="es-ES_tradnl"/>
        </w:rPr>
      </w:pPr>
    </w:p>
    <w:p w14:paraId="7B103679"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Reglamento de Aplicación de la Ley núm. 340-06, aprobado mediante Decreto núm. 416-23 del 14 de septiembre de 2023;</w:t>
      </w:r>
    </w:p>
    <w:p w14:paraId="3806B179" w14:textId="77777777" w:rsidR="006209D0" w:rsidRPr="00127526" w:rsidRDefault="006209D0" w:rsidP="00127526">
      <w:pPr>
        <w:pStyle w:val="Prrafodelista"/>
        <w:ind w:left="142"/>
        <w:rPr>
          <w:rFonts w:ascii="Book Antiqua" w:hAnsi="Book Antiqua"/>
          <w:sz w:val="22"/>
          <w:szCs w:val="22"/>
        </w:rPr>
      </w:pPr>
    </w:p>
    <w:p w14:paraId="73D34FFD" w14:textId="0FFED88F"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Pliego de condiciones específicas,</w:t>
      </w:r>
      <w:r w:rsidR="005F1741" w:rsidRPr="00127526">
        <w:rPr>
          <w:rFonts w:ascii="Book Antiqua" w:hAnsi="Book Antiqua"/>
          <w:sz w:val="22"/>
          <w:szCs w:val="22"/>
        </w:rPr>
        <w:t xml:space="preserve"> especificaciones técnicas, fichas técnicas, </w:t>
      </w:r>
      <w:r w:rsidRPr="00127526">
        <w:rPr>
          <w:rFonts w:ascii="Book Antiqua" w:hAnsi="Book Antiqua"/>
          <w:sz w:val="22"/>
          <w:szCs w:val="22"/>
        </w:rPr>
        <w:t>anexos, enmiendas y circulares;</w:t>
      </w:r>
    </w:p>
    <w:p w14:paraId="0CB07F5F" w14:textId="77777777" w:rsidR="006209D0" w:rsidRPr="00127526" w:rsidRDefault="006209D0" w:rsidP="00127526">
      <w:pPr>
        <w:ind w:left="142" w:hanging="360"/>
        <w:rPr>
          <w:rFonts w:ascii="Book Antiqua" w:hAnsi="Book Antiqua"/>
          <w:sz w:val="22"/>
          <w:szCs w:val="22"/>
        </w:rPr>
      </w:pPr>
    </w:p>
    <w:p w14:paraId="6A1306B2" w14:textId="77777777"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Las ofertas y las muestras que se hubieren acompañado;</w:t>
      </w:r>
    </w:p>
    <w:p w14:paraId="76F4DACA" w14:textId="77777777" w:rsidR="006209D0" w:rsidRPr="00127526" w:rsidRDefault="006209D0" w:rsidP="00127526">
      <w:pPr>
        <w:pStyle w:val="Prrafodelista"/>
        <w:ind w:left="142"/>
        <w:rPr>
          <w:rFonts w:ascii="Book Antiqua" w:hAnsi="Book Antiqua"/>
          <w:sz w:val="22"/>
          <w:szCs w:val="22"/>
        </w:rPr>
      </w:pPr>
    </w:p>
    <w:p w14:paraId="2A7A6874" w14:textId="77777777"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La Adjudicación;</w:t>
      </w:r>
    </w:p>
    <w:p w14:paraId="3505E15D" w14:textId="77777777" w:rsidR="006209D0" w:rsidRPr="00127526" w:rsidRDefault="006209D0" w:rsidP="00127526">
      <w:pPr>
        <w:pStyle w:val="Prrafodelista"/>
        <w:ind w:left="142"/>
        <w:rPr>
          <w:rFonts w:ascii="Book Antiqua" w:hAnsi="Book Antiqua"/>
          <w:sz w:val="22"/>
          <w:szCs w:val="22"/>
        </w:rPr>
      </w:pPr>
    </w:p>
    <w:p w14:paraId="3DA3819B" w14:textId="77777777"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 xml:space="preserve">El contrato </w:t>
      </w:r>
      <w:r w:rsidRPr="00127526">
        <w:rPr>
          <w:rFonts w:ascii="Book Antiqua" w:hAnsi="Book Antiqua"/>
          <w:b/>
          <w:color w:val="990000"/>
          <w:sz w:val="22"/>
          <w:szCs w:val="22"/>
        </w:rPr>
        <w:t>(si aplica)</w:t>
      </w:r>
      <w:r w:rsidRPr="00127526">
        <w:rPr>
          <w:rFonts w:ascii="Book Antiqua" w:hAnsi="Book Antiqua"/>
          <w:sz w:val="22"/>
          <w:szCs w:val="22"/>
        </w:rPr>
        <w:t xml:space="preserve"> y; </w:t>
      </w:r>
    </w:p>
    <w:p w14:paraId="44AFE276" w14:textId="77777777" w:rsidR="006209D0" w:rsidRPr="00127526" w:rsidRDefault="006209D0" w:rsidP="00127526">
      <w:pPr>
        <w:pStyle w:val="Prrafodelista"/>
        <w:ind w:left="142"/>
        <w:rPr>
          <w:rFonts w:ascii="Book Antiqua" w:hAnsi="Book Antiqua"/>
          <w:sz w:val="22"/>
          <w:szCs w:val="22"/>
        </w:rPr>
      </w:pPr>
    </w:p>
    <w:p w14:paraId="2A8FA9D3" w14:textId="6FA0735D"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 xml:space="preserve">La orden de compra. </w:t>
      </w:r>
    </w:p>
    <w:p w14:paraId="6472DF23" w14:textId="77777777" w:rsidR="006209D0" w:rsidRPr="00127526" w:rsidRDefault="006209D0" w:rsidP="00127526">
      <w:pPr>
        <w:contextualSpacing/>
        <w:jc w:val="both"/>
        <w:rPr>
          <w:rFonts w:ascii="Book Antiqua" w:hAnsi="Book Antiqua"/>
          <w:sz w:val="22"/>
          <w:szCs w:val="22"/>
          <w:lang w:val="es-ES_tradnl"/>
        </w:rPr>
      </w:pPr>
    </w:p>
    <w:p w14:paraId="25E7399A" w14:textId="77777777"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De igual modo, les serán aplicables todas las normas, resoluciones, circulares, instructivos, guías u orientaciones emitidas por esta Dirección General, según corresponda.</w:t>
      </w:r>
    </w:p>
    <w:p w14:paraId="458A1240" w14:textId="77777777" w:rsidR="00BE589D" w:rsidRPr="00127526" w:rsidRDefault="00BE589D" w:rsidP="00127526">
      <w:pPr>
        <w:autoSpaceDE w:val="0"/>
        <w:autoSpaceDN w:val="0"/>
        <w:jc w:val="both"/>
        <w:rPr>
          <w:rFonts w:ascii="Book Antiqua" w:hAnsi="Book Antiqua"/>
          <w:b/>
          <w:color w:val="990000"/>
          <w:sz w:val="22"/>
          <w:szCs w:val="22"/>
        </w:rPr>
      </w:pPr>
    </w:p>
    <w:p w14:paraId="292ACD04" w14:textId="4F1DCE8F" w:rsidR="00BE589D" w:rsidRPr="00127526" w:rsidRDefault="00BE589D" w:rsidP="00127526">
      <w:pPr>
        <w:autoSpaceDE w:val="0"/>
        <w:autoSpaceDN w:val="0"/>
        <w:jc w:val="both"/>
        <w:rPr>
          <w:rFonts w:ascii="Book Antiqua" w:hAnsi="Book Antiqua"/>
          <w:b/>
          <w:color w:val="990000"/>
          <w:sz w:val="22"/>
          <w:szCs w:val="22"/>
        </w:rPr>
      </w:pPr>
      <w:r w:rsidRPr="00127526">
        <w:rPr>
          <w:rFonts w:ascii="Book Antiqua" w:hAnsi="Book Antiqua"/>
          <w:b/>
          <w:color w:val="990000"/>
          <w:sz w:val="22"/>
          <w:szCs w:val="22"/>
        </w:rPr>
        <w:t>[Incluir cualquier otra norma (Ley, Reglamento o normativa técnica del sector) que pudiera regular el objeto de la contratación y que no haya sido incluido en este apartado].</w:t>
      </w:r>
    </w:p>
    <w:p w14:paraId="29CB56AF" w14:textId="77777777" w:rsidR="006209D0" w:rsidRPr="00127526" w:rsidRDefault="006209D0" w:rsidP="00127526">
      <w:pPr>
        <w:autoSpaceDE w:val="0"/>
        <w:autoSpaceDN w:val="0"/>
        <w:jc w:val="both"/>
        <w:rPr>
          <w:rFonts w:ascii="Book Antiqua" w:hAnsi="Book Antiqua"/>
          <w:b/>
          <w:color w:val="990000"/>
          <w:sz w:val="22"/>
          <w:szCs w:val="22"/>
        </w:rPr>
      </w:pPr>
    </w:p>
    <w:p w14:paraId="78C94A97" w14:textId="77777777" w:rsidR="006209D0" w:rsidRPr="00127526" w:rsidRDefault="006209D0" w:rsidP="00D867F6">
      <w:pPr>
        <w:pStyle w:val="Ttulo1"/>
      </w:pPr>
      <w:bookmarkStart w:id="198" w:name="_Toc159336645"/>
      <w:bookmarkStart w:id="199" w:name="_Toc161040871"/>
      <w:r w:rsidRPr="00127526">
        <w:lastRenderedPageBreak/>
        <w:t>Tratado internacional de libre comercio o cooperación</w:t>
      </w:r>
      <w:bookmarkEnd w:id="198"/>
      <w:bookmarkEnd w:id="199"/>
    </w:p>
    <w:p w14:paraId="5D3F8CF2" w14:textId="77777777" w:rsidR="006209D0" w:rsidRPr="00127526" w:rsidRDefault="006209D0" w:rsidP="00127526">
      <w:pPr>
        <w:rPr>
          <w:rFonts w:ascii="Book Antiqua" w:hAnsi="Book Antiqua"/>
          <w:sz w:val="22"/>
          <w:szCs w:val="22"/>
          <w:lang w:val="es-MX"/>
        </w:rPr>
      </w:pPr>
    </w:p>
    <w:p w14:paraId="6A0F171F" w14:textId="77777777" w:rsidR="006209D0" w:rsidRPr="00127526" w:rsidRDefault="006209D0" w:rsidP="00127526">
      <w:pPr>
        <w:autoSpaceDE w:val="0"/>
        <w:autoSpaceDN w:val="0"/>
        <w:jc w:val="both"/>
        <w:rPr>
          <w:rFonts w:ascii="Book Antiqua" w:hAnsi="Book Antiqua"/>
          <w:b/>
          <w:color w:val="990000"/>
          <w:sz w:val="22"/>
          <w:szCs w:val="22"/>
        </w:rPr>
      </w:pPr>
      <w:bookmarkStart w:id="200" w:name="_Hlk154701330"/>
      <w:r w:rsidRPr="00127526">
        <w:rPr>
          <w:rFonts w:ascii="Book Antiqua" w:hAnsi="Book Antiqua"/>
          <w:b/>
          <w:color w:val="990000"/>
          <w:sz w:val="22"/>
          <w:szCs w:val="22"/>
        </w:rPr>
        <w:t xml:space="preserve">[Si el objeto del procedimiento de contratación está sujeto a un tratado internacional o libre comercio o de cooperación y en caso afirmativo, indicar a cuál o cuáles]. </w:t>
      </w:r>
    </w:p>
    <w:p w14:paraId="5FF70016" w14:textId="77777777" w:rsidR="006209D0" w:rsidRPr="00127526" w:rsidRDefault="006209D0" w:rsidP="00127526">
      <w:pPr>
        <w:autoSpaceDE w:val="0"/>
        <w:autoSpaceDN w:val="0"/>
        <w:jc w:val="both"/>
        <w:rPr>
          <w:rFonts w:ascii="Book Antiqua" w:hAnsi="Book Antiqua"/>
          <w:b/>
          <w:color w:val="990000"/>
          <w:sz w:val="22"/>
          <w:szCs w:val="22"/>
        </w:rPr>
      </w:pPr>
    </w:p>
    <w:p w14:paraId="21CB478D" w14:textId="77777777" w:rsidR="006209D0" w:rsidRPr="00127526" w:rsidRDefault="006209D0" w:rsidP="00127526">
      <w:pPr>
        <w:autoSpaceDE w:val="0"/>
        <w:autoSpaceDN w:val="0"/>
        <w:jc w:val="both"/>
        <w:rPr>
          <w:rFonts w:ascii="Book Antiqua" w:hAnsi="Book Antiqua"/>
          <w:b/>
          <w:color w:val="990000"/>
          <w:sz w:val="22"/>
          <w:szCs w:val="22"/>
        </w:rPr>
      </w:pPr>
      <w:r w:rsidRPr="00127526">
        <w:rPr>
          <w:rFonts w:ascii="Book Antiqua" w:hAnsi="Book Antiqua"/>
          <w:b/>
          <w:color w:val="000000" w:themeColor="text1"/>
          <w:sz w:val="22"/>
          <w:szCs w:val="22"/>
        </w:rPr>
        <w:t>[</w:t>
      </w:r>
      <w:r w:rsidRPr="00127526">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200"/>
    <w:p w14:paraId="0E84B3DC" w14:textId="77777777" w:rsidR="006209D0" w:rsidRPr="00127526" w:rsidRDefault="006209D0" w:rsidP="00127526">
      <w:pPr>
        <w:autoSpaceDE w:val="0"/>
        <w:autoSpaceDN w:val="0"/>
        <w:jc w:val="both"/>
        <w:rPr>
          <w:rFonts w:ascii="Book Antiqua" w:hAnsi="Book Antiqua"/>
          <w:b/>
          <w:color w:val="990000"/>
          <w:sz w:val="22"/>
          <w:szCs w:val="22"/>
        </w:rPr>
      </w:pPr>
    </w:p>
    <w:p w14:paraId="13F4A4EA" w14:textId="77777777" w:rsidR="006209D0" w:rsidRPr="00127526" w:rsidRDefault="006209D0" w:rsidP="00127526">
      <w:pPr>
        <w:jc w:val="both"/>
        <w:rPr>
          <w:rFonts w:ascii="Book Antiqua" w:hAnsi="Book Antiqua"/>
          <w:color w:val="0000FF"/>
          <w:sz w:val="22"/>
          <w:szCs w:val="22"/>
          <w:lang w:eastAsia="en-US"/>
        </w:rPr>
      </w:pPr>
      <w:r w:rsidRPr="00127526">
        <w:rPr>
          <w:rFonts w:ascii="Book Antiqua" w:hAnsi="Book Antiqua"/>
          <w:color w:val="0000FF"/>
          <w:sz w:val="22"/>
          <w:szCs w:val="22"/>
          <w:lang w:eastAsia="en-US"/>
        </w:rPr>
        <w:t>Ejemplo:</w:t>
      </w:r>
      <w:r w:rsidRPr="00127526">
        <w:rPr>
          <w:rFonts w:ascii="Book Antiqua" w:hAnsi="Book Antiqua"/>
          <w:b/>
          <w:color w:val="990000"/>
          <w:sz w:val="22"/>
          <w:szCs w:val="22"/>
        </w:rPr>
        <w:t xml:space="preserve"> </w:t>
      </w:r>
      <w:r w:rsidRPr="00127526">
        <w:rPr>
          <w:rFonts w:ascii="Book Antiqua" w:hAnsi="Book Antiqua"/>
          <w:color w:val="0000FF"/>
          <w:sz w:val="22"/>
          <w:szCs w:val="22"/>
          <w:lang w:eastAsia="en-US"/>
        </w:rPr>
        <w:t>La contratación para la “</w:t>
      </w:r>
      <w:r w:rsidRPr="00127526">
        <w:rPr>
          <w:rFonts w:ascii="Book Antiqua" w:hAnsi="Book Antiqua"/>
          <w:b/>
          <w:color w:val="0000FF"/>
          <w:sz w:val="22"/>
          <w:szCs w:val="22"/>
          <w:lang w:eastAsia="en-US"/>
        </w:rPr>
        <w:t>Adquisición de equipos tecnológicos</w:t>
      </w:r>
      <w:r w:rsidRPr="00127526">
        <w:rPr>
          <w:rFonts w:ascii="Book Antiqua" w:hAnsi="Book Antiqua"/>
          <w:color w:val="0000FF"/>
          <w:sz w:val="22"/>
          <w:szCs w:val="22"/>
          <w:lang w:eastAsia="en-US"/>
        </w:rPr>
        <w:t>”, con el número de Referencia: INOP-CCC-LPN-2023-01,</w:t>
      </w:r>
      <w:r w:rsidRPr="00127526">
        <w:rPr>
          <w:rFonts w:ascii="Book Antiqua" w:hAnsi="Book Antiqua"/>
          <w:b/>
          <w:color w:val="993300"/>
          <w:sz w:val="22"/>
          <w:szCs w:val="22"/>
        </w:rPr>
        <w:t xml:space="preserve"> </w:t>
      </w:r>
      <w:r w:rsidRPr="00127526">
        <w:rPr>
          <w:rFonts w:ascii="Book Antiqua" w:hAnsi="Book Antiqua"/>
          <w:color w:val="0000FF"/>
          <w:sz w:val="22"/>
          <w:szCs w:val="22"/>
          <w:lang w:eastAsia="en-US"/>
        </w:rPr>
        <w:t xml:space="preserve">convocada por el Instituto Nacional de Operaciones Públicas además de la normativa nacional, también está sujeta al </w:t>
      </w:r>
      <w:bookmarkStart w:id="201" w:name="_Hlk152344691"/>
      <w:r w:rsidRPr="00127526">
        <w:rPr>
          <w:rFonts w:ascii="Book Antiqua" w:hAnsi="Book Antiqua"/>
          <w:color w:val="0000FF"/>
          <w:sz w:val="22"/>
          <w:szCs w:val="22"/>
          <w:lang w:eastAsia="en-US"/>
        </w:rPr>
        <w:t>capítulo IX, dedicado a Compras Gubernamentales del Tratado de Libre Comercio entre Estados Unidos, Centroamérica y República Dominicana (DR-CAFTA).</w:t>
      </w:r>
      <w:bookmarkEnd w:id="201"/>
    </w:p>
    <w:p w14:paraId="2B675C02" w14:textId="77777777" w:rsidR="006209D0" w:rsidRPr="00127526" w:rsidRDefault="006209D0" w:rsidP="00127526">
      <w:pPr>
        <w:rPr>
          <w:rFonts w:ascii="Book Antiqua" w:hAnsi="Book Antiqua"/>
          <w:sz w:val="22"/>
          <w:szCs w:val="22"/>
        </w:rPr>
      </w:pPr>
    </w:p>
    <w:p w14:paraId="374178A4" w14:textId="77777777" w:rsidR="006209D0" w:rsidRPr="00127526" w:rsidRDefault="006209D0" w:rsidP="00D867F6">
      <w:pPr>
        <w:pStyle w:val="Ttulo1"/>
      </w:pPr>
      <w:bookmarkStart w:id="202" w:name="_Toc151934937"/>
      <w:bookmarkStart w:id="203" w:name="_Toc151935028"/>
      <w:bookmarkStart w:id="204" w:name="_Toc151935120"/>
      <w:bookmarkStart w:id="205" w:name="_Toc159336646"/>
      <w:bookmarkStart w:id="206" w:name="_Toc161040872"/>
      <w:bookmarkEnd w:id="202"/>
      <w:bookmarkEnd w:id="203"/>
      <w:bookmarkEnd w:id="204"/>
      <w:r w:rsidRPr="00127526">
        <w:t>Interpretaciones</w:t>
      </w:r>
      <w:bookmarkEnd w:id="205"/>
      <w:bookmarkEnd w:id="206"/>
    </w:p>
    <w:p w14:paraId="65BE0318" w14:textId="77777777" w:rsidR="006209D0" w:rsidRPr="00127526" w:rsidRDefault="006209D0" w:rsidP="00127526">
      <w:pPr>
        <w:rPr>
          <w:rFonts w:ascii="Book Antiqua" w:hAnsi="Book Antiqua"/>
          <w:sz w:val="22"/>
          <w:szCs w:val="22"/>
          <w:lang w:val="es-MX"/>
        </w:rPr>
      </w:pPr>
    </w:p>
    <w:p w14:paraId="45898F8D" w14:textId="77777777" w:rsidR="006209D0" w:rsidRPr="00127526" w:rsidRDefault="006209D0" w:rsidP="00127526">
      <w:pPr>
        <w:rPr>
          <w:rFonts w:ascii="Book Antiqua" w:hAnsi="Book Antiqua"/>
          <w:sz w:val="22"/>
          <w:szCs w:val="22"/>
        </w:rPr>
      </w:pPr>
      <w:bookmarkStart w:id="207" w:name="_Hlk152530734"/>
      <w:r w:rsidRPr="00127526">
        <w:rPr>
          <w:rFonts w:ascii="Book Antiqua" w:hAnsi="Book Antiqua"/>
          <w:sz w:val="22"/>
          <w:szCs w:val="22"/>
        </w:rPr>
        <w:t>Para la interpretación del presente pliego y sus anexos, se siguen las siguientes reglas:</w:t>
      </w:r>
    </w:p>
    <w:p w14:paraId="4954FA46" w14:textId="77777777" w:rsidR="006209D0" w:rsidRPr="00127526" w:rsidRDefault="006209D0" w:rsidP="00127526">
      <w:pPr>
        <w:ind w:left="1440"/>
        <w:rPr>
          <w:rFonts w:ascii="Book Antiqua" w:hAnsi="Book Antiqua"/>
          <w:sz w:val="22"/>
          <w:szCs w:val="22"/>
        </w:rPr>
      </w:pPr>
    </w:p>
    <w:p w14:paraId="5C123867" w14:textId="77777777"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Cuando los términos están definidos en la normativa vigente o en el contrato, se interpretará en su sentido literal.</w:t>
      </w:r>
    </w:p>
    <w:p w14:paraId="420AB39D" w14:textId="77777777" w:rsidR="006209D0" w:rsidRPr="00127526" w:rsidRDefault="006209D0" w:rsidP="00127526">
      <w:pPr>
        <w:autoSpaceDE w:val="0"/>
        <w:autoSpaceDN w:val="0"/>
        <w:adjustRightInd w:val="0"/>
        <w:ind w:left="426" w:hanging="284"/>
        <w:jc w:val="both"/>
        <w:rPr>
          <w:rFonts w:ascii="Book Antiqua" w:hAnsi="Book Antiqua"/>
          <w:sz w:val="22"/>
          <w:szCs w:val="22"/>
        </w:rPr>
      </w:pPr>
    </w:p>
    <w:p w14:paraId="2F9972F7" w14:textId="77777777"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Las palabras o designaciones en singular deben entenderse igualmente al plural y viceversa, cuando la interpretación de los textos escritos lo requiera.</w:t>
      </w:r>
    </w:p>
    <w:p w14:paraId="2CDC3AE8" w14:textId="77777777" w:rsidR="006209D0" w:rsidRPr="00127526" w:rsidRDefault="006209D0" w:rsidP="00127526">
      <w:pPr>
        <w:autoSpaceDE w:val="0"/>
        <w:autoSpaceDN w:val="0"/>
        <w:adjustRightInd w:val="0"/>
        <w:ind w:left="426" w:hanging="284"/>
        <w:jc w:val="both"/>
        <w:rPr>
          <w:rFonts w:ascii="Book Antiqua" w:hAnsi="Book Antiqua"/>
          <w:sz w:val="22"/>
          <w:szCs w:val="22"/>
        </w:rPr>
      </w:pPr>
    </w:p>
    <w:p w14:paraId="17CCB392" w14:textId="77777777"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El término “por escrito” significa una comunicación escrita con prueba de recepción, acuse de recibido o realizada a través de la plataforma SECP.</w:t>
      </w:r>
    </w:p>
    <w:p w14:paraId="2311A0FD" w14:textId="77777777" w:rsidR="006209D0" w:rsidRPr="00127526" w:rsidRDefault="006209D0" w:rsidP="00127526">
      <w:pPr>
        <w:autoSpaceDE w:val="0"/>
        <w:autoSpaceDN w:val="0"/>
        <w:adjustRightInd w:val="0"/>
        <w:ind w:left="426" w:hanging="284"/>
        <w:jc w:val="both"/>
        <w:rPr>
          <w:rFonts w:ascii="Book Antiqua" w:hAnsi="Book Antiqua"/>
          <w:sz w:val="22"/>
          <w:szCs w:val="22"/>
        </w:rPr>
      </w:pPr>
    </w:p>
    <w:p w14:paraId="7659BF2E" w14:textId="5C294495"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 xml:space="preserve">Toda indicación a capítulo, numeral, inciso, circular, enmienda, formulario o anexo se entiende referida a la expresión correspondiente de este </w:t>
      </w:r>
      <w:r w:rsidR="006A633B">
        <w:rPr>
          <w:rFonts w:ascii="Book Antiqua" w:hAnsi="Book Antiqua"/>
          <w:sz w:val="22"/>
          <w:szCs w:val="22"/>
        </w:rPr>
        <w:t>p</w:t>
      </w:r>
      <w:r w:rsidRPr="00127526">
        <w:rPr>
          <w:rFonts w:ascii="Book Antiqua" w:hAnsi="Book Antiqua"/>
          <w:sz w:val="22"/>
          <w:szCs w:val="22"/>
        </w:rPr>
        <w:t>liego, salvo indicación expresa en contrario. Los títulos de capítulos, formularios y anexos son utilizados exclusivamente a efectos indicativos y no afectarán su interpretación.</w:t>
      </w:r>
    </w:p>
    <w:p w14:paraId="6C084D88" w14:textId="77777777" w:rsidR="006209D0" w:rsidRPr="00127526" w:rsidRDefault="006209D0" w:rsidP="00127526">
      <w:pPr>
        <w:pStyle w:val="Prrafodelista"/>
        <w:ind w:left="426" w:hanging="284"/>
        <w:rPr>
          <w:rFonts w:ascii="Book Antiqua" w:hAnsi="Book Antiqua"/>
          <w:sz w:val="22"/>
          <w:szCs w:val="22"/>
        </w:rPr>
      </w:pPr>
    </w:p>
    <w:p w14:paraId="15934422" w14:textId="77777777" w:rsidR="006209D0" w:rsidRPr="00127526" w:rsidRDefault="006209D0" w:rsidP="00127526">
      <w:pPr>
        <w:pStyle w:val="Prrafodelista"/>
        <w:numPr>
          <w:ilvl w:val="0"/>
          <w:numId w:val="5"/>
        </w:numPr>
        <w:ind w:left="426" w:hanging="284"/>
        <w:jc w:val="both"/>
        <w:rPr>
          <w:rFonts w:ascii="Book Antiqua" w:hAnsi="Book Antiqua"/>
          <w:sz w:val="22"/>
          <w:szCs w:val="22"/>
        </w:rPr>
      </w:pPr>
      <w:r w:rsidRPr="00127526">
        <w:rPr>
          <w:rFonts w:ascii="Book Antiqua" w:hAnsi="Book Antiqua"/>
          <w:sz w:val="22"/>
          <w:szCs w:val="22"/>
        </w:rPr>
        <w:t>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y de procedimientos administrativos</w:t>
      </w:r>
      <w:bookmarkEnd w:id="207"/>
      <w:r w:rsidRPr="00127526">
        <w:rPr>
          <w:rFonts w:ascii="Book Antiqua" w:hAnsi="Book Antiqua"/>
          <w:sz w:val="22"/>
          <w:szCs w:val="22"/>
        </w:rPr>
        <w:t>, salvo que expresamente se utilice la expresión de “días calendario”, en cuyo caso serán días calendario.</w:t>
      </w:r>
    </w:p>
    <w:p w14:paraId="4DA98B37" w14:textId="77777777" w:rsidR="006209D0" w:rsidRPr="00127526" w:rsidRDefault="006209D0" w:rsidP="00127526">
      <w:pPr>
        <w:rPr>
          <w:rFonts w:ascii="Book Antiqua" w:hAnsi="Book Antiqua"/>
          <w:b/>
          <w:sz w:val="22"/>
          <w:szCs w:val="22"/>
        </w:rPr>
      </w:pPr>
      <w:bookmarkStart w:id="208" w:name="_Toc151503139"/>
    </w:p>
    <w:p w14:paraId="7C4EA607" w14:textId="77777777" w:rsidR="006209D0" w:rsidRPr="00127526" w:rsidRDefault="006209D0" w:rsidP="00D867F6">
      <w:pPr>
        <w:pStyle w:val="Ttulo1"/>
      </w:pPr>
      <w:bookmarkStart w:id="209" w:name="_Toc159336647"/>
      <w:bookmarkStart w:id="210" w:name="_Toc161040873"/>
      <w:r w:rsidRPr="00127526">
        <w:t>Idioma</w:t>
      </w:r>
      <w:bookmarkStart w:id="211" w:name="_Hlk154701344"/>
      <w:bookmarkEnd w:id="208"/>
      <w:bookmarkEnd w:id="209"/>
      <w:bookmarkEnd w:id="210"/>
    </w:p>
    <w:p w14:paraId="70444DB5" w14:textId="77777777" w:rsidR="006209D0" w:rsidRPr="00127526" w:rsidRDefault="006209D0" w:rsidP="00127526">
      <w:pPr>
        <w:jc w:val="both"/>
        <w:rPr>
          <w:rFonts w:ascii="Book Antiqua" w:hAnsi="Book Antiqua"/>
          <w:sz w:val="22"/>
          <w:szCs w:val="22"/>
        </w:rPr>
      </w:pPr>
    </w:p>
    <w:p w14:paraId="0765F9A4"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El idioma oficial del presente procedimiento es el castellano o español, por tanto, toda la correspondencia y documentos generados durante el procedimiento que intercambien el (la) interesado u oferente y el CCC deberán ser presentados en este idioma.</w:t>
      </w:r>
    </w:p>
    <w:p w14:paraId="6E26B6CE" w14:textId="77777777" w:rsidR="006209D0" w:rsidRPr="00127526" w:rsidRDefault="006209D0" w:rsidP="00127526">
      <w:pPr>
        <w:jc w:val="both"/>
        <w:rPr>
          <w:rFonts w:ascii="Book Antiqua" w:hAnsi="Book Antiqua"/>
          <w:sz w:val="22"/>
          <w:szCs w:val="22"/>
        </w:rPr>
      </w:pPr>
    </w:p>
    <w:p w14:paraId="5E3FFFCF" w14:textId="77777777" w:rsidR="006209D0" w:rsidRPr="00127526" w:rsidRDefault="006209D0" w:rsidP="00127526">
      <w:pPr>
        <w:jc w:val="both"/>
        <w:rPr>
          <w:rFonts w:ascii="Book Antiqua" w:hAnsi="Book Antiqua"/>
          <w:sz w:val="22"/>
          <w:szCs w:val="22"/>
        </w:rPr>
      </w:pPr>
      <w:bookmarkStart w:id="212" w:name="_Hlk152378667"/>
      <w:r w:rsidRPr="00127526">
        <w:rPr>
          <w:rFonts w:ascii="Book Antiqua" w:hAnsi="Book Antiqua"/>
          <w:sz w:val="22"/>
          <w:szCs w:val="22"/>
        </w:rPr>
        <w:t xml:space="preserve">En ese sentido, se aclara para el (la) oferente que los documentos que acompañan sus ofertas deben presentarse en idioma castellano o, en su defecto, acompañados de traducción </w:t>
      </w:r>
      <w:r w:rsidRPr="00127526">
        <w:rPr>
          <w:rFonts w:ascii="Book Antiqua" w:hAnsi="Book Antiqua"/>
          <w:sz w:val="22"/>
          <w:szCs w:val="22"/>
        </w:rPr>
        <w:lastRenderedPageBreak/>
        <w:t xml:space="preserve">efectuada por la autoridad competente, ya sea del país de procedencia o de la República Dominicana. </w:t>
      </w:r>
    </w:p>
    <w:bookmarkEnd w:id="212"/>
    <w:p w14:paraId="58459585" w14:textId="77777777" w:rsidR="006209D0" w:rsidRPr="00127526" w:rsidRDefault="006209D0" w:rsidP="00127526">
      <w:pPr>
        <w:jc w:val="both"/>
        <w:rPr>
          <w:rFonts w:ascii="Book Antiqua" w:hAnsi="Book Antiqua"/>
          <w:sz w:val="22"/>
          <w:szCs w:val="22"/>
        </w:rPr>
      </w:pPr>
    </w:p>
    <w:p w14:paraId="0085E9AF" w14:textId="77777777" w:rsidR="006209D0" w:rsidRPr="00127526" w:rsidRDefault="006209D0" w:rsidP="00127526">
      <w:pPr>
        <w:rPr>
          <w:rFonts w:ascii="Book Antiqua" w:hAnsi="Book Antiqua"/>
          <w:sz w:val="22"/>
          <w:szCs w:val="22"/>
          <w:lang w:val="es-MX"/>
        </w:rPr>
      </w:pPr>
      <w:r w:rsidRPr="00127526">
        <w:rPr>
          <w:rFonts w:ascii="Book Antiqua" w:hAnsi="Book Antiqua"/>
          <w:sz w:val="22"/>
          <w:szCs w:val="22"/>
        </w:rPr>
        <w:t>Cuando un(a) oferente no haya presentado la información traducida al idioma castellano, deberá aportarla durante la fase de subsanación.</w:t>
      </w:r>
    </w:p>
    <w:bookmarkEnd w:id="211"/>
    <w:p w14:paraId="2C62944D" w14:textId="77777777" w:rsidR="006209D0" w:rsidRPr="00127526" w:rsidRDefault="006209D0" w:rsidP="00127526">
      <w:pPr>
        <w:jc w:val="both"/>
        <w:rPr>
          <w:rFonts w:ascii="Book Antiqua" w:hAnsi="Book Antiqua"/>
          <w:sz w:val="22"/>
          <w:szCs w:val="22"/>
        </w:rPr>
      </w:pPr>
    </w:p>
    <w:p w14:paraId="5CE00A84" w14:textId="77777777" w:rsidR="006209D0" w:rsidRPr="00127526" w:rsidRDefault="006209D0" w:rsidP="00D867F6">
      <w:pPr>
        <w:pStyle w:val="Ttulo1"/>
      </w:pPr>
      <w:bookmarkStart w:id="213" w:name="_Toc117832526"/>
      <w:bookmarkStart w:id="214" w:name="_Toc151411125"/>
      <w:bookmarkStart w:id="215" w:name="_Toc151503140"/>
      <w:bookmarkStart w:id="216" w:name="_Toc159336648"/>
      <w:bookmarkStart w:id="217" w:name="_Toc161040874"/>
      <w:bookmarkStart w:id="218" w:name="_Hlk125383185"/>
      <w:r w:rsidRPr="00127526">
        <w:t>Disponibilidad y acceso al pliego de condiciones</w:t>
      </w:r>
      <w:bookmarkEnd w:id="213"/>
      <w:bookmarkEnd w:id="214"/>
      <w:bookmarkEnd w:id="215"/>
      <w:bookmarkEnd w:id="216"/>
      <w:bookmarkEnd w:id="217"/>
    </w:p>
    <w:bookmarkEnd w:id="218"/>
    <w:p w14:paraId="1A00464E" w14:textId="77777777" w:rsidR="006209D0" w:rsidRPr="00127526" w:rsidRDefault="006209D0" w:rsidP="00127526">
      <w:pPr>
        <w:jc w:val="both"/>
        <w:rPr>
          <w:rFonts w:ascii="Book Antiqua" w:hAnsi="Book Antiqua"/>
          <w:sz w:val="22"/>
          <w:szCs w:val="22"/>
        </w:rPr>
      </w:pPr>
    </w:p>
    <w:p w14:paraId="1795E020" w14:textId="77777777" w:rsidR="006209D0" w:rsidRPr="00127526" w:rsidRDefault="006209D0" w:rsidP="00127526">
      <w:pPr>
        <w:jc w:val="both"/>
        <w:rPr>
          <w:rFonts w:ascii="Book Antiqua" w:hAnsi="Book Antiqua"/>
          <w:color w:val="000000" w:themeColor="text1"/>
          <w:sz w:val="22"/>
          <w:szCs w:val="22"/>
        </w:rPr>
      </w:pPr>
      <w:r w:rsidRPr="00127526">
        <w:rPr>
          <w:rFonts w:ascii="Book Antiqua" w:hAnsi="Book Antiqua"/>
          <w:sz w:val="22"/>
          <w:szCs w:val="22"/>
        </w:rPr>
        <w:t xml:space="preserve">El pliego de condiciones, así como los documentos que lo conforman (anexos, formularios, circulares, adendas/enmiendas, cronogramas de entrega, etc.) y el expediente electrónico, estarán disponibles para todas las personas interesadas, tanto en el </w:t>
      </w:r>
      <w:r w:rsidRPr="00127526">
        <w:rPr>
          <w:rFonts w:ascii="Book Antiqua" w:eastAsia="Book Antiqua" w:hAnsi="Book Antiqua"/>
          <w:sz w:val="22"/>
          <w:szCs w:val="22"/>
        </w:rPr>
        <w:t xml:space="preserve">SECP </w:t>
      </w:r>
      <w:hyperlink r:id="rId12" w:history="1">
        <w:r w:rsidRPr="00127526">
          <w:rPr>
            <w:rStyle w:val="Hipervnculo"/>
            <w:rFonts w:ascii="Book Antiqua" w:hAnsi="Book Antiqua"/>
            <w:sz w:val="22"/>
            <w:szCs w:val="22"/>
          </w:rPr>
          <w:t>www.portaltransaccional.gob.do</w:t>
        </w:r>
      </w:hyperlink>
      <w:r w:rsidRPr="00127526">
        <w:rPr>
          <w:rFonts w:ascii="Book Antiqua" w:hAnsi="Book Antiqua"/>
          <w:sz w:val="22"/>
          <w:szCs w:val="22"/>
        </w:rPr>
        <w:t xml:space="preserve">, como en la página web de la institución </w:t>
      </w:r>
      <w:r w:rsidRPr="00127526">
        <w:rPr>
          <w:rFonts w:ascii="Book Antiqua" w:hAnsi="Book Antiqua"/>
          <w:b/>
          <w:color w:val="990000"/>
          <w:sz w:val="22"/>
          <w:szCs w:val="22"/>
        </w:rPr>
        <w:t xml:space="preserve">[Indicar dirección web del portal institucional] </w:t>
      </w:r>
      <w:r w:rsidRPr="00127526">
        <w:rPr>
          <w:rFonts w:ascii="Book Antiqua" w:hAnsi="Book Antiqua"/>
          <w:color w:val="000000" w:themeColor="text1"/>
          <w:sz w:val="22"/>
          <w:szCs w:val="22"/>
        </w:rPr>
        <w:t xml:space="preserve">a partir de la fecha de su convocatoria. </w:t>
      </w:r>
    </w:p>
    <w:p w14:paraId="6BC3F188" w14:textId="77777777" w:rsidR="006209D0" w:rsidRPr="00127526" w:rsidRDefault="006209D0" w:rsidP="00127526">
      <w:pPr>
        <w:jc w:val="both"/>
        <w:rPr>
          <w:rFonts w:ascii="Book Antiqua" w:hAnsi="Book Antiqua"/>
          <w:sz w:val="22"/>
          <w:szCs w:val="22"/>
        </w:rPr>
      </w:pPr>
    </w:p>
    <w:p w14:paraId="3C9E5F50" w14:textId="3638F154" w:rsidR="00BE589D" w:rsidRPr="00127526" w:rsidRDefault="006209D0" w:rsidP="00127526">
      <w:pPr>
        <w:jc w:val="both"/>
        <w:rPr>
          <w:rFonts w:ascii="Book Antiqua" w:hAnsi="Book Antiqua"/>
          <w:sz w:val="22"/>
          <w:szCs w:val="22"/>
        </w:rPr>
      </w:pPr>
      <w:r w:rsidRPr="00127526">
        <w:rPr>
          <w:rFonts w:ascii="Book Antiqua" w:hAnsi="Book Antiqua"/>
          <w:sz w:val="22"/>
          <w:szCs w:val="22"/>
        </w:rPr>
        <w:t xml:space="preserve">Constituye una obligación del(la) oferente consultar de manera permanente las precitadas direcciones electrónicas, sin perjuicio de acercarse a las instalaciones de la institución. No será admisible como excusa, el desconocimiento o desinformación </w:t>
      </w:r>
      <w:bookmarkStart w:id="219" w:name="_Hlk152378801"/>
      <w:r w:rsidRPr="00127526">
        <w:rPr>
          <w:rFonts w:ascii="Book Antiqua" w:hAnsi="Book Antiqua"/>
          <w:sz w:val="22"/>
          <w:szCs w:val="22"/>
        </w:rPr>
        <w:t>por no consultar en tiempo oportuno.</w:t>
      </w:r>
      <w:bookmarkEnd w:id="219"/>
    </w:p>
    <w:p w14:paraId="099157CA" w14:textId="77777777" w:rsidR="00BE589D" w:rsidRPr="00127526" w:rsidRDefault="00BE589D" w:rsidP="00127526">
      <w:pPr>
        <w:jc w:val="both"/>
        <w:rPr>
          <w:rFonts w:ascii="Book Antiqua" w:hAnsi="Book Antiqua"/>
          <w:sz w:val="22"/>
          <w:szCs w:val="22"/>
        </w:rPr>
      </w:pPr>
    </w:p>
    <w:p w14:paraId="3D0FF8FD" w14:textId="77777777" w:rsidR="006209D0" w:rsidRPr="00127526" w:rsidRDefault="006209D0" w:rsidP="00D867F6">
      <w:pPr>
        <w:pStyle w:val="Ttulo1"/>
      </w:pPr>
      <w:bookmarkStart w:id="220" w:name="_Toc117832527"/>
      <w:bookmarkStart w:id="221" w:name="_Toc151411126"/>
      <w:bookmarkStart w:id="222" w:name="_Toc151503141"/>
      <w:bookmarkStart w:id="223" w:name="_Toc159336649"/>
      <w:bookmarkStart w:id="224" w:name="_Toc161040875"/>
      <w:bookmarkStart w:id="225" w:name="_Hlk125383195"/>
      <w:r w:rsidRPr="00127526">
        <w:t>Conocimiento y aceptación del pliego de condiciones</w:t>
      </w:r>
      <w:bookmarkEnd w:id="220"/>
      <w:bookmarkEnd w:id="221"/>
      <w:bookmarkEnd w:id="222"/>
      <w:bookmarkEnd w:id="223"/>
      <w:bookmarkEnd w:id="224"/>
      <w:r w:rsidRPr="00127526">
        <w:t xml:space="preserve"> </w:t>
      </w:r>
    </w:p>
    <w:bookmarkEnd w:id="225"/>
    <w:p w14:paraId="28CFDDD9" w14:textId="77777777" w:rsidR="006209D0" w:rsidRPr="00127526" w:rsidRDefault="006209D0" w:rsidP="00127526">
      <w:pPr>
        <w:jc w:val="both"/>
        <w:rPr>
          <w:rFonts w:ascii="Book Antiqua" w:hAnsi="Book Antiqua"/>
          <w:sz w:val="22"/>
          <w:szCs w:val="22"/>
        </w:rPr>
      </w:pPr>
    </w:p>
    <w:p w14:paraId="497EA2CD"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para presentar su propuesta sobre la base de un examen cuidadoso de las características del negocio.</w:t>
      </w:r>
    </w:p>
    <w:p w14:paraId="1A386B91" w14:textId="77777777" w:rsidR="006209D0" w:rsidRPr="00127526" w:rsidRDefault="006209D0" w:rsidP="00127526">
      <w:pPr>
        <w:jc w:val="both"/>
        <w:rPr>
          <w:rFonts w:ascii="Book Antiqua" w:hAnsi="Book Antiqua"/>
          <w:sz w:val="22"/>
          <w:szCs w:val="22"/>
        </w:rPr>
      </w:pPr>
    </w:p>
    <w:p w14:paraId="33EED531" w14:textId="1EDA0E89" w:rsidR="00E6293A" w:rsidRPr="00127526" w:rsidRDefault="00E6293A" w:rsidP="00127526">
      <w:pPr>
        <w:jc w:val="both"/>
        <w:rPr>
          <w:rFonts w:ascii="Book Antiqua" w:hAnsi="Book Antiqua"/>
          <w:sz w:val="22"/>
          <w:szCs w:val="22"/>
        </w:rPr>
      </w:pPr>
      <w:r w:rsidRPr="00127526">
        <w:rPr>
          <w:rFonts w:ascii="Book Antiqua" w:hAnsi="Book Antiqua"/>
          <w:sz w:val="22"/>
          <w:szCs w:val="22"/>
        </w:rPr>
        <w:t xml:space="preserve">En caso de que los bienes a suministrar requieran de alguna instalación, los oferentes podrán realizar una visita técnica al lugar, </w:t>
      </w:r>
      <w:r w:rsidRPr="00127526">
        <w:rPr>
          <w:rFonts w:ascii="Book Antiqua" w:hAnsi="Book Antiqua" w:cs="Arial"/>
          <w:sz w:val="22"/>
          <w:szCs w:val="22"/>
        </w:rPr>
        <w:t>de manera que obtengan por sí mismos y bajo su responsabilidad y riesgo, toda la información que pueda ser necesaria para preparar sus Ofertas.</w:t>
      </w:r>
      <w:r w:rsidR="00C419C2">
        <w:rPr>
          <w:rFonts w:ascii="Book Antiqua" w:hAnsi="Book Antiqua" w:cs="Arial"/>
          <w:sz w:val="22"/>
          <w:szCs w:val="22"/>
        </w:rPr>
        <w:t xml:space="preserve"> </w:t>
      </w:r>
      <w:r w:rsidRPr="00127526">
        <w:rPr>
          <w:rFonts w:ascii="Book Antiqua" w:hAnsi="Book Antiqua" w:cs="Arial"/>
          <w:color w:val="000000"/>
          <w:sz w:val="22"/>
          <w:szCs w:val="22"/>
        </w:rPr>
        <w:t>El hecho que los oferentes no se familiaricen debidamente con los detalles y condiciones bajo las cuales serán ejecutados los trabajos, no se considerará como argumento válido para posteriores reclamaciones</w:t>
      </w:r>
      <w:r w:rsidRPr="00127526">
        <w:rPr>
          <w:rFonts w:ascii="Book Antiqua" w:hAnsi="Book Antiqua" w:cs="Arial"/>
          <w:b/>
          <w:bCs/>
          <w:color w:val="000000"/>
          <w:sz w:val="22"/>
          <w:szCs w:val="22"/>
        </w:rPr>
        <w:t xml:space="preserve"> ni causa de descalificación en caso de que la institución contratante lo prevea en el cronograma de actividades</w:t>
      </w:r>
      <w:r w:rsidRPr="00127526">
        <w:rPr>
          <w:rFonts w:ascii="Book Antiqua" w:hAnsi="Book Antiqua" w:cs="Arial"/>
          <w:color w:val="000000"/>
          <w:sz w:val="22"/>
          <w:szCs w:val="22"/>
        </w:rPr>
        <w:t xml:space="preserve">. </w:t>
      </w:r>
      <w:r w:rsidRPr="00127526">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5DE84D6A" w14:textId="77777777" w:rsidR="00E6293A" w:rsidRPr="00127526" w:rsidRDefault="00E6293A" w:rsidP="00127526">
      <w:pPr>
        <w:jc w:val="both"/>
        <w:rPr>
          <w:rFonts w:ascii="Book Antiqua" w:hAnsi="Book Antiqua"/>
          <w:sz w:val="22"/>
          <w:szCs w:val="22"/>
        </w:rPr>
      </w:pPr>
    </w:p>
    <w:p w14:paraId="01834C08"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El solo hecho de un(a) oferente participar presentando oferta, implica pleno conocimiento, aceptación y sometimiento por sí mismo(a), por sus miembros, ejecutivos, y su representante legal, a los procedimientos, condiciones, estipulaciones y normativas, establecidos en el presente pliego de condiciones, el cual tiene carácter jurídicamente obligatorio y vinculante entre los(as) oferentes y la institución contratante.</w:t>
      </w:r>
    </w:p>
    <w:p w14:paraId="250884C8" w14:textId="77777777" w:rsidR="006209D0" w:rsidRPr="00127526" w:rsidRDefault="006209D0" w:rsidP="00127526">
      <w:pPr>
        <w:jc w:val="both"/>
        <w:rPr>
          <w:rFonts w:ascii="Book Antiqua" w:hAnsi="Book Antiqua"/>
          <w:sz w:val="22"/>
          <w:szCs w:val="22"/>
        </w:rPr>
      </w:pPr>
    </w:p>
    <w:p w14:paraId="52DAB723"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2BB08DD3" w14:textId="77777777" w:rsidR="006209D0" w:rsidRPr="00127526" w:rsidRDefault="006209D0" w:rsidP="00127526">
      <w:pPr>
        <w:jc w:val="both"/>
        <w:rPr>
          <w:rFonts w:ascii="Book Antiqua" w:hAnsi="Book Antiqua"/>
          <w:sz w:val="22"/>
          <w:szCs w:val="22"/>
        </w:rPr>
      </w:pPr>
    </w:p>
    <w:p w14:paraId="2F3D9A31" w14:textId="77777777" w:rsidR="006209D0" w:rsidRPr="00127526" w:rsidRDefault="006209D0" w:rsidP="00D867F6">
      <w:pPr>
        <w:pStyle w:val="Ttulo1"/>
      </w:pPr>
      <w:bookmarkStart w:id="226" w:name="_Toc117832529"/>
      <w:bookmarkStart w:id="227" w:name="_Toc151411128"/>
      <w:bookmarkStart w:id="228" w:name="_Toc151503145"/>
      <w:bookmarkStart w:id="229" w:name="_Hlk125383242"/>
      <w:bookmarkStart w:id="230" w:name="_Toc159336650"/>
      <w:bookmarkStart w:id="231" w:name="_Toc161040876"/>
      <w:r w:rsidRPr="00127526">
        <w:lastRenderedPageBreak/>
        <w:t>Derecho a participar</w:t>
      </w:r>
      <w:bookmarkEnd w:id="226"/>
      <w:bookmarkEnd w:id="227"/>
      <w:bookmarkEnd w:id="228"/>
      <w:bookmarkEnd w:id="229"/>
      <w:bookmarkEnd w:id="230"/>
      <w:bookmarkEnd w:id="231"/>
    </w:p>
    <w:p w14:paraId="695108AA" w14:textId="77777777" w:rsidR="006209D0" w:rsidRPr="00127526" w:rsidRDefault="006209D0" w:rsidP="00127526">
      <w:pPr>
        <w:rPr>
          <w:rFonts w:ascii="Book Antiqua" w:hAnsi="Book Antiqua"/>
          <w:sz w:val="22"/>
          <w:szCs w:val="22"/>
          <w:lang w:val="es-MX"/>
        </w:rPr>
      </w:pPr>
    </w:p>
    <w:p w14:paraId="64C64ACE" w14:textId="77777777" w:rsidR="006209D0" w:rsidRPr="00127526" w:rsidRDefault="006209D0" w:rsidP="00127526">
      <w:pPr>
        <w:jc w:val="both"/>
        <w:rPr>
          <w:rFonts w:ascii="Book Antiqua" w:eastAsia="SimSun" w:hAnsi="Book Antiqua"/>
          <w:sz w:val="22"/>
          <w:szCs w:val="22"/>
        </w:rPr>
      </w:pPr>
      <w:r w:rsidRPr="00127526">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2630B401" w14:textId="77777777" w:rsidR="006209D0" w:rsidRPr="00127526" w:rsidRDefault="006209D0" w:rsidP="00127526">
      <w:pPr>
        <w:rPr>
          <w:rFonts w:ascii="Book Antiqua" w:eastAsia="SimSun" w:hAnsi="Book Antiqua"/>
          <w:sz w:val="22"/>
          <w:szCs w:val="22"/>
        </w:rPr>
      </w:pPr>
    </w:p>
    <w:p w14:paraId="357644CF" w14:textId="77777777" w:rsidR="006209D0" w:rsidRPr="00127526" w:rsidRDefault="006209D0" w:rsidP="00127526">
      <w:pPr>
        <w:pStyle w:val="Prrafodelista"/>
        <w:numPr>
          <w:ilvl w:val="0"/>
          <w:numId w:val="6"/>
        </w:numPr>
        <w:ind w:left="426" w:hanging="357"/>
        <w:jc w:val="both"/>
        <w:rPr>
          <w:rFonts w:ascii="Book Antiqua" w:eastAsia="SimSun" w:hAnsi="Book Antiqua"/>
          <w:sz w:val="22"/>
          <w:szCs w:val="22"/>
          <w:lang w:val="es-ES"/>
        </w:rPr>
      </w:pPr>
      <w:r w:rsidRPr="00127526">
        <w:rPr>
          <w:rFonts w:ascii="Book Antiqua" w:eastAsia="SimSun" w:hAnsi="Book Antiqua"/>
          <w:sz w:val="22"/>
          <w:szCs w:val="22"/>
          <w:lang w:val="es-ES"/>
        </w:rPr>
        <w:t>Demuestre su plena capacidad conforme a los requisitos exigidos en el artículo 8 de la Ley Núm. 340-06 y sus modificaciones.</w:t>
      </w:r>
    </w:p>
    <w:p w14:paraId="153A86C1" w14:textId="77777777" w:rsidR="006209D0" w:rsidRPr="00127526" w:rsidRDefault="006209D0" w:rsidP="00127526">
      <w:pPr>
        <w:pStyle w:val="Prrafodelista"/>
        <w:numPr>
          <w:ilvl w:val="0"/>
          <w:numId w:val="6"/>
        </w:numPr>
        <w:ind w:left="426" w:hanging="357"/>
        <w:jc w:val="both"/>
        <w:rPr>
          <w:rFonts w:ascii="Book Antiqua" w:eastAsia="SimSun" w:hAnsi="Book Antiqua"/>
          <w:sz w:val="22"/>
          <w:szCs w:val="22"/>
          <w:lang w:val="es-ES"/>
        </w:rPr>
      </w:pPr>
      <w:r w:rsidRPr="00127526">
        <w:rPr>
          <w:rFonts w:ascii="Book Antiqua" w:eastAsia="SimSun" w:hAnsi="Book Antiqua"/>
          <w:sz w:val="22"/>
          <w:szCs w:val="22"/>
          <w:lang w:val="es-ES"/>
        </w:rPr>
        <w:t>No se encuentre afectado por el régimen de prohibiciones o inhabilidades indicado en el artículo 14 de la Ley Núm. 340-06 y sus modificaciones y;</w:t>
      </w:r>
    </w:p>
    <w:p w14:paraId="01504D85" w14:textId="77777777" w:rsidR="006209D0" w:rsidRPr="00127526" w:rsidRDefault="006209D0" w:rsidP="00127526">
      <w:pPr>
        <w:pStyle w:val="Prrafodelista"/>
        <w:numPr>
          <w:ilvl w:val="0"/>
          <w:numId w:val="6"/>
        </w:numPr>
        <w:ind w:left="426" w:hanging="357"/>
        <w:jc w:val="both"/>
        <w:rPr>
          <w:rFonts w:ascii="Book Antiqua" w:eastAsia="SimSun" w:hAnsi="Book Antiqua"/>
          <w:sz w:val="22"/>
          <w:szCs w:val="22"/>
          <w:lang w:val="es-ES"/>
        </w:rPr>
      </w:pPr>
      <w:r w:rsidRPr="00127526">
        <w:rPr>
          <w:rFonts w:ascii="Book Antiqua" w:eastAsia="SimSun" w:hAnsi="Book Antiqua"/>
          <w:sz w:val="22"/>
          <w:szCs w:val="22"/>
          <w:lang w:val="es-ES"/>
        </w:rPr>
        <w:t>Cumple con las condiciones de participación establecidas en este pliego de condiciones, adendas/enmiendas, circulares y en sus anexos (formularios, modelos de contratos, planos, presupuestos, estudios, ect, según aplique.).</w:t>
      </w:r>
    </w:p>
    <w:p w14:paraId="00BA8BA9" w14:textId="77777777" w:rsidR="006209D0" w:rsidRPr="00127526" w:rsidRDefault="006209D0" w:rsidP="00127526">
      <w:pPr>
        <w:pStyle w:val="Prrafodelista"/>
        <w:ind w:left="426"/>
        <w:jc w:val="both"/>
        <w:rPr>
          <w:rFonts w:ascii="Book Antiqua" w:eastAsia="SimSun" w:hAnsi="Book Antiqua"/>
          <w:sz w:val="22"/>
          <w:szCs w:val="22"/>
          <w:lang w:val="es-ES"/>
        </w:rPr>
      </w:pPr>
    </w:p>
    <w:p w14:paraId="72FC52A9" w14:textId="77777777" w:rsidR="00CF58DA" w:rsidRPr="00127526" w:rsidRDefault="006209D0" w:rsidP="00127526">
      <w:pPr>
        <w:pStyle w:val="NormalWeb"/>
        <w:spacing w:before="0" w:beforeAutospacing="0" w:after="0" w:afterAutospacing="0"/>
        <w:jc w:val="both"/>
        <w:rPr>
          <w:rStyle w:val="Textoennegrita"/>
          <w:rFonts w:ascii="Book Antiqua" w:hAnsi="Book Antiqua"/>
          <w:sz w:val="22"/>
          <w:szCs w:val="22"/>
          <w:lang w:val="es-DO"/>
        </w:rPr>
      </w:pPr>
      <w:r w:rsidRPr="00127526">
        <w:rPr>
          <w:rStyle w:val="Textoennegrita"/>
          <w:rFonts w:ascii="Book Antiqua" w:hAnsi="Book Antiqua"/>
          <w:sz w:val="22"/>
          <w:szCs w:val="22"/>
          <w:lang w:val="es-DO"/>
        </w:rPr>
        <w:t xml:space="preserve">No se permite la múltiple participación, esto es, una persona física no podrá participar como persona física si la empresa en la que es socio también participa y viceversa. En ese sentido, los participantes que posean esta condición deben elegir inscribirse únicamente en una de sus calidades: persona física o jurídica en el procedimiento convocado.  De igual manera, no podrán participar simultáneamente empresas que: 1) posean la misma identidad de socios o accionistas, o </w:t>
      </w:r>
      <w:r w:rsidR="00CF58DA" w:rsidRPr="00127526">
        <w:rPr>
          <w:rStyle w:val="Textoennegrita"/>
          <w:rFonts w:ascii="Book Antiqua" w:hAnsi="Book Antiqua"/>
          <w:sz w:val="22"/>
          <w:szCs w:val="22"/>
          <w:lang w:val="es-DO"/>
        </w:rPr>
        <w:t>2) coincidan en alguno de los socios. En ese sentido, deberán participar por una sola de las empresas.</w:t>
      </w:r>
    </w:p>
    <w:p w14:paraId="1D8572D9" w14:textId="77777777" w:rsidR="006209D0" w:rsidRPr="00127526" w:rsidRDefault="006209D0" w:rsidP="00127526">
      <w:pPr>
        <w:pStyle w:val="NormalWeb"/>
        <w:spacing w:before="0" w:beforeAutospacing="0" w:after="0" w:afterAutospacing="0"/>
        <w:jc w:val="both"/>
        <w:rPr>
          <w:rFonts w:ascii="Book Antiqua" w:hAnsi="Book Antiqua"/>
          <w:sz w:val="22"/>
          <w:szCs w:val="22"/>
          <w:lang w:val="es-DO"/>
        </w:rPr>
      </w:pPr>
    </w:p>
    <w:p w14:paraId="2393B5C1" w14:textId="51DEE0B0" w:rsidR="006209D0" w:rsidRPr="00127526" w:rsidRDefault="006209D0"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En cuanto</w:t>
      </w:r>
      <w:r w:rsidR="00127526" w:rsidRPr="00127526">
        <w:rPr>
          <w:rFonts w:ascii="Book Antiqua" w:hAnsi="Book Antiqua"/>
          <w:sz w:val="22"/>
          <w:szCs w:val="22"/>
          <w:lang w:val="es-DO"/>
        </w:rPr>
        <w:t xml:space="preserve"> a</w:t>
      </w:r>
      <w:r w:rsidRPr="00127526">
        <w:rPr>
          <w:rFonts w:ascii="Book Antiqua" w:hAnsi="Book Antiqua"/>
          <w:sz w:val="22"/>
          <w:szCs w:val="22"/>
          <w:lang w:val="es-DO"/>
        </w:rPr>
        <w:t xml:space="preserve"> los consorcios, de</w:t>
      </w:r>
      <w:r w:rsidRPr="00127526">
        <w:rPr>
          <w:rStyle w:val="Textoennegrita"/>
          <w:rFonts w:ascii="Book Antiqua" w:hAnsi="Book Antiqua"/>
          <w:sz w:val="22"/>
          <w:szCs w:val="22"/>
          <w:lang w:val="es-DO"/>
        </w:rPr>
        <w:t> </w:t>
      </w:r>
      <w:r w:rsidRPr="00127526">
        <w:rPr>
          <w:rFonts w:ascii="Book Antiqua" w:hAnsi="Book Antiqua"/>
          <w:sz w:val="22"/>
          <w:szCs w:val="22"/>
          <w:lang w:val="es-DO"/>
        </w:rPr>
        <w:t>conformidad con el párrafo II del artículo 5 de la Ley núm. 340-06 y sus modificaciones, las personas físicas o jurídicas que formasen parte de un consorcio o unión temporal de oferentes, no podrán presentar otras ofertas en forma individual o como integrante de otro consorcio, en el presente procedimiento de contratación.</w:t>
      </w:r>
    </w:p>
    <w:p w14:paraId="74B070CF" w14:textId="77777777" w:rsidR="006209D0" w:rsidRPr="00127526" w:rsidRDefault="006209D0" w:rsidP="00127526">
      <w:pPr>
        <w:rPr>
          <w:rFonts w:ascii="Book Antiqua" w:hAnsi="Book Antiqua"/>
          <w:sz w:val="22"/>
          <w:szCs w:val="22"/>
        </w:rPr>
      </w:pPr>
    </w:p>
    <w:p w14:paraId="2FE4A688" w14:textId="77777777" w:rsidR="006209D0" w:rsidRPr="00127526" w:rsidRDefault="006209D0" w:rsidP="00D867F6">
      <w:pPr>
        <w:pStyle w:val="Ttulo1"/>
      </w:pPr>
      <w:bookmarkStart w:id="232" w:name="_Toc159336651"/>
      <w:bookmarkStart w:id="233" w:name="_Toc161040877"/>
      <w:r w:rsidRPr="00127526">
        <w:t>Prácticas prohibidas</w:t>
      </w:r>
      <w:bookmarkEnd w:id="232"/>
      <w:bookmarkEnd w:id="233"/>
    </w:p>
    <w:p w14:paraId="71D56BDF" w14:textId="77777777" w:rsidR="006209D0" w:rsidRPr="00127526" w:rsidRDefault="006209D0" w:rsidP="00127526">
      <w:pPr>
        <w:jc w:val="both"/>
        <w:rPr>
          <w:rFonts w:ascii="Book Antiqua" w:hAnsi="Book Antiqua"/>
          <w:sz w:val="22"/>
          <w:szCs w:val="22"/>
        </w:rPr>
      </w:pPr>
    </w:p>
    <w:p w14:paraId="23983A42" w14:textId="117C08D0"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En el curso del procedimiento de selección la institución contratante puede advertir que alguno de los oferentes incumple alguna de las condiciones previstas en el numeral </w:t>
      </w:r>
      <w:r w:rsidR="006A633B">
        <w:rPr>
          <w:rFonts w:ascii="Book Antiqua" w:hAnsi="Book Antiqua"/>
          <w:sz w:val="22"/>
          <w:szCs w:val="22"/>
        </w:rPr>
        <w:t>11</w:t>
      </w:r>
      <w:r w:rsidRPr="00127526">
        <w:rPr>
          <w:rFonts w:ascii="Book Antiqua" w:hAnsi="Book Antiqua"/>
          <w:sz w:val="22"/>
          <w:szCs w:val="22"/>
        </w:rPr>
        <w:t xml:space="preserve"> sobre “Derecho a participar”, así como las prácticas corruptas o fraudulentas</w:t>
      </w:r>
      <w:r w:rsidRPr="00127526">
        <w:rPr>
          <w:rStyle w:val="Refdenotaalpie"/>
          <w:rFonts w:ascii="Book Antiqua" w:hAnsi="Book Antiqua"/>
          <w:sz w:val="22"/>
          <w:szCs w:val="22"/>
        </w:rPr>
        <w:footnoteReference w:id="30"/>
      </w:r>
      <w:r w:rsidRPr="00127526">
        <w:rPr>
          <w:rFonts w:ascii="Book Antiqua" w:hAnsi="Book Antiqua"/>
          <w:sz w:val="22"/>
          <w:szCs w:val="22"/>
        </w:rPr>
        <w:t>,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ofertas o decisión de la adjudicación.</w:t>
      </w:r>
    </w:p>
    <w:p w14:paraId="21FFAD5A" w14:textId="77777777" w:rsidR="006209D0" w:rsidRPr="00127526" w:rsidRDefault="006209D0" w:rsidP="00127526">
      <w:pPr>
        <w:jc w:val="both"/>
        <w:rPr>
          <w:rFonts w:ascii="Book Antiqua" w:hAnsi="Book Antiqua"/>
          <w:sz w:val="22"/>
          <w:szCs w:val="22"/>
        </w:rPr>
      </w:pPr>
    </w:p>
    <w:p w14:paraId="68AA1216"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Lo anterior, </w:t>
      </w:r>
      <w:r w:rsidRPr="00127526">
        <w:rPr>
          <w:rFonts w:ascii="Book Antiqua" w:hAnsi="Book Antiqua"/>
          <w:b/>
          <w:bCs/>
          <w:sz w:val="22"/>
          <w:szCs w:val="22"/>
        </w:rPr>
        <w:t>serán causales determinantes del rechazo de la propuesta</w:t>
      </w:r>
      <w:r w:rsidRPr="00127526">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5F84BF44" w14:textId="77777777" w:rsidR="006209D0" w:rsidRPr="00127526" w:rsidRDefault="006209D0" w:rsidP="00127526">
      <w:pPr>
        <w:rPr>
          <w:rFonts w:ascii="Book Antiqua" w:hAnsi="Book Antiqua"/>
          <w:sz w:val="22"/>
          <w:szCs w:val="22"/>
        </w:rPr>
      </w:pPr>
    </w:p>
    <w:p w14:paraId="25936A35" w14:textId="77777777" w:rsidR="00026F20" w:rsidRPr="0008381C" w:rsidRDefault="00026F20" w:rsidP="00D867F6">
      <w:pPr>
        <w:pStyle w:val="Ttulo1"/>
      </w:pPr>
      <w:bookmarkStart w:id="234" w:name="_Toc160442110"/>
      <w:bookmarkStart w:id="235" w:name="_Toc161040878"/>
      <w:bookmarkStart w:id="236" w:name="_Toc159336652"/>
      <w:bookmarkStart w:id="237" w:name="_Toc151503146"/>
      <w:r w:rsidRPr="0008381C">
        <w:lastRenderedPageBreak/>
        <w:t>De los Comportamientos Violatorios, Contrarios y Restrictivos a la Competencia.</w:t>
      </w:r>
      <w:bookmarkEnd w:id="234"/>
      <w:bookmarkEnd w:id="235"/>
    </w:p>
    <w:p w14:paraId="235E2BFA" w14:textId="77777777" w:rsidR="00026F20" w:rsidRPr="0008381C" w:rsidRDefault="00026F20" w:rsidP="00026F20">
      <w:pPr>
        <w:jc w:val="both"/>
        <w:rPr>
          <w:rFonts w:ascii="Book Antiqua" w:hAnsi="Book Antiqua"/>
          <w:sz w:val="22"/>
          <w:szCs w:val="22"/>
        </w:rPr>
      </w:pPr>
      <w:r w:rsidRPr="0008381C">
        <w:rPr>
          <w:rFonts w:ascii="Book Antiqua" w:hAnsi="Book Antiqua"/>
          <w:b/>
          <w:bCs/>
          <w:sz w:val="22"/>
          <w:szCs w:val="22"/>
        </w:rPr>
        <w:t> </w:t>
      </w:r>
    </w:p>
    <w:p w14:paraId="6EC9DC8D" w14:textId="77777777" w:rsidR="00026F20" w:rsidRPr="0008381C" w:rsidRDefault="00026F20" w:rsidP="00026F20">
      <w:pPr>
        <w:jc w:val="both"/>
        <w:rPr>
          <w:rFonts w:ascii="Book Antiqua" w:hAnsi="Book Antiqua"/>
          <w:sz w:val="22"/>
          <w:szCs w:val="22"/>
        </w:rPr>
      </w:pPr>
      <w:r w:rsidRPr="0008381C">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sobre Compras y Contrataciones. Las violaciones a la Ley núm. 42-08 y al artículo 11 de la Ley núm. 340-06, darán lugar a:  </w:t>
      </w:r>
    </w:p>
    <w:p w14:paraId="511EF90B" w14:textId="77777777" w:rsidR="00026F20" w:rsidRPr="0008381C" w:rsidRDefault="00026F20" w:rsidP="00026F20">
      <w:pPr>
        <w:jc w:val="both"/>
        <w:rPr>
          <w:rFonts w:ascii="Book Antiqua" w:hAnsi="Book Antiqua"/>
          <w:sz w:val="22"/>
          <w:szCs w:val="22"/>
        </w:rPr>
      </w:pPr>
    </w:p>
    <w:p w14:paraId="2C450386" w14:textId="7C0F6A78" w:rsidR="00026F20" w:rsidRPr="0008381C"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 descalificación del oferente que lleve a cabo la conducta ya sea en condición de autor o cómplice de la misma.  </w:t>
      </w:r>
    </w:p>
    <w:p w14:paraId="6EA4EE10" w14:textId="77777777" w:rsidR="00026F20" w:rsidRPr="0008381C"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El rechazo de la propuesta presentada por el oferente responsable de la conducta en </w:t>
      </w:r>
      <w:proofErr w:type="gramStart"/>
      <w:r w:rsidRPr="0008381C">
        <w:rPr>
          <w:rFonts w:ascii="Book Antiqua" w:hAnsi="Book Antiqua"/>
          <w:color w:val="000000"/>
          <w:sz w:val="22"/>
          <w:szCs w:val="22"/>
          <w:lang w:val="es-ES_tradnl"/>
        </w:rPr>
        <w:t>cuestión,</w:t>
      </w:r>
      <w:proofErr w:type="gramEnd"/>
      <w:r w:rsidRPr="0008381C">
        <w:rPr>
          <w:rFonts w:ascii="Book Antiqua" w:hAnsi="Book Antiqua"/>
          <w:color w:val="000000"/>
          <w:sz w:val="22"/>
          <w:szCs w:val="22"/>
          <w:lang w:val="es-ES_tradnl"/>
        </w:rPr>
        <w:t xml:space="preserve"> ya sea en calidad de autor o cómplice, rechazo que podrá establecerse en cualquier etapa del procedimiento de selección o la contratación en sentido general.  </w:t>
      </w:r>
    </w:p>
    <w:p w14:paraId="484DD978" w14:textId="77777777" w:rsidR="00026F20" w:rsidRPr="0008381C"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 rescisión del contrato por parte de la entidad contratante, más una acción en daños y perjuicios en contra del oferente por ante la jurisdicción competente.  </w:t>
      </w:r>
    </w:p>
    <w:p w14:paraId="2C0A0F9B" w14:textId="7C54F05B" w:rsidR="00026F20"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 denuncia del ilícito a las autoridades de defensa a la competencia a los fines de lugar. </w:t>
      </w:r>
    </w:p>
    <w:p w14:paraId="4C6BFC5C" w14:textId="77777777" w:rsidR="00026F20" w:rsidRPr="00026F20" w:rsidRDefault="00026F20" w:rsidP="00026F20">
      <w:pPr>
        <w:ind w:left="284"/>
        <w:jc w:val="both"/>
        <w:rPr>
          <w:rFonts w:ascii="Book Antiqua" w:hAnsi="Book Antiqua"/>
          <w:color w:val="000000"/>
          <w:sz w:val="22"/>
          <w:szCs w:val="22"/>
        </w:rPr>
      </w:pPr>
    </w:p>
    <w:p w14:paraId="19056AAD" w14:textId="77777777" w:rsidR="00026F20" w:rsidRPr="0008381C" w:rsidRDefault="00026F20" w:rsidP="00026F20">
      <w:pPr>
        <w:jc w:val="both"/>
        <w:rPr>
          <w:rFonts w:ascii="Book Antiqua" w:hAnsi="Book Antiqua"/>
          <w:sz w:val="22"/>
          <w:szCs w:val="22"/>
        </w:rPr>
      </w:pPr>
      <w:r w:rsidRPr="0008381C">
        <w:rPr>
          <w:rFonts w:ascii="Book Antiqua" w:hAnsi="Book Antiqua"/>
          <w:sz w:val="22"/>
          <w:szCs w:val="22"/>
        </w:rPr>
        <w:t xml:space="preserve">De manera no limitativa, se entenderán como comportamientos violatorios, contrarios y restrictivos a la competencia los siguientes:  </w:t>
      </w:r>
    </w:p>
    <w:p w14:paraId="7FDA3F9E" w14:textId="77777777" w:rsidR="00026F20" w:rsidRPr="0008381C" w:rsidRDefault="00026F20" w:rsidP="00026F20">
      <w:pPr>
        <w:jc w:val="both"/>
        <w:rPr>
          <w:rFonts w:ascii="Book Antiqua" w:hAnsi="Book Antiqua"/>
          <w:sz w:val="22"/>
          <w:szCs w:val="22"/>
        </w:rPr>
      </w:pPr>
      <w:r w:rsidRPr="0008381C">
        <w:rPr>
          <w:rFonts w:ascii="Book Antiqua" w:hAnsi="Book Antiqua"/>
          <w:sz w:val="22"/>
          <w:szCs w:val="22"/>
        </w:rPr>
        <w:t> </w:t>
      </w:r>
    </w:p>
    <w:p w14:paraId="72C78941" w14:textId="77777777" w:rsidR="00026F20" w:rsidRPr="0008381C" w:rsidRDefault="00026F20" w:rsidP="00026F20">
      <w:pPr>
        <w:numPr>
          <w:ilvl w:val="0"/>
          <w:numId w:val="36"/>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Las prácticas concertadas y acuerdos anticompetitivos, conforme se establece en el artículo 5 de la Ley núm. 42-08.  </w:t>
      </w:r>
    </w:p>
    <w:p w14:paraId="6BE9825D" w14:textId="77777777" w:rsidR="00026F20" w:rsidRPr="0008381C" w:rsidRDefault="00026F20" w:rsidP="00026F20">
      <w:pPr>
        <w:numPr>
          <w:ilvl w:val="0"/>
          <w:numId w:val="36"/>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Concertación o coordinación de las ofertas o la abstención en este proceso.</w:t>
      </w:r>
    </w:p>
    <w:p w14:paraId="783B1E72"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b/>
          <w:bCs/>
          <w:color w:val="000000"/>
          <w:sz w:val="22"/>
          <w:szCs w:val="22"/>
          <w:lang w:val="es-ES_tradnl"/>
        </w:rPr>
        <w:t>La participación de empresas que posean accionistas en común, mismo domicilio en común y la misma unidad productiva, teléfonos, correos electrónicos, propuestas idénticas, errores o escrituras similares presentados por estas, entre otras.</w:t>
      </w:r>
    </w:p>
    <w:p w14:paraId="0F0BF494"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 xml:space="preserve">El abuso de posición dominante, conforme se establece en el artículo 6 de la Ley núm. 42-08.  </w:t>
      </w:r>
    </w:p>
    <w:p w14:paraId="58B27A4D"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 xml:space="preserve">La competencia desleal, conforme se establece en los artículos 10 y siguientes de la Ley núm. 42-08. </w:t>
      </w:r>
    </w:p>
    <w:p w14:paraId="520AC013"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 xml:space="preserve">Los precios predatorios ofertados en cualquier procedimiento de selección o en una contratación bajo las excepciones de la Ley núm. 340-06 y su reglamento de aplicación, siendo los precios predatorios, aquellos establecidos de una manera excesivamente baja, más allá de los costos razonables del oferente y que sin lugar a duda tienen por finalidad expulsar a los competidores fuera del mercado, o crear barreras de entrada para los potenciales nuevos competidores.  </w:t>
      </w:r>
    </w:p>
    <w:p w14:paraId="01778C85"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Cualquier tipo de conducta anticompetitiva ejercida por los oferentes o por cualquier tercero, relacionada con el procedimiento de selección o una contratación bajo las excepciones de la Ley núm. 340-06.</w:t>
      </w:r>
    </w:p>
    <w:p w14:paraId="62568835" w14:textId="77777777" w:rsidR="00026F20" w:rsidRPr="0008381C" w:rsidRDefault="00026F20" w:rsidP="00026F20">
      <w:pPr>
        <w:ind w:left="720"/>
        <w:jc w:val="both"/>
        <w:rPr>
          <w:rFonts w:ascii="Book Antiqua" w:hAnsi="Book Antiqua"/>
          <w:color w:val="000000"/>
          <w:sz w:val="22"/>
          <w:szCs w:val="22"/>
        </w:rPr>
      </w:pPr>
      <w:r w:rsidRPr="0008381C">
        <w:rPr>
          <w:rFonts w:ascii="Book Antiqua" w:hAnsi="Book Antiqua"/>
          <w:color w:val="000000"/>
          <w:sz w:val="22"/>
          <w:szCs w:val="22"/>
          <w:lang w:val="es-ES_tradnl"/>
        </w:rPr>
        <w:t> </w:t>
      </w:r>
    </w:p>
    <w:p w14:paraId="417DCCCA" w14:textId="6EACA4B9" w:rsidR="00026F20" w:rsidRPr="00026F20" w:rsidRDefault="00026F20" w:rsidP="00026F20">
      <w:pPr>
        <w:jc w:val="both"/>
        <w:rPr>
          <w:rFonts w:ascii="Book Antiqua" w:hAnsi="Book Antiqua"/>
          <w:sz w:val="22"/>
          <w:szCs w:val="22"/>
          <w:lang w:val="es-ES_tradnl"/>
        </w:rPr>
      </w:pPr>
      <w:r w:rsidRPr="0008381C">
        <w:rPr>
          <w:rFonts w:ascii="Book Antiqua" w:hAnsi="Book Antiqua"/>
          <w:sz w:val="22"/>
          <w:szCs w:val="22"/>
        </w:rPr>
        <w:t xml:space="preserve">En este sentido, la institución contratante se compromete dentro del marco del Programa de Cumplimiento Regulatorio en las Contrataciones Públicas </w:t>
      </w:r>
      <w:r w:rsidRPr="0008381C">
        <w:rPr>
          <w:rFonts w:ascii="Book Antiqua" w:hAnsi="Book Antiqua"/>
          <w:color w:val="C00000"/>
          <w:sz w:val="22"/>
          <w:szCs w:val="22"/>
        </w:rPr>
        <w:t>(Si aplica</w:t>
      </w:r>
      <w:r w:rsidRPr="0008381C">
        <w:rPr>
          <w:rFonts w:ascii="Book Antiqua" w:hAnsi="Book Antiqua"/>
          <w:sz w:val="22"/>
          <w:szCs w:val="22"/>
        </w:rPr>
        <w:t xml:space="preserve">), y, dando cumplimiento a las políticas emitidas por la DGCP, </w:t>
      </w:r>
      <w:r w:rsidRPr="0008381C">
        <w:rPr>
          <w:rFonts w:ascii="Book Antiqua" w:hAnsi="Book Antiqua"/>
          <w:sz w:val="22"/>
          <w:szCs w:val="22"/>
          <w:lang w:val="es-ES_tradnl"/>
        </w:rPr>
        <w:t>a realizar la Debida Diligencia, los fines de detectar los comportamientos violatorios a Ley núm. 340-06, así como la detección oportuna de los posibles conflictos de interés, y comportamientos contrarios y restrictivos a la libre competencia.</w:t>
      </w:r>
    </w:p>
    <w:p w14:paraId="02AA756A" w14:textId="6B1FB61D" w:rsidR="006209D0" w:rsidRPr="00127526" w:rsidRDefault="006209D0" w:rsidP="00D867F6">
      <w:pPr>
        <w:pStyle w:val="Ttulo1"/>
      </w:pPr>
      <w:bookmarkStart w:id="238" w:name="_Toc161040879"/>
      <w:r w:rsidRPr="00127526">
        <w:lastRenderedPageBreak/>
        <w:t>Consultas, solicitud de aclaraciones y enmiendas</w:t>
      </w:r>
      <w:bookmarkEnd w:id="236"/>
      <w:bookmarkEnd w:id="238"/>
    </w:p>
    <w:p w14:paraId="60671196" w14:textId="77777777" w:rsidR="006209D0" w:rsidRPr="00127526" w:rsidRDefault="006209D0" w:rsidP="00127526">
      <w:pPr>
        <w:rPr>
          <w:rFonts w:ascii="Book Antiqua" w:hAnsi="Book Antiqua"/>
          <w:sz w:val="22"/>
          <w:szCs w:val="22"/>
          <w:lang w:val="es-MX"/>
        </w:rPr>
      </w:pPr>
    </w:p>
    <w:p w14:paraId="6D1A9C88" w14:textId="76B103F0"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Las consultas, aclaraciones y observaciones las formularán los(as) interesados(as), sus representantes legales, o agentes autorizados a través del SECP o en físico mediante comunicación escrita presentada en la institución contratante dirigida al CCC </w:t>
      </w:r>
      <w:r w:rsidR="00150CBA" w:rsidRPr="00127526">
        <w:rPr>
          <w:rFonts w:ascii="Book Antiqua" w:hAnsi="Book Antiqua"/>
          <w:b/>
          <w:color w:val="990000"/>
          <w:sz w:val="22"/>
          <w:szCs w:val="22"/>
          <w:lang w:val="es-MX"/>
        </w:rPr>
        <w:t>[o la DAF,</w:t>
      </w:r>
      <w:r w:rsidR="00150CBA" w:rsidRPr="00127526">
        <w:rPr>
          <w:rFonts w:ascii="Book Antiqua" w:hAnsi="Book Antiqua"/>
          <w:sz w:val="22"/>
          <w:szCs w:val="22"/>
        </w:rPr>
        <w:t xml:space="preserve"> </w:t>
      </w:r>
      <w:r w:rsidR="00150CBA" w:rsidRPr="00127526">
        <w:rPr>
          <w:rFonts w:ascii="Book Antiqua" w:hAnsi="Book Antiqua"/>
          <w:b/>
          <w:color w:val="990000"/>
          <w:sz w:val="22"/>
          <w:szCs w:val="22"/>
          <w:lang w:val="es-MX"/>
        </w:rPr>
        <w:t>según aplique]</w:t>
      </w:r>
      <w:r w:rsidRPr="00127526">
        <w:rPr>
          <w:rFonts w:ascii="Book Antiqua" w:hAnsi="Book Antiqua"/>
          <w:sz w:val="22"/>
          <w:szCs w:val="22"/>
        </w:rPr>
        <w:t xml:space="preserve"> dependiendo la modalidad de contratación, dentro del plazo previsto en el cronograma de actividades.</w:t>
      </w:r>
    </w:p>
    <w:p w14:paraId="30F3F39C" w14:textId="77777777" w:rsidR="006209D0" w:rsidRPr="00127526" w:rsidRDefault="006209D0" w:rsidP="00127526">
      <w:pPr>
        <w:jc w:val="both"/>
        <w:rPr>
          <w:rFonts w:ascii="Book Antiqua" w:hAnsi="Book Antiqua"/>
          <w:sz w:val="22"/>
          <w:szCs w:val="22"/>
        </w:rPr>
      </w:pPr>
    </w:p>
    <w:p w14:paraId="19D57839"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Las respuestas (ya sean a través de una circular, enmienda/adenda) serán publicadas por la institución contratante en el SECP en el plazo previsto en el cronograma. Así como por correo electrónico u otros medios, a todos quienes hayan mostrado interés en participar.</w:t>
      </w:r>
    </w:p>
    <w:p w14:paraId="2D71E04D" w14:textId="77777777" w:rsidR="006209D0" w:rsidRPr="00127526" w:rsidRDefault="006209D0" w:rsidP="00127526">
      <w:pPr>
        <w:jc w:val="both"/>
        <w:rPr>
          <w:rFonts w:ascii="Book Antiqua" w:hAnsi="Book Antiqua"/>
          <w:sz w:val="22"/>
          <w:szCs w:val="22"/>
        </w:rPr>
      </w:pPr>
    </w:p>
    <w:p w14:paraId="04B6A94A"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Ninguna aclaración verbal por parte de la institución podrá afectar el alcance y condiciones del pliego y sus anexos. Para estos efectos, sólo se tendrán como válidas las circulares/ adendas/ enmiendas que sean publicadas el SECP dentro del plazo permitido por la Ley y conforme al cronograma de actividades.</w:t>
      </w:r>
    </w:p>
    <w:p w14:paraId="6E894203" w14:textId="77777777" w:rsidR="006209D0" w:rsidRPr="00127526" w:rsidRDefault="006209D0" w:rsidP="00127526">
      <w:pPr>
        <w:jc w:val="both"/>
        <w:rPr>
          <w:rFonts w:ascii="Book Antiqua" w:hAnsi="Book Antiqua"/>
          <w:sz w:val="22"/>
          <w:szCs w:val="22"/>
        </w:rPr>
      </w:pPr>
    </w:p>
    <w:p w14:paraId="22B66DE5" w14:textId="77777777" w:rsidR="006209D0" w:rsidRPr="00127526" w:rsidRDefault="006209D0" w:rsidP="00D867F6">
      <w:pPr>
        <w:pStyle w:val="Ttulo1"/>
      </w:pPr>
      <w:bookmarkStart w:id="239" w:name="_Toc159336653"/>
      <w:bookmarkStart w:id="240" w:name="_Toc161040880"/>
      <w:r w:rsidRPr="00127526">
        <w:rPr>
          <w:rFonts w:eastAsia="SimSun"/>
        </w:rPr>
        <w:t>Contratación pública responsable</w:t>
      </w:r>
      <w:bookmarkEnd w:id="239"/>
      <w:bookmarkEnd w:id="240"/>
    </w:p>
    <w:p w14:paraId="4BA2A6F5" w14:textId="77777777" w:rsidR="006209D0" w:rsidRPr="00127526" w:rsidRDefault="006209D0" w:rsidP="00127526">
      <w:pPr>
        <w:rPr>
          <w:rFonts w:ascii="Book Antiqua" w:eastAsia="SimSun" w:hAnsi="Book Antiqua"/>
          <w:b/>
          <w:sz w:val="22"/>
          <w:szCs w:val="22"/>
        </w:rPr>
      </w:pPr>
    </w:p>
    <w:p w14:paraId="39EBEAC2" w14:textId="77777777" w:rsidR="006209D0" w:rsidRPr="00127526" w:rsidRDefault="006209D0" w:rsidP="00127526">
      <w:pPr>
        <w:jc w:val="both"/>
        <w:rPr>
          <w:rFonts w:ascii="Book Antiqua" w:eastAsia="SimSun" w:hAnsi="Book Antiqua"/>
          <w:sz w:val="22"/>
          <w:szCs w:val="22"/>
        </w:rPr>
      </w:pPr>
      <w:r w:rsidRPr="00127526">
        <w:rPr>
          <w:rFonts w:ascii="Book Antiqua" w:eastAsia="SimSun" w:hAnsi="Book Antiqua"/>
          <w:sz w:val="22"/>
          <w:szCs w:val="22"/>
        </w:rPr>
        <w:t xml:space="preserve">En el(los) contrato(s) suscrito(s) derivado(s) del presente procedimiento de selección, la </w:t>
      </w:r>
      <w:r w:rsidRPr="00127526">
        <w:rPr>
          <w:rFonts w:ascii="Book Antiqua" w:hAnsi="Book Antiqua"/>
          <w:b/>
          <w:color w:val="990000"/>
          <w:sz w:val="22"/>
          <w:szCs w:val="22"/>
        </w:rPr>
        <w:t xml:space="preserve">[insertar nombre de la institución] </w:t>
      </w:r>
      <w:r w:rsidRPr="00127526">
        <w:rPr>
          <w:rFonts w:ascii="Book Antiqua" w:eastAsia="SimSun" w:hAnsi="Book Antiqua"/>
          <w:sz w:val="22"/>
          <w:szCs w:val="22"/>
        </w:rPr>
        <w:t>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 en los términos y porcentajes requeridos por la Ley núm. 5-13, sobre discapacidad en la República Dominicana y cualquier otra normativa vinculada a la promoción y protección de los Derechos Humanos. Así como también se exigirá el cumplimiento de las normas prevención, protección y uso sostenible del medio ambiente.</w:t>
      </w:r>
    </w:p>
    <w:p w14:paraId="2A99E194" w14:textId="77777777" w:rsidR="006209D0" w:rsidRPr="00127526" w:rsidRDefault="006209D0" w:rsidP="00127526">
      <w:pPr>
        <w:jc w:val="both"/>
        <w:rPr>
          <w:rFonts w:ascii="Book Antiqua" w:eastAsia="SimSun" w:hAnsi="Book Antiqua"/>
          <w:sz w:val="22"/>
          <w:szCs w:val="22"/>
        </w:rPr>
      </w:pPr>
    </w:p>
    <w:p w14:paraId="6C6FC115" w14:textId="5544B831" w:rsidR="006209D0" w:rsidRPr="00127526" w:rsidRDefault="006209D0" w:rsidP="00127526">
      <w:pPr>
        <w:jc w:val="both"/>
        <w:rPr>
          <w:rFonts w:ascii="Book Antiqua" w:hAnsi="Book Antiqua"/>
          <w:sz w:val="22"/>
          <w:szCs w:val="22"/>
        </w:rPr>
      </w:pPr>
      <w:r w:rsidRPr="00127526">
        <w:rPr>
          <w:rFonts w:ascii="Book Antiqua" w:eastAsia="SimSun" w:hAnsi="Book Antiqua"/>
          <w:sz w:val="22"/>
          <w:szCs w:val="22"/>
        </w:rPr>
        <w:t xml:space="preserve">En caso de incumplimiento o violación por parte del </w:t>
      </w:r>
      <w:r w:rsidR="00026F20">
        <w:rPr>
          <w:rFonts w:ascii="Book Antiqua" w:eastAsia="SimSun" w:hAnsi="Book Antiqua"/>
          <w:sz w:val="22"/>
          <w:szCs w:val="22"/>
        </w:rPr>
        <w:t>contratista</w:t>
      </w:r>
      <w:r w:rsidRPr="00127526">
        <w:rPr>
          <w:rFonts w:ascii="Book Antiqua" w:eastAsia="SimSun" w:hAnsi="Book Antiqua"/>
          <w:sz w:val="22"/>
          <w:szCs w:val="22"/>
        </w:rPr>
        <w:t xml:space="preserve"> de sus obligaciones de contratación responsable la [</w:t>
      </w:r>
      <w:r w:rsidRPr="00127526">
        <w:rPr>
          <w:rFonts w:ascii="Book Antiqua" w:hAnsi="Book Antiqua"/>
          <w:b/>
          <w:color w:val="990000"/>
          <w:sz w:val="22"/>
          <w:szCs w:val="22"/>
        </w:rPr>
        <w:t xml:space="preserve">insertar nombre de la institución] </w:t>
      </w:r>
      <w:r w:rsidRPr="00127526">
        <w:rPr>
          <w:rFonts w:ascii="Book Antiqua" w:eastAsia="SimSun" w:hAnsi="Book Antiqua"/>
          <w:sz w:val="22"/>
          <w:szCs w:val="22"/>
        </w:rPr>
        <w:t>otorgará un plazo razonable para que el Contratista implemente las medidas correctivas correspondientes</w:t>
      </w:r>
      <w:r w:rsidRPr="00127526">
        <w:rPr>
          <w:rFonts w:ascii="Book Antiqua" w:hAnsi="Book Antiqua"/>
          <w:b/>
          <w:color w:val="990000"/>
          <w:sz w:val="22"/>
          <w:szCs w:val="22"/>
        </w:rPr>
        <w:t xml:space="preserve">. </w:t>
      </w:r>
      <w:r w:rsidRPr="00026F20">
        <w:rPr>
          <w:rFonts w:ascii="Book Antiqua" w:hAnsi="Book Antiqua"/>
          <w:bCs/>
          <w:sz w:val="22"/>
          <w:szCs w:val="22"/>
        </w:rPr>
        <w:t>Vencido el plazo sin que se haya</w:t>
      </w:r>
      <w:r w:rsidRPr="00026F20">
        <w:rPr>
          <w:rFonts w:ascii="Book Antiqua" w:hAnsi="Book Antiqua"/>
          <w:b/>
          <w:sz w:val="22"/>
          <w:szCs w:val="22"/>
        </w:rPr>
        <w:t xml:space="preserve"> </w:t>
      </w:r>
      <w:r w:rsidRPr="00127526">
        <w:rPr>
          <w:rFonts w:ascii="Book Antiqua" w:eastAsia="SimSun" w:hAnsi="Book Antiqua"/>
          <w:sz w:val="22"/>
          <w:szCs w:val="22"/>
        </w:rPr>
        <w:t>regularizado la actuación la [</w:t>
      </w:r>
      <w:r w:rsidRPr="00127526">
        <w:rPr>
          <w:rFonts w:ascii="Book Antiqua" w:hAnsi="Book Antiqua"/>
          <w:b/>
          <w:color w:val="990000"/>
          <w:sz w:val="22"/>
          <w:szCs w:val="22"/>
        </w:rPr>
        <w:t>insertar nombre de la institución]</w:t>
      </w:r>
      <w:r w:rsidRPr="00127526">
        <w:rPr>
          <w:rFonts w:ascii="Book Antiqua" w:eastAsia="SimSun" w:hAnsi="Book Antiqua"/>
          <w:sz w:val="22"/>
          <w:szCs w:val="22"/>
        </w:rPr>
        <w:t xml:space="preserve"> </w:t>
      </w:r>
      <w:r w:rsidRPr="00127526">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164F2610" w14:textId="77777777" w:rsidR="006209D0" w:rsidRPr="00127526" w:rsidRDefault="006209D0" w:rsidP="00127526">
      <w:pPr>
        <w:jc w:val="both"/>
        <w:rPr>
          <w:rFonts w:ascii="Book Antiqua" w:eastAsia="SimSun" w:hAnsi="Book Antiqua"/>
          <w:sz w:val="22"/>
          <w:szCs w:val="22"/>
        </w:rPr>
      </w:pPr>
    </w:p>
    <w:p w14:paraId="7AB650F7" w14:textId="7A7C2803" w:rsidR="006209D0" w:rsidRDefault="006209D0" w:rsidP="00D867F6">
      <w:pPr>
        <w:pStyle w:val="Ttulo1"/>
        <w:rPr>
          <w:rFonts w:eastAsia="SimSun"/>
        </w:rPr>
      </w:pPr>
      <w:bookmarkStart w:id="241" w:name="_Toc159336654"/>
      <w:bookmarkStart w:id="242" w:name="_Toc161040881"/>
      <w:bookmarkStart w:id="243" w:name="_Hlk154701417"/>
      <w:r w:rsidRPr="00127526">
        <w:rPr>
          <w:rFonts w:eastAsia="SimSun"/>
        </w:rPr>
        <w:t>Firma digital</w:t>
      </w:r>
      <w:bookmarkEnd w:id="237"/>
      <w:bookmarkEnd w:id="241"/>
      <w:bookmarkEnd w:id="242"/>
    </w:p>
    <w:p w14:paraId="184D1DCF" w14:textId="77777777" w:rsidR="00026F20" w:rsidRPr="00026F20" w:rsidRDefault="00026F20" w:rsidP="00026F20">
      <w:pPr>
        <w:pStyle w:val="Lista"/>
        <w:rPr>
          <w:rFonts w:eastAsia="SimSun"/>
        </w:rPr>
      </w:pPr>
    </w:p>
    <w:p w14:paraId="3F4D0DF0" w14:textId="77777777" w:rsidR="006209D0" w:rsidRPr="00127526" w:rsidRDefault="006209D0" w:rsidP="00127526">
      <w:pPr>
        <w:jc w:val="both"/>
        <w:rPr>
          <w:rFonts w:ascii="Book Antiqua" w:eastAsia="SimSun" w:hAnsi="Book Antiqua"/>
          <w:sz w:val="22"/>
          <w:szCs w:val="22"/>
        </w:rPr>
      </w:pPr>
      <w:bookmarkStart w:id="244" w:name="_Hlk154582973"/>
      <w:r w:rsidRPr="00127526">
        <w:rPr>
          <w:rFonts w:ascii="Book Antiqua" w:eastAsia="SimSun"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w:t>
      </w:r>
      <w:bookmarkStart w:id="245" w:name="_Hlk154582927"/>
      <w:r w:rsidRPr="00127526">
        <w:rPr>
          <w:rFonts w:ascii="Book Antiqua" w:eastAsia="SimSun" w:hAnsi="Book Antiqua"/>
          <w:sz w:val="22"/>
          <w:szCs w:val="22"/>
        </w:rPr>
        <w:t xml:space="preserve">la Circular núm. DGCP44-PNP-2022-0006 </w:t>
      </w:r>
      <w:bookmarkEnd w:id="245"/>
      <w:r w:rsidRPr="00127526">
        <w:rPr>
          <w:rFonts w:ascii="Book Antiqua" w:eastAsia="SimSun" w:hAnsi="Book Antiqua"/>
          <w:sz w:val="22"/>
          <w:szCs w:val="22"/>
        </w:rPr>
        <w:t>sobre implementación de la firma digital, y la Resolución núm. IN-CGR-2023-007173</w:t>
      </w:r>
      <w:r w:rsidRPr="00127526">
        <w:rPr>
          <w:rFonts w:ascii="Book Antiqua" w:hAnsi="Book Antiqua"/>
          <w:sz w:val="22"/>
          <w:szCs w:val="22"/>
        </w:rPr>
        <w:t xml:space="preserve"> </w:t>
      </w:r>
      <w:r w:rsidRPr="00127526">
        <w:rPr>
          <w:rFonts w:ascii="Book Antiqua" w:eastAsia="SimSun" w:hAnsi="Book Antiqua"/>
          <w:sz w:val="22"/>
          <w:szCs w:val="22"/>
        </w:rPr>
        <w:t xml:space="preserve">que establece las Directrices sobre los documentos firmados digitalmente a ser admitidos en el proceso de registro de contratos por ante la Contraloría General de la República (CGR), todos </w:t>
      </w:r>
      <w:r w:rsidRPr="00127526">
        <w:rPr>
          <w:rFonts w:ascii="Book Antiqua" w:eastAsia="SimSun" w:hAnsi="Book Antiqua"/>
          <w:sz w:val="22"/>
          <w:szCs w:val="22"/>
        </w:rPr>
        <w:lastRenderedPageBreak/>
        <w:t xml:space="preserve">los documentos que componen el expediente administrativo de la contratación podrán ser firmados digitalmente, incluidas las ofertas y la suscripción de los contratos. </w:t>
      </w:r>
    </w:p>
    <w:p w14:paraId="1BA16123" w14:textId="77777777" w:rsidR="006209D0" w:rsidRPr="00127526" w:rsidRDefault="006209D0" w:rsidP="00127526">
      <w:pPr>
        <w:jc w:val="both"/>
        <w:rPr>
          <w:rFonts w:ascii="Book Antiqua" w:eastAsia="SimSun" w:hAnsi="Book Antiqua"/>
          <w:sz w:val="22"/>
          <w:szCs w:val="22"/>
        </w:rPr>
      </w:pPr>
    </w:p>
    <w:p w14:paraId="19184752" w14:textId="77777777" w:rsidR="006209D0" w:rsidRPr="00127526" w:rsidRDefault="006209D0" w:rsidP="00D867F6">
      <w:pPr>
        <w:pStyle w:val="Ttulo1"/>
      </w:pPr>
      <w:bookmarkStart w:id="246" w:name="_Toc117832531"/>
      <w:bookmarkStart w:id="247" w:name="_Toc151411130"/>
      <w:bookmarkStart w:id="248" w:name="_Toc151503205"/>
      <w:bookmarkStart w:id="249" w:name="_Toc159336655"/>
      <w:bookmarkStart w:id="250" w:name="_Toc161040882"/>
      <w:bookmarkStart w:id="251" w:name="_Hlk125383262"/>
      <w:bookmarkStart w:id="252" w:name="_Hlk151429235"/>
      <w:bookmarkEnd w:id="243"/>
      <w:bookmarkEnd w:id="244"/>
      <w:r w:rsidRPr="00127526">
        <w:t>Reclamaciones, impugnaciones, controversias y competencia para decidirlas</w:t>
      </w:r>
      <w:bookmarkEnd w:id="246"/>
      <w:bookmarkEnd w:id="247"/>
      <w:bookmarkEnd w:id="248"/>
      <w:bookmarkEnd w:id="249"/>
      <w:bookmarkEnd w:id="250"/>
      <w:r w:rsidRPr="00127526">
        <w:t xml:space="preserve"> </w:t>
      </w:r>
      <w:bookmarkEnd w:id="251"/>
    </w:p>
    <w:bookmarkEnd w:id="252"/>
    <w:p w14:paraId="5374D2D4" w14:textId="77777777" w:rsidR="006209D0" w:rsidRPr="00127526" w:rsidRDefault="006209D0" w:rsidP="00127526">
      <w:pPr>
        <w:rPr>
          <w:rFonts w:ascii="Book Antiqua" w:hAnsi="Book Antiqua"/>
          <w:sz w:val="22"/>
          <w:szCs w:val="22"/>
        </w:rPr>
      </w:pPr>
    </w:p>
    <w:p w14:paraId="43C8F824"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Los(as) interesados(as) y oferentes tendrán derecho a presentar recursos administrativos como son los recursos de impugnación ante la institución contratante o recursos jerárquicos y solicitudes de investigación ante la DGCP, según corresponda, y en los términos o condiciones previstos en los artículos 67 y 72 en la Ley núm. 340-06 y sus modificaciones. </w:t>
      </w:r>
    </w:p>
    <w:p w14:paraId="0FE450DA" w14:textId="77777777" w:rsidR="006209D0" w:rsidRPr="00127526" w:rsidRDefault="006209D0" w:rsidP="00127526">
      <w:pPr>
        <w:jc w:val="both"/>
        <w:rPr>
          <w:rFonts w:ascii="Book Antiqua" w:hAnsi="Book Antiqua"/>
          <w:sz w:val="22"/>
          <w:szCs w:val="22"/>
        </w:rPr>
      </w:pPr>
    </w:p>
    <w:p w14:paraId="44FE7185" w14:textId="77777777" w:rsidR="006209D0" w:rsidRPr="00127526" w:rsidRDefault="006209D0" w:rsidP="00127526">
      <w:pPr>
        <w:jc w:val="both"/>
        <w:rPr>
          <w:rStyle w:val="Hipervnculo"/>
          <w:rFonts w:ascii="Book Antiqua" w:hAnsi="Book Antiqua"/>
          <w:i/>
          <w:sz w:val="22"/>
          <w:szCs w:val="22"/>
        </w:rPr>
      </w:pPr>
      <w:r w:rsidRPr="00127526">
        <w:rPr>
          <w:rFonts w:ascii="Book Antiqua" w:hAnsi="Book Antiqua"/>
          <w:sz w:val="22"/>
          <w:szCs w:val="22"/>
        </w:rPr>
        <w:t xml:space="preserve">A tales fines, los(as) interesados(as) podrán consultar los requisitos, condiciones y plazos para formalizar sus reclamos, así como las acciones disponibles, incluso para cuando la institución hace silencio administrativo y no responde en tiempo oportuno, accediendo a </w:t>
      </w:r>
      <w:r w:rsidRPr="00012A3F">
        <w:rPr>
          <w:rFonts w:ascii="Book Antiqua" w:hAnsi="Book Antiqua"/>
          <w:sz w:val="22"/>
          <w:szCs w:val="22"/>
        </w:rPr>
        <w:t>las “</w:t>
      </w:r>
      <w:r w:rsidRPr="00012A3F">
        <w:rPr>
          <w:rFonts w:ascii="Book Antiqua" w:hAnsi="Book Antiqua"/>
          <w:i/>
          <w:sz w:val="22"/>
          <w:szCs w:val="22"/>
        </w:rPr>
        <w:t>Guías</w:t>
      </w:r>
      <w:r w:rsidRPr="00127526">
        <w:rPr>
          <w:rFonts w:ascii="Book Antiqua" w:hAnsi="Book Antiqua"/>
          <w:i/>
          <w:sz w:val="22"/>
          <w:szCs w:val="22"/>
        </w:rPr>
        <w:t xml:space="preserve"> para presentar Recursos, Denuncias y Solicitudes de Inhabilitación” </w:t>
      </w:r>
      <w:r w:rsidRPr="00127526">
        <w:rPr>
          <w:rFonts w:ascii="Book Antiqua" w:hAnsi="Book Antiqua"/>
          <w:sz w:val="22"/>
          <w:szCs w:val="22"/>
        </w:rPr>
        <w:t>disponibles en el portal institucional de la DGCP, en el apartado “Marco Legal” en el siguiente enlace</w:t>
      </w:r>
      <w:r w:rsidRPr="00127526">
        <w:rPr>
          <w:rFonts w:ascii="Book Antiqua" w:hAnsi="Book Antiqua"/>
          <w:i/>
          <w:sz w:val="22"/>
          <w:szCs w:val="22"/>
        </w:rPr>
        <w:t xml:space="preserve"> </w:t>
      </w:r>
      <w:hyperlink r:id="rId13" w:history="1">
        <w:r w:rsidRPr="00127526">
          <w:rPr>
            <w:rStyle w:val="Hipervnculo"/>
            <w:rFonts w:ascii="Book Antiqua" w:hAnsi="Book Antiqua"/>
            <w:i/>
            <w:sz w:val="22"/>
            <w:szCs w:val="22"/>
          </w:rPr>
          <w:t>https://www.dgcp.gob.do/sobre-nosotros/marco-legal/guias-del-sistema-nacional-de-compras-y-contrataciones-publicas-snccp/</w:t>
        </w:r>
      </w:hyperlink>
      <w:r w:rsidRPr="00127526">
        <w:rPr>
          <w:rStyle w:val="Hipervnculo"/>
          <w:rFonts w:ascii="Book Antiqua" w:hAnsi="Book Antiqua"/>
          <w:i/>
          <w:sz w:val="22"/>
          <w:szCs w:val="22"/>
        </w:rPr>
        <w:t>.</w:t>
      </w:r>
    </w:p>
    <w:p w14:paraId="7055C93D" w14:textId="77777777" w:rsidR="006209D0" w:rsidRPr="00127526" w:rsidRDefault="006209D0" w:rsidP="00127526">
      <w:pPr>
        <w:jc w:val="both"/>
        <w:rPr>
          <w:rFonts w:ascii="Book Antiqua" w:hAnsi="Book Antiqua"/>
          <w:iCs/>
          <w:sz w:val="22"/>
          <w:szCs w:val="22"/>
        </w:rPr>
      </w:pPr>
    </w:p>
    <w:p w14:paraId="261625C5"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Los recursos administrativos son optativos, por lo que en cualquier caso el interesado u oferente podrá presentar reclamación ante la jurisdicción judicial.</w:t>
      </w:r>
    </w:p>
    <w:p w14:paraId="3AB3ACBD" w14:textId="77777777" w:rsidR="006209D0" w:rsidRPr="00127526" w:rsidRDefault="006209D0" w:rsidP="00127526">
      <w:pPr>
        <w:jc w:val="both"/>
        <w:rPr>
          <w:rFonts w:ascii="Book Antiqua" w:hAnsi="Book Antiqua"/>
          <w:sz w:val="22"/>
          <w:szCs w:val="22"/>
        </w:rPr>
      </w:pPr>
    </w:p>
    <w:p w14:paraId="19F6B504" w14:textId="77777777" w:rsidR="006209D0" w:rsidRPr="00127526" w:rsidRDefault="006209D0" w:rsidP="00127526">
      <w:pPr>
        <w:jc w:val="both"/>
        <w:rPr>
          <w:rFonts w:ascii="Book Antiqua" w:hAnsi="Book Antiqua"/>
          <w:sz w:val="22"/>
          <w:szCs w:val="22"/>
        </w:rPr>
      </w:pPr>
      <w:bookmarkStart w:id="253" w:name="_Hlk152581390"/>
      <w:r w:rsidRPr="00127526">
        <w:rPr>
          <w:rFonts w:ascii="Book Antiqua" w:hAnsi="Book Antiqua"/>
          <w:sz w:val="22"/>
          <w:szCs w:val="22"/>
        </w:rPr>
        <w:t>Para los conflictos y controversias que susciten en la fase de ejecución contractual, entre la institución y el (la)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p>
    <w:p w14:paraId="288B1294" w14:textId="77777777" w:rsidR="006209D0" w:rsidRPr="00127526" w:rsidRDefault="006209D0" w:rsidP="00127526">
      <w:pPr>
        <w:jc w:val="both"/>
        <w:rPr>
          <w:rFonts w:ascii="Book Antiqua" w:hAnsi="Book Antiqua"/>
          <w:sz w:val="22"/>
          <w:szCs w:val="22"/>
        </w:rPr>
      </w:pPr>
      <w:bookmarkStart w:id="254" w:name="_Hlk154694636"/>
    </w:p>
    <w:p w14:paraId="7A546D1D" w14:textId="77777777" w:rsidR="006209D0" w:rsidRPr="00127526" w:rsidRDefault="006209D0" w:rsidP="00127526">
      <w:pPr>
        <w:jc w:val="both"/>
        <w:rPr>
          <w:rFonts w:ascii="Book Antiqua" w:hAnsi="Book Antiqua"/>
          <w:b/>
          <w:bCs/>
          <w:sz w:val="22"/>
          <w:szCs w:val="22"/>
        </w:rPr>
      </w:pPr>
      <w:bookmarkStart w:id="255" w:name="_Hlk154590167"/>
      <w:r w:rsidRPr="00127526">
        <w:rPr>
          <w:rFonts w:ascii="Book Antiqua" w:hAnsi="Book Antiqua"/>
          <w:b/>
          <w:bCs/>
          <w:sz w:val="22"/>
          <w:szCs w:val="22"/>
        </w:rPr>
        <w:t>El plazo para los(as) interesados(as) impugnar el pliego de condiciones es de 10 días hábiles a partir de la convocatoria del procedimiento en el SECP; mientras que para los (as) oferentes presentar las acciones descritas será a partir de las notificaciones de los informes de evaluación de ofertas correspondiente, así como de la adjudicación.</w:t>
      </w:r>
    </w:p>
    <w:p w14:paraId="13EAD7F7" w14:textId="77777777" w:rsidR="006209D0" w:rsidRPr="00127526" w:rsidRDefault="006209D0" w:rsidP="00127526">
      <w:pPr>
        <w:jc w:val="both"/>
        <w:rPr>
          <w:rFonts w:ascii="Book Antiqua" w:hAnsi="Book Antiqua"/>
          <w:sz w:val="22"/>
          <w:szCs w:val="22"/>
        </w:rPr>
      </w:pPr>
    </w:p>
    <w:p w14:paraId="336BDDE5" w14:textId="77777777" w:rsidR="006209D0" w:rsidRPr="00127526" w:rsidRDefault="006209D0" w:rsidP="00127526">
      <w:pPr>
        <w:jc w:val="both"/>
        <w:rPr>
          <w:rFonts w:ascii="Book Antiqua" w:hAnsi="Book Antiqua"/>
          <w:sz w:val="22"/>
          <w:szCs w:val="22"/>
        </w:rPr>
      </w:pPr>
      <w:r w:rsidRPr="00127526">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propio contrato</w:t>
      </w:r>
      <w:bookmarkEnd w:id="254"/>
      <w:bookmarkEnd w:id="255"/>
      <w:r w:rsidRPr="00127526">
        <w:rPr>
          <w:rFonts w:ascii="Book Antiqua" w:hAnsi="Book Antiqua"/>
          <w:b/>
          <w:color w:val="00B050"/>
          <w:sz w:val="22"/>
          <w:szCs w:val="22"/>
        </w:rPr>
        <w:t>.</w:t>
      </w:r>
      <w:bookmarkEnd w:id="253"/>
      <w:r w:rsidRPr="00127526">
        <w:rPr>
          <w:rFonts w:ascii="Book Antiqua" w:hAnsi="Book Antiqua"/>
          <w:b/>
          <w:color w:val="00B050"/>
          <w:sz w:val="22"/>
          <w:szCs w:val="22"/>
        </w:rPr>
        <w:t xml:space="preserve">  Si la institución opta por disponer esta vía, debe indicarlo en el modelo del contrato a suscribir.</w:t>
      </w:r>
    </w:p>
    <w:p w14:paraId="0A96935C" w14:textId="77777777" w:rsidR="00286B7F" w:rsidRPr="00127526" w:rsidRDefault="00286B7F" w:rsidP="00127526">
      <w:pPr>
        <w:rPr>
          <w:rFonts w:ascii="Book Antiqua" w:hAnsi="Book Antiqua"/>
          <w:sz w:val="22"/>
          <w:szCs w:val="22"/>
        </w:rPr>
      </w:pPr>
    </w:p>
    <w:p w14:paraId="6EC67A4C" w14:textId="77777777" w:rsidR="00026F20" w:rsidRPr="003406E8" w:rsidRDefault="00026F20" w:rsidP="00D867F6">
      <w:pPr>
        <w:pStyle w:val="Ttulo1"/>
      </w:pPr>
      <w:bookmarkStart w:id="256" w:name="_Toc159858507"/>
      <w:bookmarkStart w:id="257" w:name="_Toc160442115"/>
      <w:bookmarkStart w:id="258" w:name="_Toc161040883"/>
      <w:r w:rsidRPr="003406E8">
        <w:t>Comité de seguimiento</w:t>
      </w:r>
      <w:bookmarkEnd w:id="256"/>
      <w:bookmarkEnd w:id="257"/>
      <w:bookmarkEnd w:id="258"/>
      <w:r w:rsidRPr="003406E8">
        <w:t xml:space="preserve"> </w:t>
      </w:r>
    </w:p>
    <w:p w14:paraId="4F4E9B36" w14:textId="77777777" w:rsidR="00026F20" w:rsidRDefault="00026F20" w:rsidP="00026F20">
      <w:pPr>
        <w:jc w:val="both"/>
        <w:rPr>
          <w:rFonts w:ascii="Book Antiqua" w:hAnsi="Book Antiqua"/>
          <w:b/>
          <w:color w:val="00B050"/>
          <w:sz w:val="22"/>
          <w:szCs w:val="22"/>
        </w:rPr>
      </w:pPr>
    </w:p>
    <w:p w14:paraId="15A54C26" w14:textId="77777777" w:rsidR="00026F20" w:rsidRPr="003406E8" w:rsidRDefault="00026F20" w:rsidP="00026F20">
      <w:pPr>
        <w:jc w:val="both"/>
        <w:rPr>
          <w:rFonts w:ascii="Book Antiqua" w:hAnsi="Book Antiqua" w:cs="Arial"/>
          <w:sz w:val="22"/>
          <w:szCs w:val="22"/>
        </w:rPr>
      </w:pPr>
      <w:r w:rsidRPr="003406E8">
        <w:rPr>
          <w:rFonts w:ascii="Book Antiqua" w:hAnsi="Book Antiqua" w:cs="Arial"/>
          <w:sz w:val="22"/>
          <w:szCs w:val="22"/>
        </w:rPr>
        <w:t xml:space="preserve">Los Comités de Seguimiento </w:t>
      </w:r>
      <w:r w:rsidRPr="003406E8">
        <w:rPr>
          <w:rFonts w:ascii="Book Antiqua" w:hAnsi="Book Antiqua"/>
          <w:sz w:val="22"/>
          <w:szCs w:val="22"/>
        </w:rPr>
        <w:t>son entes independientes y autónomos, por lo que sus integrantes no tienen relación de dependencia con ninguna institución del Estado</w:t>
      </w:r>
      <w:r w:rsidRPr="003406E8">
        <w:rPr>
          <w:rFonts w:ascii="Book Antiqua" w:hAnsi="Book Antiqua"/>
          <w:sz w:val="22"/>
          <w:szCs w:val="22"/>
          <w:vertAlign w:val="superscript"/>
        </w:rPr>
        <w:footnoteReference w:id="31"/>
      </w:r>
      <w:r w:rsidRPr="003406E8">
        <w:rPr>
          <w:rFonts w:ascii="Book Antiqua" w:hAnsi="Book Antiqua" w:cs="Arial"/>
          <w:sz w:val="22"/>
          <w:szCs w:val="22"/>
        </w:rPr>
        <w:t xml:space="preserve">. Los </w:t>
      </w:r>
      <w:r w:rsidRPr="003406E8">
        <w:rPr>
          <w:rFonts w:ascii="Book Antiqua" w:hAnsi="Book Antiqua" w:cs="Arial"/>
          <w:sz w:val="22"/>
          <w:szCs w:val="22"/>
        </w:rPr>
        <w:lastRenderedPageBreak/>
        <w:t>interesados podrán contactar al comité</w:t>
      </w:r>
      <w:r w:rsidRPr="003406E8">
        <w:rPr>
          <w:rFonts w:ascii="Book Antiqua" w:hAnsi="Book Antiqua" w:cs="Arial"/>
          <w:sz w:val="22"/>
          <w:szCs w:val="22"/>
          <w:lang w:val="es-ES"/>
        </w:rPr>
        <w:t xml:space="preserve"> de </w:t>
      </w:r>
      <w:r w:rsidRPr="003406E8">
        <w:rPr>
          <w:rFonts w:ascii="Book Antiqua" w:hAnsi="Book Antiqua"/>
          <w:b/>
          <w:color w:val="990000"/>
          <w:sz w:val="22"/>
          <w:szCs w:val="22"/>
        </w:rPr>
        <w:t xml:space="preserve">[insertar nombre de la institución] </w:t>
      </w:r>
      <w:r w:rsidRPr="003406E8">
        <w:rPr>
          <w:rFonts w:ascii="Book Antiqua" w:hAnsi="Book Antiqua" w:cs="Arial"/>
          <w:sz w:val="22"/>
          <w:szCs w:val="22"/>
          <w:lang w:val="es-ES"/>
        </w:rPr>
        <w:t>a través de los siguientes datos:</w:t>
      </w:r>
    </w:p>
    <w:p w14:paraId="01670601" w14:textId="77777777" w:rsidR="00026F20" w:rsidRPr="003406E8" w:rsidRDefault="00026F20" w:rsidP="00026F20">
      <w:pPr>
        <w:rPr>
          <w:rFonts w:ascii="Book Antiqua" w:hAnsi="Book Antiqua" w:cs="Arial"/>
          <w:b/>
          <w:sz w:val="22"/>
          <w:szCs w:val="22"/>
          <w:lang w:val="es-ES"/>
        </w:rPr>
      </w:pPr>
    </w:p>
    <w:p w14:paraId="685E10AE" w14:textId="77777777" w:rsidR="00026F20" w:rsidRPr="003406E8" w:rsidRDefault="00026F20" w:rsidP="00026F20">
      <w:pPr>
        <w:ind w:left="708" w:firstLine="708"/>
        <w:jc w:val="center"/>
        <w:rPr>
          <w:rFonts w:ascii="Book Antiqua" w:hAnsi="Book Antiqua" w:cs="Arial"/>
          <w:sz w:val="22"/>
          <w:szCs w:val="22"/>
          <w:lang w:val="es-ES"/>
        </w:rPr>
      </w:pPr>
      <w:r w:rsidRPr="003406E8">
        <w:rPr>
          <w:rFonts w:ascii="Book Antiqua" w:hAnsi="Book Antiqua" w:cs="Arial"/>
          <w:sz w:val="22"/>
          <w:szCs w:val="22"/>
          <w:lang w:val="es-ES"/>
        </w:rPr>
        <w:t>Nombre de contacto:</w:t>
      </w:r>
      <w:proofErr w:type="gramStart"/>
      <w:r w:rsidRPr="003406E8">
        <w:rPr>
          <w:rFonts w:ascii="Book Antiqua" w:hAnsi="Book Antiqua" w:cs="Arial"/>
          <w:sz w:val="22"/>
          <w:szCs w:val="22"/>
          <w:lang w:val="es-ES"/>
        </w:rPr>
        <w:tab/>
      </w:r>
      <w:r w:rsidRPr="003406E8">
        <w:rPr>
          <w:rFonts w:ascii="Book Antiqua" w:hAnsi="Book Antiqua"/>
          <w:b/>
          <w:color w:val="990000"/>
          <w:sz w:val="22"/>
          <w:szCs w:val="22"/>
        </w:rPr>
        <w:t xml:space="preserve">  [</w:t>
      </w:r>
      <w:proofErr w:type="gramEnd"/>
      <w:r w:rsidRPr="003406E8">
        <w:rPr>
          <w:rFonts w:ascii="Book Antiqua" w:hAnsi="Book Antiqua"/>
          <w:b/>
          <w:color w:val="990000"/>
          <w:sz w:val="22"/>
          <w:szCs w:val="22"/>
        </w:rPr>
        <w:t>insertar nombre de contacto]</w:t>
      </w:r>
      <w:r w:rsidRPr="003406E8">
        <w:rPr>
          <w:rFonts w:ascii="Book Antiqua" w:hAnsi="Book Antiqua" w:cs="Arial"/>
          <w:sz w:val="22"/>
          <w:szCs w:val="22"/>
          <w:lang w:val="es-ES"/>
        </w:rPr>
        <w:tab/>
      </w:r>
      <w:r w:rsidRPr="003406E8">
        <w:rPr>
          <w:rFonts w:ascii="Book Antiqua" w:hAnsi="Book Antiqua" w:cs="Arial"/>
          <w:sz w:val="22"/>
          <w:szCs w:val="22"/>
          <w:lang w:val="es-ES"/>
        </w:rPr>
        <w:tab/>
      </w:r>
    </w:p>
    <w:p w14:paraId="7BB2C584" w14:textId="77777777" w:rsidR="00026F20" w:rsidRPr="003406E8" w:rsidRDefault="00026F20" w:rsidP="00026F20">
      <w:pPr>
        <w:jc w:val="center"/>
        <w:rPr>
          <w:rFonts w:ascii="Book Antiqua" w:hAnsi="Book Antiqua" w:cs="Arial"/>
          <w:sz w:val="22"/>
          <w:szCs w:val="22"/>
          <w:lang w:val="es-ES"/>
        </w:rPr>
      </w:pPr>
      <w:r w:rsidRPr="003406E8">
        <w:rPr>
          <w:rFonts w:ascii="Book Antiqua" w:hAnsi="Book Antiqua" w:cs="Arial"/>
          <w:sz w:val="22"/>
          <w:szCs w:val="22"/>
          <w:lang w:val="es-ES"/>
        </w:rPr>
        <w:t>Teléfono:</w:t>
      </w:r>
      <w:r w:rsidRPr="003406E8">
        <w:rPr>
          <w:rFonts w:ascii="Book Antiqua" w:hAnsi="Book Antiqua" w:cs="Arial"/>
          <w:sz w:val="22"/>
          <w:szCs w:val="22"/>
          <w:lang w:val="es-ES"/>
        </w:rPr>
        <w:tab/>
      </w:r>
      <w:r w:rsidRPr="003406E8">
        <w:rPr>
          <w:rFonts w:ascii="Book Antiqua" w:hAnsi="Book Antiqua" w:cs="Arial"/>
          <w:sz w:val="22"/>
          <w:szCs w:val="22"/>
          <w:lang w:val="es-ES"/>
        </w:rPr>
        <w:tab/>
      </w:r>
      <w:r w:rsidRPr="003406E8">
        <w:rPr>
          <w:rFonts w:ascii="Book Antiqua" w:hAnsi="Book Antiqua"/>
          <w:b/>
          <w:color w:val="990000"/>
          <w:sz w:val="22"/>
          <w:szCs w:val="22"/>
        </w:rPr>
        <w:t>[insertar número telefónico]</w:t>
      </w:r>
    </w:p>
    <w:p w14:paraId="14504A3F" w14:textId="77777777" w:rsidR="00026F20" w:rsidRPr="003406E8" w:rsidRDefault="00026F20" w:rsidP="00026F20">
      <w:pPr>
        <w:jc w:val="center"/>
        <w:rPr>
          <w:rFonts w:ascii="Book Antiqua" w:hAnsi="Book Antiqua" w:cs="Arial"/>
          <w:sz w:val="22"/>
          <w:szCs w:val="22"/>
          <w:lang w:val="es-ES"/>
        </w:rPr>
      </w:pPr>
      <w:r w:rsidRPr="003406E8">
        <w:rPr>
          <w:rFonts w:ascii="Book Antiqua" w:hAnsi="Book Antiqua" w:cs="Arial"/>
          <w:sz w:val="22"/>
          <w:szCs w:val="22"/>
          <w:lang w:val="es-ES"/>
        </w:rPr>
        <w:t>Correo electrónico:</w:t>
      </w:r>
      <w:r w:rsidRPr="003406E8">
        <w:rPr>
          <w:rFonts w:ascii="Book Antiqua" w:hAnsi="Book Antiqua" w:cs="Arial"/>
          <w:sz w:val="22"/>
          <w:szCs w:val="22"/>
          <w:lang w:val="es-ES"/>
        </w:rPr>
        <w:tab/>
      </w:r>
      <w:r w:rsidRPr="003406E8">
        <w:rPr>
          <w:rFonts w:ascii="Book Antiqua" w:hAnsi="Book Antiqua"/>
          <w:b/>
          <w:color w:val="990000"/>
          <w:sz w:val="22"/>
          <w:szCs w:val="22"/>
        </w:rPr>
        <w:t>[insertar correo electrónico]</w:t>
      </w:r>
    </w:p>
    <w:p w14:paraId="673D1EF0" w14:textId="77777777" w:rsidR="00026F20" w:rsidRPr="003406E8" w:rsidRDefault="00026F20" w:rsidP="00026F20">
      <w:pPr>
        <w:jc w:val="both"/>
        <w:rPr>
          <w:rFonts w:ascii="Book Antiqua" w:hAnsi="Book Antiqua" w:cs="Arial"/>
          <w:sz w:val="22"/>
          <w:szCs w:val="22"/>
          <w:lang w:val="es-ES"/>
        </w:rPr>
      </w:pPr>
    </w:p>
    <w:p w14:paraId="2ED8C50A" w14:textId="77777777" w:rsidR="00026F20" w:rsidRPr="003406E8" w:rsidRDefault="00026F20" w:rsidP="00026F20">
      <w:pPr>
        <w:jc w:val="both"/>
        <w:rPr>
          <w:rFonts w:ascii="Book Antiqua" w:hAnsi="Book Antiqua"/>
          <w:b/>
          <w:color w:val="990000"/>
          <w:sz w:val="22"/>
          <w:szCs w:val="22"/>
        </w:rPr>
      </w:pPr>
      <w:r w:rsidRPr="003406E8">
        <w:rPr>
          <w:rFonts w:ascii="Book Antiqua" w:hAnsi="Book Antiqua"/>
          <w:b/>
          <w:color w:val="990000"/>
          <w:sz w:val="22"/>
          <w:szCs w:val="22"/>
        </w:rPr>
        <w:t>[Eliminar este numeral si la institución contratante no tiene Comité de Seguimiento]</w:t>
      </w:r>
    </w:p>
    <w:p w14:paraId="6121406E" w14:textId="77777777" w:rsidR="006209D0" w:rsidRPr="00127526" w:rsidRDefault="006209D0" w:rsidP="00127526">
      <w:pPr>
        <w:rPr>
          <w:rFonts w:ascii="Book Antiqua" w:hAnsi="Book Antiqua"/>
          <w:sz w:val="22"/>
          <w:szCs w:val="22"/>
        </w:rPr>
      </w:pPr>
    </w:p>
    <w:p w14:paraId="53B19E44" w14:textId="77777777" w:rsidR="006209D0" w:rsidRPr="00127526" w:rsidRDefault="006209D0" w:rsidP="00127526">
      <w:pPr>
        <w:rPr>
          <w:rFonts w:ascii="Book Antiqua" w:hAnsi="Book Antiqua"/>
          <w:sz w:val="22"/>
          <w:szCs w:val="22"/>
        </w:rPr>
      </w:pPr>
    </w:p>
    <w:p w14:paraId="60117C87" w14:textId="77777777" w:rsidR="006209D0" w:rsidRPr="00127526" w:rsidRDefault="006209D0" w:rsidP="00127526">
      <w:pPr>
        <w:rPr>
          <w:rFonts w:ascii="Book Antiqua" w:hAnsi="Book Antiqua"/>
          <w:sz w:val="22"/>
          <w:szCs w:val="22"/>
        </w:rPr>
      </w:pPr>
    </w:p>
    <w:p w14:paraId="19E3417A" w14:textId="77777777" w:rsidR="006209D0" w:rsidRPr="00127526" w:rsidRDefault="006209D0" w:rsidP="00127526">
      <w:pPr>
        <w:rPr>
          <w:rFonts w:ascii="Book Antiqua" w:hAnsi="Book Antiqua"/>
          <w:sz w:val="22"/>
          <w:szCs w:val="22"/>
        </w:rPr>
      </w:pPr>
    </w:p>
    <w:p w14:paraId="3E53B784" w14:textId="77777777" w:rsidR="006209D0" w:rsidRPr="00127526" w:rsidRDefault="006209D0" w:rsidP="00127526">
      <w:pPr>
        <w:rPr>
          <w:rFonts w:ascii="Book Antiqua" w:hAnsi="Book Antiqua"/>
          <w:sz w:val="22"/>
          <w:szCs w:val="22"/>
        </w:rPr>
      </w:pPr>
    </w:p>
    <w:p w14:paraId="2CB426C2" w14:textId="77777777" w:rsidR="006209D0" w:rsidRPr="00127526" w:rsidRDefault="006209D0" w:rsidP="00127526">
      <w:pPr>
        <w:rPr>
          <w:rFonts w:ascii="Book Antiqua" w:hAnsi="Book Antiqua"/>
          <w:sz w:val="22"/>
          <w:szCs w:val="22"/>
        </w:rPr>
      </w:pPr>
    </w:p>
    <w:p w14:paraId="163FB838" w14:textId="77777777" w:rsidR="006209D0" w:rsidRPr="00127526" w:rsidRDefault="006209D0" w:rsidP="00127526">
      <w:pPr>
        <w:rPr>
          <w:rFonts w:ascii="Book Antiqua" w:hAnsi="Book Antiqua"/>
          <w:sz w:val="22"/>
          <w:szCs w:val="22"/>
        </w:rPr>
      </w:pPr>
    </w:p>
    <w:p w14:paraId="258B0AB8" w14:textId="77777777" w:rsidR="006209D0" w:rsidRPr="00127526" w:rsidRDefault="006209D0" w:rsidP="00127526">
      <w:pPr>
        <w:rPr>
          <w:rFonts w:ascii="Book Antiqua" w:hAnsi="Book Antiqua"/>
          <w:sz w:val="22"/>
          <w:szCs w:val="22"/>
        </w:rPr>
      </w:pPr>
    </w:p>
    <w:p w14:paraId="62270E88" w14:textId="77777777" w:rsidR="006209D0" w:rsidRPr="00127526" w:rsidRDefault="006209D0" w:rsidP="00127526">
      <w:pPr>
        <w:contextualSpacing/>
        <w:jc w:val="both"/>
        <w:rPr>
          <w:rFonts w:ascii="Book Antiqua" w:hAnsi="Book Antiqua"/>
          <w:b/>
          <w:sz w:val="22"/>
          <w:szCs w:val="22"/>
        </w:rPr>
      </w:pPr>
    </w:p>
    <w:p w14:paraId="0F656182" w14:textId="77777777" w:rsidR="006209D0" w:rsidRPr="00127526" w:rsidRDefault="006209D0" w:rsidP="00127526">
      <w:pPr>
        <w:jc w:val="both"/>
        <w:rPr>
          <w:rFonts w:ascii="Book Antiqua" w:eastAsia="Calibri" w:hAnsi="Book Antiqua"/>
          <w:kern w:val="2"/>
          <w:sz w:val="22"/>
          <w:szCs w:val="22"/>
          <w:lang w:eastAsia="en-US"/>
          <w14:ligatures w14:val="standardContextual"/>
        </w:rPr>
        <w:sectPr w:rsidR="006209D0" w:rsidRPr="00127526" w:rsidSect="001476D6">
          <w:headerReference w:type="default" r:id="rId14"/>
          <w:footerReference w:type="even" r:id="rId15"/>
          <w:footerReference w:type="default" r:id="rId16"/>
          <w:headerReference w:type="first" r:id="rId17"/>
          <w:pgSz w:w="12242" w:h="15842" w:code="1"/>
          <w:pgMar w:top="1417" w:right="1562" w:bottom="1417" w:left="1701" w:header="720" w:footer="579" w:gutter="0"/>
          <w:cols w:space="720"/>
          <w:docGrid w:linePitch="360"/>
        </w:sectPr>
      </w:pPr>
    </w:p>
    <w:p w14:paraId="3F5A737F" w14:textId="77777777" w:rsidR="006209D0" w:rsidRPr="00127526" w:rsidRDefault="006209D0" w:rsidP="00D867F6">
      <w:pPr>
        <w:pStyle w:val="Ttulo1"/>
      </w:pPr>
      <w:bookmarkStart w:id="259" w:name="_Toc159336656"/>
      <w:bookmarkStart w:id="260" w:name="_Toc161040884"/>
      <w:r w:rsidRPr="00127526">
        <w:lastRenderedPageBreak/>
        <w:t>Gestión de riesgos</w:t>
      </w:r>
      <w:bookmarkEnd w:id="259"/>
      <w:bookmarkEnd w:id="260"/>
    </w:p>
    <w:p w14:paraId="0C0D9C9E" w14:textId="77777777" w:rsidR="006209D0" w:rsidRPr="00127526" w:rsidRDefault="006209D0" w:rsidP="00127526">
      <w:pPr>
        <w:jc w:val="both"/>
        <w:rPr>
          <w:rFonts w:ascii="Book Antiqua" w:eastAsia="Calibri" w:hAnsi="Book Antiqua"/>
          <w:kern w:val="2"/>
          <w:sz w:val="22"/>
          <w:szCs w:val="22"/>
          <w:lang w:eastAsia="en-US"/>
          <w14:ligatures w14:val="standardContextual"/>
        </w:rPr>
      </w:pPr>
    </w:p>
    <w:p w14:paraId="013E05D6" w14:textId="77777777" w:rsidR="006209D0" w:rsidRPr="00127526" w:rsidRDefault="006209D0" w:rsidP="00127526">
      <w:pPr>
        <w:jc w:val="both"/>
        <w:rPr>
          <w:rFonts w:ascii="Book Antiqua" w:hAnsi="Book Antiqua"/>
          <w:b/>
          <w:color w:val="C00000"/>
          <w:sz w:val="22"/>
          <w:szCs w:val="22"/>
        </w:rPr>
      </w:pPr>
      <w:r w:rsidRPr="00127526">
        <w:rPr>
          <w:rFonts w:ascii="Book Antiqua" w:eastAsia="Calibri" w:hAnsi="Book Antiqua"/>
          <w:kern w:val="2"/>
          <w:sz w:val="22"/>
          <w:szCs w:val="22"/>
          <w:lang w:eastAsia="en-US"/>
          <w14:ligatures w14:val="standardContextual"/>
        </w:rPr>
        <w:t>A continuación, se identifican los riesgos</w:t>
      </w:r>
      <w:r w:rsidRPr="00127526">
        <w:rPr>
          <w:rFonts w:ascii="Book Antiqua" w:eastAsia="Calibri" w:hAnsi="Book Antiqua"/>
          <w:kern w:val="2"/>
          <w:sz w:val="22"/>
          <w:szCs w:val="22"/>
          <w:vertAlign w:val="superscript"/>
          <w:lang w:eastAsia="en-US"/>
          <w14:ligatures w14:val="standardContextual"/>
        </w:rPr>
        <w:footnoteReference w:id="32"/>
      </w:r>
      <w:r w:rsidRPr="00127526">
        <w:rPr>
          <w:rFonts w:ascii="Book Antiqua" w:eastAsia="Calibri" w:hAnsi="Book Antiqua"/>
          <w:kern w:val="2"/>
          <w:sz w:val="22"/>
          <w:szCs w:val="22"/>
          <w:lang w:eastAsia="en-US"/>
          <w14:ligatures w14:val="standardContextual"/>
        </w:rPr>
        <w:t xml:space="preserve"> del Procedimiento de Contratación, en las etapas precontractual, contractual y postcontractual, de acuerdo con la metodología de la Dirección General de Contrataciones Públicas.</w:t>
      </w:r>
      <w:r w:rsidRPr="00127526">
        <w:rPr>
          <w:rFonts w:ascii="Book Antiqua" w:hAnsi="Book Antiqua"/>
          <w:b/>
          <w:color w:val="C00000"/>
          <w:sz w:val="22"/>
          <w:szCs w:val="22"/>
        </w:rPr>
        <w:t xml:space="preserve"> [COMPLETAR LA MATRIZ]</w:t>
      </w:r>
    </w:p>
    <w:p w14:paraId="43728B34" w14:textId="77777777" w:rsidR="006209D0" w:rsidRPr="00127526" w:rsidRDefault="006209D0" w:rsidP="00127526">
      <w:pPr>
        <w:jc w:val="both"/>
        <w:rPr>
          <w:rFonts w:ascii="Book Antiqua" w:eastAsia="Calibri" w:hAnsi="Book Antiqua"/>
          <w:kern w:val="2"/>
          <w:sz w:val="22"/>
          <w:szCs w:val="22"/>
          <w:lang w:eastAsia="en-US"/>
          <w14:ligatures w14:val="standardContextual"/>
        </w:rPr>
      </w:pPr>
    </w:p>
    <w:tbl>
      <w:tblPr>
        <w:tblW w:w="5000" w:type="pct"/>
        <w:shd w:val="clear" w:color="auto" w:fill="44546A"/>
        <w:tblCellMar>
          <w:left w:w="70" w:type="dxa"/>
          <w:right w:w="70" w:type="dxa"/>
        </w:tblCellMar>
        <w:tblLook w:val="04A0" w:firstRow="1" w:lastRow="0" w:firstColumn="1" w:lastColumn="0" w:noHBand="0" w:noVBand="1"/>
      </w:tblPr>
      <w:tblGrid>
        <w:gridCol w:w="390"/>
        <w:gridCol w:w="390"/>
        <w:gridCol w:w="410"/>
        <w:gridCol w:w="402"/>
        <w:gridCol w:w="391"/>
        <w:gridCol w:w="1043"/>
        <w:gridCol w:w="405"/>
        <w:gridCol w:w="189"/>
        <w:gridCol w:w="265"/>
        <w:gridCol w:w="205"/>
        <w:gridCol w:w="204"/>
        <w:gridCol w:w="391"/>
        <w:gridCol w:w="391"/>
        <w:gridCol w:w="391"/>
        <w:gridCol w:w="391"/>
        <w:gridCol w:w="479"/>
        <w:gridCol w:w="438"/>
        <w:gridCol w:w="340"/>
        <w:gridCol w:w="340"/>
        <w:gridCol w:w="722"/>
        <w:gridCol w:w="649"/>
        <w:gridCol w:w="391"/>
        <w:gridCol w:w="391"/>
        <w:gridCol w:w="653"/>
        <w:gridCol w:w="793"/>
        <w:gridCol w:w="899"/>
        <w:gridCol w:w="1043"/>
      </w:tblGrid>
      <w:tr w:rsidR="006209D0" w:rsidRPr="00127526" w14:paraId="3D0D1461" w14:textId="77777777" w:rsidTr="006209D0">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1C532708"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 xml:space="preserve">MATRIZ DE GESTIÓN DE RIESGO </w:t>
            </w:r>
          </w:p>
        </w:tc>
      </w:tr>
      <w:tr w:rsidR="006209D0" w:rsidRPr="00127526" w14:paraId="505F9477" w14:textId="77777777" w:rsidTr="006209D0">
        <w:trPr>
          <w:trHeight w:val="170"/>
        </w:trPr>
        <w:tc>
          <w:tcPr>
            <w:tcW w:w="1209"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39D3A91A"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IDENTIFICACIÓN DEL RIESGO</w:t>
            </w:r>
          </w:p>
        </w:tc>
        <w:tc>
          <w:tcPr>
            <w:tcW w:w="2871"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080B1873"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VALORACIÓN DEL RIESGO</w:t>
            </w:r>
          </w:p>
        </w:tc>
        <w:tc>
          <w:tcPr>
            <w:tcW w:w="920"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2CB5AAA0"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EVALUACIÓN DEL CONTROL</w:t>
            </w:r>
          </w:p>
        </w:tc>
      </w:tr>
      <w:tr w:rsidR="006209D0" w:rsidRPr="00127526" w14:paraId="34F11712" w14:textId="77777777" w:rsidTr="006209D0">
        <w:trPr>
          <w:trHeight w:val="375"/>
        </w:trPr>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DCF78FC"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N°</w:t>
            </w:r>
          </w:p>
        </w:tc>
        <w:tc>
          <w:tcPr>
            <w:tcW w:w="13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B6160FF"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Clase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1D2DD73"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Fuente</w:t>
            </w:r>
          </w:p>
        </w:tc>
        <w:tc>
          <w:tcPr>
            <w:tcW w:w="15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1862AD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Etapas</w:t>
            </w:r>
          </w:p>
        </w:tc>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3265E6F"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Tipo</w:t>
            </w:r>
          </w:p>
        </w:tc>
        <w:tc>
          <w:tcPr>
            <w:tcW w:w="4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201C17C"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Factores de riesgo (descripción qué puede pasar y, como puede ocurrir)</w:t>
            </w:r>
          </w:p>
        </w:tc>
        <w:tc>
          <w:tcPr>
            <w:tcW w:w="15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86880E0"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Efectos observables</w:t>
            </w:r>
          </w:p>
        </w:tc>
        <w:tc>
          <w:tcPr>
            <w:tcW w:w="201"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4C24C826"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Probabilidad</w:t>
            </w:r>
          </w:p>
        </w:tc>
        <w:tc>
          <w:tcPr>
            <w:tcW w:w="204"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3A1F2B2D"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Impacto</w:t>
            </w:r>
          </w:p>
        </w:tc>
        <w:tc>
          <w:tcPr>
            <w:tcW w:w="223"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58C8413A"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Valoración del riesgo</w:t>
            </w:r>
          </w:p>
        </w:tc>
        <w:tc>
          <w:tcPr>
            <w:tcW w:w="2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57B2CC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Categoría</w:t>
            </w:r>
          </w:p>
        </w:tc>
        <w:tc>
          <w:tcPr>
            <w:tcW w:w="16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3171BEE9"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¿A quién se le asigna?</w:t>
            </w:r>
          </w:p>
        </w:tc>
        <w:tc>
          <w:tcPr>
            <w:tcW w:w="418"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3B5CAB5"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Tratamiento/controles a ser implementados</w:t>
            </w:r>
          </w:p>
        </w:tc>
        <w:tc>
          <w:tcPr>
            <w:tcW w:w="905"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202E6855"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Impacto después de tratamiento</w:t>
            </w:r>
          </w:p>
        </w:tc>
        <w:tc>
          <w:tcPr>
            <w:tcW w:w="27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F6551FB"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¿Afecta la ejecución del proceso de contratación?</w:t>
            </w:r>
          </w:p>
        </w:tc>
        <w:tc>
          <w:tcPr>
            <w:tcW w:w="28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D06E080"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Persona responsable de implementar el tratamiento</w:t>
            </w:r>
          </w:p>
        </w:tc>
        <w:tc>
          <w:tcPr>
            <w:tcW w:w="19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BDF71ED"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Fecha estimada en que se inicia el tratamiento</w:t>
            </w:r>
          </w:p>
        </w:tc>
        <w:tc>
          <w:tcPr>
            <w:tcW w:w="239"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62292B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Fecha estimada que se completa el tratamiento</w:t>
            </w:r>
          </w:p>
        </w:tc>
        <w:tc>
          <w:tcPr>
            <w:tcW w:w="485"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2763A657"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Monitoreo y revisión</w:t>
            </w:r>
          </w:p>
        </w:tc>
      </w:tr>
      <w:tr w:rsidR="006209D0" w:rsidRPr="00127526" w14:paraId="07BA9B8B" w14:textId="77777777" w:rsidTr="006209D0">
        <w:trPr>
          <w:cantSplit/>
          <w:trHeight w:val="1313"/>
        </w:trPr>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200EE19C" w14:textId="77777777" w:rsidR="006209D0" w:rsidRPr="00127526" w:rsidRDefault="006209D0" w:rsidP="00127526">
            <w:pPr>
              <w:rPr>
                <w:rFonts w:ascii="Book Antiqua" w:hAnsi="Book Antiqua" w:cs="Arial"/>
                <w:sz w:val="22"/>
                <w:szCs w:val="22"/>
                <w:lang w:eastAsia="es-DO"/>
              </w:rPr>
            </w:pPr>
          </w:p>
        </w:tc>
        <w:tc>
          <w:tcPr>
            <w:tcW w:w="133" w:type="pct"/>
            <w:vMerge/>
            <w:tcBorders>
              <w:top w:val="nil"/>
              <w:left w:val="single" w:sz="4" w:space="0" w:color="auto"/>
              <w:bottom w:val="single" w:sz="4" w:space="0" w:color="auto"/>
              <w:right w:val="single" w:sz="4" w:space="0" w:color="auto"/>
            </w:tcBorders>
            <w:shd w:val="clear" w:color="auto" w:fill="44546A"/>
            <w:vAlign w:val="center"/>
            <w:hideMark/>
          </w:tcPr>
          <w:p w14:paraId="75F1EFDE" w14:textId="77777777" w:rsidR="006209D0" w:rsidRPr="00127526" w:rsidRDefault="006209D0" w:rsidP="00127526">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5D8BFB74" w14:textId="77777777" w:rsidR="006209D0" w:rsidRPr="00127526" w:rsidRDefault="006209D0" w:rsidP="00127526">
            <w:pPr>
              <w:rPr>
                <w:rFonts w:ascii="Book Antiqua" w:hAnsi="Book Antiqua" w:cs="Arial"/>
                <w:sz w:val="22"/>
                <w:szCs w:val="22"/>
                <w:lang w:eastAsia="es-DO"/>
              </w:rPr>
            </w:pPr>
          </w:p>
        </w:tc>
        <w:tc>
          <w:tcPr>
            <w:tcW w:w="150" w:type="pct"/>
            <w:vMerge/>
            <w:tcBorders>
              <w:top w:val="nil"/>
              <w:left w:val="single" w:sz="4" w:space="0" w:color="auto"/>
              <w:bottom w:val="single" w:sz="4" w:space="0" w:color="auto"/>
              <w:right w:val="single" w:sz="4" w:space="0" w:color="auto"/>
            </w:tcBorders>
            <w:shd w:val="clear" w:color="auto" w:fill="44546A"/>
            <w:vAlign w:val="center"/>
            <w:hideMark/>
          </w:tcPr>
          <w:p w14:paraId="5E3A68E1" w14:textId="77777777" w:rsidR="006209D0" w:rsidRPr="00127526" w:rsidRDefault="006209D0" w:rsidP="00127526">
            <w:pPr>
              <w:rPr>
                <w:rFonts w:ascii="Book Antiqua" w:hAnsi="Book Antiqua" w:cs="Arial"/>
                <w:sz w:val="22"/>
                <w:szCs w:val="22"/>
                <w:lang w:eastAsia="es-DO"/>
              </w:rPr>
            </w:pPr>
          </w:p>
        </w:tc>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01D6747B" w14:textId="77777777" w:rsidR="006209D0" w:rsidRPr="00127526" w:rsidRDefault="006209D0" w:rsidP="00127526">
            <w:pPr>
              <w:rPr>
                <w:rFonts w:ascii="Book Antiqua" w:hAnsi="Book Antiqua" w:cs="Arial"/>
                <w:sz w:val="22"/>
                <w:szCs w:val="22"/>
                <w:lang w:eastAsia="es-DO"/>
              </w:rPr>
            </w:pPr>
          </w:p>
        </w:tc>
        <w:tc>
          <w:tcPr>
            <w:tcW w:w="400" w:type="pct"/>
            <w:vMerge/>
            <w:tcBorders>
              <w:top w:val="nil"/>
              <w:left w:val="single" w:sz="4" w:space="0" w:color="auto"/>
              <w:bottom w:val="single" w:sz="4" w:space="0" w:color="auto"/>
              <w:right w:val="single" w:sz="4" w:space="0" w:color="auto"/>
            </w:tcBorders>
            <w:shd w:val="clear" w:color="auto" w:fill="44546A"/>
            <w:vAlign w:val="center"/>
            <w:hideMark/>
          </w:tcPr>
          <w:p w14:paraId="1B3F4603" w14:textId="77777777" w:rsidR="006209D0" w:rsidRPr="00127526" w:rsidRDefault="006209D0" w:rsidP="00127526">
            <w:pPr>
              <w:rPr>
                <w:rFonts w:ascii="Book Antiqua" w:hAnsi="Book Antiqua" w:cs="Arial"/>
                <w:sz w:val="22"/>
                <w:szCs w:val="22"/>
                <w:lang w:eastAsia="es-DO"/>
              </w:rPr>
            </w:pPr>
          </w:p>
        </w:tc>
        <w:tc>
          <w:tcPr>
            <w:tcW w:w="151" w:type="pct"/>
            <w:vMerge/>
            <w:tcBorders>
              <w:top w:val="nil"/>
              <w:left w:val="single" w:sz="4" w:space="0" w:color="auto"/>
              <w:bottom w:val="single" w:sz="4" w:space="0" w:color="auto"/>
              <w:right w:val="single" w:sz="4" w:space="0" w:color="auto"/>
            </w:tcBorders>
            <w:shd w:val="clear" w:color="auto" w:fill="44546A"/>
            <w:vAlign w:val="center"/>
            <w:hideMark/>
          </w:tcPr>
          <w:p w14:paraId="656DA4D3" w14:textId="77777777" w:rsidR="006209D0" w:rsidRPr="00127526" w:rsidRDefault="006209D0" w:rsidP="00127526">
            <w:pPr>
              <w:rPr>
                <w:rFonts w:ascii="Book Antiqua" w:hAnsi="Book Antiqua" w:cs="Arial"/>
                <w:sz w:val="22"/>
                <w:szCs w:val="22"/>
                <w:lang w:eastAsia="es-DO"/>
              </w:rPr>
            </w:pPr>
          </w:p>
        </w:tc>
        <w:tc>
          <w:tcPr>
            <w:tcW w:w="201"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3A592B4A" w14:textId="77777777" w:rsidR="006209D0" w:rsidRPr="00127526" w:rsidRDefault="006209D0" w:rsidP="00127526">
            <w:pPr>
              <w:rPr>
                <w:rFonts w:ascii="Book Antiqua" w:hAnsi="Book Antiqua" w:cs="Arial"/>
                <w:color w:val="FFFFFF"/>
                <w:sz w:val="22"/>
                <w:szCs w:val="22"/>
                <w:lang w:eastAsia="es-DO"/>
              </w:rPr>
            </w:pPr>
          </w:p>
        </w:tc>
        <w:tc>
          <w:tcPr>
            <w:tcW w:w="204"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09DE7A4C" w14:textId="77777777" w:rsidR="006209D0" w:rsidRPr="00127526" w:rsidRDefault="006209D0" w:rsidP="00127526">
            <w:pPr>
              <w:rPr>
                <w:rFonts w:ascii="Book Antiqua" w:hAnsi="Book Antiqua" w:cs="Arial"/>
                <w:color w:val="FFFFFF"/>
                <w:sz w:val="22"/>
                <w:szCs w:val="22"/>
                <w:lang w:eastAsia="es-DO"/>
              </w:rPr>
            </w:pPr>
          </w:p>
        </w:tc>
        <w:tc>
          <w:tcPr>
            <w:tcW w:w="223" w:type="pct"/>
            <w:vMerge/>
            <w:tcBorders>
              <w:top w:val="nil"/>
              <w:left w:val="single" w:sz="4" w:space="0" w:color="auto"/>
              <w:bottom w:val="single" w:sz="4" w:space="0" w:color="000000"/>
              <w:right w:val="single" w:sz="4" w:space="0" w:color="auto"/>
            </w:tcBorders>
            <w:shd w:val="clear" w:color="auto" w:fill="44546A"/>
            <w:vAlign w:val="center"/>
            <w:hideMark/>
          </w:tcPr>
          <w:p w14:paraId="370662DE" w14:textId="77777777" w:rsidR="006209D0" w:rsidRPr="00127526" w:rsidRDefault="006209D0" w:rsidP="00127526">
            <w:pPr>
              <w:rPr>
                <w:rFonts w:ascii="Book Antiqua" w:hAnsi="Book Antiqua" w:cs="Arial"/>
                <w:color w:val="FFFFFF"/>
                <w:sz w:val="22"/>
                <w:szCs w:val="22"/>
                <w:lang w:eastAsia="es-DO"/>
              </w:rPr>
            </w:pPr>
          </w:p>
        </w:tc>
        <w:tc>
          <w:tcPr>
            <w:tcW w:w="200" w:type="pct"/>
            <w:vMerge/>
            <w:tcBorders>
              <w:top w:val="nil"/>
              <w:left w:val="single" w:sz="4" w:space="0" w:color="auto"/>
              <w:bottom w:val="single" w:sz="4" w:space="0" w:color="auto"/>
              <w:right w:val="single" w:sz="4" w:space="0" w:color="auto"/>
            </w:tcBorders>
            <w:shd w:val="clear" w:color="auto" w:fill="44546A"/>
            <w:vAlign w:val="center"/>
            <w:hideMark/>
          </w:tcPr>
          <w:p w14:paraId="0B0BAD67" w14:textId="77777777" w:rsidR="006209D0" w:rsidRPr="00127526" w:rsidRDefault="006209D0" w:rsidP="00127526">
            <w:pPr>
              <w:rPr>
                <w:rFonts w:ascii="Book Antiqua" w:hAnsi="Book Antiqua" w:cs="Arial"/>
                <w:color w:val="FFFFFF"/>
                <w:sz w:val="22"/>
                <w:szCs w:val="22"/>
                <w:lang w:eastAsia="es-DO"/>
              </w:rPr>
            </w:pPr>
          </w:p>
        </w:tc>
        <w:tc>
          <w:tcPr>
            <w:tcW w:w="162" w:type="pct"/>
            <w:vMerge/>
            <w:tcBorders>
              <w:top w:val="nil"/>
              <w:left w:val="single" w:sz="4" w:space="0" w:color="auto"/>
              <w:bottom w:val="single" w:sz="4" w:space="0" w:color="auto"/>
              <w:right w:val="single" w:sz="4" w:space="0" w:color="auto"/>
            </w:tcBorders>
            <w:shd w:val="clear" w:color="auto" w:fill="44546A"/>
            <w:vAlign w:val="center"/>
            <w:hideMark/>
          </w:tcPr>
          <w:p w14:paraId="5A07F839" w14:textId="77777777" w:rsidR="006209D0" w:rsidRPr="00127526" w:rsidRDefault="006209D0" w:rsidP="00127526">
            <w:pPr>
              <w:rPr>
                <w:rFonts w:ascii="Book Antiqua" w:hAnsi="Book Antiqua" w:cs="Arial"/>
                <w:color w:val="FFFFFF"/>
                <w:sz w:val="22"/>
                <w:szCs w:val="22"/>
                <w:lang w:eastAsia="es-DO"/>
              </w:rPr>
            </w:pPr>
          </w:p>
        </w:tc>
        <w:tc>
          <w:tcPr>
            <w:tcW w:w="418" w:type="pct"/>
            <w:vMerge/>
            <w:tcBorders>
              <w:top w:val="nil"/>
              <w:left w:val="single" w:sz="4" w:space="0" w:color="auto"/>
              <w:bottom w:val="single" w:sz="4" w:space="0" w:color="auto"/>
              <w:right w:val="single" w:sz="4" w:space="0" w:color="auto"/>
            </w:tcBorders>
            <w:shd w:val="clear" w:color="auto" w:fill="44546A"/>
            <w:vAlign w:val="center"/>
            <w:hideMark/>
          </w:tcPr>
          <w:p w14:paraId="7ECA7832" w14:textId="77777777" w:rsidR="006209D0" w:rsidRPr="00127526" w:rsidRDefault="006209D0" w:rsidP="00127526">
            <w:pPr>
              <w:rPr>
                <w:rFonts w:ascii="Book Antiqua" w:hAnsi="Book Antiqua" w:cs="Arial"/>
                <w:color w:val="FFFFFF"/>
                <w:sz w:val="22"/>
                <w:szCs w:val="22"/>
                <w:lang w:eastAsia="es-DO"/>
              </w:rPr>
            </w:pPr>
          </w:p>
        </w:tc>
        <w:tc>
          <w:tcPr>
            <w:tcW w:w="278"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3872200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Probabilidad</w:t>
            </w:r>
          </w:p>
        </w:tc>
        <w:tc>
          <w:tcPr>
            <w:tcW w:w="204"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0D43B524"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Impacto</w:t>
            </w:r>
          </w:p>
        </w:tc>
        <w:tc>
          <w:tcPr>
            <w:tcW w:w="223" w:type="pct"/>
            <w:tcBorders>
              <w:top w:val="nil"/>
              <w:left w:val="nil"/>
              <w:bottom w:val="single" w:sz="4" w:space="0" w:color="auto"/>
              <w:right w:val="single" w:sz="4" w:space="0" w:color="auto"/>
            </w:tcBorders>
            <w:shd w:val="clear" w:color="auto" w:fill="44546A"/>
            <w:textDirection w:val="btLr"/>
            <w:vAlign w:val="center"/>
            <w:hideMark/>
          </w:tcPr>
          <w:p w14:paraId="7988DE92"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Valoración del riesgo</w:t>
            </w:r>
          </w:p>
        </w:tc>
        <w:tc>
          <w:tcPr>
            <w:tcW w:w="200" w:type="pct"/>
            <w:tcBorders>
              <w:top w:val="nil"/>
              <w:left w:val="nil"/>
              <w:bottom w:val="single" w:sz="4" w:space="0" w:color="auto"/>
              <w:right w:val="single" w:sz="4" w:space="0" w:color="auto"/>
            </w:tcBorders>
            <w:shd w:val="clear" w:color="auto" w:fill="44546A"/>
            <w:textDirection w:val="btLr"/>
            <w:vAlign w:val="center"/>
            <w:hideMark/>
          </w:tcPr>
          <w:p w14:paraId="12CF8599"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Categoría</w:t>
            </w:r>
          </w:p>
        </w:tc>
        <w:tc>
          <w:tcPr>
            <w:tcW w:w="274" w:type="pct"/>
            <w:vMerge/>
            <w:tcBorders>
              <w:top w:val="nil"/>
              <w:left w:val="single" w:sz="4" w:space="0" w:color="auto"/>
              <w:bottom w:val="single" w:sz="4" w:space="0" w:color="auto"/>
              <w:right w:val="single" w:sz="4" w:space="0" w:color="auto"/>
            </w:tcBorders>
            <w:shd w:val="clear" w:color="auto" w:fill="44546A"/>
            <w:vAlign w:val="center"/>
            <w:hideMark/>
          </w:tcPr>
          <w:p w14:paraId="3E44EA1E" w14:textId="77777777" w:rsidR="006209D0" w:rsidRPr="00127526" w:rsidRDefault="006209D0" w:rsidP="00127526">
            <w:pPr>
              <w:rPr>
                <w:rFonts w:ascii="Book Antiqua" w:hAnsi="Book Antiqua" w:cs="Arial"/>
                <w:color w:val="FFFFFF"/>
                <w:sz w:val="22"/>
                <w:szCs w:val="22"/>
                <w:lang w:eastAsia="es-DO"/>
              </w:rPr>
            </w:pPr>
          </w:p>
        </w:tc>
        <w:tc>
          <w:tcPr>
            <w:tcW w:w="284" w:type="pct"/>
            <w:vMerge/>
            <w:tcBorders>
              <w:top w:val="nil"/>
              <w:left w:val="single" w:sz="4" w:space="0" w:color="auto"/>
              <w:bottom w:val="single" w:sz="4" w:space="0" w:color="auto"/>
              <w:right w:val="single" w:sz="4" w:space="0" w:color="auto"/>
            </w:tcBorders>
            <w:shd w:val="clear" w:color="auto" w:fill="44546A"/>
            <w:vAlign w:val="center"/>
            <w:hideMark/>
          </w:tcPr>
          <w:p w14:paraId="74D648D4" w14:textId="77777777" w:rsidR="006209D0" w:rsidRPr="00127526" w:rsidRDefault="006209D0" w:rsidP="00127526">
            <w:pPr>
              <w:rPr>
                <w:rFonts w:ascii="Book Antiqua" w:hAnsi="Book Antiqua" w:cs="Arial"/>
                <w:color w:val="FFFFFF"/>
                <w:sz w:val="22"/>
                <w:szCs w:val="22"/>
                <w:lang w:eastAsia="es-DO"/>
              </w:rPr>
            </w:pPr>
          </w:p>
        </w:tc>
        <w:tc>
          <w:tcPr>
            <w:tcW w:w="196" w:type="pct"/>
            <w:vMerge/>
            <w:tcBorders>
              <w:top w:val="nil"/>
              <w:left w:val="single" w:sz="4" w:space="0" w:color="auto"/>
              <w:bottom w:val="single" w:sz="4" w:space="0" w:color="auto"/>
              <w:right w:val="single" w:sz="4" w:space="0" w:color="auto"/>
            </w:tcBorders>
            <w:shd w:val="clear" w:color="auto" w:fill="44546A"/>
            <w:vAlign w:val="center"/>
            <w:hideMark/>
          </w:tcPr>
          <w:p w14:paraId="5BB4D53D" w14:textId="77777777" w:rsidR="006209D0" w:rsidRPr="00127526" w:rsidRDefault="006209D0" w:rsidP="00127526">
            <w:pPr>
              <w:rPr>
                <w:rFonts w:ascii="Book Antiqua" w:hAnsi="Book Antiqua" w:cs="Arial"/>
                <w:color w:val="FFFFFF"/>
                <w:sz w:val="22"/>
                <w:szCs w:val="22"/>
                <w:lang w:eastAsia="es-DO"/>
              </w:rPr>
            </w:pPr>
          </w:p>
        </w:tc>
        <w:tc>
          <w:tcPr>
            <w:tcW w:w="239" w:type="pct"/>
            <w:vMerge/>
            <w:tcBorders>
              <w:top w:val="nil"/>
              <w:left w:val="single" w:sz="4" w:space="0" w:color="auto"/>
              <w:bottom w:val="single" w:sz="4" w:space="0" w:color="auto"/>
              <w:right w:val="single" w:sz="4" w:space="0" w:color="auto"/>
            </w:tcBorders>
            <w:shd w:val="clear" w:color="auto" w:fill="44546A"/>
            <w:vAlign w:val="center"/>
            <w:hideMark/>
          </w:tcPr>
          <w:p w14:paraId="4365787A" w14:textId="77777777" w:rsidR="006209D0" w:rsidRPr="00127526" w:rsidRDefault="006209D0" w:rsidP="00127526">
            <w:pPr>
              <w:rPr>
                <w:rFonts w:ascii="Book Antiqua" w:hAnsi="Book Antiqua" w:cs="Arial"/>
                <w:color w:val="FFFFFF"/>
                <w:sz w:val="22"/>
                <w:szCs w:val="22"/>
                <w:lang w:eastAsia="es-DO"/>
              </w:rPr>
            </w:pPr>
          </w:p>
        </w:tc>
        <w:tc>
          <w:tcPr>
            <w:tcW w:w="224" w:type="pct"/>
            <w:tcBorders>
              <w:top w:val="nil"/>
              <w:left w:val="nil"/>
              <w:bottom w:val="single" w:sz="4" w:space="0" w:color="auto"/>
              <w:right w:val="single" w:sz="4" w:space="0" w:color="auto"/>
            </w:tcBorders>
            <w:shd w:val="clear" w:color="auto" w:fill="44546A"/>
            <w:textDirection w:val="btLr"/>
            <w:vAlign w:val="center"/>
            <w:hideMark/>
          </w:tcPr>
          <w:p w14:paraId="26CBA8B4"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¿Cómo se realiza el monitoreo?</w:t>
            </w:r>
          </w:p>
        </w:tc>
        <w:tc>
          <w:tcPr>
            <w:tcW w:w="261" w:type="pct"/>
            <w:tcBorders>
              <w:top w:val="nil"/>
              <w:left w:val="nil"/>
              <w:bottom w:val="single" w:sz="4" w:space="0" w:color="auto"/>
              <w:right w:val="single" w:sz="4" w:space="0" w:color="auto"/>
            </w:tcBorders>
            <w:shd w:val="clear" w:color="auto" w:fill="44546A"/>
            <w:textDirection w:val="btLr"/>
            <w:vAlign w:val="center"/>
            <w:hideMark/>
          </w:tcPr>
          <w:p w14:paraId="6E13C6B2"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¿Periodicidad?</w:t>
            </w:r>
          </w:p>
        </w:tc>
      </w:tr>
      <w:tr w:rsidR="00127526" w:rsidRPr="00127526" w14:paraId="6F9EA56A" w14:textId="77777777" w:rsidTr="006209D0">
        <w:trPr>
          <w:trHeight w:val="215"/>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1CEDE729"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1</w:t>
            </w:r>
          </w:p>
        </w:tc>
        <w:tc>
          <w:tcPr>
            <w:tcW w:w="133" w:type="pct"/>
            <w:tcBorders>
              <w:top w:val="nil"/>
              <w:left w:val="nil"/>
              <w:bottom w:val="single" w:sz="4" w:space="0" w:color="auto"/>
              <w:right w:val="single" w:sz="4" w:space="0" w:color="auto"/>
            </w:tcBorders>
            <w:shd w:val="clear" w:color="auto" w:fill="FFFFFF"/>
            <w:vAlign w:val="center"/>
            <w:hideMark/>
          </w:tcPr>
          <w:p w14:paraId="6DC9C43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07883C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5A63A256"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3B5796A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vAlign w:val="center"/>
            <w:hideMark/>
          </w:tcPr>
          <w:p w14:paraId="2A3A931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vAlign w:val="center"/>
            <w:hideMark/>
          </w:tcPr>
          <w:p w14:paraId="2429320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5B70B5C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0DFB0DA2"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346AE0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98E585E"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64E0FFA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26BCFDCB"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3B6110D7"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vAlign w:val="center"/>
            <w:hideMark/>
          </w:tcPr>
          <w:p w14:paraId="15CFD58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613EA80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3BC1F40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1ABBB3AC"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DE87C0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4AEA779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1FFA1F3E"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598D430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1B510B2F"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vAlign w:val="center"/>
            <w:hideMark/>
          </w:tcPr>
          <w:p w14:paraId="0F26C0E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vAlign w:val="center"/>
            <w:hideMark/>
          </w:tcPr>
          <w:p w14:paraId="5CC3F61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vAlign w:val="center"/>
            <w:hideMark/>
          </w:tcPr>
          <w:p w14:paraId="64C416A9"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51A6307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r>
      <w:tr w:rsidR="00127526" w:rsidRPr="00127526" w14:paraId="2C2B1F32" w14:textId="77777777" w:rsidTr="006209D0">
        <w:trPr>
          <w:trHeight w:val="208"/>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343CBF5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2</w:t>
            </w:r>
          </w:p>
        </w:tc>
        <w:tc>
          <w:tcPr>
            <w:tcW w:w="133" w:type="pct"/>
            <w:tcBorders>
              <w:top w:val="nil"/>
              <w:left w:val="nil"/>
              <w:bottom w:val="single" w:sz="4" w:space="0" w:color="auto"/>
              <w:right w:val="single" w:sz="4" w:space="0" w:color="auto"/>
            </w:tcBorders>
            <w:shd w:val="clear" w:color="auto" w:fill="FFFFFF"/>
            <w:vAlign w:val="center"/>
            <w:hideMark/>
          </w:tcPr>
          <w:p w14:paraId="1984E20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9E0826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54F6C0E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1952DC1F"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1AD35D51"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39AFADEA"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23AFBA6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278EFDC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33AB690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51E91D4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7715815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0F10B2B1"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0EA3E4FB"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409418E5"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0C8BED6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6F1E29B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333CB1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50226D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5E97D91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02705E44"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2BDD037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58D9A406"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30765DD6"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47FAA48C"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75876579"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664CD24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r>
      <w:tr w:rsidR="00127526" w:rsidRPr="00127526" w14:paraId="6B87AA9B" w14:textId="77777777" w:rsidTr="006209D0">
        <w:trPr>
          <w:trHeight w:val="213"/>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0D58864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3</w:t>
            </w:r>
          </w:p>
        </w:tc>
        <w:tc>
          <w:tcPr>
            <w:tcW w:w="133" w:type="pct"/>
            <w:tcBorders>
              <w:top w:val="nil"/>
              <w:left w:val="nil"/>
              <w:bottom w:val="single" w:sz="4" w:space="0" w:color="auto"/>
              <w:right w:val="single" w:sz="4" w:space="0" w:color="auto"/>
            </w:tcBorders>
            <w:shd w:val="clear" w:color="auto" w:fill="FFFFFF"/>
            <w:vAlign w:val="center"/>
            <w:hideMark/>
          </w:tcPr>
          <w:p w14:paraId="18230ADC"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36469F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0E41427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789F384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0F3FCBDA"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1D7C10A3"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3B96F7A9"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29A7DBF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7ADACAE"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CC659E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7074438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374F132B"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6F9F27F8"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47CD3CA5"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279C60F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35414B4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4F1072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DAC5DC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68956EE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47CBAFAA"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6C1EE53F"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784D8F9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528A1DF8"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17ACA104"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54A9DBD6"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1363823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r>
    </w:tbl>
    <w:p w14:paraId="4EA8FDB6" w14:textId="77777777" w:rsidR="006209D0" w:rsidRPr="00127526" w:rsidRDefault="006209D0" w:rsidP="00127526">
      <w:pPr>
        <w:rPr>
          <w:rFonts w:ascii="Book Antiqua" w:eastAsia="Calibri" w:hAnsi="Book Antiqua"/>
          <w:b/>
          <w:kern w:val="2"/>
          <w:sz w:val="22"/>
          <w:szCs w:val="22"/>
          <w:highlight w:val="magenta"/>
          <w:lang w:eastAsia="en-US"/>
          <w14:ligatures w14:val="standardContextual"/>
        </w:rPr>
      </w:pPr>
    </w:p>
    <w:p w14:paraId="4419FD44"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Nota 1: Esta matriz se debe también publicar en los estudios previos, y desde el proyecto o borrador de Pliego de Condiciones.</w:t>
      </w:r>
    </w:p>
    <w:p w14:paraId="341604DA"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Nota 2: Cuando la complejidad del pliego así lo amerite, en conjunto con la convocatoria o previo a ella, la Institución Contratante deberán indicar una fecha antes del vencimiento del plazo de enmienda, la celebración de un acto de asignación de riesgos, donde los interesados podrán asistir, la cual deberá estar en el cronograma del pliego de condiciones.</w:t>
      </w:r>
    </w:p>
    <w:p w14:paraId="4BC4EF4B"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5D1CF0C1"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052F6641" w14:textId="499D149F" w:rsidR="003333D8" w:rsidRPr="00012A3F" w:rsidRDefault="006209D0" w:rsidP="00012A3F">
      <w:pPr>
        <w:jc w:val="both"/>
        <w:rPr>
          <w:rFonts w:ascii="Book Antiqua" w:hAnsi="Book Antiqua"/>
          <w:b/>
          <w:color w:val="00B050"/>
          <w:sz w:val="22"/>
          <w:szCs w:val="22"/>
        </w:rPr>
        <w:sectPr w:rsidR="003333D8" w:rsidRPr="00012A3F" w:rsidSect="001476D6">
          <w:pgSz w:w="15842" w:h="12242" w:orient="landscape" w:code="1"/>
          <w:pgMar w:top="1701" w:right="1418" w:bottom="1701" w:left="1418" w:header="720" w:footer="578" w:gutter="0"/>
          <w:cols w:space="720"/>
          <w:docGrid w:linePitch="360"/>
        </w:sectPr>
      </w:pPr>
      <w:r w:rsidRPr="00127526">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p>
    <w:p w14:paraId="6BB1B1EA" w14:textId="77777777" w:rsidR="003333D8" w:rsidRPr="00127526" w:rsidRDefault="003333D8" w:rsidP="00127526">
      <w:pPr>
        <w:rPr>
          <w:rFonts w:ascii="Book Antiqua" w:hAnsi="Book Antiqua"/>
          <w:sz w:val="22"/>
          <w:szCs w:val="22"/>
        </w:rPr>
      </w:pPr>
    </w:p>
    <w:p w14:paraId="0C74A19B" w14:textId="77777777" w:rsidR="00BA51B9" w:rsidRPr="00127526" w:rsidRDefault="00BA51B9" w:rsidP="00D867F6">
      <w:pPr>
        <w:pStyle w:val="Ttulo1"/>
      </w:pPr>
      <w:bookmarkStart w:id="261" w:name="_Toc159336714"/>
      <w:bookmarkStart w:id="262" w:name="_Toc161040885"/>
      <w:r w:rsidRPr="00127526">
        <w:t>Anexos documentos estandarizados</w:t>
      </w:r>
      <w:bookmarkEnd w:id="261"/>
      <w:bookmarkEnd w:id="262"/>
      <w:r w:rsidRPr="00127526">
        <w:tab/>
      </w:r>
    </w:p>
    <w:p w14:paraId="71686D54" w14:textId="77777777" w:rsidR="00BA51B9" w:rsidRPr="00127526" w:rsidRDefault="00BA51B9" w:rsidP="00127526">
      <w:pPr>
        <w:autoSpaceDE w:val="0"/>
        <w:autoSpaceDN w:val="0"/>
        <w:rPr>
          <w:rFonts w:ascii="Book Antiqua" w:hAnsi="Book Antiqua"/>
          <w:b/>
          <w:sz w:val="22"/>
          <w:szCs w:val="22"/>
        </w:rPr>
      </w:pPr>
    </w:p>
    <w:p w14:paraId="4E372E4B"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El(la) oferente presentará sus ofertas a través de los formularios y documentos estándar determinados en el presente pliego, los cuales se anexan como parte integral del mismo, a los fines de facilitar la evaluación de las ofertas por parte de los(as) peritos designados(as).</w:t>
      </w:r>
    </w:p>
    <w:p w14:paraId="35F7D9F9" w14:textId="77777777" w:rsidR="00BA51B9" w:rsidRPr="00127526" w:rsidRDefault="00BA51B9" w:rsidP="00127526">
      <w:pPr>
        <w:jc w:val="both"/>
        <w:rPr>
          <w:rFonts w:ascii="Book Antiqua" w:hAnsi="Book Antiqua"/>
          <w:sz w:val="22"/>
          <w:szCs w:val="22"/>
        </w:rPr>
      </w:pPr>
    </w:p>
    <w:p w14:paraId="0072006D"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Se aclara que, en el evento de que un(a) oferente no presente su oferta en alguno de estos documentos estandarizados, esto no será motivo de rechazo de su oferta, ni será obstáculo para que los peritos la evalúen. A continuación, se mencionan los documentos de este procedimiento:</w:t>
      </w:r>
      <w:r w:rsidRPr="00127526">
        <w:rPr>
          <w:rFonts w:ascii="Book Antiqua" w:hAnsi="Book Antiqua"/>
          <w:b/>
          <w:color w:val="C00000"/>
          <w:sz w:val="22"/>
          <w:szCs w:val="22"/>
        </w:rPr>
        <w:t xml:space="preserve"> </w:t>
      </w:r>
      <w:r w:rsidRPr="00127526">
        <w:rPr>
          <w:rFonts w:ascii="Book Antiqua" w:hAnsi="Book Antiqua"/>
          <w:b/>
          <w:color w:val="800000"/>
          <w:sz w:val="22"/>
          <w:szCs w:val="22"/>
        </w:rPr>
        <w:t>[Eliminar los que no correspondan e incorporar si aplican otros]</w:t>
      </w:r>
    </w:p>
    <w:p w14:paraId="3086F658"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 </w:t>
      </w:r>
      <w:bookmarkStart w:id="263" w:name="_Toc117832572"/>
    </w:p>
    <w:p w14:paraId="44A54FE8" w14:textId="77777777" w:rsidR="00BA51B9" w:rsidRPr="00127526" w:rsidRDefault="00BA51B9" w:rsidP="00127526">
      <w:pPr>
        <w:pStyle w:val="Prrafodelista"/>
        <w:numPr>
          <w:ilvl w:val="0"/>
          <w:numId w:val="24"/>
        </w:numPr>
        <w:tabs>
          <w:tab w:val="left" w:pos="708"/>
        </w:tabs>
        <w:jc w:val="both"/>
        <w:rPr>
          <w:rFonts w:ascii="Book Antiqua" w:hAnsi="Book Antiqua"/>
          <w:sz w:val="22"/>
          <w:szCs w:val="22"/>
        </w:rPr>
      </w:pPr>
      <w:r w:rsidRPr="00127526">
        <w:rPr>
          <w:rFonts w:ascii="Book Antiqua" w:hAnsi="Book Antiqua"/>
          <w:sz w:val="22"/>
          <w:szCs w:val="22"/>
        </w:rPr>
        <w:t>Formulario de presentación de oferta técnica SNCC.F.034</w:t>
      </w:r>
    </w:p>
    <w:p w14:paraId="14F756A1" w14:textId="77777777" w:rsidR="00BA51B9" w:rsidRPr="00127526" w:rsidRDefault="00BA51B9" w:rsidP="00127526">
      <w:pPr>
        <w:pStyle w:val="Prrafodelista"/>
        <w:numPr>
          <w:ilvl w:val="0"/>
          <w:numId w:val="24"/>
        </w:numPr>
        <w:tabs>
          <w:tab w:val="left" w:pos="708"/>
        </w:tabs>
        <w:jc w:val="both"/>
        <w:rPr>
          <w:rFonts w:ascii="Book Antiqua" w:hAnsi="Book Antiqua"/>
          <w:sz w:val="22"/>
          <w:szCs w:val="22"/>
        </w:rPr>
      </w:pPr>
      <w:r w:rsidRPr="00127526">
        <w:rPr>
          <w:rFonts w:ascii="Book Antiqua" w:hAnsi="Book Antiqua"/>
          <w:sz w:val="22"/>
          <w:szCs w:val="22"/>
        </w:rPr>
        <w:t>Formulario de presentación de oferta económica SNCC.F.033</w:t>
      </w:r>
    </w:p>
    <w:p w14:paraId="6FC32A77" w14:textId="7A432B19" w:rsidR="00BA51B9" w:rsidRPr="00550A83"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sz w:val="22"/>
          <w:szCs w:val="22"/>
        </w:rPr>
        <w:t xml:space="preserve">Modelo de </w:t>
      </w:r>
      <w:r w:rsidRPr="00550A83">
        <w:rPr>
          <w:rFonts w:ascii="Book Antiqua" w:hAnsi="Book Antiqua"/>
          <w:sz w:val="22"/>
          <w:szCs w:val="22"/>
        </w:rPr>
        <w:t>Contrato de</w:t>
      </w:r>
      <w:r w:rsidR="00B26C8B" w:rsidRPr="00550A83">
        <w:rPr>
          <w:rFonts w:ascii="Book Antiqua" w:hAnsi="Book Antiqua"/>
          <w:sz w:val="22"/>
          <w:szCs w:val="22"/>
        </w:rPr>
        <w:t xml:space="preserve"> Suministro de</w:t>
      </w:r>
      <w:r w:rsidRPr="00550A83">
        <w:rPr>
          <w:rFonts w:ascii="Book Antiqua" w:hAnsi="Book Antiqua"/>
          <w:sz w:val="22"/>
          <w:szCs w:val="22"/>
        </w:rPr>
        <w:t xml:space="preserve"> </w:t>
      </w:r>
      <w:r w:rsidR="00B26C8B" w:rsidRPr="00550A83">
        <w:rPr>
          <w:rFonts w:ascii="Book Antiqua" w:hAnsi="Book Antiqua"/>
          <w:sz w:val="22"/>
          <w:szCs w:val="22"/>
        </w:rPr>
        <w:t>Bienes</w:t>
      </w:r>
      <w:r w:rsidRPr="00550A83">
        <w:rPr>
          <w:rFonts w:ascii="Book Antiqua" w:hAnsi="Book Antiqua"/>
          <w:sz w:val="22"/>
          <w:szCs w:val="22"/>
        </w:rPr>
        <w:t xml:space="preserve"> (SNCC.C.02</w:t>
      </w:r>
      <w:r w:rsidR="00B26C8B" w:rsidRPr="00550A83">
        <w:rPr>
          <w:rFonts w:ascii="Book Antiqua" w:hAnsi="Book Antiqua"/>
          <w:sz w:val="22"/>
          <w:szCs w:val="22"/>
        </w:rPr>
        <w:t>3</w:t>
      </w:r>
      <w:r w:rsidRPr="00550A83">
        <w:rPr>
          <w:rFonts w:ascii="Book Antiqua" w:hAnsi="Book Antiqua"/>
          <w:sz w:val="22"/>
          <w:szCs w:val="22"/>
        </w:rPr>
        <w:t>)</w:t>
      </w:r>
    </w:p>
    <w:p w14:paraId="2D40F81D" w14:textId="77777777" w:rsidR="00BA51B9" w:rsidRPr="00127526"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sz w:val="22"/>
          <w:szCs w:val="22"/>
        </w:rPr>
        <w:t>Compromiso ético para oferentes del Estado.</w:t>
      </w:r>
    </w:p>
    <w:p w14:paraId="307B4521" w14:textId="77777777" w:rsidR="00BA51B9" w:rsidRPr="00127526"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sz w:val="22"/>
          <w:szCs w:val="22"/>
        </w:rPr>
        <w:t>Formulario de Entrega de Muestra (SNCC.F.056), si procede.</w:t>
      </w:r>
    </w:p>
    <w:p w14:paraId="0417DF9B" w14:textId="77777777" w:rsidR="00BA51B9" w:rsidRPr="00127526"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bCs/>
          <w:sz w:val="22"/>
          <w:szCs w:val="22"/>
        </w:rPr>
        <w:t>Compromiso ético fechado y firmado por todos los miembros del comité de compras y contrataciones.</w:t>
      </w:r>
    </w:p>
    <w:p w14:paraId="00F2C149" w14:textId="22ADC024" w:rsidR="00BA51B9" w:rsidRPr="00127526" w:rsidRDefault="00BA51B9" w:rsidP="00127526">
      <w:pPr>
        <w:jc w:val="both"/>
        <w:rPr>
          <w:rFonts w:ascii="Book Antiqua" w:hAnsi="Book Antiqua"/>
          <w:sz w:val="22"/>
          <w:szCs w:val="22"/>
        </w:rPr>
      </w:pPr>
      <w:bookmarkStart w:id="264" w:name="_Hlk154702586"/>
      <w:bookmarkEnd w:id="263"/>
      <w:r w:rsidRPr="00127526">
        <w:rPr>
          <w:rFonts w:ascii="Book Antiqua" w:hAnsi="Book Antiqua"/>
          <w:sz w:val="22"/>
          <w:szCs w:val="22"/>
        </w:rPr>
        <w:br w:type="page"/>
      </w:r>
    </w:p>
    <w:p w14:paraId="7BEDC33D" w14:textId="0B3BBEDF" w:rsidR="00BA51B9" w:rsidRPr="00127526" w:rsidRDefault="00BA51B9" w:rsidP="00127526">
      <w:pPr>
        <w:rPr>
          <w:rFonts w:ascii="Book Antiqua" w:hAnsi="Book Antiqua"/>
          <w:b/>
          <w:caps/>
          <w:sz w:val="22"/>
          <w:szCs w:val="22"/>
        </w:rPr>
      </w:pPr>
      <w:bookmarkStart w:id="265" w:name="_Hlk152456929"/>
      <w:r w:rsidRPr="00127526">
        <w:rPr>
          <w:rFonts w:ascii="Book Antiqua" w:hAnsi="Book Antiqua"/>
          <w:b/>
          <w:caps/>
          <w:sz w:val="22"/>
          <w:szCs w:val="22"/>
        </w:rPr>
        <w:lastRenderedPageBreak/>
        <w:t>Creación:</w:t>
      </w:r>
    </w:p>
    <w:p w14:paraId="6B68046D" w14:textId="77777777" w:rsidR="00BA51B9" w:rsidRPr="00127526" w:rsidRDefault="00BA51B9" w:rsidP="00127526">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3600"/>
        <w:gridCol w:w="4860"/>
      </w:tblGrid>
      <w:tr w:rsidR="00BA51B9" w:rsidRPr="00127526" w14:paraId="04AF6565" w14:textId="77777777" w:rsidTr="006209D0">
        <w:trPr>
          <w:tblHeader/>
        </w:trPr>
        <w:tc>
          <w:tcPr>
            <w:tcW w:w="1188" w:type="dxa"/>
            <w:shd w:val="clear" w:color="auto" w:fill="4F81BD" w:themeFill="accent1"/>
          </w:tcPr>
          <w:p w14:paraId="107ECC5A"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 xml:space="preserve">Fecha </w:t>
            </w:r>
          </w:p>
        </w:tc>
        <w:tc>
          <w:tcPr>
            <w:tcW w:w="3600" w:type="dxa"/>
            <w:shd w:val="clear" w:color="auto" w:fill="4F81BD" w:themeFill="accent1"/>
          </w:tcPr>
          <w:p w14:paraId="6B724AD2"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Realizado por:</w:t>
            </w:r>
          </w:p>
        </w:tc>
        <w:tc>
          <w:tcPr>
            <w:tcW w:w="4860" w:type="dxa"/>
            <w:shd w:val="clear" w:color="auto" w:fill="4F81BD" w:themeFill="accent1"/>
          </w:tcPr>
          <w:p w14:paraId="1AAD47FD"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Aprobado Por:</w:t>
            </w:r>
          </w:p>
        </w:tc>
      </w:tr>
      <w:tr w:rsidR="00BA51B9" w:rsidRPr="00127526" w14:paraId="0346B5C4" w14:textId="77777777" w:rsidTr="00E91DA2">
        <w:trPr>
          <w:trHeight w:val="774"/>
        </w:trPr>
        <w:tc>
          <w:tcPr>
            <w:tcW w:w="1188" w:type="dxa"/>
            <w:vMerge w:val="restart"/>
            <w:vAlign w:val="center"/>
          </w:tcPr>
          <w:p w14:paraId="57D174CF" w14:textId="71B9D8B0" w:rsidR="00BA51B9" w:rsidRPr="00127526" w:rsidRDefault="00E91DA2" w:rsidP="00127526">
            <w:pPr>
              <w:jc w:val="both"/>
              <w:rPr>
                <w:rFonts w:ascii="Book Antiqua" w:hAnsi="Book Antiqua"/>
                <w:sz w:val="22"/>
                <w:szCs w:val="22"/>
              </w:rPr>
            </w:pPr>
            <w:r>
              <w:rPr>
                <w:rFonts w:ascii="Book Antiqua" w:hAnsi="Book Antiqua"/>
                <w:sz w:val="22"/>
                <w:szCs w:val="22"/>
              </w:rPr>
              <w:t>19.3.2024</w:t>
            </w:r>
          </w:p>
        </w:tc>
        <w:tc>
          <w:tcPr>
            <w:tcW w:w="3600" w:type="dxa"/>
            <w:vMerge w:val="restart"/>
            <w:vAlign w:val="center"/>
          </w:tcPr>
          <w:p w14:paraId="197B0DFB" w14:textId="2DF12A4E" w:rsidR="00BA51B9" w:rsidRPr="00127526" w:rsidRDefault="00E91DA2" w:rsidP="00127526">
            <w:pPr>
              <w:jc w:val="both"/>
              <w:rPr>
                <w:rFonts w:ascii="Book Antiqua" w:hAnsi="Book Antiqua"/>
                <w:sz w:val="22"/>
                <w:szCs w:val="22"/>
              </w:rPr>
            </w:pPr>
            <w:r>
              <w:rPr>
                <w:rFonts w:ascii="Book Antiqua" w:hAnsi="Book Antiqua"/>
                <w:sz w:val="22"/>
                <w:szCs w:val="22"/>
              </w:rPr>
              <w:t>Dirección de Políticas, Normas y Procedimientos.</w:t>
            </w:r>
          </w:p>
        </w:tc>
        <w:tc>
          <w:tcPr>
            <w:tcW w:w="4860" w:type="dxa"/>
            <w:vAlign w:val="center"/>
          </w:tcPr>
          <w:p w14:paraId="20D4156D" w14:textId="12ED6270" w:rsidR="00BA51B9" w:rsidRPr="00127526" w:rsidRDefault="00E91DA2" w:rsidP="00E91DA2">
            <w:pPr>
              <w:rPr>
                <w:rFonts w:ascii="Book Antiqua" w:hAnsi="Book Antiqua"/>
                <w:sz w:val="22"/>
                <w:szCs w:val="22"/>
              </w:rPr>
            </w:pPr>
            <w:r>
              <w:rPr>
                <w:rFonts w:ascii="Book Antiqua" w:hAnsi="Book Antiqua"/>
                <w:sz w:val="22"/>
                <w:szCs w:val="22"/>
              </w:rPr>
              <w:t>Lic. Carlos Pimentel Florenzán</w:t>
            </w:r>
          </w:p>
        </w:tc>
      </w:tr>
      <w:tr w:rsidR="00BA51B9" w:rsidRPr="00127526" w14:paraId="5CC88312" w14:textId="77777777" w:rsidTr="006209D0">
        <w:trPr>
          <w:trHeight w:val="416"/>
        </w:trPr>
        <w:tc>
          <w:tcPr>
            <w:tcW w:w="1188" w:type="dxa"/>
            <w:vMerge/>
            <w:vAlign w:val="center"/>
          </w:tcPr>
          <w:p w14:paraId="4AB7D866" w14:textId="77777777" w:rsidR="00BA51B9" w:rsidRPr="00127526" w:rsidRDefault="00BA51B9" w:rsidP="00127526">
            <w:pPr>
              <w:rPr>
                <w:rFonts w:ascii="Book Antiqua" w:hAnsi="Book Antiqua"/>
                <w:sz w:val="22"/>
                <w:szCs w:val="22"/>
              </w:rPr>
            </w:pPr>
          </w:p>
        </w:tc>
        <w:tc>
          <w:tcPr>
            <w:tcW w:w="3600" w:type="dxa"/>
            <w:vMerge/>
            <w:vAlign w:val="center"/>
          </w:tcPr>
          <w:p w14:paraId="09F5A3BE" w14:textId="77777777" w:rsidR="00BA51B9" w:rsidRPr="00127526" w:rsidRDefault="00BA51B9" w:rsidP="00127526">
            <w:pPr>
              <w:rPr>
                <w:rFonts w:ascii="Book Antiqua" w:hAnsi="Book Antiqua"/>
                <w:sz w:val="22"/>
                <w:szCs w:val="22"/>
              </w:rPr>
            </w:pPr>
          </w:p>
        </w:tc>
        <w:tc>
          <w:tcPr>
            <w:tcW w:w="4860" w:type="dxa"/>
            <w:vAlign w:val="center"/>
          </w:tcPr>
          <w:p w14:paraId="2F975C9B" w14:textId="77777777" w:rsidR="00BA51B9" w:rsidRPr="00127526" w:rsidRDefault="00BA51B9" w:rsidP="00127526">
            <w:pPr>
              <w:jc w:val="center"/>
              <w:rPr>
                <w:rFonts w:ascii="Book Antiqua" w:hAnsi="Book Antiqua"/>
                <w:b/>
                <w:sz w:val="22"/>
                <w:szCs w:val="22"/>
              </w:rPr>
            </w:pPr>
          </w:p>
        </w:tc>
      </w:tr>
      <w:tr w:rsidR="00BA51B9" w:rsidRPr="00127526" w14:paraId="5CF15A72" w14:textId="77777777" w:rsidTr="006209D0">
        <w:tc>
          <w:tcPr>
            <w:tcW w:w="9648" w:type="dxa"/>
            <w:gridSpan w:val="3"/>
            <w:shd w:val="clear" w:color="auto" w:fill="4F81BD" w:themeFill="accent1"/>
          </w:tcPr>
          <w:p w14:paraId="13591E70"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Referencia:</w:t>
            </w:r>
          </w:p>
        </w:tc>
      </w:tr>
      <w:tr w:rsidR="00BA51B9" w:rsidRPr="00127526" w14:paraId="35D5071D" w14:textId="77777777" w:rsidTr="006209D0">
        <w:trPr>
          <w:trHeight w:val="625"/>
        </w:trPr>
        <w:tc>
          <w:tcPr>
            <w:tcW w:w="9648" w:type="dxa"/>
            <w:gridSpan w:val="3"/>
            <w:vAlign w:val="center"/>
          </w:tcPr>
          <w:p w14:paraId="3227A440" w14:textId="77777777" w:rsidR="00BA51B9" w:rsidRPr="00127526" w:rsidRDefault="00BA51B9" w:rsidP="00127526">
            <w:pPr>
              <w:rPr>
                <w:rFonts w:ascii="Book Antiqua" w:hAnsi="Book Antiqua"/>
                <w:sz w:val="22"/>
                <w:szCs w:val="22"/>
              </w:rPr>
            </w:pPr>
          </w:p>
        </w:tc>
      </w:tr>
    </w:tbl>
    <w:p w14:paraId="487EB189" w14:textId="77777777" w:rsidR="00BA51B9" w:rsidRPr="00127526" w:rsidRDefault="00BA51B9" w:rsidP="00127526">
      <w:pPr>
        <w:rPr>
          <w:rFonts w:ascii="Book Antiqua" w:hAnsi="Book Antiqua"/>
          <w:b/>
          <w:caps/>
          <w:sz w:val="22"/>
          <w:szCs w:val="22"/>
        </w:rPr>
      </w:pPr>
    </w:p>
    <w:p w14:paraId="3F6DB1FB" w14:textId="77777777" w:rsidR="00BA51B9" w:rsidRPr="00127526" w:rsidRDefault="00BA51B9" w:rsidP="00127526">
      <w:pPr>
        <w:rPr>
          <w:rFonts w:ascii="Book Antiqua" w:hAnsi="Book Antiqua"/>
          <w:b/>
          <w:caps/>
          <w:sz w:val="22"/>
          <w:szCs w:val="22"/>
        </w:rPr>
      </w:pPr>
      <w:r w:rsidRPr="00127526">
        <w:rPr>
          <w:rFonts w:ascii="Book Antiqua" w:hAnsi="Book Antiqua"/>
          <w:b/>
          <w:caps/>
          <w:sz w:val="22"/>
          <w:szCs w:val="22"/>
        </w:rPr>
        <w:t>CONTROL DE CAMBIOS:</w:t>
      </w:r>
    </w:p>
    <w:p w14:paraId="568978EA" w14:textId="77777777" w:rsidR="00550A83" w:rsidRPr="00127526" w:rsidRDefault="00550A83" w:rsidP="00550A83">
      <w:pPr>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
        <w:gridCol w:w="1440"/>
        <w:gridCol w:w="3123"/>
        <w:gridCol w:w="4437"/>
      </w:tblGrid>
      <w:tr w:rsidR="00BA51B9" w:rsidRPr="00127526" w14:paraId="2BB23CEA" w14:textId="77777777" w:rsidTr="006209D0">
        <w:trPr>
          <w:tblHeader/>
        </w:trPr>
        <w:tc>
          <w:tcPr>
            <w:tcW w:w="648" w:type="dxa"/>
            <w:shd w:val="clear" w:color="auto" w:fill="4F81BD" w:themeFill="accent1"/>
          </w:tcPr>
          <w:p w14:paraId="51A06E70"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No.</w:t>
            </w:r>
          </w:p>
        </w:tc>
        <w:tc>
          <w:tcPr>
            <w:tcW w:w="1440" w:type="dxa"/>
            <w:shd w:val="clear" w:color="auto" w:fill="4F81BD" w:themeFill="accent1"/>
          </w:tcPr>
          <w:p w14:paraId="12B99DED"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 xml:space="preserve">Fecha </w:t>
            </w:r>
          </w:p>
        </w:tc>
        <w:tc>
          <w:tcPr>
            <w:tcW w:w="3123" w:type="dxa"/>
            <w:shd w:val="clear" w:color="auto" w:fill="4F81BD" w:themeFill="accent1"/>
          </w:tcPr>
          <w:p w14:paraId="75EC3B66"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Realizada /Aprobada por:</w:t>
            </w:r>
          </w:p>
        </w:tc>
        <w:tc>
          <w:tcPr>
            <w:tcW w:w="4437" w:type="dxa"/>
            <w:shd w:val="clear" w:color="auto" w:fill="4F81BD" w:themeFill="accent1"/>
          </w:tcPr>
          <w:p w14:paraId="02AFC200"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Descripción y Referencias.</w:t>
            </w:r>
          </w:p>
        </w:tc>
      </w:tr>
      <w:tr w:rsidR="00BA51B9" w:rsidRPr="00127526" w14:paraId="11BC1FBE" w14:textId="77777777" w:rsidTr="006209D0">
        <w:trPr>
          <w:trHeight w:val="773"/>
        </w:trPr>
        <w:tc>
          <w:tcPr>
            <w:tcW w:w="648" w:type="dxa"/>
            <w:vMerge w:val="restart"/>
            <w:vAlign w:val="center"/>
          </w:tcPr>
          <w:p w14:paraId="6FD7985A" w14:textId="77777777" w:rsidR="00BA51B9" w:rsidRPr="00127526" w:rsidRDefault="00BA51B9" w:rsidP="00127526">
            <w:pPr>
              <w:jc w:val="center"/>
              <w:rPr>
                <w:rFonts w:ascii="Book Antiqua" w:hAnsi="Book Antiqua"/>
                <w:b/>
                <w:sz w:val="22"/>
                <w:szCs w:val="22"/>
              </w:rPr>
            </w:pPr>
          </w:p>
        </w:tc>
        <w:tc>
          <w:tcPr>
            <w:tcW w:w="1440" w:type="dxa"/>
            <w:vMerge w:val="restart"/>
          </w:tcPr>
          <w:p w14:paraId="3CFCA025" w14:textId="3F33E51A" w:rsidR="00BA51B9" w:rsidRPr="00127526" w:rsidRDefault="00BA51B9" w:rsidP="00127526">
            <w:pPr>
              <w:rPr>
                <w:rFonts w:ascii="Book Antiqua" w:hAnsi="Book Antiqua"/>
                <w:sz w:val="22"/>
                <w:szCs w:val="22"/>
              </w:rPr>
            </w:pPr>
          </w:p>
        </w:tc>
        <w:tc>
          <w:tcPr>
            <w:tcW w:w="3123" w:type="dxa"/>
          </w:tcPr>
          <w:p w14:paraId="42987133" w14:textId="77777777" w:rsidR="00BA51B9" w:rsidRPr="00127526" w:rsidRDefault="00BA51B9" w:rsidP="00127526">
            <w:pPr>
              <w:rPr>
                <w:rFonts w:ascii="Book Antiqua" w:hAnsi="Book Antiqua"/>
                <w:sz w:val="22"/>
                <w:szCs w:val="22"/>
              </w:rPr>
            </w:pPr>
          </w:p>
        </w:tc>
        <w:tc>
          <w:tcPr>
            <w:tcW w:w="4437" w:type="dxa"/>
            <w:vMerge w:val="restart"/>
          </w:tcPr>
          <w:p w14:paraId="6D3B8F7C" w14:textId="77777777" w:rsidR="00BA51B9" w:rsidRPr="00127526" w:rsidRDefault="00BA51B9" w:rsidP="00127526">
            <w:pPr>
              <w:rPr>
                <w:rFonts w:ascii="Book Antiqua" w:hAnsi="Book Antiqua"/>
                <w:sz w:val="22"/>
                <w:szCs w:val="22"/>
              </w:rPr>
            </w:pPr>
          </w:p>
          <w:p w14:paraId="20FC7FB6" w14:textId="77777777" w:rsidR="00BA51B9" w:rsidRPr="00127526" w:rsidRDefault="00BA51B9" w:rsidP="00127526">
            <w:pPr>
              <w:jc w:val="both"/>
              <w:rPr>
                <w:rFonts w:ascii="Book Antiqua" w:hAnsi="Book Antiqua"/>
                <w:sz w:val="22"/>
                <w:szCs w:val="22"/>
              </w:rPr>
            </w:pPr>
          </w:p>
        </w:tc>
      </w:tr>
      <w:tr w:rsidR="00BA51B9" w:rsidRPr="00127526" w14:paraId="43DF71AF" w14:textId="77777777" w:rsidTr="00E91DA2">
        <w:trPr>
          <w:trHeight w:val="841"/>
        </w:trPr>
        <w:tc>
          <w:tcPr>
            <w:tcW w:w="648" w:type="dxa"/>
            <w:vMerge/>
            <w:tcBorders>
              <w:bottom w:val="single" w:sz="4" w:space="0" w:color="auto"/>
            </w:tcBorders>
          </w:tcPr>
          <w:p w14:paraId="791A7F75" w14:textId="77777777" w:rsidR="00BA51B9" w:rsidRPr="00127526" w:rsidRDefault="00BA51B9" w:rsidP="00127526">
            <w:pPr>
              <w:rPr>
                <w:rFonts w:ascii="Book Antiqua" w:hAnsi="Book Antiqua"/>
                <w:sz w:val="22"/>
                <w:szCs w:val="22"/>
              </w:rPr>
            </w:pPr>
          </w:p>
        </w:tc>
        <w:tc>
          <w:tcPr>
            <w:tcW w:w="1440" w:type="dxa"/>
            <w:vMerge/>
            <w:tcBorders>
              <w:bottom w:val="single" w:sz="4" w:space="0" w:color="auto"/>
            </w:tcBorders>
          </w:tcPr>
          <w:p w14:paraId="089897A1" w14:textId="77777777" w:rsidR="00BA51B9" w:rsidRPr="00127526" w:rsidRDefault="00BA51B9" w:rsidP="00127526">
            <w:pPr>
              <w:rPr>
                <w:rFonts w:ascii="Book Antiqua" w:hAnsi="Book Antiqua"/>
                <w:sz w:val="22"/>
                <w:szCs w:val="22"/>
              </w:rPr>
            </w:pPr>
          </w:p>
        </w:tc>
        <w:tc>
          <w:tcPr>
            <w:tcW w:w="3123" w:type="dxa"/>
            <w:tcBorders>
              <w:bottom w:val="single" w:sz="4" w:space="0" w:color="auto"/>
            </w:tcBorders>
          </w:tcPr>
          <w:p w14:paraId="60FDB329" w14:textId="77777777" w:rsidR="00BA51B9" w:rsidRPr="00127526" w:rsidRDefault="00BA51B9" w:rsidP="00127526">
            <w:pPr>
              <w:rPr>
                <w:rFonts w:ascii="Book Antiqua" w:hAnsi="Book Antiqua"/>
                <w:sz w:val="22"/>
                <w:szCs w:val="22"/>
              </w:rPr>
            </w:pPr>
          </w:p>
        </w:tc>
        <w:tc>
          <w:tcPr>
            <w:tcW w:w="4437" w:type="dxa"/>
            <w:vMerge/>
            <w:tcBorders>
              <w:bottom w:val="single" w:sz="4" w:space="0" w:color="auto"/>
            </w:tcBorders>
          </w:tcPr>
          <w:p w14:paraId="7FCF0428" w14:textId="77777777" w:rsidR="00BA51B9" w:rsidRPr="00127526" w:rsidRDefault="00BA51B9" w:rsidP="00127526">
            <w:pPr>
              <w:rPr>
                <w:rFonts w:ascii="Book Antiqua" w:hAnsi="Book Antiqua"/>
                <w:sz w:val="22"/>
                <w:szCs w:val="22"/>
              </w:rPr>
            </w:pPr>
          </w:p>
        </w:tc>
      </w:tr>
      <w:tr w:rsidR="00E91DA2" w:rsidRPr="00127526" w14:paraId="303FD17A" w14:textId="77777777" w:rsidTr="005909F8">
        <w:trPr>
          <w:trHeight w:val="841"/>
        </w:trPr>
        <w:tc>
          <w:tcPr>
            <w:tcW w:w="9648" w:type="dxa"/>
            <w:gridSpan w:val="4"/>
            <w:tcBorders>
              <w:top w:val="single" w:sz="4" w:space="0" w:color="auto"/>
              <w:left w:val="nil"/>
              <w:bottom w:val="nil"/>
              <w:right w:val="nil"/>
            </w:tcBorders>
          </w:tcPr>
          <w:p w14:paraId="7049A81A" w14:textId="77777777" w:rsidR="00E91DA2" w:rsidRDefault="00E91DA2" w:rsidP="00E91DA2">
            <w:pPr>
              <w:pStyle w:val="Textonotapie"/>
              <w:jc w:val="both"/>
              <w:rPr>
                <w:rFonts w:ascii="Book Antiqua" w:hAnsi="Book Antiqua"/>
                <w:bCs/>
                <w:lang w:val="es-ES_tradnl"/>
              </w:rPr>
            </w:pPr>
          </w:p>
          <w:p w14:paraId="0AD5F969" w14:textId="656FA843" w:rsidR="00E91DA2" w:rsidRPr="00550A83" w:rsidRDefault="00E91DA2" w:rsidP="00E91DA2">
            <w:pPr>
              <w:pStyle w:val="Textonotapie"/>
              <w:jc w:val="both"/>
              <w:rPr>
                <w:rFonts w:ascii="Book Antiqua" w:hAnsi="Book Antiqua"/>
                <w:lang w:val="es-ES_tradnl"/>
              </w:rPr>
            </w:pPr>
            <w:r w:rsidRPr="00E91DA2">
              <w:rPr>
                <w:rFonts w:ascii="Book Antiqua" w:hAnsi="Book Antiqua"/>
                <w:b/>
                <w:lang w:val="es-ES_tradnl"/>
              </w:rPr>
              <w:t>NOTA:</w:t>
            </w:r>
            <w:r>
              <w:rPr>
                <w:rFonts w:ascii="Book Antiqua" w:hAnsi="Book Antiqua"/>
                <w:bCs/>
                <w:lang w:val="es-ES_tradnl"/>
              </w:rPr>
              <w:t xml:space="preserve"> </w:t>
            </w:r>
            <w:r w:rsidRPr="00550A83">
              <w:rPr>
                <w:rFonts w:ascii="Book Antiqua" w:hAnsi="Book Antiqua"/>
                <w:bCs/>
                <w:lang w:val="es-ES_tradnl"/>
              </w:rPr>
              <w:t>Las secciones “Creación” y “control de cambios” son de uso exclusivo de la Dirección General de Contrataciones Públicas.</w:t>
            </w:r>
          </w:p>
          <w:p w14:paraId="18E8A648" w14:textId="77777777" w:rsidR="00E91DA2" w:rsidRPr="00E91DA2" w:rsidRDefault="00E91DA2" w:rsidP="00127526">
            <w:pPr>
              <w:rPr>
                <w:rFonts w:ascii="Book Antiqua" w:hAnsi="Book Antiqua"/>
                <w:sz w:val="22"/>
                <w:szCs w:val="22"/>
                <w:lang w:val="es-ES_tradnl"/>
              </w:rPr>
            </w:pPr>
          </w:p>
        </w:tc>
      </w:tr>
    </w:tbl>
    <w:p w14:paraId="3A661A24" w14:textId="7786572A" w:rsidR="00747AA1" w:rsidRPr="00127526" w:rsidRDefault="00BA51B9" w:rsidP="00127526">
      <w:pPr>
        <w:pBdr>
          <w:bottom w:val="single" w:sz="4" w:space="1" w:color="auto"/>
        </w:pBdr>
        <w:jc w:val="center"/>
        <w:rPr>
          <w:rFonts w:ascii="Book Antiqua" w:hAnsi="Book Antiqua"/>
          <w:i/>
          <w:sz w:val="22"/>
          <w:szCs w:val="22"/>
        </w:rPr>
      </w:pPr>
      <w:r w:rsidRPr="00127526">
        <w:rPr>
          <w:rFonts w:ascii="Book Antiqua" w:hAnsi="Book Antiqua"/>
          <w:i/>
          <w:sz w:val="22"/>
          <w:szCs w:val="22"/>
        </w:rPr>
        <w:t>No hay nada escrito después de esta lín</w:t>
      </w:r>
      <w:bookmarkStart w:id="266" w:name="_Toc185953110"/>
      <w:bookmarkEnd w:id="4"/>
      <w:bookmarkEnd w:id="264"/>
      <w:bookmarkEnd w:id="265"/>
      <w:r w:rsidR="00B04CF2" w:rsidRPr="00127526">
        <w:rPr>
          <w:rFonts w:ascii="Book Antiqua" w:hAnsi="Book Antiqua"/>
          <w:i/>
          <w:sz w:val="22"/>
          <w:szCs w:val="22"/>
        </w:rPr>
        <w:t>ea</w:t>
      </w:r>
    </w:p>
    <w:p w14:paraId="5B6DB02B" w14:textId="77777777" w:rsidR="006E14F2" w:rsidRPr="00127526" w:rsidRDefault="006E14F2" w:rsidP="00127526">
      <w:pPr>
        <w:rPr>
          <w:rFonts w:ascii="Book Antiqua" w:hAnsi="Book Antiqua"/>
          <w:sz w:val="22"/>
          <w:szCs w:val="22"/>
        </w:rPr>
      </w:pPr>
    </w:p>
    <w:p w14:paraId="1A0C5490" w14:textId="77777777" w:rsidR="006E14F2" w:rsidRPr="00127526" w:rsidRDefault="006E14F2" w:rsidP="00127526">
      <w:pPr>
        <w:rPr>
          <w:rFonts w:ascii="Book Antiqua" w:hAnsi="Book Antiqua"/>
          <w:sz w:val="22"/>
          <w:szCs w:val="22"/>
        </w:rPr>
      </w:pPr>
    </w:p>
    <w:p w14:paraId="6614E436" w14:textId="77777777" w:rsidR="006E14F2" w:rsidRPr="00127526" w:rsidRDefault="006E14F2" w:rsidP="00127526">
      <w:pPr>
        <w:rPr>
          <w:rFonts w:ascii="Book Antiqua" w:hAnsi="Book Antiqua"/>
          <w:sz w:val="22"/>
          <w:szCs w:val="22"/>
        </w:rPr>
      </w:pPr>
    </w:p>
    <w:p w14:paraId="4A83EBE5" w14:textId="77777777" w:rsidR="006E14F2" w:rsidRPr="00127526" w:rsidRDefault="006E14F2" w:rsidP="00127526">
      <w:pPr>
        <w:rPr>
          <w:rFonts w:ascii="Book Antiqua" w:hAnsi="Book Antiqua"/>
          <w:sz w:val="22"/>
          <w:szCs w:val="22"/>
        </w:rPr>
      </w:pPr>
    </w:p>
    <w:p w14:paraId="41FD88D5" w14:textId="3030FAF4" w:rsidR="006E14F2" w:rsidRPr="00127526" w:rsidRDefault="006E14F2" w:rsidP="00127526">
      <w:pPr>
        <w:rPr>
          <w:rFonts w:ascii="Book Antiqua" w:hAnsi="Book Antiqua"/>
          <w:sz w:val="22"/>
          <w:szCs w:val="22"/>
        </w:rPr>
      </w:pPr>
    </w:p>
    <w:p w14:paraId="367728A6" w14:textId="77777777" w:rsidR="006E14F2" w:rsidRPr="00127526" w:rsidRDefault="006E14F2" w:rsidP="00127526">
      <w:pPr>
        <w:rPr>
          <w:rFonts w:ascii="Book Antiqua" w:hAnsi="Book Antiqua"/>
          <w:sz w:val="22"/>
          <w:szCs w:val="22"/>
        </w:rPr>
      </w:pPr>
    </w:p>
    <w:bookmarkEnd w:id="266"/>
    <w:p w14:paraId="145F36E8" w14:textId="62182F5E" w:rsidR="006E14F2" w:rsidRPr="00127526" w:rsidRDefault="00865962" w:rsidP="00127526">
      <w:pPr>
        <w:rPr>
          <w:rFonts w:ascii="Book Antiqua" w:hAnsi="Book Antiqua"/>
          <w:sz w:val="22"/>
          <w:szCs w:val="22"/>
        </w:rPr>
      </w:pPr>
      <w:r w:rsidRPr="00865962">
        <w:rPr>
          <w:rFonts w:ascii="Book Antiqua" w:hAnsi="Book Antiqua"/>
          <w:sz w:val="22"/>
          <w:szCs w:val="22"/>
        </w:rPr>
        <w:drawing>
          <wp:anchor distT="0" distB="0" distL="114300" distR="114300" simplePos="0" relativeHeight="251658240" behindDoc="1" locked="0" layoutInCell="1" allowOverlap="1" wp14:anchorId="19A808DE" wp14:editId="43A75078">
            <wp:simplePos x="0" y="0"/>
            <wp:positionH relativeFrom="margin">
              <wp:align>center</wp:align>
            </wp:positionH>
            <wp:positionV relativeFrom="paragraph">
              <wp:posOffset>1668145</wp:posOffset>
            </wp:positionV>
            <wp:extent cx="7044055" cy="1124585"/>
            <wp:effectExtent l="0" t="0" r="4445" b="0"/>
            <wp:wrapTopAndBottom/>
            <wp:docPr id="183078154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81544" name="Imagen 1" descr="Texto&#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7044055" cy="1124585"/>
                    </a:xfrm>
                    <a:prstGeom prst="rect">
                      <a:avLst/>
                    </a:prstGeom>
                  </pic:spPr>
                </pic:pic>
              </a:graphicData>
            </a:graphic>
            <wp14:sizeRelH relativeFrom="margin">
              <wp14:pctWidth>0</wp14:pctWidth>
            </wp14:sizeRelH>
            <wp14:sizeRelV relativeFrom="margin">
              <wp14:pctHeight>0</wp14:pctHeight>
            </wp14:sizeRelV>
          </wp:anchor>
        </w:drawing>
      </w:r>
    </w:p>
    <w:sectPr w:rsidR="006E14F2" w:rsidRPr="00127526" w:rsidSect="001476D6">
      <w:pgSz w:w="12242" w:h="15842" w:code="1"/>
      <w:pgMar w:top="1417" w:right="1701" w:bottom="1417" w:left="1701" w:header="720" w:footer="57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0E22E" w14:textId="77777777" w:rsidR="001476D6" w:rsidRDefault="001476D6">
      <w:r>
        <w:separator/>
      </w:r>
    </w:p>
  </w:endnote>
  <w:endnote w:type="continuationSeparator" w:id="0">
    <w:p w14:paraId="2F12F90D" w14:textId="77777777" w:rsidR="001476D6" w:rsidRDefault="00147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Bold">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Franklin Got Itc T OT Book">
    <w:altName w:val="Calibri"/>
    <w:charset w:val="00"/>
    <w:family w:val="swiss"/>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30E94" w14:textId="77777777" w:rsidR="00F62A9F" w:rsidRDefault="00F62A9F"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014330CA" w14:textId="77777777" w:rsidR="00F62A9F" w:rsidRDefault="00F62A9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0406177"/>
      <w:docPartObj>
        <w:docPartGallery w:val="Page Numbers (Bottom of Page)"/>
        <w:docPartUnique/>
      </w:docPartObj>
    </w:sdtPr>
    <w:sdtEndPr/>
    <w:sdtContent>
      <w:sdt>
        <w:sdtPr>
          <w:id w:val="-1769616900"/>
          <w:docPartObj>
            <w:docPartGallery w:val="Page Numbers (Top of Page)"/>
            <w:docPartUnique/>
          </w:docPartObj>
        </w:sdtPr>
        <w:sdtEndPr/>
        <w:sdtContent>
          <w:p w14:paraId="49A7CDD8" w14:textId="1DEE8BFC" w:rsidR="00F62A9F" w:rsidRDefault="00F62A9F" w:rsidP="00FA152F">
            <w:pPr>
              <w:pStyle w:val="Piedepgina"/>
              <w:jc w:val="right"/>
            </w:pPr>
            <w:r w:rsidRPr="00CC5197">
              <w:rPr>
                <w:rFonts w:ascii="Book Antiqua" w:hAnsi="Book Antiqua"/>
                <w:sz w:val="18"/>
                <w:szCs w:val="18"/>
                <w:lang w:val="es-ES"/>
              </w:rPr>
              <w:t xml:space="preserve">Página </w:t>
            </w:r>
            <w:r w:rsidRPr="00CC5197">
              <w:rPr>
                <w:rFonts w:ascii="Book Antiqua" w:hAnsi="Book Antiqua"/>
                <w:b/>
                <w:bCs/>
                <w:sz w:val="18"/>
                <w:szCs w:val="18"/>
              </w:rPr>
              <w:fldChar w:fldCharType="begin"/>
            </w:r>
            <w:r w:rsidRPr="00CC5197">
              <w:rPr>
                <w:rFonts w:ascii="Book Antiqua" w:hAnsi="Book Antiqua"/>
                <w:b/>
                <w:bCs/>
                <w:sz w:val="18"/>
                <w:szCs w:val="18"/>
              </w:rPr>
              <w:instrText>PAGE</w:instrText>
            </w:r>
            <w:r w:rsidRPr="00CC5197">
              <w:rPr>
                <w:rFonts w:ascii="Book Antiqua" w:hAnsi="Book Antiqua"/>
                <w:b/>
                <w:bCs/>
                <w:sz w:val="18"/>
                <w:szCs w:val="18"/>
              </w:rPr>
              <w:fldChar w:fldCharType="separate"/>
            </w:r>
            <w:r w:rsidR="003333D8">
              <w:rPr>
                <w:rFonts w:ascii="Book Antiqua" w:hAnsi="Book Antiqua"/>
                <w:b/>
                <w:bCs/>
                <w:noProof/>
                <w:sz w:val="18"/>
                <w:szCs w:val="18"/>
              </w:rPr>
              <w:t>4</w:t>
            </w:r>
            <w:r w:rsidRPr="00CC5197">
              <w:rPr>
                <w:rFonts w:ascii="Book Antiqua" w:hAnsi="Book Antiqua"/>
                <w:b/>
                <w:bCs/>
                <w:sz w:val="18"/>
                <w:szCs w:val="18"/>
              </w:rPr>
              <w:fldChar w:fldCharType="end"/>
            </w:r>
            <w:r w:rsidRPr="00CC5197">
              <w:rPr>
                <w:rFonts w:ascii="Book Antiqua" w:hAnsi="Book Antiqua"/>
                <w:sz w:val="18"/>
                <w:szCs w:val="18"/>
                <w:lang w:val="es-ES"/>
              </w:rPr>
              <w:t xml:space="preserve"> de </w:t>
            </w:r>
            <w:r w:rsidRPr="00CC5197">
              <w:rPr>
                <w:rFonts w:ascii="Book Antiqua" w:hAnsi="Book Antiqua"/>
                <w:b/>
                <w:bCs/>
                <w:sz w:val="18"/>
                <w:szCs w:val="18"/>
              </w:rPr>
              <w:fldChar w:fldCharType="begin"/>
            </w:r>
            <w:r w:rsidRPr="00CC5197">
              <w:rPr>
                <w:rFonts w:ascii="Book Antiqua" w:hAnsi="Book Antiqua"/>
                <w:b/>
                <w:bCs/>
                <w:sz w:val="18"/>
                <w:szCs w:val="18"/>
              </w:rPr>
              <w:instrText>NUMPAGES</w:instrText>
            </w:r>
            <w:r w:rsidRPr="00CC5197">
              <w:rPr>
                <w:rFonts w:ascii="Book Antiqua" w:hAnsi="Book Antiqua"/>
                <w:b/>
                <w:bCs/>
                <w:sz w:val="18"/>
                <w:szCs w:val="18"/>
              </w:rPr>
              <w:fldChar w:fldCharType="separate"/>
            </w:r>
            <w:r w:rsidR="003333D8">
              <w:rPr>
                <w:rFonts w:ascii="Book Antiqua" w:hAnsi="Book Antiqua"/>
                <w:b/>
                <w:bCs/>
                <w:noProof/>
                <w:sz w:val="18"/>
                <w:szCs w:val="18"/>
              </w:rPr>
              <w:t>45</w:t>
            </w:r>
            <w:r w:rsidRPr="00CC5197">
              <w:rPr>
                <w:rFonts w:ascii="Book Antiqua" w:hAnsi="Book Antiqua"/>
                <w:b/>
                <w:bCs/>
                <w:sz w:val="18"/>
                <w:szCs w:val="18"/>
              </w:rPr>
              <w:fldChar w:fldCharType="end"/>
            </w:r>
          </w:p>
        </w:sdtContent>
      </w:sdt>
    </w:sdtContent>
  </w:sdt>
  <w:p w14:paraId="4590A52B" w14:textId="77777777" w:rsidR="00F62A9F" w:rsidRDefault="00F62A9F" w:rsidP="00FA152F">
    <w:pPr>
      <w:pStyle w:val="Piedepgina"/>
    </w:pPr>
  </w:p>
  <w:p w14:paraId="42AF270A" w14:textId="5F22807B" w:rsidR="00F62A9F" w:rsidRPr="00BE0C69" w:rsidRDefault="00F62A9F">
    <w:pPr>
      <w:pStyle w:val="Piedepgina"/>
      <w:ind w:right="360"/>
      <w:jc w:val="both"/>
      <w:rPr>
        <w:rFonts w:ascii="Arial Narrow" w:hAnsi="Arial Narrow" w:cs="Arial"/>
        <w:sz w:val="14"/>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5A434" w14:textId="77777777" w:rsidR="00F62A9F" w:rsidRDefault="00F62A9F"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25191477" w14:textId="77777777" w:rsidR="00F62A9F" w:rsidRDefault="00F62A9F">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1347339"/>
      <w:docPartObj>
        <w:docPartGallery w:val="Page Numbers (Bottom of Page)"/>
        <w:docPartUnique/>
      </w:docPartObj>
    </w:sdtPr>
    <w:sdtEndPr/>
    <w:sdtContent>
      <w:sdt>
        <w:sdtPr>
          <w:id w:val="1758015765"/>
          <w:docPartObj>
            <w:docPartGallery w:val="Page Numbers (Top of Page)"/>
            <w:docPartUnique/>
          </w:docPartObj>
        </w:sdtPr>
        <w:sdtEndPr/>
        <w:sdtContent>
          <w:p w14:paraId="12E8F39F" w14:textId="040BACD6" w:rsidR="00F62A9F" w:rsidRDefault="00F62A9F" w:rsidP="00FA152F">
            <w:pPr>
              <w:pStyle w:val="Piedepgina"/>
              <w:jc w:val="right"/>
            </w:pPr>
            <w:r w:rsidRPr="00AF6408">
              <w:rPr>
                <w:rFonts w:ascii="Book Antiqua" w:hAnsi="Book Antiqua"/>
                <w:sz w:val="20"/>
                <w:szCs w:val="20"/>
                <w:lang w:val="es-ES"/>
              </w:rPr>
              <w:t xml:space="preserve">Página </w:t>
            </w:r>
            <w:r w:rsidRPr="00AF6408">
              <w:rPr>
                <w:rFonts w:ascii="Book Antiqua" w:hAnsi="Book Antiqua"/>
                <w:b/>
                <w:bCs/>
                <w:sz w:val="20"/>
                <w:szCs w:val="20"/>
              </w:rPr>
              <w:fldChar w:fldCharType="begin"/>
            </w:r>
            <w:r w:rsidRPr="00AF6408">
              <w:rPr>
                <w:rFonts w:ascii="Book Antiqua" w:hAnsi="Book Antiqua"/>
                <w:b/>
                <w:bCs/>
                <w:sz w:val="20"/>
                <w:szCs w:val="20"/>
              </w:rPr>
              <w:instrText>PAGE</w:instrText>
            </w:r>
            <w:r w:rsidRPr="00AF6408">
              <w:rPr>
                <w:rFonts w:ascii="Book Antiqua" w:hAnsi="Book Antiqua"/>
                <w:b/>
                <w:bCs/>
                <w:sz w:val="20"/>
                <w:szCs w:val="20"/>
              </w:rPr>
              <w:fldChar w:fldCharType="separate"/>
            </w:r>
            <w:r w:rsidR="003333D8">
              <w:rPr>
                <w:rFonts w:ascii="Book Antiqua" w:hAnsi="Book Antiqua"/>
                <w:b/>
                <w:bCs/>
                <w:noProof/>
                <w:sz w:val="20"/>
                <w:szCs w:val="20"/>
              </w:rPr>
              <w:t>44</w:t>
            </w:r>
            <w:r w:rsidRPr="00AF6408">
              <w:rPr>
                <w:rFonts w:ascii="Book Antiqua" w:hAnsi="Book Antiqua"/>
                <w:b/>
                <w:bCs/>
                <w:sz w:val="20"/>
                <w:szCs w:val="20"/>
              </w:rPr>
              <w:fldChar w:fldCharType="end"/>
            </w:r>
            <w:r w:rsidRPr="00AF6408">
              <w:rPr>
                <w:rFonts w:ascii="Book Antiqua" w:hAnsi="Book Antiqua"/>
                <w:sz w:val="20"/>
                <w:szCs w:val="20"/>
                <w:lang w:val="es-ES"/>
              </w:rPr>
              <w:t xml:space="preserve"> de </w:t>
            </w:r>
            <w:r w:rsidRPr="00AF6408">
              <w:rPr>
                <w:rFonts w:ascii="Book Antiqua" w:hAnsi="Book Antiqua"/>
                <w:b/>
                <w:bCs/>
                <w:sz w:val="20"/>
                <w:szCs w:val="20"/>
              </w:rPr>
              <w:fldChar w:fldCharType="begin"/>
            </w:r>
            <w:r w:rsidRPr="00AF6408">
              <w:rPr>
                <w:rFonts w:ascii="Book Antiqua" w:hAnsi="Book Antiqua"/>
                <w:b/>
                <w:bCs/>
                <w:sz w:val="20"/>
                <w:szCs w:val="20"/>
              </w:rPr>
              <w:instrText>NUMPAGES</w:instrText>
            </w:r>
            <w:r w:rsidRPr="00AF6408">
              <w:rPr>
                <w:rFonts w:ascii="Book Antiqua" w:hAnsi="Book Antiqua"/>
                <w:b/>
                <w:bCs/>
                <w:sz w:val="20"/>
                <w:szCs w:val="20"/>
              </w:rPr>
              <w:fldChar w:fldCharType="separate"/>
            </w:r>
            <w:r w:rsidR="003333D8">
              <w:rPr>
                <w:rFonts w:ascii="Book Antiqua" w:hAnsi="Book Antiqua"/>
                <w:b/>
                <w:bCs/>
                <w:noProof/>
                <w:sz w:val="20"/>
                <w:szCs w:val="20"/>
              </w:rPr>
              <w:t>45</w:t>
            </w:r>
            <w:r w:rsidRPr="00AF6408">
              <w:rPr>
                <w:rFonts w:ascii="Book Antiqua" w:hAnsi="Book Antiqua"/>
                <w:b/>
                <w:bCs/>
                <w:sz w:val="20"/>
                <w:szCs w:val="20"/>
              </w:rPr>
              <w:fldChar w:fldCharType="end"/>
            </w:r>
          </w:p>
        </w:sdtContent>
      </w:sdt>
    </w:sdtContent>
  </w:sdt>
  <w:p w14:paraId="0DD6CD1E" w14:textId="77777777" w:rsidR="00F62A9F" w:rsidRDefault="00F62A9F" w:rsidP="00FA152F">
    <w:pPr>
      <w:pStyle w:val="Piedepgina"/>
    </w:pPr>
  </w:p>
  <w:p w14:paraId="0487ADC7" w14:textId="77777777" w:rsidR="00F62A9F" w:rsidRPr="00BE0C69" w:rsidRDefault="00F62A9F">
    <w:pPr>
      <w:pStyle w:val="Piedepgina"/>
      <w:ind w:right="360"/>
      <w:jc w:val="both"/>
      <w:rPr>
        <w:rFonts w:ascii="Arial Narrow" w:hAnsi="Arial Narrow" w:cs="Arial"/>
        <w:sz w:val="14"/>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45897" w14:textId="77777777" w:rsidR="001476D6" w:rsidRDefault="001476D6">
      <w:r>
        <w:separator/>
      </w:r>
    </w:p>
  </w:footnote>
  <w:footnote w:type="continuationSeparator" w:id="0">
    <w:p w14:paraId="6A962CBB" w14:textId="77777777" w:rsidR="001476D6" w:rsidRDefault="001476D6">
      <w:r>
        <w:continuationSeparator/>
      </w:r>
    </w:p>
  </w:footnote>
  <w:footnote w:id="1">
    <w:p w14:paraId="3851C9AC" w14:textId="77777777" w:rsidR="00F62A9F" w:rsidRPr="00C61F5E" w:rsidRDefault="00F62A9F" w:rsidP="00113945">
      <w:pPr>
        <w:pStyle w:val="Textonotapie"/>
        <w:jc w:val="both"/>
        <w:rPr>
          <w:rFonts w:ascii="Book Antiqua" w:hAnsi="Book Antiqua"/>
          <w:sz w:val="18"/>
          <w:szCs w:val="18"/>
        </w:rPr>
      </w:pPr>
      <w:r w:rsidRPr="00C61F5E">
        <w:rPr>
          <w:rStyle w:val="Refdenotaalpie"/>
          <w:rFonts w:ascii="Book Antiqua" w:hAnsi="Book Antiqua"/>
          <w:sz w:val="18"/>
          <w:szCs w:val="18"/>
        </w:rPr>
        <w:footnoteRef/>
      </w:r>
      <w:r w:rsidRPr="00C61F5E">
        <w:rPr>
          <w:rFonts w:ascii="Book Antiqua" w:hAnsi="Book Antiqua"/>
          <w:sz w:val="18"/>
          <w:szCs w:val="18"/>
        </w:rPr>
        <w:t xml:space="preserve"> Institución no existe, se ha nombrado para fines ilustrativos.</w:t>
      </w:r>
    </w:p>
  </w:footnote>
  <w:footnote w:id="2">
    <w:p w14:paraId="34B2A7B9" w14:textId="6D6E765A" w:rsidR="00F62A9F" w:rsidRPr="00C61F5E" w:rsidRDefault="00F62A9F" w:rsidP="00113945">
      <w:pPr>
        <w:pStyle w:val="Textonotapie"/>
        <w:jc w:val="both"/>
        <w:rPr>
          <w:rFonts w:ascii="Book Antiqua" w:hAnsi="Book Antiqua"/>
          <w:sz w:val="18"/>
          <w:szCs w:val="18"/>
        </w:rPr>
      </w:pPr>
      <w:r w:rsidRPr="00C61F5E">
        <w:rPr>
          <w:rStyle w:val="Refdenotaalpie"/>
          <w:rFonts w:ascii="Book Antiqua" w:hAnsi="Book Antiqua"/>
          <w:sz w:val="18"/>
          <w:szCs w:val="18"/>
        </w:rPr>
        <w:footnoteRef/>
      </w:r>
      <w:r w:rsidRPr="00C61F5E">
        <w:rPr>
          <w:rFonts w:ascii="Book Antiqua" w:hAnsi="Book Antiqua"/>
          <w:sz w:val="18"/>
          <w:szCs w:val="18"/>
        </w:rPr>
        <w:t xml:space="preserve"> Se deberá utilizar el “Sistema de consulta de bienes y servicios” disponible en </w:t>
      </w:r>
      <w:hyperlink r:id="rId1" w:history="1">
        <w:r w:rsidRPr="00C61F5E">
          <w:rPr>
            <w:rStyle w:val="Hipervnculo"/>
            <w:rFonts w:ascii="Book Antiqua" w:hAnsi="Book Antiqua"/>
            <w:sz w:val="18"/>
            <w:szCs w:val="18"/>
          </w:rPr>
          <w:t>https://datosabiertos.dgcp.gob.do/opendata/catalogo-bienes-servicios</w:t>
        </w:r>
      </w:hyperlink>
      <w:r w:rsidRPr="00C61F5E">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3">
    <w:p w14:paraId="08A19667" w14:textId="77777777" w:rsidR="00F62A9F" w:rsidRPr="00C61F5E" w:rsidRDefault="00F62A9F" w:rsidP="00113945">
      <w:pPr>
        <w:pStyle w:val="Textonotapie"/>
        <w:jc w:val="both"/>
        <w:rPr>
          <w:rFonts w:ascii="Book Antiqua" w:hAnsi="Book Antiqua"/>
          <w:sz w:val="18"/>
          <w:szCs w:val="18"/>
        </w:rPr>
      </w:pPr>
      <w:r w:rsidRPr="00E73612">
        <w:rPr>
          <w:rStyle w:val="Refdenotaalpie"/>
          <w:sz w:val="18"/>
          <w:szCs w:val="18"/>
        </w:rPr>
        <w:footnoteRef/>
      </w:r>
      <w:r w:rsidRPr="00E73612">
        <w:rPr>
          <w:sz w:val="18"/>
          <w:szCs w:val="18"/>
        </w:rPr>
        <w:t xml:space="preserve"> </w:t>
      </w:r>
      <w:r w:rsidRPr="00C61F5E">
        <w:rPr>
          <w:rFonts w:ascii="Book Antiqua" w:hAnsi="Book Antiqua"/>
          <w:sz w:val="18"/>
          <w:szCs w:val="18"/>
        </w:rPr>
        <w:t>Ver definición numeral 6 del artículo 4 del Decreto Núm. 416-23.</w:t>
      </w:r>
    </w:p>
  </w:footnote>
  <w:footnote w:id="4">
    <w:p w14:paraId="55660A01" w14:textId="77777777" w:rsidR="00F62A9F" w:rsidRPr="00CC5197" w:rsidRDefault="00F62A9F" w:rsidP="00086DB9">
      <w:pPr>
        <w:pStyle w:val="Textonotapie"/>
        <w:jc w:val="both"/>
        <w:rPr>
          <w:rFonts w:ascii="Book Antiqua" w:hAnsi="Book Antiqua"/>
          <w:sz w:val="18"/>
          <w:szCs w:val="18"/>
        </w:rPr>
      </w:pPr>
      <w:r w:rsidRPr="00EB63E4">
        <w:rPr>
          <w:rStyle w:val="Refdenotaalpie"/>
          <w:sz w:val="16"/>
          <w:szCs w:val="16"/>
        </w:rPr>
        <w:footnoteRef/>
      </w:r>
      <w:r w:rsidRPr="00EB63E4">
        <w:rPr>
          <w:sz w:val="16"/>
          <w:szCs w:val="16"/>
        </w:rPr>
        <w:t xml:space="preserve"> </w:t>
      </w:r>
      <w:r w:rsidRPr="00CC5197">
        <w:rPr>
          <w:rFonts w:ascii="Book Antiqua" w:hAnsi="Book Antiqua"/>
          <w:sz w:val="18"/>
          <w:szCs w:val="18"/>
        </w:rPr>
        <w:t xml:space="preserve">No podrá exigirse a los oferentes presentar documentos que no hayan sido indicados en esta sección. </w:t>
      </w:r>
    </w:p>
  </w:footnote>
  <w:footnote w:id="5">
    <w:p w14:paraId="469AB229" w14:textId="77777777" w:rsidR="00F62A9F" w:rsidRPr="00CC5197" w:rsidRDefault="00F62A9F" w:rsidP="00086DB9">
      <w:pPr>
        <w:pStyle w:val="Textonotapie"/>
        <w:jc w:val="both"/>
        <w:rPr>
          <w:rFonts w:ascii="Book Antiqua" w:hAnsi="Book Antiqua"/>
          <w:sz w:val="18"/>
          <w:szCs w:val="18"/>
        </w:rPr>
      </w:pPr>
      <w:r w:rsidRPr="00CC5197">
        <w:rPr>
          <w:rStyle w:val="Refdenotaalpie"/>
          <w:rFonts w:ascii="Book Antiqua" w:hAnsi="Book Antiqua"/>
          <w:sz w:val="18"/>
          <w:szCs w:val="18"/>
        </w:rPr>
        <w:footnoteRef/>
      </w:r>
      <w:r w:rsidRPr="00CC5197">
        <w:rPr>
          <w:rFonts w:ascii="Book Antiqua" w:hAnsi="Book Antiqua"/>
          <w:sz w:val="18"/>
          <w:szCs w:val="18"/>
        </w:rPr>
        <w:t xml:space="preserve"> Se debe indicar cuales documentos solicitados no serán subsanables. Conforme al artículo 8 párrafo III y artículo 21 sobre </w:t>
      </w:r>
      <w:r w:rsidRPr="00CC5197">
        <w:rPr>
          <w:rFonts w:ascii="Book Antiqua" w:hAnsi="Book Antiqua"/>
          <w:i/>
          <w:sz w:val="18"/>
          <w:szCs w:val="18"/>
        </w:rPr>
        <w:t>principio de competencia</w:t>
      </w:r>
      <w:r w:rsidRPr="00CC5197">
        <w:rPr>
          <w:rFonts w:ascii="Book Antiqua" w:hAnsi="Book Antiqua"/>
          <w:sz w:val="18"/>
          <w:szCs w:val="18"/>
        </w:rPr>
        <w:t>, establecido en la Ley núm. 340-06, así como también artículo 120 del Reglamento núm. 416-23, todo documento relativo a credenciales de los oferentes (ejemplo, documentación legal, financiera, experiencia) será subsanable, siempre y cuando cumpla con el requisito al momento de presentación de la oferta o sea inherente a su capacidad, para no afectar el principio de igualdad de trato entre los oferentes.</w:t>
      </w:r>
    </w:p>
  </w:footnote>
  <w:footnote w:id="6">
    <w:p w14:paraId="6CF64E32" w14:textId="77777777" w:rsidR="00F62A9F" w:rsidRPr="00803E52" w:rsidRDefault="00F62A9F"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Para participar en este procedimiento, es un requisito indispensable que los(as) oferentes suscriban y entreguen junto a su oferta, el documento “compromiso ético de proveedores(as) del Estado”, que consta como anexo en el presente pliego de condiciones. De no ser presentado junto a su oferta, podrá ser incluido en la fase de subsanación prevista en el cronograma de actividades; vencido este plazo sin haberlo acreditado, su oferta será descalificada haciéndose constar en el informe de evaluación que deberá ser emitido en el marco del procedimiento.</w:t>
      </w:r>
    </w:p>
  </w:footnote>
  <w:footnote w:id="7">
    <w:p w14:paraId="4022D411" w14:textId="77777777" w:rsidR="00F62A9F" w:rsidRPr="00803E52" w:rsidRDefault="00F62A9F"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w:t>
      </w:r>
      <w:r w:rsidRPr="00803E52">
        <w:rPr>
          <w:rFonts w:ascii="Book Antiqua" w:hAnsi="Book Antiqua"/>
          <w:sz w:val="18"/>
          <w:szCs w:val="18"/>
          <w:lang w:val="es-ES"/>
        </w:rPr>
        <w:t xml:space="preserve">Para requerir apropiadamente la referencia de crédito comercial deberá observarse los lineamientos establecidos por la Dirección General de Contrataciones Públicas.  </w:t>
      </w:r>
    </w:p>
    <w:p w14:paraId="132E6C6A" w14:textId="77777777" w:rsidR="00F62A9F" w:rsidRPr="00EB63E4" w:rsidRDefault="00F62A9F" w:rsidP="00620B73">
      <w:pPr>
        <w:pStyle w:val="Textonotapie"/>
        <w:rPr>
          <w:sz w:val="18"/>
          <w:szCs w:val="18"/>
        </w:rPr>
      </w:pPr>
    </w:p>
  </w:footnote>
  <w:footnote w:id="8">
    <w:p w14:paraId="5BB3BFFA" w14:textId="77777777" w:rsidR="00F62A9F" w:rsidRPr="00F62A9F" w:rsidRDefault="00F62A9F" w:rsidP="00984230">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La póliza deberá ser expedida por una compañía de seguros autorizada por la Superintendencia de Seguros a operar en la República Dominicana.</w:t>
      </w:r>
    </w:p>
  </w:footnote>
  <w:footnote w:id="9">
    <w:p w14:paraId="19D8B47C" w14:textId="77777777" w:rsidR="00F62A9F" w:rsidRPr="00A95193" w:rsidRDefault="00F62A9F" w:rsidP="00984230">
      <w:pPr>
        <w:pStyle w:val="Textonotapie"/>
        <w:jc w:val="both"/>
        <w:rPr>
          <w:sz w:val="16"/>
          <w:szCs w:val="16"/>
        </w:rPr>
      </w:pPr>
      <w:r w:rsidRPr="00F62A9F">
        <w:rPr>
          <w:rStyle w:val="Refdenotaalpie"/>
          <w:rFonts w:ascii="Book Antiqua" w:hAnsi="Book Antiqua"/>
          <w:sz w:val="18"/>
          <w:szCs w:val="18"/>
        </w:rPr>
        <w:footnoteRef/>
      </w:r>
      <w:r w:rsidRPr="00F62A9F">
        <w:rPr>
          <w:rFonts w:ascii="Book Antiqua" w:hAnsi="Book Antiqua"/>
          <w:sz w:val="18"/>
          <w:szCs w:val="18"/>
        </w:rPr>
        <w:t xml:space="preserve"> La garantía bancaria deberá ser expedida por una entidad de intermediación financiera autorizada por la Superintendencia de Bancos a operar en la República Dominicana.</w:t>
      </w:r>
    </w:p>
  </w:footnote>
  <w:footnote w:id="10">
    <w:p w14:paraId="517249FE" w14:textId="77777777" w:rsidR="00F62A9F" w:rsidRPr="00F62A9F" w:rsidRDefault="00F62A9F" w:rsidP="003409F5">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Conforme el artículo 198 del Reglamento núm. 416-23, cuando la garantía de seriedad de la oferta resulte en un monto insuficiente, producto de una corrección aritmética realizada a la oferta económica y cuando contengan errores materiales o el tipo de moneda sea distinta a la solicitada será subsanable.</w:t>
      </w:r>
    </w:p>
  </w:footnote>
  <w:footnote w:id="11">
    <w:p w14:paraId="288D6B98" w14:textId="77777777" w:rsidR="00F62A9F" w:rsidRPr="00F62A9F" w:rsidRDefault="00F62A9F" w:rsidP="003409F5">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De conformidad con el artículo 72 del Reglamento núm. 416-23 no podrán establecerse reservas de derecho para ampliar o reducir los criterios de evaluación y adjudicación, así como tampoco evaluar con base a criterios no establecidos en esta sección.</w:t>
      </w:r>
    </w:p>
  </w:footnote>
  <w:footnote w:id="12">
    <w:p w14:paraId="6CEB2737" w14:textId="77777777" w:rsidR="00F62A9F" w:rsidRPr="00C61F5E" w:rsidRDefault="00F62A9F" w:rsidP="00BA51B9">
      <w:pPr>
        <w:pStyle w:val="Textonotapie"/>
        <w:jc w:val="both"/>
        <w:rPr>
          <w:rFonts w:ascii="Book Antiqua" w:hAnsi="Book Antiqua"/>
          <w:sz w:val="16"/>
          <w:szCs w:val="16"/>
        </w:rPr>
      </w:pPr>
      <w:r w:rsidRPr="00361ADE">
        <w:rPr>
          <w:rStyle w:val="Refdenotaalpie"/>
          <w:sz w:val="18"/>
          <w:szCs w:val="18"/>
        </w:rPr>
        <w:footnoteRef/>
      </w:r>
      <w:r w:rsidRPr="00361ADE">
        <w:rPr>
          <w:sz w:val="18"/>
          <w:szCs w:val="18"/>
        </w:rPr>
        <w:t xml:space="preserve"> </w:t>
      </w:r>
      <w:r w:rsidRPr="00C61F5E">
        <w:rPr>
          <w:rFonts w:ascii="Book Antiqua" w:hAnsi="Book Antiqua"/>
          <w:sz w:val="18"/>
          <w:szCs w:val="18"/>
        </w:rPr>
        <w:t>Ver definición numeral 1 del artículo 4 del Decreto Núm. 416-23.</w:t>
      </w:r>
    </w:p>
  </w:footnote>
  <w:footnote w:id="13">
    <w:p w14:paraId="144C6BBC" w14:textId="77777777" w:rsidR="00F62A9F" w:rsidRPr="00C61F5E" w:rsidRDefault="00F62A9F" w:rsidP="00BA51B9">
      <w:pPr>
        <w:pStyle w:val="Textonotapie"/>
        <w:rPr>
          <w:rFonts w:ascii="Book Antiqua" w:hAnsi="Book Antiqua"/>
          <w:sz w:val="18"/>
          <w:szCs w:val="18"/>
        </w:rPr>
      </w:pPr>
      <w:r w:rsidRPr="00EB63E4">
        <w:rPr>
          <w:rStyle w:val="Refdenotaalpie"/>
          <w:sz w:val="18"/>
          <w:szCs w:val="18"/>
        </w:rPr>
        <w:footnoteRef/>
      </w:r>
      <w:r w:rsidRPr="00EB63E4">
        <w:rPr>
          <w:sz w:val="18"/>
          <w:szCs w:val="18"/>
        </w:rPr>
        <w:t xml:space="preserve"> </w:t>
      </w:r>
      <w:r w:rsidRPr="00C61F5E">
        <w:rPr>
          <w:rFonts w:ascii="Book Antiqua" w:hAnsi="Book Antiqua"/>
          <w:sz w:val="18"/>
          <w:szCs w:val="18"/>
        </w:rPr>
        <w:t>Ver definición en el artículo 4 de la Ley Núm. 340-06 y sus modificaciones.</w:t>
      </w:r>
    </w:p>
  </w:footnote>
  <w:footnote w:id="14">
    <w:p w14:paraId="52CDBD6C" w14:textId="77777777" w:rsidR="00F62A9F" w:rsidRPr="008B5CA5" w:rsidRDefault="00F62A9F" w:rsidP="00BA51B9">
      <w:pPr>
        <w:pStyle w:val="Textonotapie"/>
        <w:jc w:val="both"/>
        <w:rPr>
          <w:rFonts w:ascii="Book Antiqua" w:hAnsi="Book Antiqua"/>
          <w:bCs/>
          <w:sz w:val="18"/>
          <w:szCs w:val="18"/>
        </w:rPr>
      </w:pPr>
      <w:r w:rsidRPr="00361ADE">
        <w:rPr>
          <w:rStyle w:val="Refdenotaalpie"/>
          <w:sz w:val="18"/>
          <w:szCs w:val="18"/>
        </w:rPr>
        <w:footnoteRef/>
      </w:r>
      <w:r w:rsidRPr="00361ADE">
        <w:rPr>
          <w:sz w:val="18"/>
          <w:szCs w:val="18"/>
        </w:rPr>
        <w:t xml:space="preserve"> </w:t>
      </w:r>
      <w:r w:rsidRPr="008B5CA5">
        <w:rPr>
          <w:rFonts w:ascii="Book Antiqua" w:hAnsi="Book Antiqua"/>
          <w:bCs/>
          <w:sz w:val="18"/>
          <w:szCs w:val="18"/>
        </w:rPr>
        <w:t>El monto del anticipo no puede ser más del 20%, artículo 168 Reglamento 416-23</w:t>
      </w:r>
    </w:p>
  </w:footnote>
  <w:footnote w:id="15">
    <w:p w14:paraId="39E8C5EE" w14:textId="77777777" w:rsidR="00F62A9F" w:rsidRPr="008B5CA5" w:rsidRDefault="00F62A9F" w:rsidP="00BA51B9">
      <w:pPr>
        <w:pStyle w:val="Textonotapie"/>
        <w:jc w:val="both"/>
        <w:rPr>
          <w:rFonts w:ascii="Book Antiqua" w:hAnsi="Book Antiqua"/>
          <w:bCs/>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Mandato de los párrafos de los artículos 155 y 168 del Reglamento núm. 416-23.</w:t>
      </w:r>
    </w:p>
  </w:footnote>
  <w:footnote w:id="16">
    <w:p w14:paraId="31FE124E" w14:textId="770912E0" w:rsidR="00F62A9F" w:rsidRPr="008B5CA5" w:rsidRDefault="00F62A9F" w:rsidP="00BA51B9">
      <w:pPr>
        <w:pStyle w:val="Textonotapie"/>
        <w:jc w:val="both"/>
        <w:rPr>
          <w:rFonts w:ascii="Book Antiqua" w:hAnsi="Book Antiqua"/>
          <w:bCs/>
          <w:sz w:val="18"/>
          <w:szCs w:val="18"/>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Plazo fijado por</w:t>
      </w:r>
      <w:r w:rsidR="008B5CA5" w:rsidRPr="008B5CA5">
        <w:rPr>
          <w:rFonts w:ascii="Book Antiqua" w:hAnsi="Book Antiqua"/>
          <w:bCs/>
          <w:sz w:val="18"/>
          <w:szCs w:val="18"/>
        </w:rPr>
        <w:t xml:space="preserve"> el</w:t>
      </w:r>
      <w:r w:rsidRPr="008B5CA5">
        <w:rPr>
          <w:rFonts w:ascii="Book Antiqua" w:hAnsi="Book Antiqua"/>
          <w:bCs/>
          <w:sz w:val="18"/>
          <w:szCs w:val="18"/>
        </w:rPr>
        <w:t xml:space="preserve"> artículo 186 del Reglamento núm. 416-23 es de 10 día hábiles si la institución no establece plazo.</w:t>
      </w:r>
    </w:p>
  </w:footnote>
  <w:footnote w:id="17">
    <w:p w14:paraId="7B1101D0" w14:textId="77777777" w:rsidR="00F62A9F" w:rsidRPr="00EA288E" w:rsidRDefault="00F62A9F" w:rsidP="00BA51B9">
      <w:pPr>
        <w:pStyle w:val="Textonotapie"/>
        <w:jc w:val="both"/>
        <w:rPr>
          <w:rFonts w:ascii="Book Antiqua" w:hAnsi="Book Antiqua"/>
          <w:sz w:val="18"/>
          <w:szCs w:val="18"/>
        </w:rPr>
      </w:pPr>
      <w:r w:rsidRPr="00EA288E">
        <w:rPr>
          <w:rStyle w:val="Refdenotaalpie"/>
          <w:rFonts w:ascii="Book Antiqua" w:hAnsi="Book Antiqua"/>
          <w:sz w:val="18"/>
          <w:szCs w:val="18"/>
        </w:rPr>
        <w:footnoteRef/>
      </w:r>
      <w:r w:rsidRPr="00EA288E">
        <w:rPr>
          <w:rFonts w:ascii="Book Antiqua" w:hAnsi="Book Antiqua"/>
          <w:sz w:val="18"/>
          <w:szCs w:val="18"/>
        </w:rPr>
        <w:t xml:space="preserve"> Plazo fijado por el párrafo II del artículo 185 del Reglamento núm. 416-23.</w:t>
      </w:r>
    </w:p>
  </w:footnote>
  <w:footnote w:id="18">
    <w:p w14:paraId="567F93B4" w14:textId="77777777" w:rsidR="00F62A9F" w:rsidRPr="00EA288E" w:rsidRDefault="00F62A9F" w:rsidP="00BA51B9">
      <w:pPr>
        <w:pStyle w:val="Textonotapie"/>
        <w:jc w:val="both"/>
        <w:rPr>
          <w:rFonts w:ascii="Book Antiqua" w:hAnsi="Book Antiqua"/>
        </w:rPr>
      </w:pPr>
      <w:r w:rsidRPr="00EA288E">
        <w:rPr>
          <w:rStyle w:val="Refdenotaalpie"/>
          <w:rFonts w:ascii="Book Antiqua" w:hAnsi="Book Antiqua"/>
          <w:sz w:val="18"/>
          <w:szCs w:val="18"/>
        </w:rPr>
        <w:footnoteRef/>
      </w:r>
      <w:r w:rsidRPr="00EA288E">
        <w:rPr>
          <w:rFonts w:ascii="Book Antiqua" w:hAnsi="Book Antiqua"/>
          <w:sz w:val="18"/>
          <w:szCs w:val="18"/>
        </w:rPr>
        <w:t xml:space="preserve"> El plazo debe ser proporcional y congruente al tipo de </w:t>
      </w:r>
      <w:r w:rsidRPr="00EA288E">
        <w:rPr>
          <w:rFonts w:ascii="Book Antiqua" w:hAnsi="Book Antiqua"/>
          <w:color w:val="C00000"/>
          <w:sz w:val="18"/>
          <w:szCs w:val="18"/>
          <w:u w:val="single"/>
        </w:rPr>
        <w:t>correcciones y servicio.</w:t>
      </w:r>
    </w:p>
  </w:footnote>
  <w:footnote w:id="19">
    <w:p w14:paraId="20512487" w14:textId="3B161F5E" w:rsidR="00DB4BC2" w:rsidRPr="00DB4BC2" w:rsidRDefault="00DB4BC2">
      <w:pPr>
        <w:pStyle w:val="Textonotapie"/>
        <w:rPr>
          <w:rFonts w:ascii="Book Antiqua" w:hAnsi="Book Antiqua"/>
          <w:sz w:val="18"/>
          <w:szCs w:val="18"/>
        </w:rPr>
      </w:pPr>
      <w:r>
        <w:rPr>
          <w:rStyle w:val="Refdenotaalpie"/>
        </w:rPr>
        <w:footnoteRef/>
      </w:r>
      <w:r>
        <w:t xml:space="preserve"> </w:t>
      </w:r>
      <w:r w:rsidRPr="00DB4BC2">
        <w:rPr>
          <w:rFonts w:ascii="Book Antiqua" w:hAnsi="Book Antiqua"/>
          <w:sz w:val="18"/>
          <w:szCs w:val="18"/>
        </w:rPr>
        <w:t>Artículo 4 de la Ley 340-06 y sus modificaciones</w:t>
      </w:r>
    </w:p>
  </w:footnote>
  <w:footnote w:id="20">
    <w:p w14:paraId="0F2FF443" w14:textId="1B0AA177" w:rsidR="00EE6508" w:rsidRPr="00DB4BC2" w:rsidRDefault="00EE6508">
      <w:pPr>
        <w:pStyle w:val="Textonotapie"/>
        <w:rPr>
          <w:rFonts w:ascii="Book Antiqua" w:hAnsi="Book Antiqua"/>
          <w:sz w:val="18"/>
          <w:szCs w:val="18"/>
        </w:rPr>
      </w:pPr>
      <w:r w:rsidRPr="00DB4BC2">
        <w:rPr>
          <w:rStyle w:val="Refdenotaalpie"/>
          <w:rFonts w:ascii="Book Antiqua" w:hAnsi="Book Antiqua"/>
          <w:sz w:val="18"/>
          <w:szCs w:val="18"/>
        </w:rPr>
        <w:footnoteRef/>
      </w:r>
      <w:r w:rsidRPr="00DB4BC2">
        <w:rPr>
          <w:rFonts w:ascii="Book Antiqua" w:hAnsi="Book Antiqua"/>
          <w:sz w:val="18"/>
          <w:szCs w:val="18"/>
        </w:rPr>
        <w:t xml:space="preserve"> Numeral 2, artículo 4 del Reglamento de Aplicación 416-23</w:t>
      </w:r>
    </w:p>
  </w:footnote>
  <w:footnote w:id="21">
    <w:p w14:paraId="39F6A7A1" w14:textId="01A2F625" w:rsidR="00EE6508" w:rsidRPr="006A633B" w:rsidRDefault="00EE6508">
      <w:pPr>
        <w:pStyle w:val="Textonotapie"/>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w:t>
      </w:r>
      <w:bookmarkStart w:id="182" w:name="_Hlk160805824"/>
      <w:r w:rsidRPr="006A633B">
        <w:rPr>
          <w:rFonts w:ascii="Book Antiqua" w:hAnsi="Book Antiqua"/>
          <w:sz w:val="18"/>
          <w:szCs w:val="18"/>
        </w:rPr>
        <w:t>Numeral 3, artículo 4 del Reglamento de Aplicación 416-23</w:t>
      </w:r>
    </w:p>
    <w:bookmarkEnd w:id="182"/>
  </w:footnote>
  <w:footnote w:id="22">
    <w:p w14:paraId="317C9238" w14:textId="77777777"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Numeral 6.10 del Artículo 6 de la Política de Compras Públicas Verdes, emitida por la DGCP y MIMARENA.</w:t>
      </w:r>
    </w:p>
  </w:footnote>
  <w:footnote w:id="23">
    <w:p w14:paraId="1302293E" w14:textId="490E499A"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sidR="006A633B">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sidR="006A633B" w:rsidRPr="006A633B">
        <w:rPr>
          <w:rFonts w:ascii="Book Antiqua" w:hAnsi="Book Antiqua"/>
          <w:sz w:val="18"/>
          <w:szCs w:val="18"/>
        </w:rPr>
        <w:t>DGCP</w:t>
      </w:r>
      <w:r w:rsidRPr="006A633B">
        <w:rPr>
          <w:rFonts w:ascii="Book Antiqua" w:hAnsi="Book Antiqua"/>
          <w:sz w:val="18"/>
          <w:szCs w:val="18"/>
        </w:rPr>
        <w:t>.</w:t>
      </w:r>
    </w:p>
  </w:footnote>
  <w:footnote w:id="24">
    <w:p w14:paraId="54F4DA28" w14:textId="276E750F"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sidR="006A633B">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sidR="003333D8" w:rsidRPr="006A633B">
        <w:rPr>
          <w:rFonts w:ascii="Book Antiqua" w:hAnsi="Book Antiqua"/>
          <w:sz w:val="18"/>
          <w:szCs w:val="18"/>
        </w:rPr>
        <w:t>DGCP</w:t>
      </w:r>
      <w:r w:rsidRPr="006A633B">
        <w:rPr>
          <w:rFonts w:ascii="Book Antiqua" w:hAnsi="Book Antiqua"/>
          <w:sz w:val="18"/>
          <w:szCs w:val="18"/>
        </w:rPr>
        <w:t>.</w:t>
      </w:r>
    </w:p>
  </w:footnote>
  <w:footnote w:id="25">
    <w:p w14:paraId="506217EE" w14:textId="7537735C"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sidR="006A633B">
        <w:rPr>
          <w:rFonts w:ascii="Book Antiqua" w:hAnsi="Book Antiqua"/>
          <w:sz w:val="18"/>
          <w:szCs w:val="18"/>
        </w:rPr>
        <w:t xml:space="preserve">de la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sidR="006A633B">
        <w:rPr>
          <w:rFonts w:ascii="Book Antiqua" w:hAnsi="Book Antiqua"/>
          <w:sz w:val="18"/>
          <w:szCs w:val="18"/>
        </w:rPr>
        <w:t>DGCP</w:t>
      </w:r>
      <w:r w:rsidRPr="006A633B">
        <w:rPr>
          <w:rFonts w:ascii="Book Antiqua" w:hAnsi="Book Antiqua"/>
          <w:sz w:val="18"/>
          <w:szCs w:val="18"/>
        </w:rPr>
        <w:t>.</w:t>
      </w:r>
    </w:p>
  </w:footnote>
  <w:footnote w:id="26">
    <w:p w14:paraId="5E3CF8C6" w14:textId="2431A432" w:rsidR="00F62A9F" w:rsidRPr="00EE6508" w:rsidRDefault="00F62A9F" w:rsidP="006209D0">
      <w:pPr>
        <w:pStyle w:val="Textonotapie"/>
        <w:jc w:val="both"/>
        <w:rPr>
          <w:rFonts w:ascii="Book Antiqua" w:hAnsi="Book Antiqua"/>
          <w:sz w:val="18"/>
          <w:szCs w:val="18"/>
        </w:rPr>
      </w:pPr>
      <w:r w:rsidRPr="003333D8">
        <w:rPr>
          <w:rStyle w:val="Refdenotaalpie"/>
          <w:rFonts w:ascii="Book Antiqua" w:hAnsi="Book Antiqua"/>
          <w:sz w:val="18"/>
          <w:szCs w:val="18"/>
        </w:rPr>
        <w:footnoteRef/>
      </w:r>
      <w:r w:rsidRPr="003333D8">
        <w:rPr>
          <w:rFonts w:ascii="Book Antiqua" w:hAnsi="Book Antiqua"/>
          <w:sz w:val="18"/>
          <w:szCs w:val="18"/>
        </w:rPr>
        <w:t xml:space="preserve"> </w:t>
      </w:r>
      <w:r w:rsidRPr="00EE6508">
        <w:rPr>
          <w:rFonts w:ascii="Book Antiqua" w:hAnsi="Book Antiqua"/>
          <w:sz w:val="18"/>
          <w:szCs w:val="18"/>
        </w:rPr>
        <w:t xml:space="preserve">Definición extraída </w:t>
      </w:r>
      <w:r w:rsidR="006A633B">
        <w:rPr>
          <w:rFonts w:ascii="Book Antiqua" w:hAnsi="Book Antiqua"/>
          <w:sz w:val="18"/>
          <w:szCs w:val="18"/>
        </w:rPr>
        <w:t>de la</w:t>
      </w:r>
      <w:r w:rsidRPr="00EE6508">
        <w:rPr>
          <w:rFonts w:ascii="Book Antiqua" w:hAnsi="Book Antiqua"/>
          <w:sz w:val="18"/>
          <w:szCs w:val="18"/>
        </w:rPr>
        <w:t xml:space="preserve"> </w:t>
      </w:r>
      <w:r w:rsidRPr="00EE6508">
        <w:rPr>
          <w:rFonts w:ascii="Book Antiqua" w:hAnsi="Book Antiqua"/>
          <w:i/>
          <w:iCs/>
          <w:sz w:val="18"/>
          <w:szCs w:val="18"/>
        </w:rPr>
        <w:t>Guía de Gestión Integral de Riesgos en los procesos de contratación pública</w:t>
      </w:r>
      <w:r w:rsidRPr="00EE6508">
        <w:rPr>
          <w:rFonts w:ascii="Book Antiqua" w:hAnsi="Book Antiqua"/>
          <w:sz w:val="18"/>
          <w:szCs w:val="18"/>
        </w:rPr>
        <w:t xml:space="preserve"> de la </w:t>
      </w:r>
      <w:r w:rsidR="006A633B">
        <w:rPr>
          <w:rFonts w:ascii="Book Antiqua" w:hAnsi="Book Antiqua"/>
          <w:sz w:val="18"/>
          <w:szCs w:val="18"/>
        </w:rPr>
        <w:t>DGCP</w:t>
      </w:r>
      <w:r w:rsidRPr="00EE6508">
        <w:rPr>
          <w:rFonts w:ascii="Book Antiqua" w:hAnsi="Book Antiqua"/>
          <w:sz w:val="18"/>
          <w:szCs w:val="18"/>
        </w:rPr>
        <w:t>.</w:t>
      </w:r>
    </w:p>
  </w:footnote>
  <w:footnote w:id="27">
    <w:p w14:paraId="6420B2AC" w14:textId="41A6E617" w:rsidR="00F62A9F" w:rsidRPr="00EE6508" w:rsidRDefault="00F62A9F" w:rsidP="006209D0">
      <w:pPr>
        <w:pStyle w:val="Textonotapie"/>
        <w:rPr>
          <w:rFonts w:ascii="Book Antiqua" w:hAnsi="Book Antiqua"/>
          <w:sz w:val="18"/>
          <w:szCs w:val="18"/>
        </w:rPr>
      </w:pPr>
      <w:r w:rsidRPr="00EE6508">
        <w:rPr>
          <w:rStyle w:val="Refdenotaalpie"/>
          <w:rFonts w:ascii="Book Antiqua" w:hAnsi="Book Antiqua"/>
          <w:sz w:val="18"/>
          <w:szCs w:val="18"/>
        </w:rPr>
        <w:footnoteRef/>
      </w:r>
      <w:r w:rsidRPr="00EE6508">
        <w:rPr>
          <w:rFonts w:ascii="Book Antiqua" w:hAnsi="Book Antiqua"/>
          <w:sz w:val="18"/>
          <w:szCs w:val="18"/>
        </w:rPr>
        <w:t xml:space="preserve"> Artículo 4, </w:t>
      </w:r>
      <w:r w:rsidR="006A633B">
        <w:rPr>
          <w:rFonts w:ascii="Book Antiqua" w:hAnsi="Book Antiqua"/>
          <w:sz w:val="18"/>
          <w:szCs w:val="18"/>
        </w:rPr>
        <w:t>n</w:t>
      </w:r>
      <w:r w:rsidRPr="00EE6508">
        <w:rPr>
          <w:rFonts w:ascii="Book Antiqua" w:hAnsi="Book Antiqua"/>
          <w:sz w:val="18"/>
          <w:szCs w:val="18"/>
        </w:rPr>
        <w:t>umeral 7 del Decreto Núm. 416-23.</w:t>
      </w:r>
    </w:p>
  </w:footnote>
  <w:footnote w:id="28">
    <w:p w14:paraId="72271A2D" w14:textId="57C801A0" w:rsidR="00EE6508" w:rsidRPr="00EE6508" w:rsidRDefault="00EE6508" w:rsidP="00EE6508">
      <w:pPr>
        <w:pStyle w:val="Textonotapie"/>
        <w:rPr>
          <w:rFonts w:ascii="Book Antiqua" w:hAnsi="Book Antiqua"/>
          <w:sz w:val="18"/>
          <w:szCs w:val="18"/>
        </w:rPr>
      </w:pPr>
      <w:r w:rsidRPr="00EE6508">
        <w:rPr>
          <w:rStyle w:val="Refdenotaalpie"/>
          <w:rFonts w:ascii="Book Antiqua" w:hAnsi="Book Antiqua"/>
          <w:sz w:val="18"/>
          <w:szCs w:val="18"/>
        </w:rPr>
        <w:footnoteRef/>
      </w:r>
      <w:r w:rsidRPr="00EE6508">
        <w:rPr>
          <w:rFonts w:ascii="Book Antiqua" w:hAnsi="Book Antiqua"/>
          <w:sz w:val="18"/>
          <w:szCs w:val="18"/>
        </w:rPr>
        <w:t xml:space="preserve"> Numeral 5, artículo 4 del Reglamento de Aplicación 416-23</w:t>
      </w:r>
    </w:p>
    <w:p w14:paraId="13E2F45A" w14:textId="61241713" w:rsidR="00EE6508" w:rsidRPr="00EE6508" w:rsidRDefault="00EE6508">
      <w:pPr>
        <w:pStyle w:val="Textonotapie"/>
        <w:rPr>
          <w:rFonts w:ascii="Book Antiqua" w:hAnsi="Book Antiqua"/>
          <w:sz w:val="18"/>
          <w:szCs w:val="18"/>
        </w:rPr>
      </w:pPr>
    </w:p>
  </w:footnote>
  <w:footnote w:id="29">
    <w:p w14:paraId="55735C28" w14:textId="77777777" w:rsidR="00F62A9F" w:rsidRPr="008B5CA5" w:rsidRDefault="00F62A9F" w:rsidP="006209D0">
      <w:pPr>
        <w:pStyle w:val="Textonotapie"/>
        <w:jc w:val="both"/>
        <w:rPr>
          <w:rFonts w:ascii="Book Antiqua" w:hAnsi="Book Antiqua"/>
          <w:sz w:val="18"/>
          <w:szCs w:val="18"/>
        </w:rPr>
      </w:pPr>
      <w:r w:rsidRPr="005F1741">
        <w:rPr>
          <w:rStyle w:val="Refdenotaalpie"/>
          <w:sz w:val="18"/>
          <w:szCs w:val="18"/>
        </w:rPr>
        <w:footnoteRef/>
      </w:r>
      <w:r w:rsidRPr="005F1741">
        <w:rPr>
          <w:sz w:val="18"/>
          <w:szCs w:val="18"/>
        </w:rPr>
        <w:t xml:space="preserve"> </w:t>
      </w:r>
      <w:r w:rsidRPr="008B5CA5">
        <w:rPr>
          <w:rFonts w:ascii="Book Antiqua" w:hAnsi="Book Antiqua"/>
          <w:sz w:val="18"/>
          <w:szCs w:val="18"/>
        </w:rPr>
        <w:t xml:space="preserve">Consultar instructivo emitido por la Dirección General de Contrataciones Públicas vigente, disponible en el enlace: </w:t>
      </w:r>
      <w:hyperlink r:id="rId2" w:history="1">
        <w:r w:rsidRPr="008B5CA5">
          <w:rPr>
            <w:rStyle w:val="Hipervnculo"/>
            <w:rFonts w:ascii="Book Antiqua" w:hAnsi="Book Antiqua"/>
            <w:sz w:val="18"/>
            <w:szCs w:val="18"/>
          </w:rPr>
          <w:t>https://www.dgcp.gob.do</w:t>
        </w:r>
      </w:hyperlink>
      <w:r w:rsidRPr="008B5CA5">
        <w:rPr>
          <w:rFonts w:ascii="Book Antiqua" w:hAnsi="Book Antiqua"/>
          <w:sz w:val="18"/>
          <w:szCs w:val="18"/>
        </w:rPr>
        <w:t>, sección “Sobre Nosotros”, apartado “Marco Legal”, “Instructivos”.</w:t>
      </w:r>
    </w:p>
  </w:footnote>
  <w:footnote w:id="30">
    <w:p w14:paraId="45A3450B" w14:textId="77777777" w:rsidR="00F62A9F" w:rsidRPr="008B5CA5" w:rsidRDefault="00F62A9F" w:rsidP="006209D0">
      <w:pPr>
        <w:pStyle w:val="Textonotapie"/>
        <w:jc w:val="both"/>
        <w:rPr>
          <w:rFonts w:ascii="Book Antiqua" w:hAnsi="Book Antiqua"/>
          <w:sz w:val="18"/>
          <w:szCs w:val="18"/>
        </w:rPr>
      </w:pPr>
      <w:r w:rsidRPr="008B5CA5">
        <w:rPr>
          <w:rStyle w:val="Refdenotaalpie"/>
          <w:rFonts w:ascii="Book Antiqua" w:hAnsi="Book Antiqua"/>
          <w:sz w:val="18"/>
          <w:szCs w:val="18"/>
        </w:rPr>
        <w:footnoteRef/>
      </w:r>
      <w:r w:rsidRPr="008B5CA5">
        <w:rPr>
          <w:rFonts w:ascii="Book Antiqua" w:hAnsi="Book Antiqua"/>
          <w:sz w:val="18"/>
          <w:szCs w:val="18"/>
        </w:rPr>
        <w:t xml:space="preserve"> Artículo 11 de la Ley núm. 340-06 y sus modificaciones.</w:t>
      </w:r>
    </w:p>
  </w:footnote>
  <w:footnote w:id="31">
    <w:p w14:paraId="4D0BE108" w14:textId="77777777" w:rsidR="00026F20" w:rsidRPr="00012A3F" w:rsidRDefault="00026F20" w:rsidP="00026F20">
      <w:pPr>
        <w:pStyle w:val="Textonotapie"/>
        <w:rPr>
          <w:rFonts w:ascii="Book Antiqua" w:hAnsi="Book Antiqua"/>
          <w:sz w:val="18"/>
          <w:szCs w:val="18"/>
        </w:rPr>
      </w:pPr>
      <w:r w:rsidRPr="00012A3F">
        <w:rPr>
          <w:rStyle w:val="Refdenotaalpie"/>
          <w:rFonts w:ascii="Book Antiqua" w:hAnsi="Book Antiqua"/>
          <w:sz w:val="18"/>
          <w:szCs w:val="18"/>
        </w:rPr>
        <w:footnoteRef/>
      </w:r>
      <w:r w:rsidRPr="00012A3F">
        <w:rPr>
          <w:rFonts w:ascii="Book Antiqua" w:hAnsi="Book Antiqua"/>
          <w:sz w:val="18"/>
          <w:szCs w:val="18"/>
        </w:rPr>
        <w:t xml:space="preserve"> Artículo 3 del Decreto 426-21</w:t>
      </w:r>
    </w:p>
  </w:footnote>
  <w:footnote w:id="32">
    <w:p w14:paraId="239CA106" w14:textId="48840E5F" w:rsidR="00F62A9F" w:rsidRPr="00AD6D66" w:rsidRDefault="00F62A9F" w:rsidP="006209D0">
      <w:pPr>
        <w:pStyle w:val="Textonotapie"/>
        <w:jc w:val="both"/>
        <w:rPr>
          <w:rFonts w:ascii="Book Antiqua" w:hAnsi="Book Antiqua"/>
          <w:sz w:val="18"/>
          <w:szCs w:val="18"/>
        </w:rPr>
      </w:pPr>
      <w:r w:rsidRPr="006F084E">
        <w:rPr>
          <w:rStyle w:val="Refdenotaalpie"/>
          <w:sz w:val="18"/>
          <w:szCs w:val="18"/>
        </w:rPr>
        <w:footnoteRef/>
      </w:r>
      <w:r w:rsidRPr="006F084E">
        <w:rPr>
          <w:sz w:val="18"/>
          <w:szCs w:val="18"/>
        </w:rPr>
        <w:t xml:space="preserve"> </w:t>
      </w:r>
      <w:r w:rsidRPr="00AD6D66">
        <w:rPr>
          <w:rFonts w:ascii="Book Antiqua" w:hAnsi="Book Antiqua"/>
          <w:sz w:val="18"/>
          <w:szCs w:val="18"/>
        </w:rPr>
        <w:t xml:space="preserve">Elaborar de conformidad con la metodología propuesta por la </w:t>
      </w:r>
      <w:r w:rsidR="00AD6D66">
        <w:rPr>
          <w:rFonts w:ascii="Book Antiqua" w:hAnsi="Book Antiqua"/>
          <w:sz w:val="18"/>
          <w:szCs w:val="18"/>
        </w:rPr>
        <w:t xml:space="preserve">DGCP </w:t>
      </w:r>
      <w:r w:rsidRPr="00AD6D66">
        <w:rPr>
          <w:rFonts w:ascii="Book Antiqua" w:hAnsi="Book Antiqua"/>
          <w:sz w:val="18"/>
          <w:szCs w:val="18"/>
        </w:rPr>
        <w:t>en la "</w:t>
      </w:r>
      <w:r w:rsidRPr="00AD6D66">
        <w:rPr>
          <w:rFonts w:ascii="Book Antiqua" w:hAnsi="Book Antiqua"/>
          <w:i/>
          <w:iCs/>
          <w:sz w:val="18"/>
          <w:szCs w:val="18"/>
        </w:rPr>
        <w:t xml:space="preserve">Guía para la Gestión Integral de Riesgos en el Proceso de Contratación", </w:t>
      </w:r>
      <w:r w:rsidRPr="00AD6D66">
        <w:rPr>
          <w:rFonts w:ascii="Book Antiqua" w:hAnsi="Book Antiqua"/>
          <w:sz w:val="18"/>
          <w:szCs w:val="18"/>
        </w:rPr>
        <w:t>aprobada</w:t>
      </w:r>
      <w:r w:rsidRPr="00AD6D66">
        <w:rPr>
          <w:rFonts w:ascii="Book Antiqua" w:hAnsi="Book Antiqua"/>
          <w:i/>
          <w:iCs/>
          <w:sz w:val="18"/>
          <w:szCs w:val="18"/>
        </w:rPr>
        <w:t xml:space="preserve"> </w:t>
      </w:r>
      <w:r w:rsidRPr="00AD6D66">
        <w:rPr>
          <w:rFonts w:ascii="Book Antiqua" w:hAnsi="Book Antiqua"/>
          <w:sz w:val="18"/>
          <w:szCs w:val="18"/>
        </w:rPr>
        <w:t>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18459" w14:textId="139CF301" w:rsidR="00F62A9F" w:rsidRPr="00AF6408" w:rsidRDefault="00F62A9F" w:rsidP="00144713">
    <w:pPr>
      <w:pStyle w:val="Encabezado"/>
      <w:jc w:val="right"/>
      <w:rPr>
        <w:rFonts w:ascii="Book Antiqua" w:hAnsi="Book Antiqua"/>
        <w:b/>
        <w:spacing w:val="-8"/>
        <w:sz w:val="22"/>
        <w:szCs w:val="22"/>
      </w:rPr>
    </w:pPr>
    <w:r w:rsidRPr="00187D59">
      <w:rPr>
        <w:rFonts w:ascii="Book Antiqua" w:hAnsi="Book Antiqua"/>
        <w:b/>
        <w:spacing w:val="-8"/>
        <w:sz w:val="22"/>
        <w:szCs w:val="22"/>
      </w:rPr>
      <w:t>SNCC.P.003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sidRPr="00187D59">
      <w:rPr>
        <w:rFonts w:ascii="Book Antiqua" w:hAnsi="Book Antiqua"/>
        <w:b/>
        <w:spacing w:val="-8"/>
        <w:sz w:val="22"/>
        <w:szCs w:val="22"/>
      </w:rPr>
      <w:t>Bienes</w:t>
    </w:r>
  </w:p>
  <w:p w14:paraId="3FD95AE7" w14:textId="732F2644" w:rsidR="00F62A9F" w:rsidRDefault="00F62A9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9FDB6C" w14:textId="125847F2" w:rsidR="00F62A9F" w:rsidRPr="00777FC6" w:rsidRDefault="00F62A9F"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30BAB200" w14:textId="77777777" w:rsidR="00F62A9F" w:rsidRDefault="00F62A9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5A58C" w14:textId="77777777" w:rsidR="00F62A9F" w:rsidRPr="00AF6408" w:rsidRDefault="00F62A9F" w:rsidP="00144713">
    <w:pPr>
      <w:pStyle w:val="Encabezado"/>
      <w:jc w:val="right"/>
      <w:rPr>
        <w:rFonts w:ascii="Book Antiqua" w:hAnsi="Book Antiqua"/>
        <w:b/>
        <w:spacing w:val="-8"/>
        <w:sz w:val="22"/>
        <w:szCs w:val="22"/>
      </w:rPr>
    </w:pPr>
    <w:r w:rsidRPr="00187D59">
      <w:rPr>
        <w:rFonts w:ascii="Book Antiqua" w:hAnsi="Book Antiqua"/>
        <w:b/>
        <w:spacing w:val="-8"/>
        <w:sz w:val="22"/>
        <w:szCs w:val="22"/>
      </w:rPr>
      <w:t>SNCC.P.003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sidRPr="00187D59">
      <w:rPr>
        <w:rFonts w:ascii="Book Antiqua" w:hAnsi="Book Antiqua"/>
        <w:b/>
        <w:spacing w:val="-8"/>
        <w:sz w:val="22"/>
        <w:szCs w:val="22"/>
      </w:rPr>
      <w:t>Bienes</w:t>
    </w:r>
  </w:p>
  <w:p w14:paraId="426CA9C0" w14:textId="77777777" w:rsidR="00F62A9F" w:rsidRDefault="00F62A9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D37C1" w14:textId="77777777" w:rsidR="00F62A9F" w:rsidRPr="00777FC6" w:rsidRDefault="00F62A9F"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14609AF7" w14:textId="77777777" w:rsidR="00F62A9F" w:rsidRDefault="00F62A9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E49BBC7"/>
    <w:multiLevelType w:val="hybridMultilevel"/>
    <w:tmpl w:val="FFFFFFFF"/>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3"/>
    <w:multiLevelType w:val="singleLevel"/>
    <w:tmpl w:val="C88E9A30"/>
    <w:lvl w:ilvl="0">
      <w:start w:val="1"/>
      <w:numFmt w:val="bullet"/>
      <w:pStyle w:val="Listaconvietas2"/>
      <w:lvlText w:val=""/>
      <w:lvlJc w:val="left"/>
      <w:pPr>
        <w:tabs>
          <w:tab w:val="num" w:pos="643"/>
        </w:tabs>
        <w:ind w:left="643" w:hanging="360"/>
      </w:pPr>
      <w:rPr>
        <w:rFonts w:ascii="Symbol" w:hAnsi="Symbol" w:hint="default"/>
      </w:rPr>
    </w:lvl>
  </w:abstractNum>
  <w:abstractNum w:abstractNumId="2" w15:restartNumberingAfterBreak="0">
    <w:nsid w:val="021931F0"/>
    <w:multiLevelType w:val="hybridMultilevel"/>
    <w:tmpl w:val="6AF83020"/>
    <w:lvl w:ilvl="0" w:tplc="B5527D6A">
      <w:start w:val="1"/>
      <w:numFmt w:val="decimal"/>
      <w:lvlText w:val="%1."/>
      <w:lvlJc w:val="left"/>
      <w:pPr>
        <w:tabs>
          <w:tab w:val="num" w:pos="644"/>
        </w:tabs>
        <w:ind w:left="644" w:hanging="360"/>
      </w:pPr>
      <w:rPr>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DF5ACD"/>
    <w:multiLevelType w:val="multilevel"/>
    <w:tmpl w:val="002E21BC"/>
    <w:lvl w:ilvl="0">
      <w:start w:val="1"/>
      <w:numFmt w:val="lowerLetter"/>
      <w:suff w:val="space"/>
      <w:lvlText w:val="%1."/>
      <w:lvlJc w:val="left"/>
      <w:pPr>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4" w15:restartNumberingAfterBreak="0">
    <w:nsid w:val="036C717C"/>
    <w:multiLevelType w:val="hybridMultilevel"/>
    <w:tmpl w:val="EFDC6B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EF484F"/>
    <w:multiLevelType w:val="hybridMultilevel"/>
    <w:tmpl w:val="58AC3E68"/>
    <w:name w:val="WW8Num4822223"/>
    <w:lvl w:ilvl="0" w:tplc="0409000B">
      <w:start w:val="1"/>
      <w:numFmt w:val="bullet"/>
      <w:lvlText w:val=""/>
      <w:lvlJc w:val="left"/>
      <w:pPr>
        <w:tabs>
          <w:tab w:val="num" w:pos="-540"/>
        </w:tabs>
        <w:ind w:left="-5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A31F00"/>
    <w:multiLevelType w:val="hybridMultilevel"/>
    <w:tmpl w:val="785E5424"/>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7"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8" w15:restartNumberingAfterBreak="0">
    <w:nsid w:val="0CCC2962"/>
    <w:multiLevelType w:val="multilevel"/>
    <w:tmpl w:val="32B80724"/>
    <w:lvl w:ilvl="0">
      <w:start w:val="1"/>
      <w:numFmt w:val="decimal"/>
      <w:pStyle w:val="Ttulo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5191EF7"/>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0" w15:restartNumberingAfterBreak="0">
    <w:nsid w:val="18DC5CAA"/>
    <w:multiLevelType w:val="multilevel"/>
    <w:tmpl w:val="41CA3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207B1"/>
    <w:multiLevelType w:val="multilevel"/>
    <w:tmpl w:val="C9541018"/>
    <w:lvl w:ilvl="0">
      <w:start w:val="1"/>
      <w:numFmt w:val="lowerLetter"/>
      <w:suff w:val="space"/>
      <w:lvlText w:val="%1."/>
      <w:lvlJc w:val="left"/>
      <w:pPr>
        <w:ind w:left="928"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12" w15:restartNumberingAfterBreak="0">
    <w:nsid w:val="26BF2514"/>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3"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7C31B8"/>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5" w15:restartNumberingAfterBreak="0">
    <w:nsid w:val="30863B5D"/>
    <w:multiLevelType w:val="hybridMultilevel"/>
    <w:tmpl w:val="9CB2DB7A"/>
    <w:lvl w:ilvl="0" w:tplc="68ECB2A2">
      <w:start w:val="1"/>
      <w:numFmt w:val="decimal"/>
      <w:suff w:val="space"/>
      <w:lvlText w:val="%1)"/>
      <w:lvlJc w:val="left"/>
      <w:pPr>
        <w:ind w:left="1776" w:hanging="360"/>
      </w:pPr>
      <w:rPr>
        <w:rFonts w:hint="default"/>
        <w:b w:val="0"/>
        <w:bCs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16"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7" w15:restartNumberingAfterBreak="0">
    <w:nsid w:val="378947E5"/>
    <w:multiLevelType w:val="hybridMultilevel"/>
    <w:tmpl w:val="A07053CC"/>
    <w:lvl w:ilvl="0" w:tplc="04090011">
      <w:start w:val="1"/>
      <w:numFmt w:val="decimal"/>
      <w:lvlText w:val="%1)"/>
      <w:lvlJc w:val="left"/>
      <w:pPr>
        <w:ind w:left="720" w:hanging="360"/>
      </w:pPr>
      <w:rPr>
        <w:rFonts w:hint="default"/>
        <w:b/>
        <w:bCs/>
      </w:rPr>
    </w:lvl>
    <w:lvl w:ilvl="1" w:tplc="1C0A0019" w:tentative="1">
      <w:start w:val="1"/>
      <w:numFmt w:val="lowerLetter"/>
      <w:lvlText w:val="%2."/>
      <w:lvlJc w:val="left"/>
      <w:pPr>
        <w:ind w:left="2007" w:hanging="360"/>
      </w:pPr>
    </w:lvl>
    <w:lvl w:ilvl="2" w:tplc="1C0A001B" w:tentative="1">
      <w:start w:val="1"/>
      <w:numFmt w:val="lowerRoman"/>
      <w:lvlText w:val="%3."/>
      <w:lvlJc w:val="right"/>
      <w:pPr>
        <w:ind w:left="2727" w:hanging="180"/>
      </w:pPr>
    </w:lvl>
    <w:lvl w:ilvl="3" w:tplc="1C0A000F" w:tentative="1">
      <w:start w:val="1"/>
      <w:numFmt w:val="decimal"/>
      <w:lvlText w:val="%4."/>
      <w:lvlJc w:val="left"/>
      <w:pPr>
        <w:ind w:left="3447" w:hanging="360"/>
      </w:pPr>
    </w:lvl>
    <w:lvl w:ilvl="4" w:tplc="1C0A0019" w:tentative="1">
      <w:start w:val="1"/>
      <w:numFmt w:val="lowerLetter"/>
      <w:lvlText w:val="%5."/>
      <w:lvlJc w:val="left"/>
      <w:pPr>
        <w:ind w:left="4167" w:hanging="360"/>
      </w:pPr>
    </w:lvl>
    <w:lvl w:ilvl="5" w:tplc="1C0A001B" w:tentative="1">
      <w:start w:val="1"/>
      <w:numFmt w:val="lowerRoman"/>
      <w:lvlText w:val="%6."/>
      <w:lvlJc w:val="right"/>
      <w:pPr>
        <w:ind w:left="4887" w:hanging="180"/>
      </w:pPr>
    </w:lvl>
    <w:lvl w:ilvl="6" w:tplc="1C0A000F" w:tentative="1">
      <w:start w:val="1"/>
      <w:numFmt w:val="decimal"/>
      <w:lvlText w:val="%7."/>
      <w:lvlJc w:val="left"/>
      <w:pPr>
        <w:ind w:left="5607" w:hanging="360"/>
      </w:pPr>
    </w:lvl>
    <w:lvl w:ilvl="7" w:tplc="1C0A0019" w:tentative="1">
      <w:start w:val="1"/>
      <w:numFmt w:val="lowerLetter"/>
      <w:lvlText w:val="%8."/>
      <w:lvlJc w:val="left"/>
      <w:pPr>
        <w:ind w:left="6327" w:hanging="360"/>
      </w:pPr>
    </w:lvl>
    <w:lvl w:ilvl="8" w:tplc="1C0A001B" w:tentative="1">
      <w:start w:val="1"/>
      <w:numFmt w:val="lowerRoman"/>
      <w:lvlText w:val="%9."/>
      <w:lvlJc w:val="right"/>
      <w:pPr>
        <w:ind w:left="7047" w:hanging="180"/>
      </w:pPr>
    </w:lvl>
  </w:abstractNum>
  <w:abstractNum w:abstractNumId="18" w15:restartNumberingAfterBreak="0">
    <w:nsid w:val="37F7327A"/>
    <w:multiLevelType w:val="hybridMultilevel"/>
    <w:tmpl w:val="63F42046"/>
    <w:lvl w:ilvl="0" w:tplc="91CCD1F8">
      <w:start w:val="1"/>
      <w:numFmt w:val="decimal"/>
      <w:suff w:val="space"/>
      <w:lvlText w:val="%1)"/>
      <w:lvlJc w:val="left"/>
      <w:pPr>
        <w:ind w:left="928" w:hanging="360"/>
      </w:pPr>
      <w:rPr>
        <w:rFonts w:ascii="Times New Roman" w:eastAsia="Times New Roman" w:hAnsi="Times New Roman" w:cs="Times New Roman" w:hint="default"/>
        <w:b w:val="0"/>
        <w:bCs w:val="0"/>
        <w:i w:val="0"/>
        <w:strike w:val="0"/>
        <w:dstrike w:val="0"/>
        <w:color w:val="181717"/>
        <w:sz w:val="24"/>
        <w:szCs w:val="24"/>
        <w:u w:val="none" w:color="000000"/>
        <w:vertAlign w:val="baseline"/>
      </w:rPr>
    </w:lvl>
    <w:lvl w:ilvl="1" w:tplc="1C0A0019" w:tentative="1">
      <w:start w:val="1"/>
      <w:numFmt w:val="lowerLetter"/>
      <w:lvlText w:val="%2."/>
      <w:lvlJc w:val="left"/>
      <w:pPr>
        <w:ind w:left="2118" w:hanging="360"/>
      </w:pPr>
    </w:lvl>
    <w:lvl w:ilvl="2" w:tplc="1C0A001B" w:tentative="1">
      <w:start w:val="1"/>
      <w:numFmt w:val="lowerRoman"/>
      <w:lvlText w:val="%3."/>
      <w:lvlJc w:val="right"/>
      <w:pPr>
        <w:ind w:left="2838" w:hanging="180"/>
      </w:pPr>
    </w:lvl>
    <w:lvl w:ilvl="3" w:tplc="1C0A000F" w:tentative="1">
      <w:start w:val="1"/>
      <w:numFmt w:val="decimal"/>
      <w:lvlText w:val="%4."/>
      <w:lvlJc w:val="left"/>
      <w:pPr>
        <w:ind w:left="3558" w:hanging="360"/>
      </w:pPr>
    </w:lvl>
    <w:lvl w:ilvl="4" w:tplc="1C0A0019" w:tentative="1">
      <w:start w:val="1"/>
      <w:numFmt w:val="lowerLetter"/>
      <w:lvlText w:val="%5."/>
      <w:lvlJc w:val="left"/>
      <w:pPr>
        <w:ind w:left="4278" w:hanging="360"/>
      </w:pPr>
    </w:lvl>
    <w:lvl w:ilvl="5" w:tplc="1C0A001B" w:tentative="1">
      <w:start w:val="1"/>
      <w:numFmt w:val="lowerRoman"/>
      <w:lvlText w:val="%6."/>
      <w:lvlJc w:val="right"/>
      <w:pPr>
        <w:ind w:left="4998" w:hanging="180"/>
      </w:pPr>
    </w:lvl>
    <w:lvl w:ilvl="6" w:tplc="1C0A000F" w:tentative="1">
      <w:start w:val="1"/>
      <w:numFmt w:val="decimal"/>
      <w:lvlText w:val="%7."/>
      <w:lvlJc w:val="left"/>
      <w:pPr>
        <w:ind w:left="5718" w:hanging="360"/>
      </w:pPr>
    </w:lvl>
    <w:lvl w:ilvl="7" w:tplc="1C0A0019" w:tentative="1">
      <w:start w:val="1"/>
      <w:numFmt w:val="lowerLetter"/>
      <w:lvlText w:val="%8."/>
      <w:lvlJc w:val="left"/>
      <w:pPr>
        <w:ind w:left="6438" w:hanging="360"/>
      </w:pPr>
    </w:lvl>
    <w:lvl w:ilvl="8" w:tplc="1C0A001B" w:tentative="1">
      <w:start w:val="1"/>
      <w:numFmt w:val="lowerRoman"/>
      <w:lvlText w:val="%9."/>
      <w:lvlJc w:val="right"/>
      <w:pPr>
        <w:ind w:left="7158" w:hanging="180"/>
      </w:pPr>
    </w:lvl>
  </w:abstractNum>
  <w:abstractNum w:abstractNumId="19" w15:restartNumberingAfterBreak="0">
    <w:nsid w:val="38263E1A"/>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1" w15:restartNumberingAfterBreak="0">
    <w:nsid w:val="4FBC2D41"/>
    <w:multiLevelType w:val="multilevel"/>
    <w:tmpl w:val="B32C49C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35D5091"/>
    <w:multiLevelType w:val="hybridMultilevel"/>
    <w:tmpl w:val="55506F64"/>
    <w:lvl w:ilvl="0" w:tplc="74E29D62">
      <w:start w:val="1"/>
      <w:numFmt w:val="decimal"/>
      <w:suff w:val="space"/>
      <w:lvlText w:val="%1)"/>
      <w:lvlJc w:val="left"/>
      <w:pPr>
        <w:ind w:left="720" w:hanging="360"/>
      </w:pPr>
      <w:rPr>
        <w:rFonts w:hint="default"/>
        <w:b/>
        <w:bCs/>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3" w15:restartNumberingAfterBreak="0">
    <w:nsid w:val="557C34D3"/>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24" w15:restartNumberingAfterBreak="0">
    <w:nsid w:val="58587B0C"/>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5" w15:restartNumberingAfterBreak="0">
    <w:nsid w:val="61025050"/>
    <w:multiLevelType w:val="hybridMultilevel"/>
    <w:tmpl w:val="C96849F6"/>
    <w:lvl w:ilvl="0" w:tplc="443C33C8">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6" w15:restartNumberingAfterBreak="0">
    <w:nsid w:val="6125014E"/>
    <w:multiLevelType w:val="hybridMultilevel"/>
    <w:tmpl w:val="66C6286E"/>
    <w:lvl w:ilvl="0" w:tplc="90A47FB6">
      <w:start w:val="1"/>
      <w:numFmt w:val="decimal"/>
      <w:lvlText w:val="%1)"/>
      <w:lvlJc w:val="left"/>
      <w:pPr>
        <w:ind w:left="720" w:hanging="360"/>
      </w:pPr>
      <w:rPr>
        <w:rFonts w:hint="default"/>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7" w15:restartNumberingAfterBreak="0">
    <w:nsid w:val="6223118C"/>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8"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A2E3D12"/>
    <w:multiLevelType w:val="hybridMultilevel"/>
    <w:tmpl w:val="EEF6F968"/>
    <w:lvl w:ilvl="0" w:tplc="B3E0188A">
      <w:start w:val="1"/>
      <w:numFmt w:val="lowerLetter"/>
      <w:lvlText w:val="%1)"/>
      <w:lvlJc w:val="left"/>
      <w:pPr>
        <w:ind w:left="720" w:hanging="360"/>
      </w:pPr>
      <w:rPr>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B52262"/>
    <w:multiLevelType w:val="hybridMultilevel"/>
    <w:tmpl w:val="BD74BF7A"/>
    <w:lvl w:ilvl="0" w:tplc="2EB8B7D6">
      <w:start w:val="1"/>
      <w:numFmt w:val="decimal"/>
      <w:lvlText w:val="%1)"/>
      <w:lvlJc w:val="left"/>
      <w:pPr>
        <w:ind w:left="720" w:hanging="360"/>
      </w:pPr>
      <w:rPr>
        <w:rFonts w:ascii="Times New Roman" w:eastAsia="Times New Roman" w:hAnsi="Times New Roman" w:cs="Times New Roman" w:hint="default"/>
        <w:b w:val="0"/>
        <w:bCs w:val="0"/>
        <w:i w:val="0"/>
        <w:strike w:val="0"/>
        <w:dstrike w:val="0"/>
        <w:color w:val="181717"/>
        <w:sz w:val="22"/>
        <w:szCs w:val="22"/>
        <w:u w:val="none" w:color="000000"/>
        <w:vertAlign w:val="baseli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7DD05C71"/>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220332711">
    <w:abstractNumId w:val="2"/>
  </w:num>
  <w:num w:numId="2" w16cid:durableId="370767401">
    <w:abstractNumId w:val="1"/>
  </w:num>
  <w:num w:numId="3" w16cid:durableId="1647124004">
    <w:abstractNumId w:val="22"/>
  </w:num>
  <w:num w:numId="4" w16cid:durableId="162204411">
    <w:abstractNumId w:val="18"/>
  </w:num>
  <w:num w:numId="5" w16cid:durableId="192232610">
    <w:abstractNumId w:val="20"/>
  </w:num>
  <w:num w:numId="6" w16cid:durableId="1095058822">
    <w:abstractNumId w:val="30"/>
  </w:num>
  <w:num w:numId="7" w16cid:durableId="460003803">
    <w:abstractNumId w:val="14"/>
  </w:num>
  <w:num w:numId="8" w16cid:durableId="996229660">
    <w:abstractNumId w:val="23"/>
  </w:num>
  <w:num w:numId="9" w16cid:durableId="2122799766">
    <w:abstractNumId w:val="7"/>
  </w:num>
  <w:num w:numId="10" w16cid:durableId="697700899">
    <w:abstractNumId w:val="9"/>
  </w:num>
  <w:num w:numId="11" w16cid:durableId="1497379642">
    <w:abstractNumId w:val="24"/>
  </w:num>
  <w:num w:numId="12" w16cid:durableId="1575386525">
    <w:abstractNumId w:val="31"/>
  </w:num>
  <w:num w:numId="13" w16cid:durableId="2023897336">
    <w:abstractNumId w:val="6"/>
  </w:num>
  <w:num w:numId="14" w16cid:durableId="1132134535">
    <w:abstractNumId w:val="26"/>
  </w:num>
  <w:num w:numId="15" w16cid:durableId="711076456">
    <w:abstractNumId w:val="25"/>
  </w:num>
  <w:num w:numId="16" w16cid:durableId="162934087">
    <w:abstractNumId w:val="29"/>
  </w:num>
  <w:num w:numId="17" w16cid:durableId="150802648">
    <w:abstractNumId w:val="15"/>
  </w:num>
  <w:num w:numId="18" w16cid:durableId="1091388550">
    <w:abstractNumId w:val="13"/>
  </w:num>
  <w:num w:numId="19" w16cid:durableId="561209704">
    <w:abstractNumId w:val="4"/>
  </w:num>
  <w:num w:numId="20" w16cid:durableId="1223250788">
    <w:abstractNumId w:val="0"/>
  </w:num>
  <w:num w:numId="21" w16cid:durableId="2116359950">
    <w:abstractNumId w:val="16"/>
  </w:num>
  <w:num w:numId="22" w16cid:durableId="1405839367">
    <w:abstractNumId w:val="28"/>
  </w:num>
  <w:num w:numId="23" w16cid:durableId="1144272788">
    <w:abstractNumId w:val="10"/>
  </w:num>
  <w:num w:numId="24" w16cid:durableId="1731609875">
    <w:abstractNumId w:val="17"/>
  </w:num>
  <w:num w:numId="25" w16cid:durableId="1463302349">
    <w:abstractNumId w:val="8"/>
  </w:num>
  <w:num w:numId="26" w16cid:durableId="246450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6958750">
    <w:abstractNumId w:val="21"/>
  </w:num>
  <w:num w:numId="28" w16cid:durableId="5207036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379762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69610055">
    <w:abstractNumId w:val="12"/>
  </w:num>
  <w:num w:numId="31" w16cid:durableId="1725787222">
    <w:abstractNumId w:val="27"/>
  </w:num>
  <w:num w:numId="32" w16cid:durableId="172034897">
    <w:abstractNumId w:val="19"/>
  </w:num>
  <w:num w:numId="33" w16cid:durableId="1197162233">
    <w:abstractNumId w:val="8"/>
  </w:num>
  <w:num w:numId="34" w16cid:durableId="1283221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00048696">
    <w:abstractNumId w:val="3"/>
  </w:num>
  <w:num w:numId="36" w16cid:durableId="1663965951">
    <w:abstractNumId w:val="11"/>
  </w:num>
  <w:num w:numId="37" w16cid:durableId="1208447001">
    <w:abstractNumId w:val="8"/>
  </w:num>
  <w:num w:numId="38" w16cid:durableId="230697606">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es-ES" w:vendorID="9" w:dllVersion="512" w:checkStyle="1"/>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formatting="1" w:enforcement="0"/>
  <w:defaultTabStop w:val="708"/>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567"/>
    <w:rsid w:val="00001608"/>
    <w:rsid w:val="00004A1E"/>
    <w:rsid w:val="00005630"/>
    <w:rsid w:val="00006F30"/>
    <w:rsid w:val="0000705A"/>
    <w:rsid w:val="000073B9"/>
    <w:rsid w:val="00012A3F"/>
    <w:rsid w:val="00012C77"/>
    <w:rsid w:val="000146F5"/>
    <w:rsid w:val="00015504"/>
    <w:rsid w:val="00016342"/>
    <w:rsid w:val="00016B6A"/>
    <w:rsid w:val="000219FC"/>
    <w:rsid w:val="00021D60"/>
    <w:rsid w:val="00022D84"/>
    <w:rsid w:val="0002301F"/>
    <w:rsid w:val="00023761"/>
    <w:rsid w:val="000243F6"/>
    <w:rsid w:val="00025DDD"/>
    <w:rsid w:val="00026C09"/>
    <w:rsid w:val="00026F20"/>
    <w:rsid w:val="00030063"/>
    <w:rsid w:val="000302E8"/>
    <w:rsid w:val="000306AA"/>
    <w:rsid w:val="00034616"/>
    <w:rsid w:val="00034885"/>
    <w:rsid w:val="000352FE"/>
    <w:rsid w:val="0004402C"/>
    <w:rsid w:val="00044D2B"/>
    <w:rsid w:val="0004511F"/>
    <w:rsid w:val="000507DA"/>
    <w:rsid w:val="00051649"/>
    <w:rsid w:val="000529AC"/>
    <w:rsid w:val="00053982"/>
    <w:rsid w:val="00055E61"/>
    <w:rsid w:val="00056FF1"/>
    <w:rsid w:val="000602E0"/>
    <w:rsid w:val="000623A7"/>
    <w:rsid w:val="000630C5"/>
    <w:rsid w:val="00063311"/>
    <w:rsid w:val="000637AF"/>
    <w:rsid w:val="00063E11"/>
    <w:rsid w:val="0006647E"/>
    <w:rsid w:val="000676CC"/>
    <w:rsid w:val="00070BD2"/>
    <w:rsid w:val="00071E44"/>
    <w:rsid w:val="0007396F"/>
    <w:rsid w:val="00074315"/>
    <w:rsid w:val="000751AB"/>
    <w:rsid w:val="000764B9"/>
    <w:rsid w:val="00081E1E"/>
    <w:rsid w:val="00082B6D"/>
    <w:rsid w:val="00084701"/>
    <w:rsid w:val="0008498E"/>
    <w:rsid w:val="00086DB9"/>
    <w:rsid w:val="000871C6"/>
    <w:rsid w:val="000926F8"/>
    <w:rsid w:val="0009456A"/>
    <w:rsid w:val="000953A8"/>
    <w:rsid w:val="0009548C"/>
    <w:rsid w:val="000A1AFE"/>
    <w:rsid w:val="000A4986"/>
    <w:rsid w:val="000A5409"/>
    <w:rsid w:val="000A5C86"/>
    <w:rsid w:val="000A6C9B"/>
    <w:rsid w:val="000A701E"/>
    <w:rsid w:val="000A74EB"/>
    <w:rsid w:val="000B1EB2"/>
    <w:rsid w:val="000B2DC2"/>
    <w:rsid w:val="000B3B27"/>
    <w:rsid w:val="000B4020"/>
    <w:rsid w:val="000B4DDF"/>
    <w:rsid w:val="000B684B"/>
    <w:rsid w:val="000B76ED"/>
    <w:rsid w:val="000C0290"/>
    <w:rsid w:val="000C1726"/>
    <w:rsid w:val="000C4158"/>
    <w:rsid w:val="000C4CAE"/>
    <w:rsid w:val="000C4DEE"/>
    <w:rsid w:val="000C6575"/>
    <w:rsid w:val="000C7B4F"/>
    <w:rsid w:val="000D0828"/>
    <w:rsid w:val="000D0C10"/>
    <w:rsid w:val="000D0DE0"/>
    <w:rsid w:val="000D0F91"/>
    <w:rsid w:val="000D1AC3"/>
    <w:rsid w:val="000D3BEB"/>
    <w:rsid w:val="000D5D3F"/>
    <w:rsid w:val="000D5E3F"/>
    <w:rsid w:val="000D5FF4"/>
    <w:rsid w:val="000D6009"/>
    <w:rsid w:val="000D60B4"/>
    <w:rsid w:val="000D64E6"/>
    <w:rsid w:val="000D691A"/>
    <w:rsid w:val="000E2429"/>
    <w:rsid w:val="000E5160"/>
    <w:rsid w:val="000E56FC"/>
    <w:rsid w:val="000F0C3F"/>
    <w:rsid w:val="000F0CE7"/>
    <w:rsid w:val="000F192A"/>
    <w:rsid w:val="000F28B0"/>
    <w:rsid w:val="000F39F7"/>
    <w:rsid w:val="000F3E98"/>
    <w:rsid w:val="000F41C2"/>
    <w:rsid w:val="000F63B7"/>
    <w:rsid w:val="000F6A2C"/>
    <w:rsid w:val="000F7571"/>
    <w:rsid w:val="000F788A"/>
    <w:rsid w:val="001021EB"/>
    <w:rsid w:val="00103125"/>
    <w:rsid w:val="00103D18"/>
    <w:rsid w:val="0011034F"/>
    <w:rsid w:val="00112A48"/>
    <w:rsid w:val="00113945"/>
    <w:rsid w:val="001142EC"/>
    <w:rsid w:val="00115747"/>
    <w:rsid w:val="00115A76"/>
    <w:rsid w:val="0011644A"/>
    <w:rsid w:val="00116579"/>
    <w:rsid w:val="001170C5"/>
    <w:rsid w:val="001211A0"/>
    <w:rsid w:val="00124211"/>
    <w:rsid w:val="0012426E"/>
    <w:rsid w:val="00124567"/>
    <w:rsid w:val="001266E6"/>
    <w:rsid w:val="0012747D"/>
    <w:rsid w:val="00127526"/>
    <w:rsid w:val="00132D0B"/>
    <w:rsid w:val="00137130"/>
    <w:rsid w:val="00137163"/>
    <w:rsid w:val="001373AA"/>
    <w:rsid w:val="0014044C"/>
    <w:rsid w:val="00140645"/>
    <w:rsid w:val="00140BB0"/>
    <w:rsid w:val="00141341"/>
    <w:rsid w:val="00141C5F"/>
    <w:rsid w:val="001429DB"/>
    <w:rsid w:val="0014302F"/>
    <w:rsid w:val="00144390"/>
    <w:rsid w:val="00144713"/>
    <w:rsid w:val="00146F48"/>
    <w:rsid w:val="001476D6"/>
    <w:rsid w:val="00150CBA"/>
    <w:rsid w:val="00152D1D"/>
    <w:rsid w:val="00152EB0"/>
    <w:rsid w:val="0015423E"/>
    <w:rsid w:val="00155134"/>
    <w:rsid w:val="001557DC"/>
    <w:rsid w:val="00161AC3"/>
    <w:rsid w:val="00164497"/>
    <w:rsid w:val="001658E5"/>
    <w:rsid w:val="0016606B"/>
    <w:rsid w:val="001673A6"/>
    <w:rsid w:val="00167CD8"/>
    <w:rsid w:val="00170570"/>
    <w:rsid w:val="001711E3"/>
    <w:rsid w:val="001716C7"/>
    <w:rsid w:val="001724E2"/>
    <w:rsid w:val="0017359B"/>
    <w:rsid w:val="00174401"/>
    <w:rsid w:val="001744E0"/>
    <w:rsid w:val="00174FB3"/>
    <w:rsid w:val="001777C3"/>
    <w:rsid w:val="00184DE4"/>
    <w:rsid w:val="00187D59"/>
    <w:rsid w:val="00191A31"/>
    <w:rsid w:val="00191EAE"/>
    <w:rsid w:val="00193BC5"/>
    <w:rsid w:val="0019451E"/>
    <w:rsid w:val="00194D2E"/>
    <w:rsid w:val="0019588C"/>
    <w:rsid w:val="00196CC5"/>
    <w:rsid w:val="001A036A"/>
    <w:rsid w:val="001A0638"/>
    <w:rsid w:val="001A07A8"/>
    <w:rsid w:val="001A0B9B"/>
    <w:rsid w:val="001A185D"/>
    <w:rsid w:val="001A3F41"/>
    <w:rsid w:val="001A61CA"/>
    <w:rsid w:val="001A634E"/>
    <w:rsid w:val="001A6D7B"/>
    <w:rsid w:val="001A796B"/>
    <w:rsid w:val="001B0007"/>
    <w:rsid w:val="001B0BCE"/>
    <w:rsid w:val="001B0C0D"/>
    <w:rsid w:val="001B154F"/>
    <w:rsid w:val="001B22E8"/>
    <w:rsid w:val="001B2B04"/>
    <w:rsid w:val="001B476B"/>
    <w:rsid w:val="001B47F4"/>
    <w:rsid w:val="001B5630"/>
    <w:rsid w:val="001B5DC0"/>
    <w:rsid w:val="001B5E25"/>
    <w:rsid w:val="001B6BEE"/>
    <w:rsid w:val="001B7413"/>
    <w:rsid w:val="001B74A9"/>
    <w:rsid w:val="001C0E41"/>
    <w:rsid w:val="001C20B1"/>
    <w:rsid w:val="001C35F0"/>
    <w:rsid w:val="001C4602"/>
    <w:rsid w:val="001C4EAB"/>
    <w:rsid w:val="001C521D"/>
    <w:rsid w:val="001C5378"/>
    <w:rsid w:val="001C5E5F"/>
    <w:rsid w:val="001D0366"/>
    <w:rsid w:val="001D09F3"/>
    <w:rsid w:val="001D270F"/>
    <w:rsid w:val="001D51B1"/>
    <w:rsid w:val="001D51DE"/>
    <w:rsid w:val="001D5D94"/>
    <w:rsid w:val="001D69B0"/>
    <w:rsid w:val="001D6AD0"/>
    <w:rsid w:val="001D7F22"/>
    <w:rsid w:val="001E08CD"/>
    <w:rsid w:val="001E0B3B"/>
    <w:rsid w:val="001E1035"/>
    <w:rsid w:val="001E4176"/>
    <w:rsid w:val="001E4708"/>
    <w:rsid w:val="001E5179"/>
    <w:rsid w:val="001E527F"/>
    <w:rsid w:val="001E57D3"/>
    <w:rsid w:val="001E5BC5"/>
    <w:rsid w:val="001E6143"/>
    <w:rsid w:val="001E7ED6"/>
    <w:rsid w:val="001F116F"/>
    <w:rsid w:val="001F194D"/>
    <w:rsid w:val="001F2A80"/>
    <w:rsid w:val="001F39ED"/>
    <w:rsid w:val="00201B1A"/>
    <w:rsid w:val="00201F48"/>
    <w:rsid w:val="00203AD8"/>
    <w:rsid w:val="00204855"/>
    <w:rsid w:val="0020581E"/>
    <w:rsid w:val="00213161"/>
    <w:rsid w:val="002138BC"/>
    <w:rsid w:val="00214D7E"/>
    <w:rsid w:val="0021648D"/>
    <w:rsid w:val="0021662E"/>
    <w:rsid w:val="00217494"/>
    <w:rsid w:val="00220FAC"/>
    <w:rsid w:val="00221A82"/>
    <w:rsid w:val="00222A93"/>
    <w:rsid w:val="00223614"/>
    <w:rsid w:val="00223C72"/>
    <w:rsid w:val="002241D5"/>
    <w:rsid w:val="00224502"/>
    <w:rsid w:val="0022544E"/>
    <w:rsid w:val="00225CD0"/>
    <w:rsid w:val="00227AFF"/>
    <w:rsid w:val="00231452"/>
    <w:rsid w:val="00231940"/>
    <w:rsid w:val="002319CC"/>
    <w:rsid w:val="00231E83"/>
    <w:rsid w:val="00232884"/>
    <w:rsid w:val="00237053"/>
    <w:rsid w:val="00237E68"/>
    <w:rsid w:val="00240322"/>
    <w:rsid w:val="00242153"/>
    <w:rsid w:val="002429A4"/>
    <w:rsid w:val="0024438A"/>
    <w:rsid w:val="00244755"/>
    <w:rsid w:val="00244B6D"/>
    <w:rsid w:val="0024715F"/>
    <w:rsid w:val="00247AC7"/>
    <w:rsid w:val="00247ACF"/>
    <w:rsid w:val="00250444"/>
    <w:rsid w:val="00250D77"/>
    <w:rsid w:val="002516E2"/>
    <w:rsid w:val="002609DF"/>
    <w:rsid w:val="00260F50"/>
    <w:rsid w:val="00261412"/>
    <w:rsid w:val="002615A4"/>
    <w:rsid w:val="00261FA8"/>
    <w:rsid w:val="002627D7"/>
    <w:rsid w:val="00263CEB"/>
    <w:rsid w:val="00266464"/>
    <w:rsid w:val="0026701D"/>
    <w:rsid w:val="002702EC"/>
    <w:rsid w:val="00270C8D"/>
    <w:rsid w:val="00271875"/>
    <w:rsid w:val="00273374"/>
    <w:rsid w:val="002738DD"/>
    <w:rsid w:val="00274D32"/>
    <w:rsid w:val="002755E5"/>
    <w:rsid w:val="002757D7"/>
    <w:rsid w:val="002762D4"/>
    <w:rsid w:val="002805AB"/>
    <w:rsid w:val="00280CAF"/>
    <w:rsid w:val="0028507E"/>
    <w:rsid w:val="00286194"/>
    <w:rsid w:val="00286B7F"/>
    <w:rsid w:val="00286D29"/>
    <w:rsid w:val="00292671"/>
    <w:rsid w:val="00294C75"/>
    <w:rsid w:val="00295718"/>
    <w:rsid w:val="00297B05"/>
    <w:rsid w:val="00297BFD"/>
    <w:rsid w:val="002A0F0A"/>
    <w:rsid w:val="002A11CD"/>
    <w:rsid w:val="002A27CE"/>
    <w:rsid w:val="002A2944"/>
    <w:rsid w:val="002A6C24"/>
    <w:rsid w:val="002A6EB1"/>
    <w:rsid w:val="002B0C63"/>
    <w:rsid w:val="002B13BF"/>
    <w:rsid w:val="002B1F9B"/>
    <w:rsid w:val="002B4F06"/>
    <w:rsid w:val="002B504C"/>
    <w:rsid w:val="002B552B"/>
    <w:rsid w:val="002B621D"/>
    <w:rsid w:val="002B6794"/>
    <w:rsid w:val="002B6921"/>
    <w:rsid w:val="002B6BA1"/>
    <w:rsid w:val="002B7440"/>
    <w:rsid w:val="002C0384"/>
    <w:rsid w:val="002C126D"/>
    <w:rsid w:val="002C185E"/>
    <w:rsid w:val="002C1DC9"/>
    <w:rsid w:val="002C37BE"/>
    <w:rsid w:val="002C38B4"/>
    <w:rsid w:val="002C6667"/>
    <w:rsid w:val="002C6732"/>
    <w:rsid w:val="002C69DC"/>
    <w:rsid w:val="002D21A8"/>
    <w:rsid w:val="002D3D71"/>
    <w:rsid w:val="002D3FB9"/>
    <w:rsid w:val="002D4A1D"/>
    <w:rsid w:val="002D6CF5"/>
    <w:rsid w:val="002D73A2"/>
    <w:rsid w:val="002D7952"/>
    <w:rsid w:val="002E03C5"/>
    <w:rsid w:val="002E406A"/>
    <w:rsid w:val="002E47C3"/>
    <w:rsid w:val="002E653D"/>
    <w:rsid w:val="002E7E7B"/>
    <w:rsid w:val="002F0208"/>
    <w:rsid w:val="002F12F5"/>
    <w:rsid w:val="002F3790"/>
    <w:rsid w:val="002F548E"/>
    <w:rsid w:val="002F5BA2"/>
    <w:rsid w:val="002F616A"/>
    <w:rsid w:val="002F67CA"/>
    <w:rsid w:val="003010D2"/>
    <w:rsid w:val="003016DC"/>
    <w:rsid w:val="0030180B"/>
    <w:rsid w:val="0030357E"/>
    <w:rsid w:val="0030389D"/>
    <w:rsid w:val="00304386"/>
    <w:rsid w:val="00306065"/>
    <w:rsid w:val="00307F2E"/>
    <w:rsid w:val="00310C8C"/>
    <w:rsid w:val="003111F7"/>
    <w:rsid w:val="003119C7"/>
    <w:rsid w:val="00312A2D"/>
    <w:rsid w:val="00312B77"/>
    <w:rsid w:val="00313861"/>
    <w:rsid w:val="00317012"/>
    <w:rsid w:val="003211EA"/>
    <w:rsid w:val="003214D3"/>
    <w:rsid w:val="00322CBA"/>
    <w:rsid w:val="00324AC5"/>
    <w:rsid w:val="003257AA"/>
    <w:rsid w:val="0032583E"/>
    <w:rsid w:val="00325F3A"/>
    <w:rsid w:val="00326E76"/>
    <w:rsid w:val="00331371"/>
    <w:rsid w:val="00331A0C"/>
    <w:rsid w:val="00331A3B"/>
    <w:rsid w:val="00332375"/>
    <w:rsid w:val="00332F3A"/>
    <w:rsid w:val="003333D8"/>
    <w:rsid w:val="00334AE0"/>
    <w:rsid w:val="003369D0"/>
    <w:rsid w:val="00337360"/>
    <w:rsid w:val="003376D0"/>
    <w:rsid w:val="00337CA8"/>
    <w:rsid w:val="003409F5"/>
    <w:rsid w:val="003424CA"/>
    <w:rsid w:val="003443E5"/>
    <w:rsid w:val="00344F5E"/>
    <w:rsid w:val="00345609"/>
    <w:rsid w:val="00347B2B"/>
    <w:rsid w:val="003512C8"/>
    <w:rsid w:val="00352129"/>
    <w:rsid w:val="00353476"/>
    <w:rsid w:val="00357DDA"/>
    <w:rsid w:val="00360116"/>
    <w:rsid w:val="0036018A"/>
    <w:rsid w:val="00360C12"/>
    <w:rsid w:val="00360C5B"/>
    <w:rsid w:val="00363FEC"/>
    <w:rsid w:val="00364C7C"/>
    <w:rsid w:val="0036596B"/>
    <w:rsid w:val="0036618A"/>
    <w:rsid w:val="00367F20"/>
    <w:rsid w:val="003700E1"/>
    <w:rsid w:val="00370E9F"/>
    <w:rsid w:val="00370EAD"/>
    <w:rsid w:val="003714DF"/>
    <w:rsid w:val="00375AF8"/>
    <w:rsid w:val="0037766B"/>
    <w:rsid w:val="00377717"/>
    <w:rsid w:val="00381439"/>
    <w:rsid w:val="003841C8"/>
    <w:rsid w:val="003842D5"/>
    <w:rsid w:val="00384566"/>
    <w:rsid w:val="00385AAA"/>
    <w:rsid w:val="00385C53"/>
    <w:rsid w:val="003879B9"/>
    <w:rsid w:val="00387DAE"/>
    <w:rsid w:val="003905D9"/>
    <w:rsid w:val="00392DEB"/>
    <w:rsid w:val="003938C7"/>
    <w:rsid w:val="00394D66"/>
    <w:rsid w:val="00394EBA"/>
    <w:rsid w:val="003962BE"/>
    <w:rsid w:val="00397FEA"/>
    <w:rsid w:val="003A04BA"/>
    <w:rsid w:val="003A0651"/>
    <w:rsid w:val="003A1861"/>
    <w:rsid w:val="003A2B93"/>
    <w:rsid w:val="003A560B"/>
    <w:rsid w:val="003A581E"/>
    <w:rsid w:val="003B04B0"/>
    <w:rsid w:val="003B0FA3"/>
    <w:rsid w:val="003B10AC"/>
    <w:rsid w:val="003B18C2"/>
    <w:rsid w:val="003B3C19"/>
    <w:rsid w:val="003B41C3"/>
    <w:rsid w:val="003B5F5B"/>
    <w:rsid w:val="003B73FB"/>
    <w:rsid w:val="003B7F24"/>
    <w:rsid w:val="003C1903"/>
    <w:rsid w:val="003C5514"/>
    <w:rsid w:val="003C56ED"/>
    <w:rsid w:val="003C6681"/>
    <w:rsid w:val="003C69CA"/>
    <w:rsid w:val="003C72CC"/>
    <w:rsid w:val="003C7970"/>
    <w:rsid w:val="003C7A80"/>
    <w:rsid w:val="003D1446"/>
    <w:rsid w:val="003D2518"/>
    <w:rsid w:val="003D26FC"/>
    <w:rsid w:val="003D4B00"/>
    <w:rsid w:val="003D5990"/>
    <w:rsid w:val="003E2470"/>
    <w:rsid w:val="003E509B"/>
    <w:rsid w:val="003E5159"/>
    <w:rsid w:val="003E55EA"/>
    <w:rsid w:val="003F052E"/>
    <w:rsid w:val="003F2B23"/>
    <w:rsid w:val="003F32F9"/>
    <w:rsid w:val="003F3A97"/>
    <w:rsid w:val="003F6497"/>
    <w:rsid w:val="003F6F46"/>
    <w:rsid w:val="003F7285"/>
    <w:rsid w:val="004033EB"/>
    <w:rsid w:val="004035AA"/>
    <w:rsid w:val="0040633F"/>
    <w:rsid w:val="00410BF5"/>
    <w:rsid w:val="004134FF"/>
    <w:rsid w:val="0041408A"/>
    <w:rsid w:val="00414DE8"/>
    <w:rsid w:val="004162D7"/>
    <w:rsid w:val="0041747F"/>
    <w:rsid w:val="00417A11"/>
    <w:rsid w:val="00417CC0"/>
    <w:rsid w:val="00421A7C"/>
    <w:rsid w:val="0043085A"/>
    <w:rsid w:val="004311E8"/>
    <w:rsid w:val="00432FED"/>
    <w:rsid w:val="004357F1"/>
    <w:rsid w:val="004371B0"/>
    <w:rsid w:val="00440747"/>
    <w:rsid w:val="00441491"/>
    <w:rsid w:val="0044149B"/>
    <w:rsid w:val="004436CD"/>
    <w:rsid w:val="00443E71"/>
    <w:rsid w:val="00447ADB"/>
    <w:rsid w:val="00447E33"/>
    <w:rsid w:val="00450EF0"/>
    <w:rsid w:val="00452A03"/>
    <w:rsid w:val="00452AB8"/>
    <w:rsid w:val="00455C86"/>
    <w:rsid w:val="00455DDD"/>
    <w:rsid w:val="00456D14"/>
    <w:rsid w:val="0045718C"/>
    <w:rsid w:val="0046097F"/>
    <w:rsid w:val="00461B1E"/>
    <w:rsid w:val="0046215F"/>
    <w:rsid w:val="004628B1"/>
    <w:rsid w:val="004633C9"/>
    <w:rsid w:val="00463689"/>
    <w:rsid w:val="00466660"/>
    <w:rsid w:val="00466DE0"/>
    <w:rsid w:val="00466FB6"/>
    <w:rsid w:val="004677CC"/>
    <w:rsid w:val="004706BC"/>
    <w:rsid w:val="00471125"/>
    <w:rsid w:val="004711B9"/>
    <w:rsid w:val="00471A7C"/>
    <w:rsid w:val="0047226C"/>
    <w:rsid w:val="00472541"/>
    <w:rsid w:val="0047560D"/>
    <w:rsid w:val="004757FB"/>
    <w:rsid w:val="0047640C"/>
    <w:rsid w:val="0047649B"/>
    <w:rsid w:val="00476A20"/>
    <w:rsid w:val="0047710B"/>
    <w:rsid w:val="00480453"/>
    <w:rsid w:val="004825CC"/>
    <w:rsid w:val="00482BE7"/>
    <w:rsid w:val="0048542A"/>
    <w:rsid w:val="0048588D"/>
    <w:rsid w:val="004861B1"/>
    <w:rsid w:val="0048777D"/>
    <w:rsid w:val="004913D5"/>
    <w:rsid w:val="00492750"/>
    <w:rsid w:val="004931AF"/>
    <w:rsid w:val="00494132"/>
    <w:rsid w:val="00494CB6"/>
    <w:rsid w:val="00495972"/>
    <w:rsid w:val="00497A3E"/>
    <w:rsid w:val="004A0B14"/>
    <w:rsid w:val="004A31C9"/>
    <w:rsid w:val="004A3F15"/>
    <w:rsid w:val="004A4C29"/>
    <w:rsid w:val="004A521D"/>
    <w:rsid w:val="004A5FF5"/>
    <w:rsid w:val="004B1431"/>
    <w:rsid w:val="004B1436"/>
    <w:rsid w:val="004B1DF9"/>
    <w:rsid w:val="004B1F3F"/>
    <w:rsid w:val="004B26C6"/>
    <w:rsid w:val="004B2F15"/>
    <w:rsid w:val="004B5F7C"/>
    <w:rsid w:val="004B72D1"/>
    <w:rsid w:val="004B7B5E"/>
    <w:rsid w:val="004B7DD4"/>
    <w:rsid w:val="004C0C76"/>
    <w:rsid w:val="004C1514"/>
    <w:rsid w:val="004C1D86"/>
    <w:rsid w:val="004C4F09"/>
    <w:rsid w:val="004D1BAB"/>
    <w:rsid w:val="004D4BA1"/>
    <w:rsid w:val="004D58F9"/>
    <w:rsid w:val="004D6186"/>
    <w:rsid w:val="004D669F"/>
    <w:rsid w:val="004D7623"/>
    <w:rsid w:val="004D7E31"/>
    <w:rsid w:val="004D7E65"/>
    <w:rsid w:val="004E0C4D"/>
    <w:rsid w:val="004E1B17"/>
    <w:rsid w:val="004E1DE4"/>
    <w:rsid w:val="004E2293"/>
    <w:rsid w:val="004E25FD"/>
    <w:rsid w:val="004E3F64"/>
    <w:rsid w:val="004E420A"/>
    <w:rsid w:val="004E4ED4"/>
    <w:rsid w:val="004E6ABC"/>
    <w:rsid w:val="004E7643"/>
    <w:rsid w:val="004F2CFC"/>
    <w:rsid w:val="004F4002"/>
    <w:rsid w:val="004F44B2"/>
    <w:rsid w:val="004F4730"/>
    <w:rsid w:val="004F5106"/>
    <w:rsid w:val="004F5799"/>
    <w:rsid w:val="004F5CE6"/>
    <w:rsid w:val="004F5E94"/>
    <w:rsid w:val="004F6AFA"/>
    <w:rsid w:val="004F6D0E"/>
    <w:rsid w:val="00500A7D"/>
    <w:rsid w:val="00501F94"/>
    <w:rsid w:val="00504722"/>
    <w:rsid w:val="00506E61"/>
    <w:rsid w:val="005104E7"/>
    <w:rsid w:val="00510AC5"/>
    <w:rsid w:val="00510F13"/>
    <w:rsid w:val="00512979"/>
    <w:rsid w:val="005131F2"/>
    <w:rsid w:val="00513F44"/>
    <w:rsid w:val="005155D7"/>
    <w:rsid w:val="00520B5C"/>
    <w:rsid w:val="00521B0C"/>
    <w:rsid w:val="00522F82"/>
    <w:rsid w:val="005251CC"/>
    <w:rsid w:val="00525911"/>
    <w:rsid w:val="00530755"/>
    <w:rsid w:val="0053429C"/>
    <w:rsid w:val="005350AD"/>
    <w:rsid w:val="005359D4"/>
    <w:rsid w:val="00537DE8"/>
    <w:rsid w:val="005406DA"/>
    <w:rsid w:val="00544ADC"/>
    <w:rsid w:val="00545501"/>
    <w:rsid w:val="00545528"/>
    <w:rsid w:val="005456F0"/>
    <w:rsid w:val="005465EC"/>
    <w:rsid w:val="005467A4"/>
    <w:rsid w:val="00550A83"/>
    <w:rsid w:val="0055131A"/>
    <w:rsid w:val="00551C7D"/>
    <w:rsid w:val="00552923"/>
    <w:rsid w:val="00553B72"/>
    <w:rsid w:val="005546F6"/>
    <w:rsid w:val="005553C2"/>
    <w:rsid w:val="005565EB"/>
    <w:rsid w:val="00557337"/>
    <w:rsid w:val="0056077F"/>
    <w:rsid w:val="00560BEC"/>
    <w:rsid w:val="00561459"/>
    <w:rsid w:val="00562A14"/>
    <w:rsid w:val="0056361F"/>
    <w:rsid w:val="00563ABD"/>
    <w:rsid w:val="00564ECE"/>
    <w:rsid w:val="005653AF"/>
    <w:rsid w:val="005657C7"/>
    <w:rsid w:val="00565E6A"/>
    <w:rsid w:val="0056635F"/>
    <w:rsid w:val="005679B3"/>
    <w:rsid w:val="00570917"/>
    <w:rsid w:val="005716C7"/>
    <w:rsid w:val="00572720"/>
    <w:rsid w:val="0057304B"/>
    <w:rsid w:val="00573D59"/>
    <w:rsid w:val="0057419F"/>
    <w:rsid w:val="00574271"/>
    <w:rsid w:val="005743AE"/>
    <w:rsid w:val="00574465"/>
    <w:rsid w:val="0057482F"/>
    <w:rsid w:val="00577441"/>
    <w:rsid w:val="005833F1"/>
    <w:rsid w:val="005843A8"/>
    <w:rsid w:val="00584B2F"/>
    <w:rsid w:val="00584E8C"/>
    <w:rsid w:val="00586A61"/>
    <w:rsid w:val="00587AF4"/>
    <w:rsid w:val="00590EEA"/>
    <w:rsid w:val="005919E0"/>
    <w:rsid w:val="00591B1C"/>
    <w:rsid w:val="00592EBC"/>
    <w:rsid w:val="0059506C"/>
    <w:rsid w:val="005951A7"/>
    <w:rsid w:val="00596677"/>
    <w:rsid w:val="005968B2"/>
    <w:rsid w:val="0059709A"/>
    <w:rsid w:val="00597D86"/>
    <w:rsid w:val="005A0070"/>
    <w:rsid w:val="005A0FF5"/>
    <w:rsid w:val="005A3F67"/>
    <w:rsid w:val="005A5E4D"/>
    <w:rsid w:val="005A6621"/>
    <w:rsid w:val="005A7226"/>
    <w:rsid w:val="005A739B"/>
    <w:rsid w:val="005B0112"/>
    <w:rsid w:val="005B0366"/>
    <w:rsid w:val="005B08C5"/>
    <w:rsid w:val="005B298D"/>
    <w:rsid w:val="005B3B47"/>
    <w:rsid w:val="005C3499"/>
    <w:rsid w:val="005C5E34"/>
    <w:rsid w:val="005C6192"/>
    <w:rsid w:val="005C66B7"/>
    <w:rsid w:val="005D1862"/>
    <w:rsid w:val="005D3272"/>
    <w:rsid w:val="005D4A37"/>
    <w:rsid w:val="005D4B7C"/>
    <w:rsid w:val="005D53FF"/>
    <w:rsid w:val="005D6F8A"/>
    <w:rsid w:val="005E1ACA"/>
    <w:rsid w:val="005E1EA5"/>
    <w:rsid w:val="005E2318"/>
    <w:rsid w:val="005E5002"/>
    <w:rsid w:val="005E5822"/>
    <w:rsid w:val="005E5BEA"/>
    <w:rsid w:val="005F03BC"/>
    <w:rsid w:val="005F0BEB"/>
    <w:rsid w:val="005F107A"/>
    <w:rsid w:val="005F1741"/>
    <w:rsid w:val="005F1BEB"/>
    <w:rsid w:val="005F1E7C"/>
    <w:rsid w:val="005F3138"/>
    <w:rsid w:val="005F4176"/>
    <w:rsid w:val="005F447D"/>
    <w:rsid w:val="005F4B0F"/>
    <w:rsid w:val="0060045A"/>
    <w:rsid w:val="00600867"/>
    <w:rsid w:val="00600A1A"/>
    <w:rsid w:val="006027C5"/>
    <w:rsid w:val="00604B64"/>
    <w:rsid w:val="00604E30"/>
    <w:rsid w:val="006059C6"/>
    <w:rsid w:val="00606309"/>
    <w:rsid w:val="00606746"/>
    <w:rsid w:val="00606F5E"/>
    <w:rsid w:val="00610848"/>
    <w:rsid w:val="00611C9D"/>
    <w:rsid w:val="00612E74"/>
    <w:rsid w:val="00616C9F"/>
    <w:rsid w:val="00620239"/>
    <w:rsid w:val="006209D0"/>
    <w:rsid w:val="00620B73"/>
    <w:rsid w:val="00622490"/>
    <w:rsid w:val="00623EC9"/>
    <w:rsid w:val="00624C09"/>
    <w:rsid w:val="006265C4"/>
    <w:rsid w:val="00626929"/>
    <w:rsid w:val="00626E10"/>
    <w:rsid w:val="00630D71"/>
    <w:rsid w:val="00634897"/>
    <w:rsid w:val="00635513"/>
    <w:rsid w:val="00637944"/>
    <w:rsid w:val="00637B49"/>
    <w:rsid w:val="006401AD"/>
    <w:rsid w:val="006416B6"/>
    <w:rsid w:val="006444F7"/>
    <w:rsid w:val="006466F5"/>
    <w:rsid w:val="0064700B"/>
    <w:rsid w:val="006478C1"/>
    <w:rsid w:val="00650764"/>
    <w:rsid w:val="00651465"/>
    <w:rsid w:val="00652600"/>
    <w:rsid w:val="006533B9"/>
    <w:rsid w:val="006536E7"/>
    <w:rsid w:val="006539D1"/>
    <w:rsid w:val="00656376"/>
    <w:rsid w:val="00656E42"/>
    <w:rsid w:val="006618B9"/>
    <w:rsid w:val="00661EC7"/>
    <w:rsid w:val="00662514"/>
    <w:rsid w:val="00663280"/>
    <w:rsid w:val="006633C7"/>
    <w:rsid w:val="00663CF5"/>
    <w:rsid w:val="00664BE4"/>
    <w:rsid w:val="00665580"/>
    <w:rsid w:val="006669DC"/>
    <w:rsid w:val="006672EF"/>
    <w:rsid w:val="006705AC"/>
    <w:rsid w:val="00672149"/>
    <w:rsid w:val="00672F7D"/>
    <w:rsid w:val="00673542"/>
    <w:rsid w:val="00675A9E"/>
    <w:rsid w:val="00675AC5"/>
    <w:rsid w:val="006762ED"/>
    <w:rsid w:val="00676954"/>
    <w:rsid w:val="00676AA8"/>
    <w:rsid w:val="00677615"/>
    <w:rsid w:val="00680824"/>
    <w:rsid w:val="006818DD"/>
    <w:rsid w:val="00682AD4"/>
    <w:rsid w:val="00683E3D"/>
    <w:rsid w:val="00687518"/>
    <w:rsid w:val="00690680"/>
    <w:rsid w:val="00690A4A"/>
    <w:rsid w:val="00691565"/>
    <w:rsid w:val="0069280C"/>
    <w:rsid w:val="00693895"/>
    <w:rsid w:val="0069476A"/>
    <w:rsid w:val="00694D4C"/>
    <w:rsid w:val="006963FB"/>
    <w:rsid w:val="00696BE1"/>
    <w:rsid w:val="006A0875"/>
    <w:rsid w:val="006A0C7E"/>
    <w:rsid w:val="006A1263"/>
    <w:rsid w:val="006A22EE"/>
    <w:rsid w:val="006A253C"/>
    <w:rsid w:val="006A633B"/>
    <w:rsid w:val="006B1B21"/>
    <w:rsid w:val="006B379A"/>
    <w:rsid w:val="006B3C04"/>
    <w:rsid w:val="006B7237"/>
    <w:rsid w:val="006C117E"/>
    <w:rsid w:val="006C1FAE"/>
    <w:rsid w:val="006C234B"/>
    <w:rsid w:val="006C25DE"/>
    <w:rsid w:val="006C758D"/>
    <w:rsid w:val="006D0AC5"/>
    <w:rsid w:val="006D0D3F"/>
    <w:rsid w:val="006D218D"/>
    <w:rsid w:val="006D4FC3"/>
    <w:rsid w:val="006D62CD"/>
    <w:rsid w:val="006D7788"/>
    <w:rsid w:val="006D791D"/>
    <w:rsid w:val="006D7F91"/>
    <w:rsid w:val="006E0344"/>
    <w:rsid w:val="006E14F2"/>
    <w:rsid w:val="006E1D63"/>
    <w:rsid w:val="006E1E59"/>
    <w:rsid w:val="006E28C9"/>
    <w:rsid w:val="006E30F7"/>
    <w:rsid w:val="006E4099"/>
    <w:rsid w:val="006E4422"/>
    <w:rsid w:val="006E4D17"/>
    <w:rsid w:val="006E51F8"/>
    <w:rsid w:val="006E5F82"/>
    <w:rsid w:val="006F229F"/>
    <w:rsid w:val="006F2310"/>
    <w:rsid w:val="006F4D3D"/>
    <w:rsid w:val="006F69D6"/>
    <w:rsid w:val="006F6B4B"/>
    <w:rsid w:val="006F7C12"/>
    <w:rsid w:val="00700866"/>
    <w:rsid w:val="00700B48"/>
    <w:rsid w:val="00701D52"/>
    <w:rsid w:val="00701DC0"/>
    <w:rsid w:val="00702A44"/>
    <w:rsid w:val="00703BFC"/>
    <w:rsid w:val="00703E91"/>
    <w:rsid w:val="00704658"/>
    <w:rsid w:val="0070622B"/>
    <w:rsid w:val="00706551"/>
    <w:rsid w:val="00706E43"/>
    <w:rsid w:val="00707438"/>
    <w:rsid w:val="0070750F"/>
    <w:rsid w:val="007106E4"/>
    <w:rsid w:val="0071102F"/>
    <w:rsid w:val="00712751"/>
    <w:rsid w:val="00712FBA"/>
    <w:rsid w:val="0071338F"/>
    <w:rsid w:val="00714433"/>
    <w:rsid w:val="007167CE"/>
    <w:rsid w:val="007221AF"/>
    <w:rsid w:val="00722995"/>
    <w:rsid w:val="007237FF"/>
    <w:rsid w:val="00724713"/>
    <w:rsid w:val="0072537D"/>
    <w:rsid w:val="00727ECB"/>
    <w:rsid w:val="00731F7B"/>
    <w:rsid w:val="0073266C"/>
    <w:rsid w:val="00732B74"/>
    <w:rsid w:val="00734D80"/>
    <w:rsid w:val="00734EDF"/>
    <w:rsid w:val="0073543D"/>
    <w:rsid w:val="007362AA"/>
    <w:rsid w:val="007369CA"/>
    <w:rsid w:val="00736EEE"/>
    <w:rsid w:val="00736FCF"/>
    <w:rsid w:val="00737B38"/>
    <w:rsid w:val="007408BD"/>
    <w:rsid w:val="007410C3"/>
    <w:rsid w:val="00741D45"/>
    <w:rsid w:val="0074319F"/>
    <w:rsid w:val="00743CF2"/>
    <w:rsid w:val="00744154"/>
    <w:rsid w:val="00744566"/>
    <w:rsid w:val="0074665C"/>
    <w:rsid w:val="00747AA1"/>
    <w:rsid w:val="00751E54"/>
    <w:rsid w:val="00752490"/>
    <w:rsid w:val="00756AC8"/>
    <w:rsid w:val="00756ED9"/>
    <w:rsid w:val="007619AD"/>
    <w:rsid w:val="00766026"/>
    <w:rsid w:val="007707E0"/>
    <w:rsid w:val="007710A1"/>
    <w:rsid w:val="007713C9"/>
    <w:rsid w:val="0077582C"/>
    <w:rsid w:val="007766B8"/>
    <w:rsid w:val="007769A5"/>
    <w:rsid w:val="007777E7"/>
    <w:rsid w:val="00777DE1"/>
    <w:rsid w:val="00783BF0"/>
    <w:rsid w:val="00785237"/>
    <w:rsid w:val="00791D66"/>
    <w:rsid w:val="0079202C"/>
    <w:rsid w:val="007930F2"/>
    <w:rsid w:val="007956BF"/>
    <w:rsid w:val="007959C8"/>
    <w:rsid w:val="00796CD9"/>
    <w:rsid w:val="00797279"/>
    <w:rsid w:val="007A0810"/>
    <w:rsid w:val="007A29C6"/>
    <w:rsid w:val="007A351E"/>
    <w:rsid w:val="007A3AC6"/>
    <w:rsid w:val="007A429D"/>
    <w:rsid w:val="007A64E7"/>
    <w:rsid w:val="007A6D42"/>
    <w:rsid w:val="007A6FE3"/>
    <w:rsid w:val="007A7A3E"/>
    <w:rsid w:val="007B2BF5"/>
    <w:rsid w:val="007B42C9"/>
    <w:rsid w:val="007B4E91"/>
    <w:rsid w:val="007B5086"/>
    <w:rsid w:val="007B57C8"/>
    <w:rsid w:val="007B79AF"/>
    <w:rsid w:val="007C0174"/>
    <w:rsid w:val="007C0566"/>
    <w:rsid w:val="007C08B7"/>
    <w:rsid w:val="007C14B5"/>
    <w:rsid w:val="007C2133"/>
    <w:rsid w:val="007C2763"/>
    <w:rsid w:val="007C44DA"/>
    <w:rsid w:val="007C5226"/>
    <w:rsid w:val="007C65E2"/>
    <w:rsid w:val="007C6D30"/>
    <w:rsid w:val="007D0772"/>
    <w:rsid w:val="007D0FE4"/>
    <w:rsid w:val="007D2E1A"/>
    <w:rsid w:val="007D373F"/>
    <w:rsid w:val="007E08BF"/>
    <w:rsid w:val="007E3535"/>
    <w:rsid w:val="007E5AF5"/>
    <w:rsid w:val="007E5E55"/>
    <w:rsid w:val="007F184E"/>
    <w:rsid w:val="007F1F13"/>
    <w:rsid w:val="007F369F"/>
    <w:rsid w:val="007F3AF9"/>
    <w:rsid w:val="007F59C1"/>
    <w:rsid w:val="007F7BAC"/>
    <w:rsid w:val="007F7E3B"/>
    <w:rsid w:val="008000F6"/>
    <w:rsid w:val="008001AF"/>
    <w:rsid w:val="00802471"/>
    <w:rsid w:val="00803E52"/>
    <w:rsid w:val="00805183"/>
    <w:rsid w:val="00805399"/>
    <w:rsid w:val="00805540"/>
    <w:rsid w:val="00807E9B"/>
    <w:rsid w:val="0081131A"/>
    <w:rsid w:val="00811905"/>
    <w:rsid w:val="0081217D"/>
    <w:rsid w:val="008123A2"/>
    <w:rsid w:val="0081397F"/>
    <w:rsid w:val="00814059"/>
    <w:rsid w:val="008140AB"/>
    <w:rsid w:val="008145C4"/>
    <w:rsid w:val="00815072"/>
    <w:rsid w:val="00816291"/>
    <w:rsid w:val="00816853"/>
    <w:rsid w:val="00816B45"/>
    <w:rsid w:val="00816C63"/>
    <w:rsid w:val="0082036F"/>
    <w:rsid w:val="008213E1"/>
    <w:rsid w:val="00822B71"/>
    <w:rsid w:val="008237AC"/>
    <w:rsid w:val="00825015"/>
    <w:rsid w:val="00825D38"/>
    <w:rsid w:val="00827F62"/>
    <w:rsid w:val="0083039F"/>
    <w:rsid w:val="00831FCF"/>
    <w:rsid w:val="00833F1A"/>
    <w:rsid w:val="00834477"/>
    <w:rsid w:val="00834F80"/>
    <w:rsid w:val="008371C2"/>
    <w:rsid w:val="008406BA"/>
    <w:rsid w:val="00842B51"/>
    <w:rsid w:val="00845803"/>
    <w:rsid w:val="008504E1"/>
    <w:rsid w:val="00850754"/>
    <w:rsid w:val="00850BA5"/>
    <w:rsid w:val="0085131B"/>
    <w:rsid w:val="0085162F"/>
    <w:rsid w:val="008524BA"/>
    <w:rsid w:val="008528B5"/>
    <w:rsid w:val="00852DA6"/>
    <w:rsid w:val="00852EF9"/>
    <w:rsid w:val="00854E0D"/>
    <w:rsid w:val="00856452"/>
    <w:rsid w:val="00860274"/>
    <w:rsid w:val="00860B93"/>
    <w:rsid w:val="00861A06"/>
    <w:rsid w:val="00862187"/>
    <w:rsid w:val="00863269"/>
    <w:rsid w:val="008648F1"/>
    <w:rsid w:val="00864D2C"/>
    <w:rsid w:val="00865962"/>
    <w:rsid w:val="00866194"/>
    <w:rsid w:val="00867F89"/>
    <w:rsid w:val="00871D15"/>
    <w:rsid w:val="00871D5E"/>
    <w:rsid w:val="008720A1"/>
    <w:rsid w:val="008726B7"/>
    <w:rsid w:val="00872FA0"/>
    <w:rsid w:val="00873569"/>
    <w:rsid w:val="00874A77"/>
    <w:rsid w:val="00877733"/>
    <w:rsid w:val="00877A42"/>
    <w:rsid w:val="0088113B"/>
    <w:rsid w:val="0088132C"/>
    <w:rsid w:val="00881459"/>
    <w:rsid w:val="00883802"/>
    <w:rsid w:val="0088458C"/>
    <w:rsid w:val="0088493A"/>
    <w:rsid w:val="008857EC"/>
    <w:rsid w:val="00890E9B"/>
    <w:rsid w:val="00897D0E"/>
    <w:rsid w:val="008A186E"/>
    <w:rsid w:val="008A258E"/>
    <w:rsid w:val="008A4DA1"/>
    <w:rsid w:val="008A6381"/>
    <w:rsid w:val="008A7433"/>
    <w:rsid w:val="008B1E95"/>
    <w:rsid w:val="008B2024"/>
    <w:rsid w:val="008B2B40"/>
    <w:rsid w:val="008B4D72"/>
    <w:rsid w:val="008B51A8"/>
    <w:rsid w:val="008B5CA5"/>
    <w:rsid w:val="008B64F3"/>
    <w:rsid w:val="008C08AA"/>
    <w:rsid w:val="008C252D"/>
    <w:rsid w:val="008C2D9C"/>
    <w:rsid w:val="008C3817"/>
    <w:rsid w:val="008C4919"/>
    <w:rsid w:val="008C5339"/>
    <w:rsid w:val="008C5619"/>
    <w:rsid w:val="008C7E68"/>
    <w:rsid w:val="008D0524"/>
    <w:rsid w:val="008D188D"/>
    <w:rsid w:val="008D41E4"/>
    <w:rsid w:val="008D7489"/>
    <w:rsid w:val="008D7764"/>
    <w:rsid w:val="008E3637"/>
    <w:rsid w:val="008E65D0"/>
    <w:rsid w:val="008E6A87"/>
    <w:rsid w:val="008E6FFB"/>
    <w:rsid w:val="008F00D4"/>
    <w:rsid w:val="008F03CE"/>
    <w:rsid w:val="008F28FB"/>
    <w:rsid w:val="008F4990"/>
    <w:rsid w:val="008F4C3B"/>
    <w:rsid w:val="008F54A8"/>
    <w:rsid w:val="008F5E33"/>
    <w:rsid w:val="008F7053"/>
    <w:rsid w:val="0090268A"/>
    <w:rsid w:val="00902D18"/>
    <w:rsid w:val="00907AAA"/>
    <w:rsid w:val="0091145D"/>
    <w:rsid w:val="00911DDD"/>
    <w:rsid w:val="009130F5"/>
    <w:rsid w:val="00913711"/>
    <w:rsid w:val="00913985"/>
    <w:rsid w:val="00917F70"/>
    <w:rsid w:val="0092101F"/>
    <w:rsid w:val="00921BD0"/>
    <w:rsid w:val="00922542"/>
    <w:rsid w:val="00922E29"/>
    <w:rsid w:val="009237F8"/>
    <w:rsid w:val="009241B2"/>
    <w:rsid w:val="00924FA3"/>
    <w:rsid w:val="0092580A"/>
    <w:rsid w:val="00926487"/>
    <w:rsid w:val="00926792"/>
    <w:rsid w:val="00927511"/>
    <w:rsid w:val="0093407C"/>
    <w:rsid w:val="00934161"/>
    <w:rsid w:val="0093513B"/>
    <w:rsid w:val="009354AC"/>
    <w:rsid w:val="00936DEC"/>
    <w:rsid w:val="00937745"/>
    <w:rsid w:val="009378CF"/>
    <w:rsid w:val="00940184"/>
    <w:rsid w:val="00942F2B"/>
    <w:rsid w:val="00943AF8"/>
    <w:rsid w:val="00943F9F"/>
    <w:rsid w:val="009445AB"/>
    <w:rsid w:val="00946F34"/>
    <w:rsid w:val="00947312"/>
    <w:rsid w:val="00951B98"/>
    <w:rsid w:val="00954779"/>
    <w:rsid w:val="0096076A"/>
    <w:rsid w:val="00961136"/>
    <w:rsid w:val="00963815"/>
    <w:rsid w:val="00964437"/>
    <w:rsid w:val="00966384"/>
    <w:rsid w:val="009731CA"/>
    <w:rsid w:val="00973631"/>
    <w:rsid w:val="009742E2"/>
    <w:rsid w:val="00974436"/>
    <w:rsid w:val="00974D68"/>
    <w:rsid w:val="0097589C"/>
    <w:rsid w:val="00975CA7"/>
    <w:rsid w:val="0098185E"/>
    <w:rsid w:val="00982C24"/>
    <w:rsid w:val="00984230"/>
    <w:rsid w:val="00985D66"/>
    <w:rsid w:val="00990AD3"/>
    <w:rsid w:val="00991459"/>
    <w:rsid w:val="00992135"/>
    <w:rsid w:val="0099250D"/>
    <w:rsid w:val="00992E6A"/>
    <w:rsid w:val="00993058"/>
    <w:rsid w:val="0099386E"/>
    <w:rsid w:val="009943F3"/>
    <w:rsid w:val="00994C47"/>
    <w:rsid w:val="00995DD1"/>
    <w:rsid w:val="00996B70"/>
    <w:rsid w:val="009976A0"/>
    <w:rsid w:val="009A1C68"/>
    <w:rsid w:val="009A1F5B"/>
    <w:rsid w:val="009A28E4"/>
    <w:rsid w:val="009A28F8"/>
    <w:rsid w:val="009A44FF"/>
    <w:rsid w:val="009A5080"/>
    <w:rsid w:val="009A5A33"/>
    <w:rsid w:val="009A6571"/>
    <w:rsid w:val="009A6D78"/>
    <w:rsid w:val="009A7C7D"/>
    <w:rsid w:val="009B1951"/>
    <w:rsid w:val="009B1A24"/>
    <w:rsid w:val="009B2C20"/>
    <w:rsid w:val="009B2DEE"/>
    <w:rsid w:val="009B32E6"/>
    <w:rsid w:val="009B3C77"/>
    <w:rsid w:val="009B3D1A"/>
    <w:rsid w:val="009B4360"/>
    <w:rsid w:val="009B472C"/>
    <w:rsid w:val="009B4770"/>
    <w:rsid w:val="009B56DD"/>
    <w:rsid w:val="009B6C70"/>
    <w:rsid w:val="009B78F5"/>
    <w:rsid w:val="009C02A2"/>
    <w:rsid w:val="009C0907"/>
    <w:rsid w:val="009C2CDA"/>
    <w:rsid w:val="009C3672"/>
    <w:rsid w:val="009C367B"/>
    <w:rsid w:val="009C75EE"/>
    <w:rsid w:val="009D01B2"/>
    <w:rsid w:val="009D0598"/>
    <w:rsid w:val="009D0A20"/>
    <w:rsid w:val="009D1CC2"/>
    <w:rsid w:val="009D1DE8"/>
    <w:rsid w:val="009D1FC8"/>
    <w:rsid w:val="009D357A"/>
    <w:rsid w:val="009D3C6F"/>
    <w:rsid w:val="009D4400"/>
    <w:rsid w:val="009D5741"/>
    <w:rsid w:val="009E0284"/>
    <w:rsid w:val="009E0682"/>
    <w:rsid w:val="009E0697"/>
    <w:rsid w:val="009E12AD"/>
    <w:rsid w:val="009E2563"/>
    <w:rsid w:val="009E29B3"/>
    <w:rsid w:val="009E4759"/>
    <w:rsid w:val="009E5749"/>
    <w:rsid w:val="009E74E1"/>
    <w:rsid w:val="009E7A3E"/>
    <w:rsid w:val="009F052D"/>
    <w:rsid w:val="009F19E0"/>
    <w:rsid w:val="009F3BFF"/>
    <w:rsid w:val="009F5DC9"/>
    <w:rsid w:val="009F6A48"/>
    <w:rsid w:val="009F6AF3"/>
    <w:rsid w:val="009F7678"/>
    <w:rsid w:val="009F7B8D"/>
    <w:rsid w:val="00A00653"/>
    <w:rsid w:val="00A02819"/>
    <w:rsid w:val="00A02C40"/>
    <w:rsid w:val="00A03531"/>
    <w:rsid w:val="00A0579E"/>
    <w:rsid w:val="00A05F92"/>
    <w:rsid w:val="00A06224"/>
    <w:rsid w:val="00A06D9A"/>
    <w:rsid w:val="00A1034E"/>
    <w:rsid w:val="00A10E02"/>
    <w:rsid w:val="00A13D0A"/>
    <w:rsid w:val="00A1794E"/>
    <w:rsid w:val="00A21488"/>
    <w:rsid w:val="00A231DC"/>
    <w:rsid w:val="00A24385"/>
    <w:rsid w:val="00A26281"/>
    <w:rsid w:val="00A275AC"/>
    <w:rsid w:val="00A2796E"/>
    <w:rsid w:val="00A27CFA"/>
    <w:rsid w:val="00A314A2"/>
    <w:rsid w:val="00A33B88"/>
    <w:rsid w:val="00A37139"/>
    <w:rsid w:val="00A37658"/>
    <w:rsid w:val="00A40469"/>
    <w:rsid w:val="00A40537"/>
    <w:rsid w:val="00A41E41"/>
    <w:rsid w:val="00A42BA4"/>
    <w:rsid w:val="00A42E7A"/>
    <w:rsid w:val="00A443A0"/>
    <w:rsid w:val="00A44436"/>
    <w:rsid w:val="00A4458D"/>
    <w:rsid w:val="00A4665B"/>
    <w:rsid w:val="00A4744A"/>
    <w:rsid w:val="00A47D00"/>
    <w:rsid w:val="00A47F58"/>
    <w:rsid w:val="00A502A3"/>
    <w:rsid w:val="00A514FB"/>
    <w:rsid w:val="00A56C7A"/>
    <w:rsid w:val="00A6044D"/>
    <w:rsid w:val="00A60B64"/>
    <w:rsid w:val="00A6118E"/>
    <w:rsid w:val="00A61D0F"/>
    <w:rsid w:val="00A61EBC"/>
    <w:rsid w:val="00A61F95"/>
    <w:rsid w:val="00A6590F"/>
    <w:rsid w:val="00A66B28"/>
    <w:rsid w:val="00A7036A"/>
    <w:rsid w:val="00A7072B"/>
    <w:rsid w:val="00A71838"/>
    <w:rsid w:val="00A72812"/>
    <w:rsid w:val="00A737EA"/>
    <w:rsid w:val="00A73A5F"/>
    <w:rsid w:val="00A74E34"/>
    <w:rsid w:val="00A77544"/>
    <w:rsid w:val="00A775C0"/>
    <w:rsid w:val="00A8267B"/>
    <w:rsid w:val="00A846CC"/>
    <w:rsid w:val="00A86C4D"/>
    <w:rsid w:val="00A879AD"/>
    <w:rsid w:val="00A87A81"/>
    <w:rsid w:val="00A87FF4"/>
    <w:rsid w:val="00A91F3D"/>
    <w:rsid w:val="00A921A3"/>
    <w:rsid w:val="00A939CC"/>
    <w:rsid w:val="00A9520C"/>
    <w:rsid w:val="00A9600F"/>
    <w:rsid w:val="00A97046"/>
    <w:rsid w:val="00AA06CA"/>
    <w:rsid w:val="00AA0ACD"/>
    <w:rsid w:val="00AA5FCE"/>
    <w:rsid w:val="00AA72DE"/>
    <w:rsid w:val="00AA7F2D"/>
    <w:rsid w:val="00AB0D6B"/>
    <w:rsid w:val="00AB1E66"/>
    <w:rsid w:val="00AB39B8"/>
    <w:rsid w:val="00AB4846"/>
    <w:rsid w:val="00AB4A0F"/>
    <w:rsid w:val="00AB4E91"/>
    <w:rsid w:val="00AB52BC"/>
    <w:rsid w:val="00AC0BA4"/>
    <w:rsid w:val="00AC0F25"/>
    <w:rsid w:val="00AC17FF"/>
    <w:rsid w:val="00AC19DD"/>
    <w:rsid w:val="00AC1E5C"/>
    <w:rsid w:val="00AC4825"/>
    <w:rsid w:val="00AC5D00"/>
    <w:rsid w:val="00AC7036"/>
    <w:rsid w:val="00AC79B8"/>
    <w:rsid w:val="00AD0668"/>
    <w:rsid w:val="00AD1BCE"/>
    <w:rsid w:val="00AD3508"/>
    <w:rsid w:val="00AD40C7"/>
    <w:rsid w:val="00AD45D5"/>
    <w:rsid w:val="00AD540E"/>
    <w:rsid w:val="00AD5E64"/>
    <w:rsid w:val="00AD61B0"/>
    <w:rsid w:val="00AD64B0"/>
    <w:rsid w:val="00AD6716"/>
    <w:rsid w:val="00AD6D66"/>
    <w:rsid w:val="00AD773F"/>
    <w:rsid w:val="00AD7F29"/>
    <w:rsid w:val="00AE243A"/>
    <w:rsid w:val="00AE343D"/>
    <w:rsid w:val="00AE4745"/>
    <w:rsid w:val="00AE6A2B"/>
    <w:rsid w:val="00AE6B15"/>
    <w:rsid w:val="00AE7959"/>
    <w:rsid w:val="00AF53A0"/>
    <w:rsid w:val="00AF5441"/>
    <w:rsid w:val="00AF5CEC"/>
    <w:rsid w:val="00AF6408"/>
    <w:rsid w:val="00AF6417"/>
    <w:rsid w:val="00AF6BBD"/>
    <w:rsid w:val="00AF721B"/>
    <w:rsid w:val="00AF726E"/>
    <w:rsid w:val="00B00974"/>
    <w:rsid w:val="00B013B6"/>
    <w:rsid w:val="00B0470B"/>
    <w:rsid w:val="00B04CF2"/>
    <w:rsid w:val="00B05875"/>
    <w:rsid w:val="00B063D8"/>
    <w:rsid w:val="00B07CAE"/>
    <w:rsid w:val="00B12189"/>
    <w:rsid w:val="00B15EFE"/>
    <w:rsid w:val="00B225D5"/>
    <w:rsid w:val="00B231AF"/>
    <w:rsid w:val="00B26C8B"/>
    <w:rsid w:val="00B27873"/>
    <w:rsid w:val="00B30072"/>
    <w:rsid w:val="00B30E28"/>
    <w:rsid w:val="00B31FD4"/>
    <w:rsid w:val="00B324B7"/>
    <w:rsid w:val="00B342D4"/>
    <w:rsid w:val="00B348A3"/>
    <w:rsid w:val="00B35B12"/>
    <w:rsid w:val="00B37D66"/>
    <w:rsid w:val="00B40B35"/>
    <w:rsid w:val="00B415A3"/>
    <w:rsid w:val="00B41A53"/>
    <w:rsid w:val="00B44101"/>
    <w:rsid w:val="00B44C31"/>
    <w:rsid w:val="00B503B8"/>
    <w:rsid w:val="00B524E5"/>
    <w:rsid w:val="00B52750"/>
    <w:rsid w:val="00B528E3"/>
    <w:rsid w:val="00B53844"/>
    <w:rsid w:val="00B5394E"/>
    <w:rsid w:val="00B54829"/>
    <w:rsid w:val="00B55472"/>
    <w:rsid w:val="00B56587"/>
    <w:rsid w:val="00B61180"/>
    <w:rsid w:val="00B616AC"/>
    <w:rsid w:val="00B61C2E"/>
    <w:rsid w:val="00B622E2"/>
    <w:rsid w:val="00B63663"/>
    <w:rsid w:val="00B63F54"/>
    <w:rsid w:val="00B6420C"/>
    <w:rsid w:val="00B65317"/>
    <w:rsid w:val="00B678E7"/>
    <w:rsid w:val="00B67E04"/>
    <w:rsid w:val="00B70071"/>
    <w:rsid w:val="00B70E1E"/>
    <w:rsid w:val="00B7213F"/>
    <w:rsid w:val="00B721AB"/>
    <w:rsid w:val="00B73965"/>
    <w:rsid w:val="00B7439C"/>
    <w:rsid w:val="00B75024"/>
    <w:rsid w:val="00B75D60"/>
    <w:rsid w:val="00B76631"/>
    <w:rsid w:val="00B7679F"/>
    <w:rsid w:val="00B77E93"/>
    <w:rsid w:val="00B80DD7"/>
    <w:rsid w:val="00B81AA3"/>
    <w:rsid w:val="00B81AB7"/>
    <w:rsid w:val="00B81D81"/>
    <w:rsid w:val="00B8252F"/>
    <w:rsid w:val="00B83DDD"/>
    <w:rsid w:val="00B87E4F"/>
    <w:rsid w:val="00B90807"/>
    <w:rsid w:val="00B90AA2"/>
    <w:rsid w:val="00B9187A"/>
    <w:rsid w:val="00B93726"/>
    <w:rsid w:val="00B94E37"/>
    <w:rsid w:val="00B95432"/>
    <w:rsid w:val="00B957CD"/>
    <w:rsid w:val="00B95DED"/>
    <w:rsid w:val="00B963F7"/>
    <w:rsid w:val="00B96F80"/>
    <w:rsid w:val="00B97951"/>
    <w:rsid w:val="00BA0AF3"/>
    <w:rsid w:val="00BA0E5C"/>
    <w:rsid w:val="00BA34F2"/>
    <w:rsid w:val="00BA3D0D"/>
    <w:rsid w:val="00BA51B9"/>
    <w:rsid w:val="00BB07D6"/>
    <w:rsid w:val="00BB0A55"/>
    <w:rsid w:val="00BB1022"/>
    <w:rsid w:val="00BB11EF"/>
    <w:rsid w:val="00BB1C34"/>
    <w:rsid w:val="00BB2544"/>
    <w:rsid w:val="00BB407E"/>
    <w:rsid w:val="00BB4377"/>
    <w:rsid w:val="00BB50D9"/>
    <w:rsid w:val="00BB5976"/>
    <w:rsid w:val="00BB6978"/>
    <w:rsid w:val="00BB780C"/>
    <w:rsid w:val="00BC37FA"/>
    <w:rsid w:val="00BC5A31"/>
    <w:rsid w:val="00BC679B"/>
    <w:rsid w:val="00BD1C3A"/>
    <w:rsid w:val="00BD317E"/>
    <w:rsid w:val="00BD4AE2"/>
    <w:rsid w:val="00BD6E7C"/>
    <w:rsid w:val="00BD7778"/>
    <w:rsid w:val="00BE0864"/>
    <w:rsid w:val="00BE0C69"/>
    <w:rsid w:val="00BE17A4"/>
    <w:rsid w:val="00BE2473"/>
    <w:rsid w:val="00BE3AC3"/>
    <w:rsid w:val="00BE589D"/>
    <w:rsid w:val="00BE5B7D"/>
    <w:rsid w:val="00BF046E"/>
    <w:rsid w:val="00BF14C5"/>
    <w:rsid w:val="00BF2C36"/>
    <w:rsid w:val="00BF3A23"/>
    <w:rsid w:val="00BF3EF6"/>
    <w:rsid w:val="00BF4D75"/>
    <w:rsid w:val="00BF6B69"/>
    <w:rsid w:val="00C00C31"/>
    <w:rsid w:val="00C016BC"/>
    <w:rsid w:val="00C01A8D"/>
    <w:rsid w:val="00C04B02"/>
    <w:rsid w:val="00C06258"/>
    <w:rsid w:val="00C06F3C"/>
    <w:rsid w:val="00C07333"/>
    <w:rsid w:val="00C1083C"/>
    <w:rsid w:val="00C1134C"/>
    <w:rsid w:val="00C11A22"/>
    <w:rsid w:val="00C12734"/>
    <w:rsid w:val="00C13090"/>
    <w:rsid w:val="00C130AB"/>
    <w:rsid w:val="00C16BE9"/>
    <w:rsid w:val="00C16FC2"/>
    <w:rsid w:val="00C171E3"/>
    <w:rsid w:val="00C17214"/>
    <w:rsid w:val="00C175F1"/>
    <w:rsid w:val="00C201DC"/>
    <w:rsid w:val="00C2469A"/>
    <w:rsid w:val="00C2659C"/>
    <w:rsid w:val="00C27F82"/>
    <w:rsid w:val="00C30E49"/>
    <w:rsid w:val="00C312B8"/>
    <w:rsid w:val="00C32971"/>
    <w:rsid w:val="00C3711C"/>
    <w:rsid w:val="00C40A8D"/>
    <w:rsid w:val="00C410D7"/>
    <w:rsid w:val="00C419C2"/>
    <w:rsid w:val="00C43259"/>
    <w:rsid w:val="00C43ACB"/>
    <w:rsid w:val="00C45E53"/>
    <w:rsid w:val="00C46D84"/>
    <w:rsid w:val="00C479CE"/>
    <w:rsid w:val="00C520F1"/>
    <w:rsid w:val="00C5289F"/>
    <w:rsid w:val="00C5303B"/>
    <w:rsid w:val="00C55283"/>
    <w:rsid w:val="00C55573"/>
    <w:rsid w:val="00C55790"/>
    <w:rsid w:val="00C571BC"/>
    <w:rsid w:val="00C60E9E"/>
    <w:rsid w:val="00C6137B"/>
    <w:rsid w:val="00C61F5E"/>
    <w:rsid w:val="00C61FE7"/>
    <w:rsid w:val="00C62713"/>
    <w:rsid w:val="00C64BBE"/>
    <w:rsid w:val="00C654E5"/>
    <w:rsid w:val="00C66FE1"/>
    <w:rsid w:val="00C70DCA"/>
    <w:rsid w:val="00C713B7"/>
    <w:rsid w:val="00C7440B"/>
    <w:rsid w:val="00C74DBE"/>
    <w:rsid w:val="00C74F07"/>
    <w:rsid w:val="00C80600"/>
    <w:rsid w:val="00C81E1E"/>
    <w:rsid w:val="00C82228"/>
    <w:rsid w:val="00C82BFF"/>
    <w:rsid w:val="00C84144"/>
    <w:rsid w:val="00C84975"/>
    <w:rsid w:val="00C85394"/>
    <w:rsid w:val="00C860AD"/>
    <w:rsid w:val="00C90E41"/>
    <w:rsid w:val="00C914C0"/>
    <w:rsid w:val="00C91C28"/>
    <w:rsid w:val="00C936CC"/>
    <w:rsid w:val="00C95E16"/>
    <w:rsid w:val="00C95F77"/>
    <w:rsid w:val="00C96BC8"/>
    <w:rsid w:val="00C97702"/>
    <w:rsid w:val="00CA01EC"/>
    <w:rsid w:val="00CA2A63"/>
    <w:rsid w:val="00CA2CE9"/>
    <w:rsid w:val="00CA60CF"/>
    <w:rsid w:val="00CA68A1"/>
    <w:rsid w:val="00CB196E"/>
    <w:rsid w:val="00CB20F2"/>
    <w:rsid w:val="00CB25E0"/>
    <w:rsid w:val="00CB2E4C"/>
    <w:rsid w:val="00CB36B8"/>
    <w:rsid w:val="00CB4494"/>
    <w:rsid w:val="00CB4ECC"/>
    <w:rsid w:val="00CB6546"/>
    <w:rsid w:val="00CB730F"/>
    <w:rsid w:val="00CB7670"/>
    <w:rsid w:val="00CC0179"/>
    <w:rsid w:val="00CC09F4"/>
    <w:rsid w:val="00CC5197"/>
    <w:rsid w:val="00CD0759"/>
    <w:rsid w:val="00CD22CC"/>
    <w:rsid w:val="00CD3D95"/>
    <w:rsid w:val="00CD4873"/>
    <w:rsid w:val="00CD65C3"/>
    <w:rsid w:val="00CD697F"/>
    <w:rsid w:val="00CD6F44"/>
    <w:rsid w:val="00CE067D"/>
    <w:rsid w:val="00CE10C4"/>
    <w:rsid w:val="00CE36C7"/>
    <w:rsid w:val="00CE3AFF"/>
    <w:rsid w:val="00CE3FBD"/>
    <w:rsid w:val="00CE3FE0"/>
    <w:rsid w:val="00CE42BB"/>
    <w:rsid w:val="00CE4C99"/>
    <w:rsid w:val="00CE4E4C"/>
    <w:rsid w:val="00CE5194"/>
    <w:rsid w:val="00CE5385"/>
    <w:rsid w:val="00CE5AC2"/>
    <w:rsid w:val="00CE6E46"/>
    <w:rsid w:val="00CF057D"/>
    <w:rsid w:val="00CF0F08"/>
    <w:rsid w:val="00CF2E1C"/>
    <w:rsid w:val="00CF3E32"/>
    <w:rsid w:val="00CF4170"/>
    <w:rsid w:val="00CF47D6"/>
    <w:rsid w:val="00CF5799"/>
    <w:rsid w:val="00CF58DA"/>
    <w:rsid w:val="00CF5949"/>
    <w:rsid w:val="00CF670A"/>
    <w:rsid w:val="00D0081A"/>
    <w:rsid w:val="00D0458A"/>
    <w:rsid w:val="00D04945"/>
    <w:rsid w:val="00D05226"/>
    <w:rsid w:val="00D06B15"/>
    <w:rsid w:val="00D121C4"/>
    <w:rsid w:val="00D137CB"/>
    <w:rsid w:val="00D157EB"/>
    <w:rsid w:val="00D15C26"/>
    <w:rsid w:val="00D15F9C"/>
    <w:rsid w:val="00D1726D"/>
    <w:rsid w:val="00D1775B"/>
    <w:rsid w:val="00D20F55"/>
    <w:rsid w:val="00D219D6"/>
    <w:rsid w:val="00D22D09"/>
    <w:rsid w:val="00D233EB"/>
    <w:rsid w:val="00D249A3"/>
    <w:rsid w:val="00D26848"/>
    <w:rsid w:val="00D271CA"/>
    <w:rsid w:val="00D2726E"/>
    <w:rsid w:val="00D30549"/>
    <w:rsid w:val="00D326F8"/>
    <w:rsid w:val="00D35458"/>
    <w:rsid w:val="00D35E6B"/>
    <w:rsid w:val="00D3600C"/>
    <w:rsid w:val="00D364E5"/>
    <w:rsid w:val="00D371F1"/>
    <w:rsid w:val="00D40F6B"/>
    <w:rsid w:val="00D41053"/>
    <w:rsid w:val="00D42A57"/>
    <w:rsid w:val="00D43851"/>
    <w:rsid w:val="00D43CA5"/>
    <w:rsid w:val="00D45154"/>
    <w:rsid w:val="00D45D06"/>
    <w:rsid w:val="00D4654A"/>
    <w:rsid w:val="00D47A3B"/>
    <w:rsid w:val="00D5131F"/>
    <w:rsid w:val="00D5170A"/>
    <w:rsid w:val="00D524C5"/>
    <w:rsid w:val="00D53B6A"/>
    <w:rsid w:val="00D53F8F"/>
    <w:rsid w:val="00D5517E"/>
    <w:rsid w:val="00D5549C"/>
    <w:rsid w:val="00D558C5"/>
    <w:rsid w:val="00D56979"/>
    <w:rsid w:val="00D56C06"/>
    <w:rsid w:val="00D57BFA"/>
    <w:rsid w:val="00D616A1"/>
    <w:rsid w:val="00D633DF"/>
    <w:rsid w:val="00D63CC1"/>
    <w:rsid w:val="00D64498"/>
    <w:rsid w:val="00D659F1"/>
    <w:rsid w:val="00D70539"/>
    <w:rsid w:val="00D72621"/>
    <w:rsid w:val="00D7360B"/>
    <w:rsid w:val="00D73BC2"/>
    <w:rsid w:val="00D75535"/>
    <w:rsid w:val="00D75ABA"/>
    <w:rsid w:val="00D829BA"/>
    <w:rsid w:val="00D83455"/>
    <w:rsid w:val="00D8390E"/>
    <w:rsid w:val="00D83986"/>
    <w:rsid w:val="00D86440"/>
    <w:rsid w:val="00D867F6"/>
    <w:rsid w:val="00D9067F"/>
    <w:rsid w:val="00D91C93"/>
    <w:rsid w:val="00D922B0"/>
    <w:rsid w:val="00D936C7"/>
    <w:rsid w:val="00D94C23"/>
    <w:rsid w:val="00D96DB7"/>
    <w:rsid w:val="00DA0AC0"/>
    <w:rsid w:val="00DA1CF7"/>
    <w:rsid w:val="00DA6365"/>
    <w:rsid w:val="00DB0C95"/>
    <w:rsid w:val="00DB0FFF"/>
    <w:rsid w:val="00DB1749"/>
    <w:rsid w:val="00DB419F"/>
    <w:rsid w:val="00DB4B4E"/>
    <w:rsid w:val="00DB4BC2"/>
    <w:rsid w:val="00DB4CAD"/>
    <w:rsid w:val="00DB68C7"/>
    <w:rsid w:val="00DB6C29"/>
    <w:rsid w:val="00DB6D31"/>
    <w:rsid w:val="00DB7025"/>
    <w:rsid w:val="00DB7F0B"/>
    <w:rsid w:val="00DC138E"/>
    <w:rsid w:val="00DC3AE4"/>
    <w:rsid w:val="00DC3C77"/>
    <w:rsid w:val="00DC4F55"/>
    <w:rsid w:val="00DD07B6"/>
    <w:rsid w:val="00DD2481"/>
    <w:rsid w:val="00DD2509"/>
    <w:rsid w:val="00DD2E7A"/>
    <w:rsid w:val="00DD38A2"/>
    <w:rsid w:val="00DD3F08"/>
    <w:rsid w:val="00DD4D98"/>
    <w:rsid w:val="00DD4FEA"/>
    <w:rsid w:val="00DD5171"/>
    <w:rsid w:val="00DD5C2B"/>
    <w:rsid w:val="00DD767C"/>
    <w:rsid w:val="00DE0B0C"/>
    <w:rsid w:val="00DE1A17"/>
    <w:rsid w:val="00DE399C"/>
    <w:rsid w:val="00DE3D5C"/>
    <w:rsid w:val="00DE44C8"/>
    <w:rsid w:val="00DE5A0A"/>
    <w:rsid w:val="00DE64BD"/>
    <w:rsid w:val="00DE75D6"/>
    <w:rsid w:val="00DF0B78"/>
    <w:rsid w:val="00DF1364"/>
    <w:rsid w:val="00DF27E8"/>
    <w:rsid w:val="00DF28B4"/>
    <w:rsid w:val="00DF3645"/>
    <w:rsid w:val="00DF373A"/>
    <w:rsid w:val="00DF4D4E"/>
    <w:rsid w:val="00E00574"/>
    <w:rsid w:val="00E00875"/>
    <w:rsid w:val="00E01389"/>
    <w:rsid w:val="00E01ACD"/>
    <w:rsid w:val="00E02148"/>
    <w:rsid w:val="00E04934"/>
    <w:rsid w:val="00E04B60"/>
    <w:rsid w:val="00E04E7C"/>
    <w:rsid w:val="00E05BA6"/>
    <w:rsid w:val="00E079E6"/>
    <w:rsid w:val="00E07F01"/>
    <w:rsid w:val="00E10023"/>
    <w:rsid w:val="00E10AC0"/>
    <w:rsid w:val="00E118AC"/>
    <w:rsid w:val="00E11A4D"/>
    <w:rsid w:val="00E14736"/>
    <w:rsid w:val="00E16BBA"/>
    <w:rsid w:val="00E1769B"/>
    <w:rsid w:val="00E200A5"/>
    <w:rsid w:val="00E20D33"/>
    <w:rsid w:val="00E20EA8"/>
    <w:rsid w:val="00E23E7C"/>
    <w:rsid w:val="00E25710"/>
    <w:rsid w:val="00E276B1"/>
    <w:rsid w:val="00E30264"/>
    <w:rsid w:val="00E3294C"/>
    <w:rsid w:val="00E346F2"/>
    <w:rsid w:val="00E3704F"/>
    <w:rsid w:val="00E40653"/>
    <w:rsid w:val="00E407E7"/>
    <w:rsid w:val="00E40B8C"/>
    <w:rsid w:val="00E4115A"/>
    <w:rsid w:val="00E43302"/>
    <w:rsid w:val="00E44656"/>
    <w:rsid w:val="00E5102F"/>
    <w:rsid w:val="00E52590"/>
    <w:rsid w:val="00E528F1"/>
    <w:rsid w:val="00E53CDF"/>
    <w:rsid w:val="00E55B4F"/>
    <w:rsid w:val="00E57B27"/>
    <w:rsid w:val="00E57FF5"/>
    <w:rsid w:val="00E60EE1"/>
    <w:rsid w:val="00E6126F"/>
    <w:rsid w:val="00E619BC"/>
    <w:rsid w:val="00E61BD6"/>
    <w:rsid w:val="00E626C9"/>
    <w:rsid w:val="00E6293A"/>
    <w:rsid w:val="00E63A56"/>
    <w:rsid w:val="00E64C6E"/>
    <w:rsid w:val="00E65791"/>
    <w:rsid w:val="00E672CC"/>
    <w:rsid w:val="00E713B0"/>
    <w:rsid w:val="00E73A05"/>
    <w:rsid w:val="00E7784F"/>
    <w:rsid w:val="00E77F74"/>
    <w:rsid w:val="00E80218"/>
    <w:rsid w:val="00E80415"/>
    <w:rsid w:val="00E814FF"/>
    <w:rsid w:val="00E81BEE"/>
    <w:rsid w:val="00E83B6B"/>
    <w:rsid w:val="00E8650F"/>
    <w:rsid w:val="00E8698A"/>
    <w:rsid w:val="00E903F8"/>
    <w:rsid w:val="00E91DA2"/>
    <w:rsid w:val="00E930B3"/>
    <w:rsid w:val="00E93265"/>
    <w:rsid w:val="00E936EF"/>
    <w:rsid w:val="00E93A1D"/>
    <w:rsid w:val="00E93B70"/>
    <w:rsid w:val="00E95767"/>
    <w:rsid w:val="00E95FF3"/>
    <w:rsid w:val="00E97E3D"/>
    <w:rsid w:val="00EA288E"/>
    <w:rsid w:val="00EA5B50"/>
    <w:rsid w:val="00EA5BFA"/>
    <w:rsid w:val="00EA7185"/>
    <w:rsid w:val="00EB00F0"/>
    <w:rsid w:val="00EB038B"/>
    <w:rsid w:val="00EB054C"/>
    <w:rsid w:val="00EB09D3"/>
    <w:rsid w:val="00EB134F"/>
    <w:rsid w:val="00EB2583"/>
    <w:rsid w:val="00EB2E3A"/>
    <w:rsid w:val="00EB2E58"/>
    <w:rsid w:val="00EB342F"/>
    <w:rsid w:val="00EB3FA6"/>
    <w:rsid w:val="00EB43A1"/>
    <w:rsid w:val="00EB5E89"/>
    <w:rsid w:val="00EB65C9"/>
    <w:rsid w:val="00EB6CE0"/>
    <w:rsid w:val="00EC075F"/>
    <w:rsid w:val="00EC1333"/>
    <w:rsid w:val="00EC181D"/>
    <w:rsid w:val="00EC1CF5"/>
    <w:rsid w:val="00EC3372"/>
    <w:rsid w:val="00EC3C46"/>
    <w:rsid w:val="00EC3D3C"/>
    <w:rsid w:val="00EC4387"/>
    <w:rsid w:val="00EC4C44"/>
    <w:rsid w:val="00EC52D9"/>
    <w:rsid w:val="00EC5A0D"/>
    <w:rsid w:val="00EC6079"/>
    <w:rsid w:val="00ED25EB"/>
    <w:rsid w:val="00ED3010"/>
    <w:rsid w:val="00ED4853"/>
    <w:rsid w:val="00ED5152"/>
    <w:rsid w:val="00ED521F"/>
    <w:rsid w:val="00ED59DD"/>
    <w:rsid w:val="00ED5B28"/>
    <w:rsid w:val="00ED772C"/>
    <w:rsid w:val="00EE0250"/>
    <w:rsid w:val="00EE03CA"/>
    <w:rsid w:val="00EE0FE8"/>
    <w:rsid w:val="00EE1D39"/>
    <w:rsid w:val="00EE3C6F"/>
    <w:rsid w:val="00EE4DE3"/>
    <w:rsid w:val="00EE5B9D"/>
    <w:rsid w:val="00EE6508"/>
    <w:rsid w:val="00EE654C"/>
    <w:rsid w:val="00EE6E75"/>
    <w:rsid w:val="00EE6EC3"/>
    <w:rsid w:val="00EF04C8"/>
    <w:rsid w:val="00EF0EDA"/>
    <w:rsid w:val="00EF2538"/>
    <w:rsid w:val="00EF3BBA"/>
    <w:rsid w:val="00EF4175"/>
    <w:rsid w:val="00EF4523"/>
    <w:rsid w:val="00EF5502"/>
    <w:rsid w:val="00EF5B73"/>
    <w:rsid w:val="00EF6201"/>
    <w:rsid w:val="00EF6ADF"/>
    <w:rsid w:val="00EF6C68"/>
    <w:rsid w:val="00EF6EA9"/>
    <w:rsid w:val="00EF78CF"/>
    <w:rsid w:val="00F01438"/>
    <w:rsid w:val="00F03450"/>
    <w:rsid w:val="00F053BE"/>
    <w:rsid w:val="00F072C3"/>
    <w:rsid w:val="00F07310"/>
    <w:rsid w:val="00F073CA"/>
    <w:rsid w:val="00F078C2"/>
    <w:rsid w:val="00F07EE2"/>
    <w:rsid w:val="00F118B8"/>
    <w:rsid w:val="00F12068"/>
    <w:rsid w:val="00F125DB"/>
    <w:rsid w:val="00F128E8"/>
    <w:rsid w:val="00F13FBC"/>
    <w:rsid w:val="00F1483F"/>
    <w:rsid w:val="00F14F61"/>
    <w:rsid w:val="00F16255"/>
    <w:rsid w:val="00F16B66"/>
    <w:rsid w:val="00F1745E"/>
    <w:rsid w:val="00F1770D"/>
    <w:rsid w:val="00F209C1"/>
    <w:rsid w:val="00F22E15"/>
    <w:rsid w:val="00F23E0F"/>
    <w:rsid w:val="00F24F78"/>
    <w:rsid w:val="00F260C1"/>
    <w:rsid w:val="00F26428"/>
    <w:rsid w:val="00F268C2"/>
    <w:rsid w:val="00F30810"/>
    <w:rsid w:val="00F30A72"/>
    <w:rsid w:val="00F30F28"/>
    <w:rsid w:val="00F30F7D"/>
    <w:rsid w:val="00F322B2"/>
    <w:rsid w:val="00F34A0F"/>
    <w:rsid w:val="00F35F3B"/>
    <w:rsid w:val="00F378C3"/>
    <w:rsid w:val="00F4136F"/>
    <w:rsid w:val="00F43C6E"/>
    <w:rsid w:val="00F43C76"/>
    <w:rsid w:val="00F445AE"/>
    <w:rsid w:val="00F44B77"/>
    <w:rsid w:val="00F450E4"/>
    <w:rsid w:val="00F453D2"/>
    <w:rsid w:val="00F454E0"/>
    <w:rsid w:val="00F469AD"/>
    <w:rsid w:val="00F52B0E"/>
    <w:rsid w:val="00F5504D"/>
    <w:rsid w:val="00F55A0C"/>
    <w:rsid w:val="00F566D8"/>
    <w:rsid w:val="00F56DCD"/>
    <w:rsid w:val="00F605DE"/>
    <w:rsid w:val="00F61722"/>
    <w:rsid w:val="00F62A9F"/>
    <w:rsid w:val="00F64C44"/>
    <w:rsid w:val="00F66698"/>
    <w:rsid w:val="00F67A3F"/>
    <w:rsid w:val="00F67B3B"/>
    <w:rsid w:val="00F712B7"/>
    <w:rsid w:val="00F714F9"/>
    <w:rsid w:val="00F71A7E"/>
    <w:rsid w:val="00F71B19"/>
    <w:rsid w:val="00F71D11"/>
    <w:rsid w:val="00F7265F"/>
    <w:rsid w:val="00F73941"/>
    <w:rsid w:val="00F74C9E"/>
    <w:rsid w:val="00F75183"/>
    <w:rsid w:val="00F752BB"/>
    <w:rsid w:val="00F75C8B"/>
    <w:rsid w:val="00F770D8"/>
    <w:rsid w:val="00F80E05"/>
    <w:rsid w:val="00F8191B"/>
    <w:rsid w:val="00F81AB8"/>
    <w:rsid w:val="00F82C15"/>
    <w:rsid w:val="00F87C6D"/>
    <w:rsid w:val="00F90E2D"/>
    <w:rsid w:val="00F9108A"/>
    <w:rsid w:val="00F925C0"/>
    <w:rsid w:val="00F94149"/>
    <w:rsid w:val="00F941CA"/>
    <w:rsid w:val="00F95A92"/>
    <w:rsid w:val="00F966FE"/>
    <w:rsid w:val="00FA152F"/>
    <w:rsid w:val="00FA15CB"/>
    <w:rsid w:val="00FA7825"/>
    <w:rsid w:val="00FB0700"/>
    <w:rsid w:val="00FB1E87"/>
    <w:rsid w:val="00FB2BFA"/>
    <w:rsid w:val="00FB455E"/>
    <w:rsid w:val="00FB4657"/>
    <w:rsid w:val="00FB7243"/>
    <w:rsid w:val="00FC00BD"/>
    <w:rsid w:val="00FC1BE5"/>
    <w:rsid w:val="00FC23CE"/>
    <w:rsid w:val="00FC434E"/>
    <w:rsid w:val="00FC6D5D"/>
    <w:rsid w:val="00FC766A"/>
    <w:rsid w:val="00FC7AB7"/>
    <w:rsid w:val="00FC7E4A"/>
    <w:rsid w:val="00FD0FD2"/>
    <w:rsid w:val="00FD30B4"/>
    <w:rsid w:val="00FD35E6"/>
    <w:rsid w:val="00FD3C4C"/>
    <w:rsid w:val="00FD553C"/>
    <w:rsid w:val="00FD57B7"/>
    <w:rsid w:val="00FE099C"/>
    <w:rsid w:val="00FE0CDE"/>
    <w:rsid w:val="00FE0F06"/>
    <w:rsid w:val="00FE30AD"/>
    <w:rsid w:val="00FE4455"/>
    <w:rsid w:val="00FF13C5"/>
    <w:rsid w:val="00FF1A38"/>
    <w:rsid w:val="00FF2810"/>
    <w:rsid w:val="00FF404B"/>
    <w:rsid w:val="00FF46DF"/>
    <w:rsid w:val="00FF48C7"/>
    <w:rsid w:val="00FF5E3C"/>
    <w:rsid w:val="00FF6772"/>
    <w:rsid w:val="00FF7E0A"/>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204506"/>
  <w15:docId w15:val="{4009D49A-41A4-4887-A02B-FFFB6919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DO" w:eastAsia="es-D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052D"/>
    <w:rPr>
      <w:sz w:val="24"/>
      <w:szCs w:val="24"/>
      <w:lang w:eastAsia="es-ES"/>
    </w:rPr>
  </w:style>
  <w:style w:type="paragraph" w:styleId="Ttulo1">
    <w:name w:val="heading 1"/>
    <w:basedOn w:val="ndice1"/>
    <w:next w:val="Lista"/>
    <w:link w:val="Ttulo1Car1"/>
    <w:autoRedefine/>
    <w:qFormat/>
    <w:rsid w:val="00D867F6"/>
    <w:pPr>
      <w:keepNext/>
      <w:numPr>
        <w:numId w:val="25"/>
      </w:numPr>
      <w:autoSpaceDE w:val="0"/>
      <w:autoSpaceDN w:val="0"/>
      <w:adjustRightInd w:val="0"/>
      <w:outlineLvl w:val="0"/>
    </w:pPr>
    <w:rPr>
      <w:rFonts w:ascii="Book Antiqua" w:hAnsi="Book Antiqua" w:cs="Arial"/>
      <w:b/>
      <w:bCs/>
      <w:sz w:val="22"/>
      <w:szCs w:val="22"/>
    </w:rPr>
  </w:style>
  <w:style w:type="paragraph" w:styleId="Ttulo2">
    <w:name w:val="heading 2"/>
    <w:basedOn w:val="ndice3"/>
    <w:next w:val="Lista"/>
    <w:link w:val="Ttulo2Car"/>
    <w:autoRedefine/>
    <w:qFormat/>
    <w:rsid w:val="00AC17FF"/>
    <w:pPr>
      <w:keepNext/>
      <w:autoSpaceDE w:val="0"/>
      <w:autoSpaceDN w:val="0"/>
      <w:adjustRightInd w:val="0"/>
      <w:ind w:left="360" w:firstLine="0"/>
      <w:outlineLvl w:val="1"/>
    </w:pPr>
    <w:rPr>
      <w:rFonts w:ascii="Book Antiqua" w:hAnsi="Book Antiqua" w:cs="Arial"/>
      <w:b/>
      <w:sz w:val="22"/>
      <w:lang w:val="es-MX"/>
    </w:rPr>
  </w:style>
  <w:style w:type="paragraph" w:styleId="Ttulo3">
    <w:name w:val="heading 3"/>
    <w:basedOn w:val="Normal"/>
    <w:next w:val="Normal"/>
    <w:link w:val="Ttulo3Car"/>
    <w:autoRedefine/>
    <w:qFormat/>
    <w:rsid w:val="00AC17FF"/>
    <w:pPr>
      <w:keepNext/>
      <w:tabs>
        <w:tab w:val="left" w:pos="7920"/>
        <w:tab w:val="left" w:pos="9895"/>
      </w:tabs>
      <w:autoSpaceDE w:val="0"/>
      <w:autoSpaceDN w:val="0"/>
      <w:adjustRightInd w:val="0"/>
      <w:ind w:left="1416"/>
      <w:outlineLvl w:val="2"/>
    </w:pPr>
    <w:rPr>
      <w:rFonts w:ascii="Book Antiqua" w:hAnsi="Book Antiqua" w:cs="Arial"/>
      <w:b/>
      <w:sz w:val="22"/>
      <w:lang w:val="es-ES"/>
    </w:rPr>
  </w:style>
  <w:style w:type="paragraph" w:styleId="Ttulo4">
    <w:name w:val="heading 4"/>
    <w:basedOn w:val="Normal"/>
    <w:next w:val="Normal"/>
    <w:link w:val="Ttulo4Car"/>
    <w:qFormat/>
    <w:rsid w:val="00AF6408"/>
    <w:pPr>
      <w:keepNext/>
      <w:autoSpaceDE w:val="0"/>
      <w:autoSpaceDN w:val="0"/>
      <w:adjustRightInd w:val="0"/>
      <w:jc w:val="center"/>
      <w:outlineLvl w:val="3"/>
    </w:pPr>
    <w:rPr>
      <w:rFonts w:ascii="Book Antiqua" w:hAnsi="Book Antiqua"/>
      <w:sz w:val="22"/>
    </w:rPr>
  </w:style>
  <w:style w:type="paragraph" w:styleId="Ttulo5">
    <w:name w:val="heading 5"/>
    <w:basedOn w:val="Normal"/>
    <w:next w:val="Normal"/>
    <w:link w:val="Ttulo5Car"/>
    <w:qFormat/>
    <w:rsid w:val="009F052D"/>
    <w:pPr>
      <w:keepNext/>
      <w:autoSpaceDE w:val="0"/>
      <w:autoSpaceDN w:val="0"/>
      <w:adjustRightInd w:val="0"/>
      <w:outlineLvl w:val="4"/>
    </w:pPr>
    <w:rPr>
      <w:b/>
      <w:bCs/>
      <w:color w:val="000000"/>
    </w:rPr>
  </w:style>
  <w:style w:type="paragraph" w:styleId="Ttulo6">
    <w:name w:val="heading 6"/>
    <w:basedOn w:val="Normal"/>
    <w:next w:val="Normal"/>
    <w:link w:val="Ttulo6Car"/>
    <w:qFormat/>
    <w:rsid w:val="009F052D"/>
    <w:pPr>
      <w:keepNext/>
      <w:jc w:val="center"/>
      <w:outlineLvl w:val="5"/>
    </w:pPr>
    <w:rPr>
      <w:b/>
      <w:bCs/>
      <w:sz w:val="28"/>
    </w:rPr>
  </w:style>
  <w:style w:type="paragraph" w:styleId="Ttulo7">
    <w:name w:val="heading 7"/>
    <w:basedOn w:val="Normal"/>
    <w:next w:val="Normal"/>
    <w:link w:val="Ttulo7Car"/>
    <w:qFormat/>
    <w:rsid w:val="009F052D"/>
    <w:pPr>
      <w:keepNext/>
      <w:autoSpaceDE w:val="0"/>
      <w:autoSpaceDN w:val="0"/>
      <w:adjustRightInd w:val="0"/>
      <w:outlineLvl w:val="6"/>
    </w:pPr>
    <w:rPr>
      <w:rFonts w:ascii="Arial" w:hAnsi="Arial" w:cs="Arial"/>
      <w:b/>
      <w:bCs/>
      <w:szCs w:val="22"/>
    </w:rPr>
  </w:style>
  <w:style w:type="paragraph" w:styleId="Ttulo8">
    <w:name w:val="heading 8"/>
    <w:basedOn w:val="Normal"/>
    <w:next w:val="Normal"/>
    <w:link w:val="Ttulo8Car"/>
    <w:qFormat/>
    <w:rsid w:val="009F052D"/>
    <w:pPr>
      <w:keepNext/>
      <w:jc w:val="both"/>
      <w:outlineLvl w:val="7"/>
    </w:pPr>
    <w:rPr>
      <w:rFonts w:ascii="Arial" w:hAnsi="Arial" w:cs="Arial"/>
      <w:b/>
    </w:rPr>
  </w:style>
  <w:style w:type="paragraph" w:styleId="Ttulo9">
    <w:name w:val="heading 9"/>
    <w:basedOn w:val="Normal"/>
    <w:next w:val="Normal"/>
    <w:link w:val="Ttulo9Car"/>
    <w:qFormat/>
    <w:rsid w:val="009F052D"/>
    <w:pPr>
      <w:keepNext/>
      <w:jc w:val="center"/>
      <w:outlineLvl w:val="8"/>
    </w:pPr>
    <w:rPr>
      <w:rFonts w:ascii="Arial" w:hAnsi="Arial"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rsid w:val="00D867F6"/>
    <w:rPr>
      <w:rFonts w:ascii="Book Antiqua" w:hAnsi="Book Antiqua" w:cs="Arial"/>
      <w:b/>
      <w:bCs/>
      <w:sz w:val="22"/>
      <w:szCs w:val="22"/>
      <w:lang w:eastAsia="es-ES"/>
    </w:rPr>
  </w:style>
  <w:style w:type="character" w:customStyle="1" w:styleId="Ttulo2Car">
    <w:name w:val="Título 2 Car"/>
    <w:basedOn w:val="Fuentedeprrafopredeter"/>
    <w:link w:val="Ttulo2"/>
    <w:rsid w:val="00AC17FF"/>
    <w:rPr>
      <w:rFonts w:ascii="Book Antiqua" w:hAnsi="Book Antiqua" w:cs="Arial"/>
      <w:b/>
      <w:sz w:val="22"/>
      <w:szCs w:val="24"/>
      <w:lang w:val="es-MX" w:eastAsia="es-ES"/>
    </w:rPr>
  </w:style>
  <w:style w:type="character" w:customStyle="1" w:styleId="Ttulo4Car">
    <w:name w:val="Título 4 Car"/>
    <w:basedOn w:val="Fuentedeprrafopredeter"/>
    <w:link w:val="Ttulo4"/>
    <w:rsid w:val="00AF6408"/>
    <w:rPr>
      <w:rFonts w:ascii="Book Antiqua" w:hAnsi="Book Antiqua"/>
      <w:sz w:val="22"/>
      <w:szCs w:val="24"/>
      <w:lang w:eastAsia="es-ES"/>
    </w:rPr>
  </w:style>
  <w:style w:type="paragraph" w:styleId="Descripcin">
    <w:name w:val="caption"/>
    <w:basedOn w:val="Normal"/>
    <w:next w:val="Normal"/>
    <w:qFormat/>
    <w:rsid w:val="009F052D"/>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9F052D"/>
    <w:pPr>
      <w:tabs>
        <w:tab w:val="center" w:pos="4320"/>
        <w:tab w:val="right" w:pos="8640"/>
      </w:tabs>
    </w:pPr>
  </w:style>
  <w:style w:type="paragraph" w:styleId="Piedepgina">
    <w:name w:val="footer"/>
    <w:basedOn w:val="Normal"/>
    <w:link w:val="PiedepginaCar"/>
    <w:uiPriority w:val="99"/>
    <w:rsid w:val="009F052D"/>
    <w:pPr>
      <w:tabs>
        <w:tab w:val="center" w:pos="4320"/>
        <w:tab w:val="right" w:pos="8640"/>
      </w:tabs>
    </w:pPr>
  </w:style>
  <w:style w:type="paragraph" w:styleId="Textoindependiente">
    <w:name w:val="Body Text"/>
    <w:basedOn w:val="Normal"/>
    <w:link w:val="TextoindependienteCar"/>
    <w:rsid w:val="009F052D"/>
    <w:pPr>
      <w:autoSpaceDE w:val="0"/>
      <w:autoSpaceDN w:val="0"/>
      <w:adjustRightInd w:val="0"/>
      <w:jc w:val="both"/>
    </w:pPr>
    <w:rPr>
      <w:color w:val="000000"/>
    </w:rPr>
  </w:style>
  <w:style w:type="paragraph" w:styleId="Textoindependiente2">
    <w:name w:val="Body Text 2"/>
    <w:basedOn w:val="Normal"/>
    <w:link w:val="Textoindependiente2Car"/>
    <w:rsid w:val="009F052D"/>
    <w:pPr>
      <w:autoSpaceDE w:val="0"/>
      <w:autoSpaceDN w:val="0"/>
      <w:adjustRightInd w:val="0"/>
      <w:jc w:val="both"/>
    </w:pPr>
    <w:rPr>
      <w:rFonts w:ascii="TimesNewRoman" w:hAnsi="TimesNewRoman"/>
      <w:color w:val="000000"/>
      <w:sz w:val="22"/>
      <w:szCs w:val="22"/>
    </w:rPr>
  </w:style>
  <w:style w:type="paragraph" w:styleId="Textoindependiente3">
    <w:name w:val="Body Text 3"/>
    <w:basedOn w:val="Normal"/>
    <w:link w:val="Textoindependiente3Car"/>
    <w:rsid w:val="009F052D"/>
    <w:pPr>
      <w:autoSpaceDE w:val="0"/>
      <w:autoSpaceDN w:val="0"/>
      <w:adjustRightInd w:val="0"/>
      <w:jc w:val="both"/>
    </w:pPr>
    <w:rPr>
      <w:rFonts w:ascii="TimesNewRoman,Bold" w:hAnsi="TimesNewRoman,Bold"/>
      <w:b/>
      <w:bCs/>
      <w:color w:val="000000"/>
      <w:sz w:val="28"/>
      <w:szCs w:val="28"/>
    </w:rPr>
  </w:style>
  <w:style w:type="character" w:styleId="Nmerodepgina">
    <w:name w:val="page number"/>
    <w:basedOn w:val="Fuentedeprrafopredeter"/>
    <w:rsid w:val="009F052D"/>
  </w:style>
  <w:style w:type="paragraph" w:styleId="Lista2">
    <w:name w:val="List 2"/>
    <w:basedOn w:val="Normal"/>
    <w:rsid w:val="009F052D"/>
    <w:pPr>
      <w:ind w:left="566" w:hanging="283"/>
    </w:pPr>
    <w:rPr>
      <w:lang w:eastAsia="en-US"/>
    </w:rPr>
  </w:style>
  <w:style w:type="paragraph" w:customStyle="1" w:styleId="Default">
    <w:name w:val="Default"/>
    <w:rsid w:val="009F052D"/>
    <w:pPr>
      <w:autoSpaceDE w:val="0"/>
      <w:autoSpaceDN w:val="0"/>
      <w:adjustRightInd w:val="0"/>
    </w:pPr>
    <w:rPr>
      <w:color w:val="000000"/>
      <w:sz w:val="24"/>
      <w:szCs w:val="24"/>
      <w:lang w:val="es-ES" w:eastAsia="es-ES"/>
    </w:rPr>
  </w:style>
  <w:style w:type="paragraph" w:customStyle="1" w:styleId="Heading21">
    <w:name w:val="Heading 21"/>
    <w:aliases w:val="Title Header2"/>
    <w:basedOn w:val="Default"/>
    <w:next w:val="Default"/>
    <w:rsid w:val="009F052D"/>
    <w:pPr>
      <w:spacing w:before="120" w:after="120"/>
    </w:pPr>
    <w:rPr>
      <w:color w:val="auto"/>
      <w:sz w:val="20"/>
    </w:rPr>
  </w:style>
  <w:style w:type="paragraph" w:customStyle="1" w:styleId="Heading31">
    <w:name w:val="Heading 31"/>
    <w:aliases w:val="Section Header3"/>
    <w:basedOn w:val="Default"/>
    <w:next w:val="Default"/>
    <w:rsid w:val="009F052D"/>
    <w:pPr>
      <w:spacing w:before="120" w:after="120"/>
    </w:pPr>
    <w:rPr>
      <w:color w:val="auto"/>
      <w:sz w:val="20"/>
    </w:rPr>
  </w:style>
  <w:style w:type="paragraph" w:styleId="NormalWeb">
    <w:name w:val="Normal (Web)"/>
    <w:basedOn w:val="Normal"/>
    <w:uiPriority w:val="99"/>
    <w:rsid w:val="009F052D"/>
    <w:pPr>
      <w:spacing w:before="100" w:beforeAutospacing="1" w:after="100" w:afterAutospacing="1"/>
    </w:pPr>
    <w:rPr>
      <w:lang w:val="en-US" w:eastAsia="en-US"/>
    </w:rPr>
  </w:style>
  <w:style w:type="character" w:styleId="Textoennegrita">
    <w:name w:val="Strong"/>
    <w:basedOn w:val="Fuentedeprrafopredeter"/>
    <w:uiPriority w:val="22"/>
    <w:qFormat/>
    <w:rsid w:val="009F052D"/>
    <w:rPr>
      <w:b/>
      <w:bCs/>
    </w:rPr>
  </w:style>
  <w:style w:type="paragraph" w:styleId="Sangradetextonormal">
    <w:name w:val="Body Text Indent"/>
    <w:basedOn w:val="Normal"/>
    <w:link w:val="SangradetextonormalCar"/>
    <w:rsid w:val="009F052D"/>
    <w:pPr>
      <w:spacing w:before="100" w:beforeAutospacing="1" w:after="100" w:afterAutospacing="1"/>
      <w:ind w:left="360"/>
      <w:jc w:val="both"/>
    </w:pPr>
    <w:rPr>
      <w:rFonts w:eastAsia="SimSun"/>
      <w:b/>
      <w:bCs/>
    </w:rPr>
  </w:style>
  <w:style w:type="paragraph" w:styleId="Sangra3detindependiente">
    <w:name w:val="Body Text Indent 3"/>
    <w:basedOn w:val="Normal"/>
    <w:link w:val="Sangra3detindependienteCar"/>
    <w:rsid w:val="009F052D"/>
    <w:pPr>
      <w:spacing w:line="360" w:lineRule="auto"/>
      <w:ind w:left="900"/>
      <w:jc w:val="both"/>
    </w:pPr>
    <w:rPr>
      <w:rFonts w:ascii="Arial" w:hAnsi="Arial" w:cs="Arial"/>
      <w:sz w:val="20"/>
      <w:szCs w:val="20"/>
    </w:rPr>
  </w:style>
  <w:style w:type="paragraph" w:styleId="Sangra2detindependiente">
    <w:name w:val="Body Text Indent 2"/>
    <w:basedOn w:val="Normal"/>
    <w:link w:val="Sangra2detindependienteCar"/>
    <w:rsid w:val="009F052D"/>
    <w:pPr>
      <w:spacing w:line="360" w:lineRule="auto"/>
      <w:ind w:left="993" w:hanging="993"/>
      <w:jc w:val="both"/>
    </w:pPr>
    <w:rPr>
      <w:rFonts w:ascii="Arial" w:hAnsi="Arial" w:cs="Arial"/>
      <w:sz w:val="20"/>
      <w:szCs w:val="20"/>
      <w:lang w:val="es-ES_tradnl"/>
    </w:rPr>
  </w:style>
  <w:style w:type="paragraph" w:customStyle="1" w:styleId="SectionVIIHeader2">
    <w:name w:val="Section VII Header2"/>
    <w:basedOn w:val="Default"/>
    <w:next w:val="Default"/>
    <w:rsid w:val="009F052D"/>
    <w:pPr>
      <w:spacing w:before="120" w:after="120"/>
    </w:pPr>
    <w:rPr>
      <w:color w:val="auto"/>
      <w:sz w:val="20"/>
    </w:rPr>
  </w:style>
  <w:style w:type="paragraph" w:customStyle="1" w:styleId="2AutoList1">
    <w:name w:val="2AutoList1"/>
    <w:basedOn w:val="Default"/>
    <w:next w:val="Default"/>
    <w:rsid w:val="009F052D"/>
    <w:rPr>
      <w:color w:val="auto"/>
      <w:sz w:val="20"/>
    </w:rPr>
  </w:style>
  <w:style w:type="paragraph" w:customStyle="1" w:styleId="Header1">
    <w:name w:val="Header1"/>
    <w:basedOn w:val="Default"/>
    <w:next w:val="Default"/>
    <w:rsid w:val="009F052D"/>
    <w:rPr>
      <w:color w:val="auto"/>
      <w:sz w:val="20"/>
    </w:rPr>
  </w:style>
  <w:style w:type="paragraph" w:customStyle="1" w:styleId="Heading11">
    <w:name w:val="Heading 11"/>
    <w:aliases w:val="Document Header1"/>
    <w:basedOn w:val="Default"/>
    <w:next w:val="Default"/>
    <w:rsid w:val="009F052D"/>
    <w:pPr>
      <w:spacing w:before="120" w:after="120"/>
    </w:pPr>
    <w:rPr>
      <w:color w:val="auto"/>
      <w:sz w:val="20"/>
    </w:rPr>
  </w:style>
  <w:style w:type="paragraph" w:customStyle="1" w:styleId="Style1">
    <w:name w:val="Style1"/>
    <w:basedOn w:val="Default"/>
    <w:next w:val="Default"/>
    <w:rsid w:val="009F052D"/>
    <w:pPr>
      <w:spacing w:before="120" w:after="120"/>
    </w:pPr>
    <w:rPr>
      <w:color w:val="auto"/>
      <w:sz w:val="20"/>
    </w:rPr>
  </w:style>
  <w:style w:type="paragraph" w:customStyle="1" w:styleId="TOCNumber1">
    <w:name w:val="TOC Number1"/>
    <w:basedOn w:val="Default"/>
    <w:next w:val="Default"/>
    <w:rsid w:val="009F052D"/>
    <w:pPr>
      <w:spacing w:before="120"/>
    </w:pPr>
    <w:rPr>
      <w:color w:val="auto"/>
      <w:sz w:val="20"/>
    </w:rPr>
  </w:style>
  <w:style w:type="paragraph" w:styleId="TDC1">
    <w:name w:val="toc 1"/>
    <w:basedOn w:val="Normal"/>
    <w:next w:val="Normal"/>
    <w:autoRedefine/>
    <w:uiPriority w:val="39"/>
    <w:qFormat/>
    <w:rsid w:val="003B41C3"/>
    <w:pPr>
      <w:tabs>
        <w:tab w:val="left" w:pos="567"/>
        <w:tab w:val="right" w:leader="dot" w:pos="9890"/>
      </w:tabs>
      <w:spacing w:before="120"/>
    </w:pPr>
    <w:rPr>
      <w:rFonts w:ascii="Book Antiqua" w:hAnsi="Book Antiqua" w:cs="Arial"/>
      <w:b/>
      <w:bCs/>
      <w:iCs/>
      <w:noProof/>
      <w:sz w:val="22"/>
      <w:lang w:val="es-ES_tradnl" w:eastAsia="es-DO"/>
    </w:rPr>
  </w:style>
  <w:style w:type="paragraph" w:styleId="Ttulo">
    <w:name w:val="Title"/>
    <w:basedOn w:val="Normal"/>
    <w:link w:val="TtuloCar"/>
    <w:autoRedefine/>
    <w:qFormat/>
    <w:rsid w:val="00AF6408"/>
    <w:pPr>
      <w:spacing w:before="240" w:after="60"/>
      <w:ind w:left="708" w:right="180"/>
      <w:jc w:val="center"/>
      <w:outlineLvl w:val="0"/>
    </w:pPr>
    <w:rPr>
      <w:rFonts w:ascii="Book Antiqua" w:hAnsi="Book Antiqua" w:cs="Arial"/>
      <w:b/>
      <w:bCs/>
      <w:kern w:val="28"/>
      <w:sz w:val="22"/>
      <w:szCs w:val="22"/>
    </w:rPr>
  </w:style>
  <w:style w:type="paragraph" w:styleId="Textocomentario">
    <w:name w:val="annotation text"/>
    <w:basedOn w:val="Normal"/>
    <w:link w:val="TextocomentarioCar"/>
    <w:uiPriority w:val="99"/>
    <w:rsid w:val="00AE4745"/>
    <w:pPr>
      <w:ind w:left="708" w:right="180"/>
      <w:jc w:val="both"/>
    </w:pPr>
    <w:rPr>
      <w:szCs w:val="20"/>
    </w:rPr>
  </w:style>
  <w:style w:type="character" w:styleId="Hipervnculo">
    <w:name w:val="Hyperlink"/>
    <w:basedOn w:val="Fuentedeprrafopredeter"/>
    <w:uiPriority w:val="99"/>
    <w:rsid w:val="00AE4745"/>
    <w:rPr>
      <w:color w:val="0000FF"/>
      <w:u w:val="single"/>
    </w:rPr>
  </w:style>
  <w:style w:type="paragraph" w:styleId="TDC2">
    <w:name w:val="toc 2"/>
    <w:basedOn w:val="Normal"/>
    <w:next w:val="Normal"/>
    <w:autoRedefine/>
    <w:uiPriority w:val="39"/>
    <w:qFormat/>
    <w:rsid w:val="00942F2B"/>
    <w:pPr>
      <w:tabs>
        <w:tab w:val="left" w:pos="567"/>
        <w:tab w:val="right" w:leader="dot" w:pos="8830"/>
      </w:tabs>
      <w:spacing w:before="120"/>
      <w:ind w:left="240"/>
    </w:pPr>
    <w:rPr>
      <w:rFonts w:ascii="Book Antiqua" w:hAnsi="Book Antiqua"/>
      <w:bCs/>
      <w:sz w:val="22"/>
      <w:szCs w:val="22"/>
    </w:rPr>
  </w:style>
  <w:style w:type="character" w:customStyle="1" w:styleId="Ttulo1Car">
    <w:name w:val="Título 1 Car"/>
    <w:basedOn w:val="Fuentedeprrafopredeter"/>
    <w:rsid w:val="00860274"/>
    <w:rPr>
      <w:b/>
      <w:sz w:val="32"/>
      <w:lang w:val="es-DO" w:eastAsia="es-ES" w:bidi="ar-SA"/>
    </w:rPr>
  </w:style>
  <w:style w:type="paragraph" w:styleId="Textodeglobo">
    <w:name w:val="Balloon Text"/>
    <w:basedOn w:val="Normal"/>
    <w:link w:val="TextodegloboCar"/>
    <w:semiHidden/>
    <w:rsid w:val="00E3294C"/>
    <w:rPr>
      <w:rFonts w:ascii="Tahoma" w:hAnsi="Tahoma" w:cs="Tahoma"/>
      <w:sz w:val="16"/>
      <w:szCs w:val="16"/>
    </w:rPr>
  </w:style>
  <w:style w:type="character" w:styleId="nfasis">
    <w:name w:val="Emphasis"/>
    <w:basedOn w:val="Fuentedeprrafopredeter"/>
    <w:uiPriority w:val="20"/>
    <w:qFormat/>
    <w:rsid w:val="00CE5AC2"/>
    <w:rPr>
      <w:i/>
      <w:iCs/>
    </w:rPr>
  </w:style>
  <w:style w:type="table" w:styleId="Tablaconcuadrcula">
    <w:name w:val="Table Grid"/>
    <w:basedOn w:val="Tablanormal"/>
    <w:rsid w:val="00CE5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3D1446"/>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DF4D4E"/>
    <w:pPr>
      <w:tabs>
        <w:tab w:val="left" w:pos="851"/>
        <w:tab w:val="right" w:leader="dot" w:pos="8830"/>
      </w:tabs>
      <w:ind w:left="480"/>
    </w:pPr>
    <w:rPr>
      <w:sz w:val="20"/>
      <w:szCs w:val="20"/>
    </w:rPr>
  </w:style>
  <w:style w:type="paragraph" w:styleId="TDC4">
    <w:name w:val="toc 4"/>
    <w:basedOn w:val="Normal"/>
    <w:next w:val="Normal"/>
    <w:autoRedefine/>
    <w:uiPriority w:val="39"/>
    <w:rsid w:val="00C16FC2"/>
    <w:pPr>
      <w:ind w:left="720"/>
    </w:pPr>
    <w:rPr>
      <w:sz w:val="20"/>
      <w:szCs w:val="20"/>
    </w:rPr>
  </w:style>
  <w:style w:type="paragraph" w:styleId="TDC5">
    <w:name w:val="toc 5"/>
    <w:basedOn w:val="Normal"/>
    <w:next w:val="Normal"/>
    <w:autoRedefine/>
    <w:uiPriority w:val="39"/>
    <w:rsid w:val="00C16FC2"/>
    <w:pPr>
      <w:ind w:left="960"/>
    </w:pPr>
    <w:rPr>
      <w:sz w:val="20"/>
      <w:szCs w:val="20"/>
    </w:rPr>
  </w:style>
  <w:style w:type="paragraph" w:styleId="TDC6">
    <w:name w:val="toc 6"/>
    <w:basedOn w:val="Normal"/>
    <w:next w:val="Normal"/>
    <w:autoRedefine/>
    <w:uiPriority w:val="39"/>
    <w:rsid w:val="00C16FC2"/>
    <w:pPr>
      <w:ind w:left="1200"/>
    </w:pPr>
    <w:rPr>
      <w:sz w:val="20"/>
      <w:szCs w:val="20"/>
    </w:rPr>
  </w:style>
  <w:style w:type="paragraph" w:styleId="TDC7">
    <w:name w:val="toc 7"/>
    <w:basedOn w:val="Normal"/>
    <w:next w:val="Normal"/>
    <w:autoRedefine/>
    <w:uiPriority w:val="39"/>
    <w:rsid w:val="00C16FC2"/>
    <w:pPr>
      <w:ind w:left="1440"/>
    </w:pPr>
    <w:rPr>
      <w:sz w:val="20"/>
      <w:szCs w:val="20"/>
    </w:rPr>
  </w:style>
  <w:style w:type="paragraph" w:styleId="TDC8">
    <w:name w:val="toc 8"/>
    <w:basedOn w:val="Normal"/>
    <w:next w:val="Normal"/>
    <w:autoRedefine/>
    <w:uiPriority w:val="39"/>
    <w:rsid w:val="00C16FC2"/>
    <w:pPr>
      <w:ind w:left="1680"/>
    </w:pPr>
    <w:rPr>
      <w:sz w:val="20"/>
      <w:szCs w:val="20"/>
    </w:rPr>
  </w:style>
  <w:style w:type="paragraph" w:styleId="TDC9">
    <w:name w:val="toc 9"/>
    <w:basedOn w:val="Normal"/>
    <w:next w:val="Normal"/>
    <w:autoRedefine/>
    <w:uiPriority w:val="39"/>
    <w:rsid w:val="00C16FC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3E55EA"/>
    <w:rPr>
      <w:bCs/>
      <w:sz w:val="24"/>
    </w:rPr>
  </w:style>
  <w:style w:type="character" w:customStyle="1" w:styleId="EstiloTtulo4ArialBlack12ptNegritaCar">
    <w:name w:val="Estilo Título 4 + Arial Black 12 pt Negrita Car"/>
    <w:basedOn w:val="Ttulo4Car"/>
    <w:link w:val="EstiloTtulo4ArialBlack12ptNegrita"/>
    <w:rsid w:val="003E55EA"/>
    <w:rPr>
      <w:rFonts w:ascii="Arial" w:hAnsi="Arial"/>
      <w:b w:val="0"/>
      <w:bCs/>
      <w:sz w:val="24"/>
      <w:szCs w:val="24"/>
      <w:lang w:eastAsia="es-ES"/>
    </w:rPr>
  </w:style>
  <w:style w:type="character" w:customStyle="1" w:styleId="Ttulo3Car">
    <w:name w:val="Título 3 Car"/>
    <w:basedOn w:val="Fuentedeprrafopredeter"/>
    <w:link w:val="Ttulo3"/>
    <w:rsid w:val="00AC17FF"/>
    <w:rPr>
      <w:rFonts w:ascii="Book Antiqua" w:hAnsi="Book Antiqua" w:cs="Arial"/>
      <w:b/>
      <w:sz w:val="22"/>
      <w:szCs w:val="24"/>
      <w:lang w:val="es-ES" w:eastAsia="es-ES"/>
    </w:rPr>
  </w:style>
  <w:style w:type="paragraph" w:customStyle="1" w:styleId="Outline">
    <w:name w:val="Outline"/>
    <w:basedOn w:val="Normal"/>
    <w:rsid w:val="000D0C10"/>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3C69CA"/>
    <w:pPr>
      <w:ind w:left="360" w:hanging="360"/>
      <w:contextualSpacing/>
    </w:pPr>
  </w:style>
  <w:style w:type="paragraph" w:customStyle="1" w:styleId="Subtitle2">
    <w:name w:val="Subtitle 2"/>
    <w:basedOn w:val="Piedepgina"/>
    <w:rsid w:val="003C69CA"/>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2F548E"/>
    <w:rPr>
      <w:sz w:val="20"/>
      <w:szCs w:val="20"/>
    </w:rPr>
  </w:style>
  <w:style w:type="character" w:customStyle="1" w:styleId="TextonotapieCar">
    <w:name w:val="Texto nota pie Car"/>
    <w:basedOn w:val="Fuentedeprrafopredeter"/>
    <w:link w:val="Textonotapie"/>
    <w:uiPriority w:val="99"/>
    <w:rsid w:val="002F548E"/>
    <w:rPr>
      <w:lang w:val="es-DO" w:eastAsia="es-ES"/>
    </w:rPr>
  </w:style>
  <w:style w:type="character" w:styleId="Refdenotaalpie">
    <w:name w:val="footnote reference"/>
    <w:basedOn w:val="Fuentedeprrafopredeter"/>
    <w:rsid w:val="002F548E"/>
    <w:rPr>
      <w:vertAlign w:val="superscript"/>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70750F"/>
    <w:pPr>
      <w:ind w:left="720"/>
    </w:pPr>
  </w:style>
  <w:style w:type="character" w:customStyle="1" w:styleId="TextoindependienteCar">
    <w:name w:val="Texto independiente Car"/>
    <w:basedOn w:val="Fuentedeprrafopredeter"/>
    <w:link w:val="Textoindependiente"/>
    <w:rsid w:val="00FC6D5D"/>
    <w:rPr>
      <w:color w:val="000000"/>
      <w:sz w:val="24"/>
      <w:szCs w:val="24"/>
      <w:lang w:val="es-DO" w:eastAsia="es-ES"/>
    </w:rPr>
  </w:style>
  <w:style w:type="character" w:customStyle="1" w:styleId="Ttulo5Car">
    <w:name w:val="Título 5 Car"/>
    <w:basedOn w:val="Fuentedeprrafopredeter"/>
    <w:link w:val="Ttulo5"/>
    <w:rsid w:val="00AB4846"/>
    <w:rPr>
      <w:b/>
      <w:bCs/>
      <w:color w:val="000000"/>
      <w:sz w:val="24"/>
      <w:szCs w:val="24"/>
      <w:lang w:val="es-DO" w:eastAsia="es-ES"/>
    </w:rPr>
  </w:style>
  <w:style w:type="character" w:customStyle="1" w:styleId="Ttulo6Car">
    <w:name w:val="Título 6 Car"/>
    <w:basedOn w:val="Fuentedeprrafopredeter"/>
    <w:link w:val="Ttulo6"/>
    <w:rsid w:val="00AB4846"/>
    <w:rPr>
      <w:b/>
      <w:bCs/>
      <w:sz w:val="28"/>
      <w:szCs w:val="24"/>
      <w:lang w:val="es-DO" w:eastAsia="es-ES"/>
    </w:rPr>
  </w:style>
  <w:style w:type="character" w:customStyle="1" w:styleId="Ttulo7Car">
    <w:name w:val="Título 7 Car"/>
    <w:basedOn w:val="Fuentedeprrafopredeter"/>
    <w:link w:val="Ttulo7"/>
    <w:rsid w:val="00AB4846"/>
    <w:rPr>
      <w:rFonts w:ascii="Arial" w:hAnsi="Arial" w:cs="Arial"/>
      <w:b/>
      <w:bCs/>
      <w:sz w:val="24"/>
      <w:szCs w:val="22"/>
      <w:lang w:val="es-DO" w:eastAsia="es-ES"/>
    </w:rPr>
  </w:style>
  <w:style w:type="character" w:customStyle="1" w:styleId="Ttulo8Car">
    <w:name w:val="Título 8 Car"/>
    <w:basedOn w:val="Fuentedeprrafopredeter"/>
    <w:link w:val="Ttulo8"/>
    <w:rsid w:val="00AB4846"/>
    <w:rPr>
      <w:rFonts w:ascii="Arial" w:hAnsi="Arial" w:cs="Arial"/>
      <w:b/>
      <w:sz w:val="24"/>
      <w:szCs w:val="24"/>
      <w:lang w:val="es-DO" w:eastAsia="es-ES"/>
    </w:rPr>
  </w:style>
  <w:style w:type="character" w:customStyle="1" w:styleId="Ttulo9Car">
    <w:name w:val="Título 9 Car"/>
    <w:basedOn w:val="Fuentedeprrafopredeter"/>
    <w:link w:val="Ttulo9"/>
    <w:rsid w:val="00AB4846"/>
    <w:rPr>
      <w:rFonts w:ascii="Arial" w:hAnsi="Arial" w:cs="Arial"/>
      <w:b/>
      <w:sz w:val="24"/>
      <w:szCs w:val="24"/>
      <w:lang w:val="es-DO" w:eastAsia="es-ES"/>
    </w:rPr>
  </w:style>
  <w:style w:type="character" w:customStyle="1" w:styleId="EncabezadoCar">
    <w:name w:val="Encabezado Car"/>
    <w:basedOn w:val="Fuentedeprrafopredeter"/>
    <w:link w:val="Encabezado"/>
    <w:uiPriority w:val="99"/>
    <w:rsid w:val="00AB4846"/>
    <w:rPr>
      <w:sz w:val="24"/>
      <w:szCs w:val="24"/>
      <w:lang w:val="es-DO" w:eastAsia="es-ES"/>
    </w:rPr>
  </w:style>
  <w:style w:type="character" w:customStyle="1" w:styleId="PiedepginaCar">
    <w:name w:val="Pie de página Car"/>
    <w:basedOn w:val="Fuentedeprrafopredeter"/>
    <w:link w:val="Piedepgina"/>
    <w:uiPriority w:val="99"/>
    <w:rsid w:val="00AB4846"/>
    <w:rPr>
      <w:sz w:val="24"/>
      <w:szCs w:val="24"/>
      <w:lang w:val="es-DO" w:eastAsia="es-ES"/>
    </w:rPr>
  </w:style>
  <w:style w:type="character" w:customStyle="1" w:styleId="Textoindependiente2Car">
    <w:name w:val="Texto independiente 2 Car"/>
    <w:basedOn w:val="Fuentedeprrafopredeter"/>
    <w:link w:val="Textoindependiente2"/>
    <w:rsid w:val="00AB4846"/>
    <w:rPr>
      <w:rFonts w:ascii="TimesNewRoman" w:hAnsi="TimesNewRoman"/>
      <w:color w:val="000000"/>
      <w:sz w:val="22"/>
      <w:szCs w:val="22"/>
      <w:lang w:val="es-DO" w:eastAsia="es-ES"/>
    </w:rPr>
  </w:style>
  <w:style w:type="character" w:customStyle="1" w:styleId="Textoindependiente3Car">
    <w:name w:val="Texto independiente 3 Car"/>
    <w:basedOn w:val="Fuentedeprrafopredeter"/>
    <w:link w:val="Textoindependiente3"/>
    <w:rsid w:val="00AB4846"/>
    <w:rPr>
      <w:rFonts w:ascii="TimesNewRoman,Bold" w:hAnsi="TimesNewRoman,Bold"/>
      <w:b/>
      <w:bCs/>
      <w:color w:val="000000"/>
      <w:sz w:val="28"/>
      <w:szCs w:val="28"/>
      <w:lang w:val="es-DO" w:eastAsia="es-ES"/>
    </w:rPr>
  </w:style>
  <w:style w:type="character" w:customStyle="1" w:styleId="SangradetextonormalCar">
    <w:name w:val="Sangría de texto normal Car"/>
    <w:basedOn w:val="Fuentedeprrafopredeter"/>
    <w:link w:val="Sangradetextonormal"/>
    <w:rsid w:val="00AB4846"/>
    <w:rPr>
      <w:rFonts w:eastAsia="SimSun"/>
      <w:b/>
      <w:bCs/>
      <w:sz w:val="24"/>
      <w:szCs w:val="24"/>
      <w:lang w:val="es-DO" w:eastAsia="es-ES"/>
    </w:rPr>
  </w:style>
  <w:style w:type="character" w:customStyle="1" w:styleId="Sangra3detindependienteCar">
    <w:name w:val="Sangría 3 de t. independiente Car"/>
    <w:basedOn w:val="Fuentedeprrafopredeter"/>
    <w:link w:val="Sangra3detindependiente"/>
    <w:rsid w:val="00AB4846"/>
    <w:rPr>
      <w:rFonts w:ascii="Arial" w:hAnsi="Arial" w:cs="Arial"/>
      <w:lang w:val="es-DO" w:eastAsia="es-ES"/>
    </w:rPr>
  </w:style>
  <w:style w:type="character" w:customStyle="1" w:styleId="Sangra2detindependienteCar">
    <w:name w:val="Sangría 2 de t. independiente Car"/>
    <w:basedOn w:val="Fuentedeprrafopredeter"/>
    <w:link w:val="Sangra2detindependiente"/>
    <w:rsid w:val="00AB4846"/>
    <w:rPr>
      <w:rFonts w:ascii="Arial" w:hAnsi="Arial" w:cs="Arial"/>
      <w:lang w:val="es-ES_tradnl" w:eastAsia="es-ES"/>
    </w:rPr>
  </w:style>
  <w:style w:type="character" w:customStyle="1" w:styleId="TtuloCar">
    <w:name w:val="Título Car"/>
    <w:basedOn w:val="Fuentedeprrafopredeter"/>
    <w:link w:val="Ttulo"/>
    <w:rsid w:val="00AF6408"/>
    <w:rPr>
      <w:rFonts w:ascii="Book Antiqua" w:hAnsi="Book Antiqua" w:cs="Arial"/>
      <w:b/>
      <w:bCs/>
      <w:kern w:val="28"/>
      <w:sz w:val="22"/>
      <w:szCs w:val="22"/>
      <w:lang w:eastAsia="es-ES"/>
    </w:rPr>
  </w:style>
  <w:style w:type="character" w:customStyle="1" w:styleId="TextocomentarioCar">
    <w:name w:val="Texto comentario Car"/>
    <w:basedOn w:val="Fuentedeprrafopredeter"/>
    <w:link w:val="Textocomentario"/>
    <w:uiPriority w:val="99"/>
    <w:rsid w:val="00AB4846"/>
    <w:rPr>
      <w:sz w:val="24"/>
      <w:lang w:val="es-DO" w:eastAsia="es-ES"/>
    </w:rPr>
  </w:style>
  <w:style w:type="character" w:customStyle="1" w:styleId="TextodegloboCar">
    <w:name w:val="Texto de globo Car"/>
    <w:basedOn w:val="Fuentedeprrafopredeter"/>
    <w:link w:val="Textodeglobo"/>
    <w:semiHidden/>
    <w:rsid w:val="00AB4846"/>
    <w:rPr>
      <w:rFonts w:ascii="Tahoma" w:hAnsi="Tahoma" w:cs="Tahoma"/>
      <w:sz w:val="16"/>
      <w:szCs w:val="16"/>
      <w:lang w:val="es-DO" w:eastAsia="es-ES"/>
    </w:rPr>
  </w:style>
  <w:style w:type="paragraph" w:styleId="TtuloTDC">
    <w:name w:val="TOC Heading"/>
    <w:basedOn w:val="Ttulo1"/>
    <w:next w:val="Normal"/>
    <w:uiPriority w:val="39"/>
    <w:unhideWhenUsed/>
    <w:qFormat/>
    <w:rsid w:val="00E407E7"/>
    <w:pPr>
      <w:keepLines/>
      <w:autoSpaceDE/>
      <w:autoSpaceDN/>
      <w:adjustRightInd/>
      <w:spacing w:before="480" w:line="276" w:lineRule="auto"/>
      <w:outlineLvl w:val="9"/>
    </w:pPr>
    <w:rPr>
      <w:rFonts w:asciiTheme="majorHAnsi" w:eastAsiaTheme="majorEastAsia" w:hAnsiTheme="majorHAnsi" w:cstheme="majorBidi"/>
      <w:color w:val="365F91" w:themeColor="accent1" w:themeShade="BF"/>
      <w:szCs w:val="28"/>
      <w:lang w:val="en-US" w:eastAsia="en-US"/>
    </w:rPr>
  </w:style>
  <w:style w:type="paragraph" w:customStyle="1" w:styleId="Prrafodelista1">
    <w:name w:val="Párrafo de lista1"/>
    <w:basedOn w:val="Normal"/>
    <w:uiPriority w:val="34"/>
    <w:qFormat/>
    <w:rsid w:val="00146F48"/>
    <w:pPr>
      <w:widowControl w:val="0"/>
      <w:adjustRightInd w:val="0"/>
      <w:spacing w:line="360" w:lineRule="atLeast"/>
      <w:ind w:left="708"/>
      <w:jc w:val="both"/>
      <w:textAlignment w:val="baseline"/>
    </w:pPr>
    <w:rPr>
      <w:lang w:val="es-ES_tradnl" w:eastAsia="en-US"/>
    </w:rPr>
  </w:style>
  <w:style w:type="paragraph" w:styleId="Lista3">
    <w:name w:val="List 3"/>
    <w:basedOn w:val="Normal"/>
    <w:rsid w:val="006762ED"/>
    <w:pPr>
      <w:ind w:left="1080" w:hanging="360"/>
      <w:contextualSpacing/>
    </w:pPr>
  </w:style>
  <w:style w:type="paragraph" w:styleId="Saludo">
    <w:name w:val="Salutation"/>
    <w:basedOn w:val="Normal"/>
    <w:next w:val="Normal"/>
    <w:link w:val="SaludoCar"/>
    <w:rsid w:val="006762ED"/>
  </w:style>
  <w:style w:type="character" w:customStyle="1" w:styleId="SaludoCar">
    <w:name w:val="Saludo Car"/>
    <w:basedOn w:val="Fuentedeprrafopredeter"/>
    <w:link w:val="Saludo"/>
    <w:rsid w:val="006762ED"/>
    <w:rPr>
      <w:sz w:val="24"/>
      <w:szCs w:val="24"/>
      <w:lang w:eastAsia="es-ES"/>
    </w:rPr>
  </w:style>
  <w:style w:type="paragraph" w:styleId="Listaconvietas2">
    <w:name w:val="List Bullet 2"/>
    <w:basedOn w:val="Normal"/>
    <w:rsid w:val="006762ED"/>
    <w:pPr>
      <w:numPr>
        <w:numId w:val="2"/>
      </w:numPr>
      <w:contextualSpacing/>
    </w:pPr>
  </w:style>
  <w:style w:type="paragraph" w:styleId="Continuarlista">
    <w:name w:val="List Continue"/>
    <w:basedOn w:val="Normal"/>
    <w:rsid w:val="006762ED"/>
    <w:pPr>
      <w:spacing w:after="120"/>
      <w:ind w:left="360"/>
      <w:contextualSpacing/>
    </w:pPr>
  </w:style>
  <w:style w:type="paragraph" w:styleId="Continuarlista2">
    <w:name w:val="List Continue 2"/>
    <w:basedOn w:val="Normal"/>
    <w:rsid w:val="006762ED"/>
    <w:pPr>
      <w:spacing w:after="120"/>
      <w:ind w:left="720"/>
      <w:contextualSpacing/>
    </w:pPr>
  </w:style>
  <w:style w:type="paragraph" w:styleId="Textoindependienteprimerasangra">
    <w:name w:val="Body Text First Indent"/>
    <w:basedOn w:val="Textoindependiente"/>
    <w:link w:val="TextoindependienteprimerasangraCar"/>
    <w:rsid w:val="006762ED"/>
    <w:pPr>
      <w:autoSpaceDE/>
      <w:autoSpaceDN/>
      <w:adjustRightInd/>
      <w:ind w:firstLine="360"/>
      <w:jc w:val="left"/>
    </w:pPr>
    <w:rPr>
      <w:color w:val="auto"/>
    </w:rPr>
  </w:style>
  <w:style w:type="character" w:customStyle="1" w:styleId="TextoindependienteprimerasangraCar">
    <w:name w:val="Texto independiente primera sangría Car"/>
    <w:basedOn w:val="TextoindependienteCar"/>
    <w:link w:val="Textoindependienteprimerasangra"/>
    <w:rsid w:val="006762ED"/>
    <w:rPr>
      <w:color w:val="000000"/>
      <w:sz w:val="24"/>
      <w:szCs w:val="24"/>
      <w:lang w:val="es-DO" w:eastAsia="es-ES"/>
    </w:rPr>
  </w:style>
  <w:style w:type="paragraph" w:styleId="Textoindependienteprimerasangra2">
    <w:name w:val="Body Text First Indent 2"/>
    <w:basedOn w:val="Sangradetextonormal"/>
    <w:link w:val="Textoindependienteprimerasangra2Car"/>
    <w:rsid w:val="006762ED"/>
    <w:pPr>
      <w:spacing w:before="0" w:beforeAutospacing="0" w:after="0" w:afterAutospacing="0"/>
      <w:ind w:firstLine="360"/>
      <w:jc w:val="left"/>
    </w:pPr>
    <w:rPr>
      <w:rFonts w:eastAsia="Times New Roman"/>
      <w:b w:val="0"/>
      <w:bCs w:val="0"/>
    </w:rPr>
  </w:style>
  <w:style w:type="character" w:customStyle="1" w:styleId="Textoindependienteprimerasangra2Car">
    <w:name w:val="Texto independiente primera sangría 2 Car"/>
    <w:basedOn w:val="SangradetextonormalCar"/>
    <w:link w:val="Textoindependienteprimerasangra2"/>
    <w:rsid w:val="006762ED"/>
    <w:rPr>
      <w:rFonts w:eastAsia="SimSun"/>
      <w:b/>
      <w:bCs/>
      <w:sz w:val="24"/>
      <w:szCs w:val="24"/>
      <w:lang w:val="es-DO" w:eastAsia="es-ES"/>
    </w:rPr>
  </w:style>
  <w:style w:type="character" w:styleId="Refdecomentario">
    <w:name w:val="annotation reference"/>
    <w:basedOn w:val="Fuentedeprrafopredeter"/>
    <w:rsid w:val="0073266C"/>
    <w:rPr>
      <w:sz w:val="16"/>
      <w:szCs w:val="16"/>
    </w:rPr>
  </w:style>
  <w:style w:type="character" w:customStyle="1" w:styleId="Style6">
    <w:name w:val="Style6"/>
    <w:basedOn w:val="Fuentedeprrafopredeter"/>
    <w:uiPriority w:val="1"/>
    <w:qFormat/>
    <w:rsid w:val="0088458C"/>
    <w:rPr>
      <w:rFonts w:ascii="Arial Bold" w:hAnsi="Arial Bold"/>
      <w:b/>
      <w:spacing w:val="-20"/>
      <w:w w:val="90"/>
      <w:sz w:val="22"/>
    </w:rPr>
  </w:style>
  <w:style w:type="paragraph" w:styleId="Asuntodelcomentario">
    <w:name w:val="annotation subject"/>
    <w:basedOn w:val="Textocomentario"/>
    <w:next w:val="Textocomentario"/>
    <w:link w:val="AsuntodelcomentarioCar"/>
    <w:rsid w:val="00EC4387"/>
    <w:pPr>
      <w:ind w:left="0" w:right="0"/>
      <w:jc w:val="left"/>
    </w:pPr>
    <w:rPr>
      <w:b/>
      <w:bCs/>
      <w:sz w:val="20"/>
    </w:rPr>
  </w:style>
  <w:style w:type="character" w:customStyle="1" w:styleId="AsuntodelcomentarioCar">
    <w:name w:val="Asunto del comentario Car"/>
    <w:basedOn w:val="TextocomentarioCar"/>
    <w:link w:val="Asuntodelcomentario"/>
    <w:rsid w:val="00EC4387"/>
    <w:rPr>
      <w:b/>
      <w:bCs/>
      <w:sz w:val="24"/>
      <w:lang w:val="es-DO" w:eastAsia="es-ES"/>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492750"/>
    <w:rPr>
      <w:sz w:val="24"/>
      <w:szCs w:val="24"/>
      <w:lang w:eastAsia="es-ES"/>
    </w:rPr>
  </w:style>
  <w:style w:type="paragraph" w:styleId="Sinespaciado">
    <w:name w:val="No Spacing"/>
    <w:link w:val="SinespaciadoCar"/>
    <w:uiPriority w:val="1"/>
    <w:qFormat/>
    <w:rsid w:val="00BA51B9"/>
    <w:pPr>
      <w:suppressAutoHyphens/>
    </w:pPr>
    <w:rPr>
      <w:sz w:val="24"/>
      <w:szCs w:val="24"/>
      <w:lang w:val="es-ES" w:eastAsia="zh-CN"/>
    </w:rPr>
  </w:style>
  <w:style w:type="character" w:customStyle="1" w:styleId="SinespaciadoCar">
    <w:name w:val="Sin espaciado Car"/>
    <w:basedOn w:val="Fuentedeprrafopredeter"/>
    <w:link w:val="Sinespaciado"/>
    <w:uiPriority w:val="1"/>
    <w:locked/>
    <w:rsid w:val="00BA51B9"/>
    <w:rPr>
      <w:sz w:val="24"/>
      <w:szCs w:val="24"/>
      <w:lang w:val="es-ES" w:eastAsia="zh-CN"/>
    </w:rPr>
  </w:style>
  <w:style w:type="table" w:styleId="Tabladelista3">
    <w:name w:val="List Table 3"/>
    <w:basedOn w:val="Tablanormal"/>
    <w:uiPriority w:val="48"/>
    <w:rsid w:val="00BA51B9"/>
    <w:rPr>
      <w:rFonts w:asciiTheme="minorHAnsi" w:eastAsiaTheme="minorHAnsi" w:hAnsiTheme="minorHAnsi" w:cstheme="minorBidi"/>
      <w:sz w:val="22"/>
      <w:szCs w:val="22"/>
      <w:lang w:val="es-PA"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BA51B9"/>
    <w:rPr>
      <w:rFonts w:ascii="Arial" w:hAnsi="Arial"/>
      <w:b/>
      <w:sz w:val="22"/>
    </w:rPr>
  </w:style>
  <w:style w:type="character" w:customStyle="1" w:styleId="fontstyle31">
    <w:name w:val="fontstyle31"/>
    <w:basedOn w:val="Fuentedeprrafopredeter"/>
    <w:rsid w:val="00BA51B9"/>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BA51B9"/>
    <w:rPr>
      <w:rFonts w:ascii="ArialNarrow" w:hAnsi="ArialNarrow" w:hint="default"/>
      <w:b w:val="0"/>
      <w:bCs w:val="0"/>
      <w:i w:val="0"/>
      <w:iCs w:val="0"/>
      <w:color w:val="000000"/>
      <w:sz w:val="24"/>
      <w:szCs w:val="24"/>
    </w:rPr>
  </w:style>
  <w:style w:type="paragraph" w:styleId="Revisin">
    <w:name w:val="Revision"/>
    <w:hidden/>
    <w:uiPriority w:val="99"/>
    <w:semiHidden/>
    <w:rsid w:val="00BA51B9"/>
    <w:rPr>
      <w:sz w:val="24"/>
      <w:szCs w:val="24"/>
      <w:lang w:eastAsia="es-ES"/>
    </w:rPr>
  </w:style>
  <w:style w:type="character" w:customStyle="1" w:styleId="Mencinsinresolver1">
    <w:name w:val="Mención sin resolver1"/>
    <w:basedOn w:val="Fuentedeprrafopredeter"/>
    <w:uiPriority w:val="99"/>
    <w:semiHidden/>
    <w:unhideWhenUsed/>
    <w:rsid w:val="00BA51B9"/>
    <w:rPr>
      <w:color w:val="605E5C"/>
      <w:shd w:val="clear" w:color="auto" w:fill="E1DFDD"/>
    </w:rPr>
  </w:style>
  <w:style w:type="paragraph" w:styleId="Citadestacada">
    <w:name w:val="Intense Quote"/>
    <w:basedOn w:val="Normal"/>
    <w:next w:val="Normal"/>
    <w:link w:val="CitadestacadaCar"/>
    <w:uiPriority w:val="30"/>
    <w:qFormat/>
    <w:rsid w:val="00BA51B9"/>
    <w:pPr>
      <w:pBdr>
        <w:top w:val="single" w:sz="4" w:space="10" w:color="4F81BD" w:themeColor="accent1"/>
        <w:bottom w:val="single" w:sz="4" w:space="10" w:color="4F81BD" w:themeColor="accent1"/>
      </w:pBdr>
      <w:spacing w:before="360" w:after="360"/>
      <w:ind w:left="864" w:right="864"/>
      <w:jc w:val="center"/>
    </w:pPr>
    <w:rPr>
      <w:rFonts w:ascii="Raleway" w:eastAsiaTheme="minorHAnsi" w:hAnsi="Raleway" w:cs="Franklin Got Itc T OT Book"/>
      <w:i/>
      <w:iCs/>
      <w:color w:val="4F81BD" w:themeColor="accent1"/>
      <w:sz w:val="22"/>
      <w:szCs w:val="22"/>
      <w:lang w:val="es-ES" w:eastAsia="en-US"/>
    </w:rPr>
  </w:style>
  <w:style w:type="character" w:customStyle="1" w:styleId="CitadestacadaCar">
    <w:name w:val="Cita destacada Car"/>
    <w:basedOn w:val="Fuentedeprrafopredeter"/>
    <w:link w:val="Citadestacada"/>
    <w:uiPriority w:val="30"/>
    <w:rsid w:val="00BA51B9"/>
    <w:rPr>
      <w:rFonts w:ascii="Raleway" w:eastAsiaTheme="minorHAnsi" w:hAnsi="Raleway" w:cs="Franklin Got Itc T OT Book"/>
      <w:i/>
      <w:iCs/>
      <w:color w:val="4F81BD" w:themeColor="accent1"/>
      <w:sz w:val="22"/>
      <w:szCs w:val="22"/>
      <w:lang w:val="es-ES" w:eastAsia="en-US"/>
    </w:rPr>
  </w:style>
  <w:style w:type="character" w:customStyle="1" w:styleId="Ninguno">
    <w:name w:val="Ninguno"/>
    <w:rsid w:val="00BA51B9"/>
    <w:rPr>
      <w:lang w:val="es-ES_tradnl"/>
    </w:rPr>
  </w:style>
  <w:style w:type="paragraph" w:customStyle="1" w:styleId="xmsonormal">
    <w:name w:val="x_msonormal"/>
    <w:basedOn w:val="Normal"/>
    <w:uiPriority w:val="99"/>
    <w:rsid w:val="00BA51B9"/>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BA51B9"/>
    <w:pPr>
      <w:spacing w:after="160" w:line="252" w:lineRule="auto"/>
    </w:pPr>
    <w:rPr>
      <w:rFonts w:ascii="Calibri" w:eastAsiaTheme="minorHAnsi" w:hAnsi="Calibri" w:cs="Calibri"/>
      <w:sz w:val="22"/>
      <w:szCs w:val="22"/>
      <w:lang w:eastAsia="es-DO"/>
    </w:rPr>
  </w:style>
  <w:style w:type="character" w:customStyle="1" w:styleId="Style15">
    <w:name w:val="Style15"/>
    <w:basedOn w:val="Fuentedeprrafopredeter"/>
    <w:uiPriority w:val="1"/>
    <w:rsid w:val="00BA51B9"/>
    <w:rPr>
      <w:rFonts w:ascii="Arial" w:hAnsi="Arial"/>
      <w:color w:val="auto"/>
      <w:sz w:val="18"/>
    </w:rPr>
  </w:style>
  <w:style w:type="character" w:customStyle="1" w:styleId="Fuentedeprrafopredeter1">
    <w:name w:val="Fuente de párrafo predeter.1"/>
    <w:rsid w:val="00BA51B9"/>
  </w:style>
  <w:style w:type="character" w:styleId="Hipervnculovisitado">
    <w:name w:val="FollowedHyperlink"/>
    <w:basedOn w:val="Fuentedeprrafopredeter"/>
    <w:uiPriority w:val="99"/>
    <w:semiHidden/>
    <w:unhideWhenUsed/>
    <w:rsid w:val="00BA51B9"/>
    <w:rPr>
      <w:color w:val="800080" w:themeColor="followedHyperlink"/>
      <w:u w:val="single"/>
    </w:rPr>
  </w:style>
  <w:style w:type="character" w:customStyle="1" w:styleId="Mencinsinresolver2">
    <w:name w:val="Mención sin resolver2"/>
    <w:basedOn w:val="Fuentedeprrafopredeter"/>
    <w:uiPriority w:val="99"/>
    <w:semiHidden/>
    <w:unhideWhenUsed/>
    <w:rsid w:val="00BA51B9"/>
    <w:rPr>
      <w:color w:val="605E5C"/>
      <w:shd w:val="clear" w:color="auto" w:fill="E1DFDD"/>
    </w:rPr>
  </w:style>
  <w:style w:type="character" w:customStyle="1" w:styleId="cf11">
    <w:name w:val="cf11"/>
    <w:basedOn w:val="Fuentedeprrafopredeter"/>
    <w:rsid w:val="00BA51B9"/>
    <w:rPr>
      <w:rFonts w:ascii="Segoe UI" w:hAnsi="Segoe UI" w:cs="Segoe UI" w:hint="default"/>
      <w:sz w:val="18"/>
      <w:szCs w:val="18"/>
    </w:rPr>
  </w:style>
  <w:style w:type="character" w:customStyle="1" w:styleId="ui-provider">
    <w:name w:val="ui-provider"/>
    <w:basedOn w:val="Fuentedeprrafopredeter"/>
    <w:rsid w:val="00BA51B9"/>
  </w:style>
  <w:style w:type="table" w:customStyle="1" w:styleId="TableGrid0">
    <w:name w:val="Table Grid0"/>
    <w:rsid w:val="00BA51B9"/>
    <w:rPr>
      <w:rFonts w:asciiTheme="minorHAnsi" w:hAnsiTheme="minorHAnsi" w:cstheme="minorBidi"/>
      <w:sz w:val="22"/>
      <w:szCs w:val="22"/>
      <w:lang w:val="es-MX" w:eastAsia="es-MX"/>
    </w:rPr>
    <w:tblPr>
      <w:tblCellMar>
        <w:top w:w="0" w:type="dxa"/>
        <w:left w:w="0" w:type="dxa"/>
        <w:bottom w:w="0" w:type="dxa"/>
        <w:right w:w="0" w:type="dxa"/>
      </w:tblCellMar>
    </w:tblPr>
  </w:style>
  <w:style w:type="paragraph" w:styleId="ndice1">
    <w:name w:val="index 1"/>
    <w:basedOn w:val="Normal"/>
    <w:next w:val="Normal"/>
    <w:autoRedefine/>
    <w:semiHidden/>
    <w:unhideWhenUsed/>
    <w:rsid w:val="003B3C19"/>
    <w:pPr>
      <w:ind w:left="240" w:hanging="240"/>
    </w:pPr>
  </w:style>
  <w:style w:type="paragraph" w:styleId="ndice2">
    <w:name w:val="index 2"/>
    <w:basedOn w:val="Normal"/>
    <w:next w:val="Normal"/>
    <w:autoRedefine/>
    <w:semiHidden/>
    <w:unhideWhenUsed/>
    <w:rsid w:val="003B73FB"/>
    <w:pPr>
      <w:ind w:left="480" w:hanging="240"/>
    </w:pPr>
  </w:style>
  <w:style w:type="character" w:customStyle="1" w:styleId="Mencinsinresolver3">
    <w:name w:val="Mención sin resolver3"/>
    <w:basedOn w:val="Fuentedeprrafopredeter"/>
    <w:uiPriority w:val="99"/>
    <w:semiHidden/>
    <w:unhideWhenUsed/>
    <w:rsid w:val="003B73FB"/>
    <w:rPr>
      <w:color w:val="605E5C"/>
      <w:shd w:val="clear" w:color="auto" w:fill="E1DFDD"/>
    </w:rPr>
  </w:style>
  <w:style w:type="paragraph" w:styleId="ndice3">
    <w:name w:val="index 3"/>
    <w:basedOn w:val="Normal"/>
    <w:next w:val="Normal"/>
    <w:autoRedefine/>
    <w:semiHidden/>
    <w:unhideWhenUsed/>
    <w:rsid w:val="00AC17F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871038">
      <w:bodyDiv w:val="1"/>
      <w:marLeft w:val="0"/>
      <w:marRight w:val="0"/>
      <w:marTop w:val="0"/>
      <w:marBottom w:val="0"/>
      <w:divBdr>
        <w:top w:val="none" w:sz="0" w:space="0" w:color="auto"/>
        <w:left w:val="none" w:sz="0" w:space="0" w:color="auto"/>
        <w:bottom w:val="none" w:sz="0" w:space="0" w:color="auto"/>
        <w:right w:val="none" w:sz="0" w:space="0" w:color="auto"/>
      </w:divBdr>
    </w:div>
    <w:div w:id="1161384683">
      <w:bodyDiv w:val="1"/>
      <w:marLeft w:val="0"/>
      <w:marRight w:val="0"/>
      <w:marTop w:val="0"/>
      <w:marBottom w:val="0"/>
      <w:divBdr>
        <w:top w:val="none" w:sz="0" w:space="0" w:color="auto"/>
        <w:left w:val="none" w:sz="0" w:space="0" w:color="auto"/>
        <w:bottom w:val="none" w:sz="0" w:space="0" w:color="auto"/>
        <w:right w:val="none" w:sz="0" w:space="0" w:color="auto"/>
      </w:divBdr>
    </w:div>
    <w:div w:id="1646422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dgcp.gob.do/sobre-nosotros/marco-legal/guias-del-sistema-nacional-de-compras-y-contrataciones-publicas-snccp/" TargetMode="External"/><Relationship Id="rId1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ortaltransaccional.gob.do" TargetMode="Externa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559979-BB3A-4633-B35B-0068EB08B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48</Pages>
  <Words>17708</Words>
  <Characters>100938</Characters>
  <Application>Microsoft Office Word</Application>
  <DocSecurity>0</DocSecurity>
  <Lines>841</Lines>
  <Paragraphs>236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Pliego de Bienes y Servicios conexos</vt:lpstr>
      <vt:lpstr>TAP- RD</vt:lpstr>
    </vt:vector>
  </TitlesOfParts>
  <Company>XG</Company>
  <LinksUpToDate>false</LinksUpToDate>
  <CharactersWithSpaces>118410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Pliego de Bienes y Servicios conexos</dc:title>
  <dc:creator>DGCP</dc:creator>
  <cp:lastModifiedBy>Luis Ramon Nunez Martinez</cp:lastModifiedBy>
  <cp:revision>5</cp:revision>
  <cp:lastPrinted>2024-03-19T13:17:00Z</cp:lastPrinted>
  <dcterms:created xsi:type="dcterms:W3CDTF">2024-03-19T13:10:00Z</dcterms:created>
  <dcterms:modified xsi:type="dcterms:W3CDTF">2024-03-19T18:29:00Z</dcterms:modified>
</cp:coreProperties>
</file>