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0D6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General Charitable Purposes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Education/Training</w:t>
      </w:r>
    </w:p>
    <w:p w:rsidR="007420BE" w:rsidRDefault="007420BE">
      <w:pPr>
        <w:rPr>
          <w:rFonts w:ascii="Helvetica" w:hAnsi="Helvetica" w:cs="Helvetica"/>
          <w:color w:val="333333"/>
          <w:sz w:val="21"/>
          <w:szCs w:val="21"/>
          <w:shd w:val="clear" w:color="auto" w:fill="F5F8FC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5F8FC"/>
        </w:rPr>
        <w:t>Health and Wellness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Disability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The Prevention Or Relief Of Poverty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Overseas Aid/famine Relief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Accommodation/housing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Religious Activities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Arts/culture/heritage/science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Sport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Animals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Environment/conservation/heritage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Economic/Community Development/Employment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Human Rights/Religious Or Racial Harmony/Equality Or Diversity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Recreation</w:t>
      </w:r>
    </w:p>
    <w:p w:rsidR="007420BE" w:rsidRDefault="007420BE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Other Charitable Purposes</w:t>
      </w:r>
    </w:p>
    <w:p w:rsidR="00632603" w:rsidRDefault="00632603">
      <w:hyperlink r:id="rId4" w:history="1">
        <w:r w:rsidRPr="00CD19AA">
          <w:rPr>
            <w:rStyle w:val="Lienhypertexte"/>
          </w:rPr>
          <w:t>https://givingisgreat.org/charity-search/</w:t>
        </w:r>
      </w:hyperlink>
    </w:p>
    <w:p w:rsidR="00632603" w:rsidRDefault="00632603"/>
    <w:sectPr w:rsidR="00632603" w:rsidSect="00DA60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420BE"/>
    <w:rsid w:val="00632603"/>
    <w:rsid w:val="007420BE"/>
    <w:rsid w:val="007941F2"/>
    <w:rsid w:val="0090527D"/>
    <w:rsid w:val="00DA60D6"/>
    <w:rsid w:val="00E15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0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3260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vingisgreat.org/charity-search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2022-03-28T11:21:00Z</dcterms:created>
  <dcterms:modified xsi:type="dcterms:W3CDTF">2022-03-28T12:40:00Z</dcterms:modified>
</cp:coreProperties>
</file>