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AD6D" w14:textId="77777777" w:rsidR="005B166E" w:rsidRPr="008D2F76" w:rsidRDefault="005B166E" w:rsidP="005B166E">
      <w:pPr>
        <w:numPr>
          <w:ilvl w:val="0"/>
          <w:numId w:val="1"/>
        </w:numPr>
        <w:tabs>
          <w:tab w:val="clear" w:pos="720"/>
          <w:tab w:val="num" w:pos="357"/>
        </w:tabs>
        <w:ind w:left="0" w:hanging="357"/>
        <w:jc w:val="both"/>
      </w:pPr>
      <w:r w:rsidRPr="008D2F76">
        <w:t xml:space="preserve">Seja a função f: D→ IR dada por </w:t>
      </w:r>
      <w:r w:rsidRPr="008D2F76">
        <w:rPr>
          <w:position w:val="-10"/>
        </w:rPr>
        <w:object w:dxaOrig="1340" w:dyaOrig="320" w14:anchorId="756E3B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pt;height:15.5pt" o:ole="">
            <v:imagedata r:id="rId7" o:title=""/>
          </v:shape>
          <o:OLEObject Type="Embed" ProgID="Equation.3" ShapeID="_x0000_i1025" DrawAspect="Content" ObjectID="_1661709725" r:id="rId8"/>
        </w:object>
      </w:r>
      <w:r w:rsidRPr="008D2F76">
        <w:t>, de domínio D = {-2, -1, 0, 2}. Determine o conjunto Imagem de f.</w:t>
      </w:r>
    </w:p>
    <w:p w14:paraId="6A82FF4B" w14:textId="77777777" w:rsidR="005B166E" w:rsidRPr="008D2F76" w:rsidRDefault="005B166E" w:rsidP="005B166E">
      <w:pPr>
        <w:tabs>
          <w:tab w:val="num" w:pos="357"/>
        </w:tabs>
        <w:jc w:val="both"/>
      </w:pPr>
    </w:p>
    <w:p w14:paraId="23251F9D" w14:textId="77777777" w:rsidR="005B166E" w:rsidRDefault="005B166E" w:rsidP="005B166E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-284" w:hanging="66"/>
        <w:jc w:val="both"/>
      </w:pPr>
      <w:r w:rsidRPr="008D2F76">
        <w:t>Seja f: IR</w:t>
      </w:r>
      <w:r w:rsidRPr="008D2F76">
        <w:rPr>
          <w:vertAlign w:val="superscript"/>
        </w:rPr>
        <w:t>*</w:t>
      </w:r>
      <w:r w:rsidRPr="008D2F76">
        <w:t xml:space="preserve">→ IR </w:t>
      </w:r>
      <w:proofErr w:type="gramStart"/>
      <w:r w:rsidRPr="008D2F76">
        <w:t>a</w:t>
      </w:r>
      <w:proofErr w:type="gramEnd"/>
      <w:r w:rsidRPr="008D2F76">
        <w:t xml:space="preserve"> função dada por </w:t>
      </w:r>
      <w:r w:rsidRPr="008D2F76">
        <w:rPr>
          <w:position w:val="-24"/>
        </w:rPr>
        <w:object w:dxaOrig="1380" w:dyaOrig="660" w14:anchorId="20E99AE3">
          <v:shape id="_x0000_i1026" type="#_x0000_t75" style="width:69pt;height:33pt" o:ole="">
            <v:imagedata r:id="rId9" o:title=""/>
          </v:shape>
          <o:OLEObject Type="Embed" ProgID="Equation.3" ShapeID="_x0000_i1026" DrawAspect="Content" ObjectID="_1661709726" r:id="rId10"/>
        </w:object>
      </w:r>
      <w:r w:rsidRPr="008D2F76">
        <w:t>. Qual é o valor de</w:t>
      </w:r>
      <w:r w:rsidRPr="008D2F76">
        <w:rPr>
          <w:position w:val="-28"/>
        </w:rPr>
        <w:object w:dxaOrig="1280" w:dyaOrig="680" w14:anchorId="3CE7C06B">
          <v:shape id="_x0000_i1027" type="#_x0000_t75" style="width:63.5pt;height:34pt" o:ole="">
            <v:imagedata r:id="rId11" o:title=""/>
          </v:shape>
          <o:OLEObject Type="Embed" ProgID="Equation.3" ShapeID="_x0000_i1027" DrawAspect="Content" ObjectID="_1661709727" r:id="rId12"/>
        </w:object>
      </w:r>
      <w:r w:rsidRPr="008D2F76">
        <w:t>?</w:t>
      </w:r>
    </w:p>
    <w:p w14:paraId="623A93FD" w14:textId="77777777" w:rsidR="005B166E" w:rsidRDefault="005B166E" w:rsidP="005B166E">
      <w:pPr>
        <w:pStyle w:val="PargrafodaLista"/>
        <w:rPr>
          <w:color w:val="000000"/>
        </w:rPr>
      </w:pPr>
    </w:p>
    <w:p w14:paraId="006A353F" w14:textId="6F72D368" w:rsidR="005B166E" w:rsidRPr="005B166E" w:rsidRDefault="005B166E" w:rsidP="005B166E">
      <w:pPr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-284" w:hanging="66"/>
        <w:jc w:val="both"/>
      </w:pPr>
      <w:r w:rsidRPr="005B166E">
        <w:rPr>
          <w:color w:val="000000"/>
        </w:rPr>
        <w:t xml:space="preserve">Encontre as funções </w:t>
      </w:r>
      <w:r w:rsidRPr="008D2F76">
        <w:rPr>
          <w:color w:val="000000"/>
          <w:position w:val="-10"/>
        </w:rPr>
        <w:object w:dxaOrig="580" w:dyaOrig="320" w14:anchorId="2B5017F4">
          <v:shape id="_x0000_i1028" type="#_x0000_t75" style="width:29.5pt;height:15.5pt" o:ole="">
            <v:imagedata r:id="rId13" o:title=""/>
          </v:shape>
          <o:OLEObject Type="Embed" ProgID="Equation.3" ShapeID="_x0000_i1028" DrawAspect="Content" ObjectID="_1661709728" r:id="rId14"/>
        </w:object>
      </w:r>
      <w:r w:rsidRPr="005B166E">
        <w:rPr>
          <w:color w:val="000000"/>
        </w:rPr>
        <w:t xml:space="preserve">, </w:t>
      </w:r>
      <w:r w:rsidRPr="008D2F76">
        <w:rPr>
          <w:color w:val="000000"/>
          <w:position w:val="-10"/>
        </w:rPr>
        <w:object w:dxaOrig="580" w:dyaOrig="320" w14:anchorId="3AB3BA17">
          <v:shape id="_x0000_i1029" type="#_x0000_t75" style="width:29.5pt;height:15.5pt" o:ole="">
            <v:imagedata r:id="rId15" o:title=""/>
          </v:shape>
          <o:OLEObject Type="Embed" ProgID="Equation.3" ShapeID="_x0000_i1029" DrawAspect="Content" ObjectID="_1661709729" r:id="rId16"/>
        </w:object>
      </w:r>
      <w:r w:rsidRPr="005B166E">
        <w:rPr>
          <w:color w:val="000000"/>
        </w:rPr>
        <w:t xml:space="preserve">, </w:t>
      </w:r>
      <w:r w:rsidRPr="008D2F76">
        <w:rPr>
          <w:color w:val="000000"/>
          <w:position w:val="-10"/>
        </w:rPr>
        <w:object w:dxaOrig="600" w:dyaOrig="320" w14:anchorId="1BF6E504">
          <v:shape id="_x0000_i1030" type="#_x0000_t75" style="width:30pt;height:15.5pt" o:ole="">
            <v:imagedata r:id="rId17" o:title=""/>
          </v:shape>
          <o:OLEObject Type="Embed" ProgID="Equation.3" ShapeID="_x0000_i1030" DrawAspect="Content" ObjectID="_1661709730" r:id="rId18"/>
        </w:object>
      </w:r>
      <w:r w:rsidRPr="005B166E">
        <w:rPr>
          <w:color w:val="000000"/>
        </w:rPr>
        <w:t xml:space="preserve"> e </w:t>
      </w:r>
      <w:r w:rsidRPr="008D2F76">
        <w:rPr>
          <w:color w:val="000000"/>
          <w:position w:val="-10"/>
        </w:rPr>
        <w:object w:dxaOrig="560" w:dyaOrig="260" w14:anchorId="69BC8A11">
          <v:shape id="_x0000_i1031" type="#_x0000_t75" style="width:27.5pt;height:13pt" o:ole="">
            <v:imagedata r:id="rId19" o:title=""/>
          </v:shape>
          <o:OLEObject Type="Embed" ProgID="Equation.3" ShapeID="_x0000_i1031" DrawAspect="Content" ObjectID="_1661709731" r:id="rId20"/>
        </w:object>
      </w:r>
      <w:r w:rsidRPr="005B166E">
        <w:rPr>
          <w:color w:val="000000"/>
        </w:rPr>
        <w:t xml:space="preserve"> sendo:</w:t>
      </w:r>
    </w:p>
    <w:p w14:paraId="05897567" w14:textId="77777777" w:rsidR="005B166E" w:rsidRPr="008D2F76" w:rsidRDefault="005B166E" w:rsidP="005B166E">
      <w:pPr>
        <w:ind w:left="360" w:firstLine="360"/>
        <w:jc w:val="both"/>
        <w:rPr>
          <w:color w:val="000000"/>
        </w:rPr>
      </w:pPr>
      <w:r w:rsidRPr="008D2F76">
        <w:rPr>
          <w:color w:val="000000"/>
        </w:rPr>
        <w:t xml:space="preserve"> a) </w:t>
      </w:r>
      <w:r w:rsidRPr="008D2F76">
        <w:rPr>
          <w:color w:val="000000"/>
          <w:position w:val="-10"/>
        </w:rPr>
        <w:object w:dxaOrig="2820" w:dyaOrig="320" w14:anchorId="01099030">
          <v:shape id="_x0000_i1032" type="#_x0000_t75" style="width:141pt;height:15.5pt" o:ole="">
            <v:imagedata r:id="rId21" o:title=""/>
          </v:shape>
          <o:OLEObject Type="Embed" ProgID="Equation.3" ShapeID="_x0000_i1032" DrawAspect="Content" ObjectID="_1661709732" r:id="rId22"/>
        </w:object>
      </w:r>
    </w:p>
    <w:p w14:paraId="056996C9" w14:textId="77777777" w:rsidR="005B166E" w:rsidRPr="008D2F76" w:rsidRDefault="005B166E" w:rsidP="005B166E">
      <w:pPr>
        <w:ind w:left="360" w:firstLine="360"/>
        <w:jc w:val="both"/>
        <w:rPr>
          <w:color w:val="000000"/>
        </w:rPr>
      </w:pPr>
      <w:r w:rsidRPr="008D2F76">
        <w:rPr>
          <w:color w:val="000000"/>
        </w:rPr>
        <w:t xml:space="preserve"> b) </w:t>
      </w:r>
      <w:r w:rsidRPr="008D2F76">
        <w:rPr>
          <w:color w:val="000000"/>
          <w:position w:val="-10"/>
        </w:rPr>
        <w:object w:dxaOrig="2680" w:dyaOrig="380" w14:anchorId="66ED2507">
          <v:shape id="_x0000_i1033" type="#_x0000_t75" style="width:134.5pt;height:19pt" o:ole="">
            <v:imagedata r:id="rId23" o:title=""/>
          </v:shape>
          <o:OLEObject Type="Embed" ProgID="Equation.3" ShapeID="_x0000_i1033" DrawAspect="Content" ObjectID="_1661709733" r:id="rId24"/>
        </w:object>
      </w:r>
    </w:p>
    <w:p w14:paraId="3ECA5BFE" w14:textId="77777777" w:rsidR="005B166E" w:rsidRPr="008D2F76" w:rsidRDefault="005B166E" w:rsidP="005B166E">
      <w:pPr>
        <w:ind w:left="360" w:firstLine="360"/>
        <w:jc w:val="both"/>
        <w:rPr>
          <w:color w:val="000000"/>
        </w:rPr>
      </w:pPr>
      <w:r w:rsidRPr="008D2F76">
        <w:rPr>
          <w:color w:val="000000"/>
        </w:rPr>
        <w:t xml:space="preserve"> c) </w:t>
      </w:r>
      <w:r w:rsidRPr="008D2F76">
        <w:rPr>
          <w:color w:val="000000"/>
          <w:position w:val="-10"/>
        </w:rPr>
        <w:object w:dxaOrig="2620" w:dyaOrig="380" w14:anchorId="32B26219">
          <v:shape id="_x0000_i1034" type="#_x0000_t75" style="width:131.5pt;height:19pt" o:ole="">
            <v:imagedata r:id="rId25" o:title=""/>
          </v:shape>
          <o:OLEObject Type="Embed" ProgID="Equation.3" ShapeID="_x0000_i1034" DrawAspect="Content" ObjectID="_1661709734" r:id="rId26"/>
        </w:object>
      </w:r>
    </w:p>
    <w:p w14:paraId="67781F34" w14:textId="77777777" w:rsidR="005B166E" w:rsidRPr="008D2F76" w:rsidRDefault="005B166E" w:rsidP="005B166E">
      <w:pPr>
        <w:spacing w:line="360" w:lineRule="auto"/>
        <w:ind w:left="-284"/>
        <w:jc w:val="both"/>
      </w:pPr>
    </w:p>
    <w:p w14:paraId="1E4B4748" w14:textId="77777777" w:rsidR="00237E93" w:rsidRDefault="00237E93"/>
    <w:sectPr w:rsidR="00237E93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56101" w14:textId="77777777" w:rsidR="005B166E" w:rsidRDefault="005B166E" w:rsidP="005B166E">
      <w:r>
        <w:separator/>
      </w:r>
    </w:p>
  </w:endnote>
  <w:endnote w:type="continuationSeparator" w:id="0">
    <w:p w14:paraId="634D1B59" w14:textId="77777777" w:rsidR="005B166E" w:rsidRDefault="005B166E" w:rsidP="005B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044B3" w14:textId="77777777" w:rsidR="005B166E" w:rsidRDefault="005B166E" w:rsidP="005B166E">
      <w:r>
        <w:separator/>
      </w:r>
    </w:p>
  </w:footnote>
  <w:footnote w:type="continuationSeparator" w:id="0">
    <w:p w14:paraId="64714977" w14:textId="77777777" w:rsidR="005B166E" w:rsidRDefault="005B166E" w:rsidP="005B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70E8F" w14:textId="77777777" w:rsidR="005B166E" w:rsidRDefault="005B166E" w:rsidP="005B166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8CC25E" wp14:editId="1E098317">
          <wp:simplePos x="0" y="0"/>
          <wp:positionH relativeFrom="margin">
            <wp:posOffset>190500</wp:posOffset>
          </wp:positionH>
          <wp:positionV relativeFrom="paragraph">
            <wp:posOffset>-382270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6652FF" w14:textId="77777777" w:rsidR="005B166E" w:rsidRDefault="005B166E" w:rsidP="005B166E">
    <w:pPr>
      <w:pStyle w:val="Cabealho"/>
    </w:pPr>
  </w:p>
  <w:p w14:paraId="428AF2AE" w14:textId="77777777" w:rsidR="005B166E" w:rsidRDefault="005B166E" w:rsidP="005B166E">
    <w:pPr>
      <w:pStyle w:val="PargrafodaLista"/>
      <w:ind w:left="142"/>
      <w:jc w:val="center"/>
      <w:rPr>
        <w:rFonts w:asciiTheme="majorHAnsi" w:eastAsiaTheme="minorEastAsia" w:hAnsiTheme="majorHAnsi" w:cstheme="majorHAnsi"/>
        <w:b/>
      </w:rPr>
    </w:pPr>
    <w:r>
      <w:rPr>
        <w:rFonts w:asciiTheme="majorHAnsi" w:eastAsiaTheme="minorEastAsia" w:hAnsiTheme="majorHAnsi" w:cstheme="majorHAnsi"/>
        <w:b/>
      </w:rPr>
      <w:t>Curso de Manutenção de Aeronaves – Disciplina de Cálculo Aplicado à Aeronáutica – Profa. Danielle Amorim</w:t>
    </w:r>
  </w:p>
  <w:p w14:paraId="06C216AC" w14:textId="77777777" w:rsidR="005B166E" w:rsidRDefault="005B16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10203"/>
    <w:multiLevelType w:val="hybridMultilevel"/>
    <w:tmpl w:val="2FAC3B58"/>
    <w:lvl w:ilvl="0" w:tplc="9EE427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A31139"/>
    <w:multiLevelType w:val="hybridMultilevel"/>
    <w:tmpl w:val="2FAC3B58"/>
    <w:lvl w:ilvl="0" w:tplc="9EE427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6E"/>
    <w:rsid w:val="00237E93"/>
    <w:rsid w:val="005B166E"/>
    <w:rsid w:val="008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45177CA5"/>
  <w15:chartTrackingRefBased/>
  <w15:docId w15:val="{76D130A7-609D-4B5C-BB8F-96A48A46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6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16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166E"/>
  </w:style>
  <w:style w:type="paragraph" w:styleId="Rodap">
    <w:name w:val="footer"/>
    <w:basedOn w:val="Normal"/>
    <w:link w:val="RodapChar"/>
    <w:uiPriority w:val="99"/>
    <w:unhideWhenUsed/>
    <w:rsid w:val="005B16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166E"/>
  </w:style>
  <w:style w:type="paragraph" w:styleId="PargrafodaLista">
    <w:name w:val="List Paragraph"/>
    <w:basedOn w:val="Normal"/>
    <w:uiPriority w:val="34"/>
    <w:qFormat/>
    <w:rsid w:val="005B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59EED0D2651C478C5174CEEEB9B676" ma:contentTypeVersion="2" ma:contentTypeDescription="Crie um novo documento." ma:contentTypeScope="" ma:versionID="acf59e409b096b0e577693d3a16970da">
  <xsd:schema xmlns:xsd="http://www.w3.org/2001/XMLSchema" xmlns:xs="http://www.w3.org/2001/XMLSchema" xmlns:p="http://schemas.microsoft.com/office/2006/metadata/properties" xmlns:ns2="419c13a5-7459-41f9-afc2-96f6b2531ac1" targetNamespace="http://schemas.microsoft.com/office/2006/metadata/properties" ma:root="true" ma:fieldsID="ae9ce89734525ab4f8afefcdd188d085" ns2:_="">
    <xsd:import namespace="419c13a5-7459-41f9-afc2-96f6b2531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c13a5-7459-41f9-afc2-96f6b2531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CEC21A-84A1-4BC4-92FD-A4218912ECDE}"/>
</file>

<file path=customXml/itemProps2.xml><?xml version="1.0" encoding="utf-8"?>
<ds:datastoreItem xmlns:ds="http://schemas.openxmlformats.org/officeDocument/2006/customXml" ds:itemID="{4E27C79E-7FCB-4336-8A24-15CB135CB143}"/>
</file>

<file path=customXml/itemProps3.xml><?xml version="1.0" encoding="utf-8"?>
<ds:datastoreItem xmlns:ds="http://schemas.openxmlformats.org/officeDocument/2006/customXml" ds:itemID="{C25B4873-4892-4284-B963-10D43BAD0D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Miriele Amorim</dc:creator>
  <cp:keywords/>
  <dc:description/>
  <cp:lastModifiedBy>DANIELLE CRISTINA DE MORAIS AMORIM</cp:lastModifiedBy>
  <cp:revision>2</cp:revision>
  <dcterms:created xsi:type="dcterms:W3CDTF">2020-09-16T00:14:00Z</dcterms:created>
  <dcterms:modified xsi:type="dcterms:W3CDTF">2020-09-16T00:14:00Z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0x0101003A59EED0D2651C478C5174CEEEB9B676</vt:lpwstr>
  </property>
</Properties>
</file>