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Statement of Work</w:t>
      </w:r>
    </w:p>
    <w:p>
      <w:r>
        <w:t>Contractor shall deliver monthly status reports to the client.</w:t>
      </w:r>
    </w:p>
    <w:p>
      <w:pPr>
        <w:pStyle w:val="Heading2"/>
      </w:pPr>
      <w:r>
        <w:t>Deliverables</w:t>
      </w:r>
    </w:p>
    <w:p>
      <w:r>
        <w:t>Final documentation package due at project close.</w:t>
      </w:r>
    </w:p>
  </w:body>
</w:document>
</file>

<file path=word/_rels/document.xml.rels><?xml version="1.0" encoding="UTF-8" standalone="yes"?>
<Relationships xmlns="http://schemas.openxmlformats.org/package/2006/relationships"/>

</file>

<file path=docProps/core.xml><?xml version="1.0" encoding="utf-8"?>
<cp:coreProperties xmlns:cp="http://schemas.openxmlformats.org/package/2006/metadata/core-properties" xmlns:dc="http://purl.org/dc/elements/1.1/">
  <dc:title>Sample SOW</dc:title>
</cp:coreProperties>
</file>