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Instalación y Despliegue</w:t>
      </w:r>
    </w:p>
    <w:p>
      <w:r>
        <w:rPr>
          <w:b/>
        </w:rPr>
        <w:t>Sistema de Recomendación de Ayudantes — Grupo 13 · IA Aplicada · 2026</w:t>
      </w:r>
    </w:p>
    <w:p>
      <w:r>
        <w:t>Este documento permite instalar, ejecutar y mantener la solución de forma reproducible por terceros.</w:t>
      </w:r>
    </w:p>
    <w:p>
      <w:pPr>
        <w:pStyle w:val="Heading2"/>
      </w:pPr>
      <w:r>
        <w:t>1. Requisitos de hardware y software</w:t>
      </w:r>
    </w:p>
    <w:p>
      <w:r>
        <w:rPr>
          <w:b/>
        </w:rPr>
        <w:t>Hardware (mínimo):</w:t>
      </w:r>
      <w:r>
        <w:t xml:space="preserve"> cualquier computador con 4 GB de RAM y ~500 MB de disco libre. El entrenamiento del modelo es liviano (segundos).</w:t>
      </w:r>
    </w:p>
    <w:p>
      <w:r>
        <w:rPr>
          <w:b/>
        </w:rPr>
        <w:t>Software:</w:t>
      </w:r>
    </w:p>
    <w:p>
      <w:pPr>
        <w:pStyle w:val="ListBullet"/>
      </w:pPr>
      <w:r>
        <w:rPr>
          <w:b/>
        </w:rPr>
        <w:t>Sistema operativo:</w:t>
      </w:r>
      <w:r>
        <w:t xml:space="preserve"> macOS, Linux o Windows.</w:t>
      </w:r>
    </w:p>
    <w:p>
      <w:pPr>
        <w:pStyle w:val="ListBullet"/>
      </w:pPr>
      <w:r>
        <w:rPr>
          <w:b/>
        </w:rPr>
        <w:t>Python 3.11 o 3.12.</w:t>
      </w:r>
      <w:r>
        <w:t xml:space="preserve"> ⚠️ </w:t>
      </w:r>
      <w:r>
        <w:rPr>
          <w:b/>
        </w:rPr>
        <w:t>No usar Python 3.14</w:t>
      </w:r>
      <w:r>
        <w:t xml:space="preserve"> (rompe Streamlit con </w:t>
      </w:r>
      <w:r>
        <w:rPr>
          <w:rFonts w:ascii="Courier New" w:hAnsi="Courier New"/>
        </w:rPr>
        <w:t>TypeError: Metaclasses with custom tp_new are not supported</w:t>
      </w:r>
      <w:r>
        <w:t xml:space="preserve">). Verifique con </w:t>
      </w:r>
      <w:r>
        <w:rPr>
          <w:rFonts w:ascii="Courier New" w:hAnsi="Courier New"/>
        </w:rPr>
        <w:t>python3 --version</w:t>
      </w:r>
      <w:r>
        <w:t>.</w:t>
      </w:r>
    </w:p>
    <w:p>
      <w:pPr>
        <w:pStyle w:val="ListBullet"/>
      </w:pPr>
      <w:r>
        <w:rPr>
          <w:b/>
        </w:rPr>
        <w:t>pip</w:t>
      </w:r>
      <w:r>
        <w:t xml:space="preserve"> (incluido con Python).</w:t>
      </w:r>
    </w:p>
    <w:p>
      <w:pPr>
        <w:pStyle w:val="ListBullet"/>
      </w:pPr>
      <w:r>
        <w:t>Navegador web moderno (Chrome, Edge, Firefox, Safari).</w:t>
      </w:r>
    </w:p>
    <w:p>
      <w:pPr>
        <w:pStyle w:val="Heading2"/>
      </w:pPr>
      <w:r>
        <w:t>2. Dependencias</w:t>
      </w:r>
    </w:p>
    <w:p>
      <w:r>
        <w:t xml:space="preserve">Definidas en </w:t>
      </w:r>
      <w:r>
        <w:rPr>
          <w:rFonts w:ascii="Courier New" w:hAnsi="Courier New"/>
        </w:rPr>
        <w:t>requirements.txt</w:t>
      </w:r>
      <w:r>
        <w:t>:</w:t>
      </w:r>
    </w:p>
    <w:p>
      <w:r>
        <w:rPr>
          <w:rFonts w:ascii="Courier New" w:hAnsi="Courier New"/>
          <w:sz w:val="18"/>
        </w:rPr>
        <w:t>streamlit==1.39.0      # interfaz web</w:t>
        <w:br/>
        <w:t>pandas==2.2.2          # manejo de datos</w:t>
        <w:br/>
        <w:t>scikit-learn==1.5.0    # modelo Random Forest</w:t>
        <w:br/>
        <w:t>openpyxl==3.1.2        # lectura de Excel</w:t>
        <w:br/>
        <w:t>xlsxwriter==3.2.0      # exportación a Excel</w:t>
        <w:br/>
        <w:t>pytest==8.2.0          # pruebas automáticas</w:t>
      </w:r>
    </w:p>
    <w:p>
      <w:pPr>
        <w:ind w:left="360"/>
      </w:pPr>
      <w:r>
        <w:rPr>
          <w:rFonts w:ascii="Courier New" w:hAnsi="Courier New"/>
          <w:i/>
        </w:rPr>
        <w:t>numpy</w:t>
      </w:r>
      <w:r>
        <w:rPr>
          <w:i/>
        </w:rPr>
        <w:t xml:space="preserve"> y </w:t>
      </w:r>
      <w:r>
        <w:rPr>
          <w:rFonts w:ascii="Courier New" w:hAnsi="Courier New"/>
          <w:i/>
        </w:rPr>
        <w:t>scipy</w:t>
      </w:r>
      <w:r>
        <w:rPr>
          <w:i/>
        </w:rPr>
        <w:t xml:space="preserve"> se instalan como dependencias transitivas. Con Python 3.11/3.12 y las versiones anteriores se resuelven solas. Si comparte el entorno con otros proyectos (p. ej. que usen </w:t>
      </w:r>
      <w:r>
        <w:rPr>
          <w:rFonts w:ascii="Courier New" w:hAnsi="Courier New"/>
          <w:i/>
        </w:rPr>
        <w:t>langchain</w:t>
      </w:r>
      <w:r>
        <w:rPr>
          <w:i/>
        </w:rPr>
        <w:t>), ver *Problemas frecuentes*.</w:t>
      </w:r>
    </w:p>
    <w:p>
      <w:pPr>
        <w:pStyle w:val="Heading2"/>
      </w:pPr>
      <w:r>
        <w:t>3. Procedimiento de instalación</w:t>
      </w:r>
    </w:p>
    <w:p>
      <w:pPr>
        <w:pStyle w:val="Heading3"/>
      </w:pPr>
      <w:r>
        <w:t>Opción A — con entorno virtual (recomendado)</w:t>
      </w:r>
    </w:p>
    <w:p>
      <w:r>
        <w:t>Aísla las dependencias para no afectar otros proyectos.</w:t>
      </w:r>
    </w:p>
    <w:p>
      <w:r>
        <w:rPr>
          <w:rFonts w:ascii="Courier New" w:hAnsi="Courier New"/>
          <w:sz w:val="18"/>
        </w:rPr>
        <w:t># 1. Ubicarse en la carpeta del proyecto</w:t>
        <w:br/>
        <w:t>cd ayudantes_mvp</w:t>
        <w:br/>
        <w:br/>
        <w:t># 2. Crear el entorno virtual (una sola vez)</w:t>
        <w:br/>
        <w:t>python3.12 -m venv .venv</w:t>
        <w:br/>
        <w:br/>
        <w:t># 3. Activarlo (cada vez que se abra una terminal nueva)</w:t>
        <w:br/>
        <w:t>source .venv/bin/activate          # macOS / Linux</w:t>
        <w:br/>
        <w:t># .venv\Scripts\activate           # Windows (PowerShell)</w:t>
        <w:br/>
        <w:br/>
        <w:t># 4. Instalar dependencias (una sola vez)</w:t>
        <w:br/>
        <w:t>pip install -r requirements.txt</w:t>
      </w:r>
    </w:p>
    <w:p>
      <w:r>
        <w:t xml:space="preserve">Verá </w:t>
      </w:r>
      <w:r>
        <w:rPr>
          <w:rFonts w:ascii="Courier New" w:hAnsi="Courier New"/>
        </w:rPr>
        <w:t>(.venv)</w:t>
      </w:r>
      <w:r>
        <w:t xml:space="preserve"> al inicio del prompt cuando esté activo. Para salir: </w:t>
      </w:r>
      <w:r>
        <w:rPr>
          <w:rFonts w:ascii="Courier New" w:hAnsi="Courier New"/>
        </w:rPr>
        <w:t>deactivate</w:t>
      </w:r>
      <w:r>
        <w:t>.</w:t>
      </w:r>
    </w:p>
    <w:p>
      <w:pPr>
        <w:pStyle w:val="Heading3"/>
      </w:pPr>
      <w:r>
        <w:t>Opción B — sin entorno virtual</w:t>
      </w:r>
    </w:p>
    <w:p>
      <w:r>
        <w:rPr>
          <w:rFonts w:ascii="Courier New" w:hAnsi="Courier New"/>
          <w:sz w:val="18"/>
        </w:rPr>
        <w:t>cd ayudantes_mvp</w:t>
        <w:br/>
        <w:t>pip install -r requirements.txt</w:t>
      </w:r>
    </w:p>
    <w:p>
      <w:pPr>
        <w:pStyle w:val="Heading2"/>
      </w:pPr>
      <w:r>
        <w:t>4. Configuración de variables de entorno</w:t>
      </w:r>
    </w:p>
    <w:p>
      <w:r>
        <w:t xml:space="preserve">La aplicación </w:t>
      </w:r>
      <w:r>
        <w:rPr>
          <w:b/>
        </w:rPr>
        <w:t>no requiere variables de entorno</w:t>
      </w:r>
      <w:r>
        <w:t xml:space="preserve"> para funcionar: no usa claves de API ni servicios externos. Toda la configuración relevante está en el código:</w:t>
      </w:r>
    </w:p>
    <w:p>
      <w:pPr>
        <w:pStyle w:val="ListBullet"/>
      </w:pPr>
      <w:r>
        <w:rPr>
          <w:b/>
        </w:rPr>
        <w:t>Umbral de aprobación:</w:t>
      </w:r>
      <w:r>
        <w:t xml:space="preserve"> </w:t>
      </w:r>
      <w:r>
        <w:rPr>
          <w:rFonts w:ascii="Courier New" w:hAnsi="Courier New"/>
        </w:rPr>
        <w:t>MIN_PASSING_GRADE = 4.75</w:t>
      </w:r>
      <w:r>
        <w:t xml:space="preserve"> en </w:t>
      </w:r>
      <w:r>
        <w:rPr>
          <w:rFonts w:ascii="Courier New" w:hAnsi="Courier New"/>
        </w:rPr>
        <w:t>scoring.py</w:t>
      </w:r>
      <w:r>
        <w:t>.</w:t>
      </w:r>
    </w:p>
    <w:p>
      <w:pPr>
        <w:pStyle w:val="ListBullet"/>
      </w:pPr>
      <w:r>
        <w:rPr>
          <w:b/>
        </w:rPr>
        <w:t>Pesos por defecto del score:</w:t>
      </w:r>
      <w:r>
        <w:t xml:space="preserve"> </w:t>
      </w:r>
      <w:r>
        <w:rPr>
          <w:rFonts w:ascii="Courier New" w:hAnsi="Courier New"/>
        </w:rPr>
        <w:t>DEFAULT_WEIGHTS</w:t>
      </w:r>
      <w:r>
        <w:t xml:space="preserve"> en </w:t>
      </w:r>
      <w:r>
        <w:rPr>
          <w:rFonts w:ascii="Courier New" w:hAnsi="Courier New"/>
        </w:rPr>
        <w:t>scoring.py</w:t>
      </w:r>
      <w:r>
        <w:t>.</w:t>
      </w:r>
    </w:p>
    <w:p>
      <w:pPr>
        <w:pStyle w:val="ListBullet"/>
      </w:pPr>
      <w:r>
        <w:rPr>
          <w:b/>
        </w:rPr>
        <w:t>Carpeta de datos del app:</w:t>
      </w:r>
      <w:r>
        <w:t xml:space="preserve"> </w:t>
      </w:r>
      <w:r>
        <w:rPr>
          <w:rFonts w:ascii="Courier New" w:hAnsi="Courier New"/>
        </w:rPr>
        <w:t>DATA_DIR = .../app_data</w:t>
      </w:r>
      <w:r>
        <w:t xml:space="preserve"> en </w:t>
      </w:r>
      <w:r>
        <w:rPr>
          <w:rFonts w:ascii="Courier New" w:hAnsi="Courier New"/>
        </w:rPr>
        <w:t>data_store.py</w:t>
      </w:r>
      <w:r>
        <w:t>.</w:t>
      </w:r>
    </w:p>
    <w:p>
      <w:r>
        <w:t xml:space="preserve">Opcionalmente, el puerto y modo de Streamlit se pueden ajustar al ejecutar (ver sección 5) o en un archivo </w:t>
      </w:r>
      <w:r>
        <w:rPr>
          <w:rFonts w:ascii="Courier New" w:hAnsi="Courier New"/>
        </w:rPr>
        <w:t>.streamlit/config.toml</w:t>
      </w:r>
      <w:r>
        <w:t>.</w:t>
      </w:r>
    </w:p>
    <w:p>
      <w:pPr>
        <w:pStyle w:val="Heading2"/>
      </w:pPr>
      <w:r>
        <w:t>5. Ejecución del sistema</w:t>
      </w:r>
    </w:p>
    <w:p>
      <w:r>
        <w:t>Con el entorno preparado:</w:t>
      </w:r>
    </w:p>
    <w:p>
      <w:r>
        <w:rPr>
          <w:rFonts w:ascii="Courier New" w:hAnsi="Courier New"/>
          <w:sz w:val="18"/>
        </w:rPr>
        <w:t>streamlit run app.py</w:t>
      </w:r>
    </w:p>
    <w:p>
      <w:r>
        <w:t xml:space="preserve">La aplicación queda disponible en </w:t>
      </w:r>
      <w:r>
        <w:rPr>
          <w:rFonts w:ascii="Courier New" w:hAnsi="Courier New"/>
        </w:rPr>
        <w:t>http://localhost:8501</w:t>
      </w:r>
      <w:r>
        <w:t xml:space="preserve"> y se abre sola en el navegador. Para detenerla: </w:t>
      </w:r>
      <w:r>
        <w:rPr>
          <w:rFonts w:ascii="Courier New" w:hAnsi="Courier New"/>
        </w:rPr>
        <w:t>Ctrl + C</w:t>
      </w:r>
      <w:r>
        <w:t xml:space="preserve"> en la terminal.</w:t>
      </w:r>
    </w:p>
    <w:p>
      <w:r>
        <w:t>Ejecución en otro puerto o sin abrir navegador (útil en servidores):</w:t>
      </w:r>
    </w:p>
    <w:p>
      <w:r>
        <w:rPr>
          <w:rFonts w:ascii="Courier New" w:hAnsi="Courier New"/>
          <w:sz w:val="18"/>
        </w:rPr>
        <w:t>streamlit run app.py --server.port 8080 --server.headless true</w:t>
      </w:r>
    </w:p>
    <w:p>
      <w:r>
        <w:rPr>
          <w:b/>
        </w:rPr>
        <w:t>Primer arranque:</w:t>
      </w:r>
      <w:r>
        <w:t xml:space="preserve"> si la carpeta </w:t>
      </w:r>
      <w:r>
        <w:rPr>
          <w:rFonts w:ascii="Courier New" w:hAnsi="Courier New"/>
        </w:rPr>
        <w:t>app_data/</w:t>
      </w:r>
      <w:r>
        <w:t xml:space="preserve"> está vacía, la app entra en </w:t>
      </w:r>
      <w:r>
        <w:rPr>
          <w:b/>
        </w:rPr>
        <w:t>modo carga</w:t>
      </w:r>
      <w:r>
        <w:t xml:space="preserve"> y pide subir los 5 CSV antes de continuar (ver *Manual de Usuario*).</w:t>
      </w:r>
    </w:p>
    <w:p>
      <w:r>
        <w:rPr>
          <w:b/>
        </w:rPr>
        <w:t>Pruebas automáticas</w:t>
      </w:r>
      <w:r>
        <w:t xml:space="preserve"> (opcional, para verificar la instalación):</w:t>
      </w:r>
    </w:p>
    <w:p>
      <w:r>
        <w:rPr>
          <w:rFonts w:ascii="Courier New" w:hAnsi="Courier New"/>
          <w:sz w:val="18"/>
        </w:rPr>
        <w:t>python -m pytest -q      # debe reportar todos los tests en verde</w:t>
      </w:r>
    </w:p>
    <w:p>
      <w:r>
        <w:rPr>
          <w:b/>
        </w:rPr>
        <w:t>Reporte de KPIs reproducible</w:t>
      </w:r>
      <w:r>
        <w:t xml:space="preserve"> (genera evidencia con los datos cargados):</w:t>
      </w:r>
    </w:p>
    <w:p>
      <w:r>
        <w:rPr>
          <w:rFonts w:ascii="Courier New" w:hAnsi="Courier New"/>
          <w:sz w:val="18"/>
        </w:rPr>
        <w:t>python kpi_report.py     # imprime y guarda docs/kpi_evidencia.md</w:t>
      </w:r>
    </w:p>
    <w:p>
      <w:pPr>
        <w:pStyle w:val="Heading2"/>
      </w:pPr>
      <w:r>
        <w:t>6. Estructura general del proyecto</w:t>
      </w:r>
    </w:p>
    <w:p>
      <w:r>
        <w:rPr>
          <w:rFonts w:ascii="Courier New" w:hAnsi="Courier New"/>
          <w:sz w:val="18"/>
        </w:rPr>
        <w:t>ayudantes_mvp/</w:t>
        <w:br/>
        <w:t>├── app.py              # Entrada Streamlit multipágina (login + navegación)</w:t>
        <w:br/>
        <w:t>├── services.py         # Carga de datos y entrenamiento del modelo (cacheado)</w:t>
        <w:br/>
        <w:t>├── views/</w:t>
        <w:br/>
        <w:t>│   ├── login.py        # Ingreso por RUT</w:t>
        <w:br/>
        <w:t>│   ├── ranking.py      # Ranking por curso + sliders + KPIs + export</w:t>
        <w:br/>
        <w:t>│   ├── validation.py   # Validación / KPIs del modelo</w:t>
        <w:br/>
        <w:t>│   └── upload.py       # Carga persistente de CSV + limpiar (con respaldo)</w:t>
        <w:br/>
        <w:t>├── auth.py             # Autenticación por RUT (contra UG201)</w:t>
        <w:br/>
        <w:t>├── data_store.py       # Almacén de datos (app_data/): rutas, validación, persistencia</w:t>
        <w:br/>
        <w:t>├── data_loader.py      # Carga y limpieza de los CSV</w:t>
        <w:br/>
        <w:t>├── model.py            # Modelo Random Forest (señal P(Aceptado))</w:t>
        <w:br/>
        <w:t>├── scoring.py          # Filtros duros + score híbrido con pesos ajustables</w:t>
        <w:br/>
        <w:t>├── justification.py    # Texto explicativo por candidato</w:t>
        <w:br/>
        <w:t>├── analysis.py         # Validación retrospectiva (TCA real, acierto del ranking)</w:t>
        <w:br/>
        <w:t>├── kpi_report.py       # Script de evidencia de KPIs</w:t>
        <w:br/>
        <w:t>├── tests/              # Suite pytest</w:t>
        <w:br/>
        <w:t>├── app_data/           # Datos del período (generado; ignorado por git)</w:t>
        <w:br/>
        <w:t>├── docs/               # Documentación, specs, planes y entrega final</w:t>
        <w:br/>
        <w:t>├── requirements.txt</w:t>
        <w:br/>
        <w:t>└── README.md</w:t>
      </w:r>
    </w:p>
    <w:p>
      <w:pPr>
        <w:pStyle w:val="Heading2"/>
      </w:pPr>
      <w:r>
        <w:t>7. Consideraciones de mantenimiento</w:t>
      </w:r>
    </w:p>
    <w:p>
      <w:pPr>
        <w:pStyle w:val="ListBullet"/>
      </w:pPr>
      <w:r>
        <w:rPr>
          <w:b/>
        </w:rPr>
        <w:t>Actualizar datos cada período:</w:t>
      </w:r>
      <w:r>
        <w:t xml:space="preserve"> desde la página *Cargar datos* (no requiere tocar código). Los archivos viejos quedan en </w:t>
      </w:r>
      <w:r>
        <w:rPr>
          <w:rFonts w:ascii="Courier New" w:hAnsi="Courier New"/>
        </w:rPr>
        <w:t>app_data/_backup/&lt;fecha&gt;/</w:t>
      </w:r>
      <w:r>
        <w:t>.</w:t>
      </w:r>
    </w:p>
    <w:p>
      <w:pPr>
        <w:pStyle w:val="ListBullet"/>
      </w:pPr>
      <w:r>
        <w:rPr>
          <w:b/>
        </w:rPr>
        <w:t>Reentrenamiento:</w:t>
      </w:r>
      <w:r>
        <w:t xml:space="preserve"> el modelo se entrena automáticamente al cargar/limpiar datos; no hay un paso manual.</w:t>
      </w:r>
    </w:p>
    <w:p>
      <w:pPr>
        <w:pStyle w:val="ListBullet"/>
      </w:pPr>
      <w:r>
        <w:rPr>
          <w:b/>
        </w:rPr>
        <w:t>Cambiar criterios del modelo:</w:t>
      </w:r>
      <w:r>
        <w:t xml:space="preserve"> ajustar </w:t>
      </w:r>
      <w:r>
        <w:rPr>
          <w:rFonts w:ascii="Courier New" w:hAnsi="Courier New"/>
        </w:rPr>
        <w:t>MIN_PASSING_GRADE</w:t>
      </w:r>
      <w:r>
        <w:t xml:space="preserve"> o </w:t>
      </w:r>
      <w:r>
        <w:rPr>
          <w:rFonts w:ascii="Courier New" w:hAnsi="Courier New"/>
        </w:rPr>
        <w:t>DEFAULT_WEIGHTS</w:t>
      </w:r>
      <w:r>
        <w:t xml:space="preserve"> en </w:t>
      </w:r>
      <w:r>
        <w:rPr>
          <w:rFonts w:ascii="Courier New" w:hAnsi="Courier New"/>
        </w:rPr>
        <w:t>scoring.py</w:t>
      </w:r>
      <w:r>
        <w:t>.</w:t>
      </w:r>
    </w:p>
    <w:p>
      <w:pPr>
        <w:pStyle w:val="ListBullet"/>
      </w:pPr>
      <w:r>
        <w:rPr>
          <w:b/>
        </w:rPr>
        <w:t>Datos sensibles:</w:t>
      </w:r>
      <w:r>
        <w:t xml:space="preserve"> </w:t>
      </w:r>
      <w:r>
        <w:rPr>
          <w:rFonts w:ascii="Courier New" w:hAnsi="Courier New"/>
        </w:rPr>
        <w:t>app_data/</w:t>
      </w:r>
      <w:r>
        <w:t xml:space="preserve"> contiene datos académicos reales y está </w:t>
      </w:r>
      <w:r>
        <w:rPr>
          <w:b/>
        </w:rPr>
        <w:t>excluido de git</w:t>
      </w:r>
      <w:r>
        <w:t xml:space="preserve"> (</w:t>
      </w:r>
      <w:r>
        <w:rPr>
          <w:rFonts w:ascii="Courier New" w:hAnsi="Courier New"/>
        </w:rPr>
        <w:t>.gitignore</w:t>
      </w:r>
      <w:r>
        <w:t>). No subir esa carpeta a repositorios públicos.</w:t>
      </w:r>
    </w:p>
    <w:p>
      <w:pPr>
        <w:pStyle w:val="ListBullet"/>
      </w:pPr>
      <w:r>
        <w:rPr>
          <w:b/>
        </w:rPr>
        <w:t>Tras cambios en el código:</w:t>
      </w:r>
      <w:r>
        <w:t xml:space="preserve"> correr </w:t>
      </w:r>
      <w:r>
        <w:rPr>
          <w:rFonts w:ascii="Courier New" w:hAnsi="Courier New"/>
        </w:rPr>
        <w:t>python -m pytest -q</w:t>
      </w:r>
      <w:r>
        <w:t xml:space="preserve"> antes de desplegar.</w:t>
      </w:r>
    </w:p>
    <w:p>
      <w:pPr>
        <w:pStyle w:val="ListBullet"/>
      </w:pPr>
      <w:r>
        <w:rPr>
          <w:b/>
        </w:rPr>
        <w:t>Dependencias:</w:t>
      </w:r>
      <w:r>
        <w:t xml:space="preserve"> mantener las versiones de </w:t>
      </w:r>
      <w:r>
        <w:rPr>
          <w:rFonts w:ascii="Courier New" w:hAnsi="Courier New"/>
        </w:rPr>
        <w:t>requirements.txt</w:t>
      </w:r>
      <w:r>
        <w:t>; subir Python a 3.14 rompe Streamlit.</w:t>
      </w:r>
    </w:p>
    <w:p>
      <w:pPr>
        <w:pStyle w:val="Heading2"/>
      </w:pPr>
      <w:r>
        <w:t>8. Problemas frecuentes y soluciones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Síntoma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Solución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ModuleNotFoundError: No module named 'sklearn'</w:t>
            </w:r>
            <w:r>
              <w:t xml:space="preserve"> (u otra dependencia)</w:t>
            </w:r>
          </w:p>
        </w:tc>
        <w:tc>
          <w:tcPr>
            <w:tcW w:type="dxa" w:w="2880"/>
          </w:tcPr>
          <w:p>
            <w:r>
              <w:t>Dependencias no instaladas en el entorno desde el que se ejecuta</w:t>
            </w:r>
          </w:p>
        </w:tc>
        <w:tc>
          <w:tcPr>
            <w:tcW w:type="dxa" w:w="2880"/>
          </w:tcPr>
          <w:p>
            <w:r>
              <w:t xml:space="preserve">Activar el entorno correcto y </w:t>
            </w:r>
            <w:r>
              <w:rPr>
                <w:rFonts w:ascii="Courier New" w:hAnsi="Courier New"/>
              </w:rPr>
              <w:t>pip install -r requirements.txt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TypeError: Metaclasses with custom tp_new are not supported</w:t>
            </w:r>
          </w:p>
        </w:tc>
        <w:tc>
          <w:tcPr>
            <w:tcW w:type="dxa" w:w="2880"/>
          </w:tcPr>
          <w:p>
            <w:r>
              <w:t>Python 3.14</w:t>
            </w:r>
          </w:p>
        </w:tc>
        <w:tc>
          <w:tcPr>
            <w:tcW w:type="dxa" w:w="2880"/>
          </w:tcPr>
          <w:p>
            <w:r>
              <w:t>Usar Python 3.11 o 3.12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background_gradient requires matplotlib</w:t>
            </w:r>
          </w:p>
        </w:tc>
        <w:tc>
          <w:tcPr>
            <w:tcW w:type="dxa" w:w="2880"/>
          </w:tcPr>
          <w:p>
            <w:r>
              <w:t>(resuelto en la versión actual) versión antigua que usaba matplotlib</w:t>
            </w:r>
          </w:p>
        </w:tc>
        <w:tc>
          <w:tcPr>
            <w:tcW w:type="dxa" w:w="2880"/>
          </w:tcPr>
          <w:p>
            <w:r>
              <w:t>Actualizar a la versión actual (usa barras CSS, sin matplotlib)</w:t>
            </w:r>
          </w:p>
        </w:tc>
      </w:tr>
      <w:tr>
        <w:tc>
          <w:tcPr>
            <w:tcW w:type="dxa" w:w="2880"/>
          </w:tcPr>
          <w:p>
            <w:r>
              <w:t xml:space="preserve">Conflicto </w:t>
            </w:r>
            <w:r>
              <w:rPr>
                <w:rFonts w:ascii="Courier New" w:hAnsi="Courier New"/>
              </w:rPr>
              <w:t>numpy&lt;2</w:t>
            </w:r>
            <w:r>
              <w:t xml:space="preserve"> con </w:t>
            </w:r>
            <w:r>
              <w:rPr>
                <w:rFonts w:ascii="Courier New" w:hAnsi="Courier New"/>
              </w:rPr>
              <w:t>langchain</w:t>
            </w:r>
            <w:r>
              <w:t xml:space="preserve"> u otros, o </w:t>
            </w:r>
            <w:r>
              <w:rPr>
                <w:rFonts w:ascii="Courier New" w:hAnsi="Courier New"/>
              </w:rPr>
              <w:t>scipy requires numpy&gt;=2</w:t>
            </w:r>
          </w:p>
        </w:tc>
        <w:tc>
          <w:tcPr>
            <w:tcW w:type="dxa" w:w="2880"/>
          </w:tcPr>
          <w:p>
            <w:r>
              <w:t>Entorno compartido con otros proyectos</w:t>
            </w:r>
          </w:p>
        </w:tc>
        <w:tc>
          <w:tcPr>
            <w:tcW w:type="dxa" w:w="2880"/>
          </w:tcPr>
          <w:p>
            <w:r>
              <w:t xml:space="preserve">Usar un entorno virtual dedicado (Opción A). Si debe compartirse: </w:t>
            </w:r>
            <w:r>
              <w:rPr>
                <w:rFonts w:ascii="Courier New" w:hAnsi="Courier New"/>
              </w:rPr>
              <w:t>pip install "numpy&lt;2" "scipy&lt;1.14"</w:t>
            </w:r>
            <w:r>
              <w:t xml:space="preserve"> (compatibles con scikit-learn 1.5)</w:t>
            </w:r>
          </w:p>
        </w:tc>
      </w:tr>
      <w:tr>
        <w:tc>
          <w:tcPr>
            <w:tcW w:type="dxa" w:w="2880"/>
          </w:tcPr>
          <w:p>
            <w:r>
              <w:t>La app muestra "No hay datos cargados"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</w:rPr>
              <w:t>app_data/</w:t>
            </w:r>
            <w:r>
              <w:t xml:space="preserve"> vacío o set incompleto</w:t>
            </w:r>
          </w:p>
        </w:tc>
        <w:tc>
          <w:tcPr>
            <w:tcW w:type="dxa" w:w="2880"/>
          </w:tcPr>
          <w:p>
            <w:r>
              <w:t xml:space="preserve">Subir los </w:t>
            </w:r>
            <w:r>
              <w:rPr>
                <w:b/>
              </w:rPr>
              <w:t>5</w:t>
            </w:r>
            <w:r>
              <w:t xml:space="preserve"> CSV en *Cargar datos*</w:t>
            </w:r>
          </w:p>
        </w:tc>
      </w:tr>
      <w:tr>
        <w:tc>
          <w:tcPr>
            <w:tcW w:type="dxa" w:w="2880"/>
          </w:tcPr>
          <w:p>
            <w:r>
              <w:t>Un curso no muestra candidatos</w:t>
            </w:r>
          </w:p>
        </w:tc>
        <w:tc>
          <w:tcPr>
            <w:tcW w:type="dxa" w:w="2880"/>
          </w:tcPr>
          <w:p>
            <w:r>
              <w:t>Sin notas en RA311 para ese ramo, o sin postulaciones activas</w:t>
            </w:r>
          </w:p>
        </w:tc>
        <w:tc>
          <w:tcPr>
            <w:tcW w:type="dxa" w:w="2880"/>
          </w:tcPr>
          <w:p>
            <w:r>
              <w:t>Verificar los datos de entrada de ese curso</w:t>
            </w:r>
          </w:p>
        </w:tc>
      </w:tr>
      <w:tr>
        <w:tc>
          <w:tcPr>
            <w:tcW w:type="dxa" w:w="2880"/>
          </w:tcPr>
          <w:p>
            <w:r>
              <w:t>El RUT no es aceptado al ingresar</w:t>
            </w:r>
          </w:p>
        </w:tc>
        <w:tc>
          <w:tcPr>
            <w:tcW w:type="dxa" w:w="2880"/>
          </w:tcPr>
          <w:p>
            <w:r>
              <w:t>El RUT no figura como profesor en UG201 del período cargado</w:t>
            </w:r>
          </w:p>
        </w:tc>
        <w:tc>
          <w:tcPr>
            <w:tcW w:type="dxa" w:w="2880"/>
          </w:tcPr>
          <w:p>
            <w:r>
              <w:t>Confirmar que UG201 corresponde al período y contiene a ese profesor</w:t>
            </w:r>
          </w:p>
        </w:tc>
      </w:tr>
      <w:tr>
        <w:tc>
          <w:tcPr>
            <w:tcW w:type="dxa" w:w="2880"/>
          </w:tcPr>
          <w:p>
            <w:r>
              <w:t>Streamlit no abre el navegador</w:t>
            </w:r>
          </w:p>
        </w:tc>
        <w:tc>
          <w:tcPr>
            <w:tcW w:type="dxa" w:w="2880"/>
          </w:tcPr>
          <w:p>
            <w:r>
              <w:t>Ejecución headless o entorno remoto</w:t>
            </w:r>
          </w:p>
        </w:tc>
        <w:tc>
          <w:tcPr>
            <w:tcW w:type="dxa" w:w="2880"/>
          </w:tcPr>
          <w:p>
            <w:r>
              <w:t xml:space="preserve">Abrir manualmente </w:t>
            </w:r>
            <w:r>
              <w:rPr>
                <w:rFonts w:ascii="Courier New" w:hAnsi="Courier New"/>
              </w:rPr>
              <w:t>http://localhost:8501</w:t>
            </w:r>
            <w:r>
              <w:t xml:space="preserve"> (o el puerto configurado)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