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6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React 18, Next.js, Next.js App Router,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con Strapi CMS v5.23 y React 18: visualización de conversaciones recuperadas del chatbot WhatsApp, envío de mensajes masivos a usuarios que interactuaron previamente, autenticación, consumo de microservicio REST y dynamic zones para contenido flexible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Desarrollé y mantuve features frontend con React 18 y Next.js 13 en plataforma SaaS de logística marítima, creando componentes reutilizables bajo el design system interno (@klog/klog-design + Ant Design)</w:t>
      </w:r>
    </w:p>
    <w:p>
      <w:pPr>
        <w:numPr>
          <w:ilvl w:val="0"/>
          <w:numId w:val="1004"/>
        </w:numPr>
        <w:pStyle w:val="Compact"/>
      </w:pPr>
      <w:r>
        <w:t xml:space="preserve">Implementé gestión de estado con Apollo Client (GraphQL) en arquitectura CSR: Optimistic UI, normalización de caché y re-fetching; construí queries y mutations mixtas conectando front y backend GraphQL; Context API + useReducer para estado local complejo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y mantenibilidad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Implementé capa de seguridad para feature flags: encriptación del valor de flags en backend y frontend usando crypto, evitando exponer nombres de funciones y permisos por usuario en peticiones GraphQL visibles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(casbin), desarrollando componentes React asociados y lógica de control de acceso en frontend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módulo de tracking de cargas marítimas: debugging de coordenadas lat/long incorrectas que afectaban la visualización en mapa de seguimiento en tiempo real (google-map-react)</w:t>
      </w:r>
    </w:p>
    <w:p>
      <w:pPr>
        <w:numPr>
          <w:ilvl w:val="0"/>
          <w:numId w:val="1004"/>
        </w:numPr>
        <w:pStyle w:val="Compact"/>
      </w:pPr>
      <w:r>
        <w:t xml:space="preserve">Ejecuté mejoras iterativas en módulo de reportes: corrección de formatos y adición de columnas según requerimientos del negocio logístico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re-renders; establecí prácticas de calidad con ESLint/Prettier/Husky y GitHub Actions CI; brindé soporte técnico a usuarios internos y empresariales resolviendo incidencias funcionales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Introduction-to-Model-Context-Protocol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Claude-Code-in-Action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AI-Fluency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SCRUM-roles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introduccion-basico-IA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bookmarkEnd w:id="38"/>
    <w:bookmarkEnd w:id="39"/>
    <w:bookmarkStart w:id="45" w:name="projects"/>
    <w:bookmarkStart w:id="44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de compra más conscientes.</w:t>
      </w:r>
    </w:p>
    <w:p>
      <w:pPr>
        <w:pStyle w:val="BodyText"/>
      </w:pPr>
      <w:r>
        <w:t xml:space="preserve">feb. 2024 — ene. 2025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ligera para guardar links de trabajo/estudio, agruparlos por tags y abrirlos rápido desde el navegador. Pensada para mi flujo diario de soporte y lectura.</w:t>
      </w:r>
    </w:p>
    <w:p>
      <w:pPr>
        <w:pStyle w:val="BodyText"/>
      </w:pPr>
      <w:r>
        <w:t xml:space="preserve">abr. 2023 — jun. 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(resume-cli con theme dev-ats-es, wkhtmltopdf y pandoc) y se publica desde la rama development gracias a GitHub Actions, guardando los artefactos en src/generate-resume-files-by-workflow.</w:t>
      </w:r>
    </w:p>
    <w:p>
      <w:pPr>
        <w:pStyle w:val="BodyText"/>
      </w:pPr>
      <w:r>
        <w:t xml:space="preserve">may. 2025 — Presente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feb. 2026 — mar. 2026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localhost:3001/docs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localhost:3001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3" Target="https://github.com/Freddymhs/agriplan-api-nestj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localhost:3001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3" Target="https://github.com/Freddymhs/agriplan-api-nestj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2026-03-18T21:10:23Z</dcterms:created>
  <dcterms:modified xsi:type="dcterms:W3CDTF">2026-03-18T21:10:23Z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