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9C17" w14:textId="475D880E" w:rsidR="0097364A" w:rsidRPr="0097364A" w:rsidRDefault="00410FAE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  <w:r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N0</w:t>
      </w:r>
      <w:bookmarkStart w:id="0" w:name="_GoBack"/>
      <w:bookmarkEnd w:id="0"/>
      <w:r w:rsidR="0097364A"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Sample Questions </w:t>
      </w:r>
      <w:r w:rsid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S</w:t>
      </w:r>
      <w:r w:rsidR="0097364A"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et </w:t>
      </w:r>
      <w:r w:rsidR="00321323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2</w:t>
      </w:r>
    </w:p>
    <w:p w14:paraId="5DA0D17A" w14:textId="77777777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</w:p>
    <w:p w14:paraId="195DF7D4" w14:textId="7801A670" w:rsidR="00C5702B" w:rsidRDefault="00C5702B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9326BD9">
        <w:rPr>
          <w:rFonts w:ascii="Times New Roman" w:eastAsia="Times New Roman" w:hAnsi="Times New Roman" w:cs="Times New Roman"/>
          <w:color w:val="14182C"/>
          <w:lang w:eastAsia="en-NZ"/>
        </w:rPr>
        <w:t xml:space="preserve">Q1. </w:t>
      </w:r>
      <w:r w:rsidR="00321323">
        <w:t>Why would you need Active Directory service in your Azure deployment? What service does AWS IAM provides? (2 points)</w:t>
      </w:r>
    </w:p>
    <w:p w14:paraId="2A86F3E8" w14:textId="30E13146" w:rsidR="00321323" w:rsidRDefault="00321323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7ECD5F" w14:textId="0F8E3730" w:rsidR="00321323" w:rsidRDefault="6C7C44E2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Because </w:t>
      </w:r>
      <w:r w:rsidR="08FC19A8"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Active Directory service lets you run Microsoft Active Directory(AD) as a managed service, </w:t>
      </w:r>
      <w:r w:rsidR="5C05919A"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which</w:t>
      </w:r>
      <w:r w:rsidR="08FC19A8"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>can reduce management tasks, thereby allowing you to focus more of your time and resources on your business.</w:t>
      </w:r>
    </w:p>
    <w:p w14:paraId="0FC4121B" w14:textId="37FBD577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1E6D35A3" w14:textId="3CFC5C95" w:rsidR="64D32171" w:rsidRDefault="64D32171" w:rsidP="09326BD9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9326BD9">
        <w:rPr>
          <w:rFonts w:ascii="Calibri" w:eastAsia="Calibri" w:hAnsi="Calibri" w:cs="Calibri"/>
          <w:b/>
          <w:bCs/>
          <w:color w:val="FF0000"/>
        </w:rPr>
        <w:t>AWS IAM</w:t>
      </w:r>
      <w:r w:rsidRPr="09326BD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allows you to create separate usernames and passwords for individual users or resources and delegate access.</w:t>
      </w:r>
    </w:p>
    <w:p w14:paraId="56C34DBF" w14:textId="7E9286EB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410187B8" w14:textId="5BA511DB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Q2. Explain how serverless computing can help organizations to cut cost in cloud deployments. Give an example of serverless computing service you have used in a public cloud environment. (3)</w:t>
      </w:r>
    </w:p>
    <w:p w14:paraId="23C589E6" w14:textId="6C47F62C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CCF3A2" w14:textId="6E1074E1" w:rsidR="1F101810" w:rsidRDefault="1F101810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>Serverless computing provides the ability to purchase only the CPU cycles and memory needed to support an application using an event-based pay-per-use model. This allows teams to sidestep much of the cost and time associated with managing hardware, platforms, and operating systems on-premises, while also gaining the flexibility to scale rapidly and efficiently.</w:t>
      </w:r>
    </w:p>
    <w:p w14:paraId="19A3F681" w14:textId="1BFB56E0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35AA0913" w14:textId="4BFDBEE5" w:rsidR="0E6D67F1" w:rsidRDefault="0E6D67F1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02124"/>
          <w:sz w:val="24"/>
          <w:szCs w:val="24"/>
        </w:rPr>
      </w:pPr>
      <w:r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Example: </w:t>
      </w:r>
      <w:r w:rsidR="3D0D6256" w:rsidRPr="09326BD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AWS Lambda, Microsoft Azure Functions, Google Cloud Functions, </w:t>
      </w:r>
      <w:r w:rsidR="7563BE01" w:rsidRPr="09326BD9">
        <w:rPr>
          <w:rFonts w:ascii="Arial" w:eastAsia="Arial" w:hAnsi="Arial" w:cs="Arial"/>
          <w:b/>
          <w:bCs/>
          <w:color w:val="FF0000"/>
          <w:sz w:val="24"/>
          <w:szCs w:val="24"/>
        </w:rPr>
        <w:t>Amazon S3</w:t>
      </w:r>
    </w:p>
    <w:p w14:paraId="5B4E34BF" w14:textId="09CB2178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BBE9FA" w14:textId="2E26471B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Q3. “Cloud services more economical compared to traditional network infrastructures”. Provide two example scenarios when:</w:t>
      </w:r>
      <w:r w:rsidR="00FA0254">
        <w:t xml:space="preserve"> (2)</w:t>
      </w:r>
    </w:p>
    <w:p w14:paraId="5B0008B6" w14:textId="359C586B" w:rsidR="00321323" w:rsidRDefault="00321323" w:rsidP="003213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 w:rsidRPr="09326BD9">
        <w:rPr>
          <w:rFonts w:ascii="Times New Roman" w:eastAsia="Times New Roman" w:hAnsi="Times New Roman" w:cs="Times New Roman"/>
          <w:color w:val="14182C"/>
          <w:lang w:eastAsia="en-NZ"/>
        </w:rPr>
        <w:t>The above statement is true</w:t>
      </w:r>
    </w:p>
    <w:p w14:paraId="437AE448" w14:textId="0BCEB575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287E4918" w14:textId="32F5E9AB" w:rsidR="4C9D069D" w:rsidRDefault="4C9D069D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>Cloud service</w:t>
      </w:r>
      <w:r w:rsidR="6AE9656B"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 xml:space="preserve"> </w:t>
      </w:r>
      <w:r w:rsidR="4AFB13E7"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 xml:space="preserve">provides more storage space, but </w:t>
      </w:r>
      <w:r w:rsidR="4AFB13E7" w:rsidRPr="09326BD9">
        <w:rPr>
          <w:b/>
          <w:bCs/>
          <w:color w:val="FF0000"/>
        </w:rPr>
        <w:t>traditional network infrastructures</w:t>
      </w:r>
      <w:r w:rsidR="5161AA4B" w:rsidRPr="09326BD9">
        <w:rPr>
          <w:b/>
          <w:bCs/>
          <w:color w:val="FF0000"/>
        </w:rPr>
        <w:t xml:space="preserve"> provide less storage</w:t>
      </w:r>
      <w:r w:rsidR="4406276E" w:rsidRPr="09326BD9">
        <w:rPr>
          <w:b/>
          <w:bCs/>
          <w:color w:val="FF0000"/>
        </w:rPr>
        <w:t>, if you run out of storage or processing power,</w:t>
      </w:r>
      <w:r w:rsidR="2FA194AD" w:rsidRPr="09326BD9">
        <w:rPr>
          <w:b/>
          <w:bCs/>
          <w:color w:val="FF0000"/>
        </w:rPr>
        <w:t xml:space="preserve"> </w:t>
      </w:r>
      <w:r w:rsidR="4406276E" w:rsidRPr="09326BD9">
        <w:rPr>
          <w:b/>
          <w:bCs/>
          <w:color w:val="FF0000"/>
        </w:rPr>
        <w:t>then the only solution is to purchase or rent another server</w:t>
      </w:r>
    </w:p>
    <w:p w14:paraId="27B37F27" w14:textId="5AB56D7D" w:rsidR="406674B2" w:rsidRDefault="406674B2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>Cloud service</w:t>
      </w:r>
      <w:r w:rsidRPr="09326BD9">
        <w:rPr>
          <w:rFonts w:ascii="Calibri" w:eastAsia="Calibri" w:hAnsi="Calibri" w:cs="Calibri"/>
          <w:b/>
          <w:bCs/>
          <w:color w:val="FF0000"/>
          <w:sz w:val="25"/>
          <w:szCs w:val="25"/>
        </w:rPr>
        <w:t xml:space="preserve"> is ability to access data anywhere at any time by user, </w:t>
      </w: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 xml:space="preserve">but </w:t>
      </w:r>
      <w:r w:rsidR="78A4C37F"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 xml:space="preserve">for </w:t>
      </w:r>
      <w:r w:rsidR="78A4C37F" w:rsidRPr="09326BD9">
        <w:rPr>
          <w:b/>
          <w:bCs/>
          <w:color w:val="FF0000"/>
        </w:rPr>
        <w:t xml:space="preserve">traditional network infrastructure, </w:t>
      </w: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>u</w:t>
      </w:r>
      <w:r w:rsidRPr="09326BD9">
        <w:rPr>
          <w:rFonts w:ascii="Times New Roman" w:eastAsia="Times New Roman" w:hAnsi="Times New Roman" w:cs="Times New Roman"/>
          <w:b/>
          <w:bCs/>
          <w:color w:val="FF0000"/>
          <w:sz w:val="25"/>
          <w:szCs w:val="25"/>
        </w:rPr>
        <w:t>ser can access data only on system in which data is stored</w:t>
      </w:r>
      <w:r w:rsidR="0B54548A" w:rsidRPr="09326BD9">
        <w:rPr>
          <w:rFonts w:ascii="Times New Roman" w:eastAsia="Times New Roman" w:hAnsi="Times New Roman" w:cs="Times New Roman"/>
          <w:b/>
          <w:bCs/>
          <w:color w:val="FF0000"/>
          <w:sz w:val="25"/>
          <w:szCs w:val="25"/>
        </w:rPr>
        <w:t>.</w:t>
      </w:r>
    </w:p>
    <w:p w14:paraId="5D90C537" w14:textId="45587E24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5"/>
          <w:szCs w:val="25"/>
        </w:rPr>
      </w:pPr>
    </w:p>
    <w:p w14:paraId="49F8DD68" w14:textId="3C985D84" w:rsidR="00321323" w:rsidRDefault="00321323" w:rsidP="003213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 w:rsidRPr="09326BD9">
        <w:rPr>
          <w:rFonts w:ascii="Times New Roman" w:eastAsia="Times New Roman" w:hAnsi="Times New Roman" w:cs="Times New Roman"/>
          <w:color w:val="14182C"/>
          <w:lang w:eastAsia="en-NZ"/>
        </w:rPr>
        <w:t>The above statement if false</w:t>
      </w:r>
    </w:p>
    <w:p w14:paraId="01D3B53F" w14:textId="7BD623EF" w:rsidR="00FA0254" w:rsidRDefault="00FA0254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en-NZ"/>
        </w:rPr>
      </w:pPr>
    </w:p>
    <w:p w14:paraId="0B4F4A3D" w14:textId="341DFFDD" w:rsidR="00FA0254" w:rsidRDefault="7B9C30F6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5"/>
          <w:szCs w:val="25"/>
        </w:rPr>
      </w:pP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 xml:space="preserve">Cloud service </w:t>
      </w:r>
      <w:r w:rsidRPr="09326BD9">
        <w:rPr>
          <w:rFonts w:ascii="Times New Roman" w:eastAsia="Times New Roman" w:hAnsi="Times New Roman" w:cs="Times New Roman"/>
          <w:b/>
          <w:bCs/>
          <w:color w:val="FF0000"/>
          <w:sz w:val="25"/>
          <w:szCs w:val="25"/>
        </w:rPr>
        <w:t xml:space="preserve">requires fast, reliable and stable internet connection to access information anywhere at any time. For </w:t>
      </w:r>
      <w:r w:rsidRPr="09326BD9">
        <w:rPr>
          <w:b/>
          <w:bCs/>
          <w:color w:val="FF0000"/>
        </w:rPr>
        <w:t>traditional network infrastructure, i</w:t>
      </w:r>
      <w:r w:rsidRPr="09326BD9">
        <w:rPr>
          <w:rFonts w:ascii="Calibri" w:eastAsia="Calibri" w:hAnsi="Calibri" w:cs="Calibri"/>
          <w:b/>
          <w:bCs/>
          <w:color w:val="FF0000"/>
          <w:sz w:val="25"/>
          <w:szCs w:val="25"/>
        </w:rPr>
        <w:t xml:space="preserve">t does not require any internet connection to access data or information.  </w:t>
      </w:r>
    </w:p>
    <w:p w14:paraId="3C485C1B" w14:textId="36C370BB" w:rsidR="00FA0254" w:rsidRDefault="00FA0254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73239"/>
          <w:sz w:val="25"/>
          <w:szCs w:val="25"/>
        </w:rPr>
      </w:pPr>
    </w:p>
    <w:p w14:paraId="0863877E" w14:textId="69FD7C59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Times New Roman" w:eastAsia="Times New Roman" w:hAnsi="Times New Roman" w:cs="Times New Roman"/>
          <w:color w:val="14182C"/>
          <w:lang w:eastAsia="en-NZ"/>
        </w:rPr>
        <w:t xml:space="preserve">Q4. You have setup your cloud infrastructure in such a way that </w:t>
      </w:r>
      <w:r w:rsidR="00FA0254">
        <w:rPr>
          <w:rFonts w:ascii="Times New Roman" w:eastAsia="Times New Roman" w:hAnsi="Times New Roman" w:cs="Times New Roman"/>
          <w:color w:val="14182C"/>
          <w:lang w:eastAsia="en-NZ"/>
        </w:rPr>
        <w:t xml:space="preserve"> (3)</w:t>
      </w:r>
    </w:p>
    <w:p w14:paraId="700D2E1F" w14:textId="2F0D5F0F" w:rsidR="00321323" w:rsidRDefault="00321323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 w:rsidRPr="00321323">
        <w:rPr>
          <w:rFonts w:ascii="Times New Roman" w:eastAsia="Times New Roman" w:hAnsi="Times New Roman" w:cs="Times New Roman"/>
          <w:color w:val="14182C"/>
          <w:lang w:eastAsia="en-NZ"/>
        </w:rPr>
        <w:t xml:space="preserve">the webserver </w:t>
      </w:r>
      <w:r>
        <w:rPr>
          <w:rFonts w:ascii="Times New Roman" w:eastAsia="Times New Roman" w:hAnsi="Times New Roman" w:cs="Times New Roman"/>
          <w:color w:val="14182C"/>
          <w:lang w:eastAsia="en-NZ"/>
        </w:rPr>
        <w:t>server is</w:t>
      </w:r>
      <w:r w:rsidRPr="00321323">
        <w:rPr>
          <w:rFonts w:ascii="Times New Roman" w:eastAsia="Times New Roman" w:hAnsi="Times New Roman" w:cs="Times New Roman"/>
          <w:color w:val="14182C"/>
          <w:lang w:eastAsia="en-NZ"/>
        </w:rPr>
        <w:t xml:space="preserve"> in a public subnet </w:t>
      </w:r>
      <w:r>
        <w:rPr>
          <w:rFonts w:ascii="Times New Roman" w:eastAsia="Times New Roman" w:hAnsi="Times New Roman" w:cs="Times New Roman"/>
          <w:color w:val="14182C"/>
          <w:lang w:eastAsia="en-NZ"/>
        </w:rPr>
        <w:t>where public IP is available</w:t>
      </w:r>
      <w:r w:rsidR="00DA1B8C">
        <w:rPr>
          <w:rFonts w:ascii="Times New Roman" w:eastAsia="Times New Roman" w:hAnsi="Times New Roman" w:cs="Times New Roman"/>
          <w:color w:val="14182C"/>
          <w:lang w:eastAsia="en-NZ"/>
        </w:rPr>
        <w:t>,</w:t>
      </w:r>
    </w:p>
    <w:p w14:paraId="05F61566" w14:textId="5AA845B2" w:rsidR="00321323" w:rsidRDefault="00321323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Times New Roman" w:eastAsia="Times New Roman" w:hAnsi="Times New Roman" w:cs="Times New Roman"/>
          <w:color w:val="14182C"/>
          <w:lang w:eastAsia="en-NZ"/>
        </w:rPr>
        <w:t xml:space="preserve">the </w:t>
      </w:r>
      <w:r w:rsidRPr="00321323">
        <w:rPr>
          <w:rFonts w:ascii="Times New Roman" w:eastAsia="Times New Roman" w:hAnsi="Times New Roman" w:cs="Times New Roman"/>
          <w:color w:val="14182C"/>
          <w:lang w:eastAsia="en-NZ"/>
        </w:rPr>
        <w:t xml:space="preserve">applications </w:t>
      </w:r>
      <w:r w:rsidR="00DA1B8C">
        <w:rPr>
          <w:rFonts w:ascii="Times New Roman" w:eastAsia="Times New Roman" w:hAnsi="Times New Roman" w:cs="Times New Roman"/>
          <w:color w:val="14182C"/>
          <w:lang w:eastAsia="en-NZ"/>
        </w:rPr>
        <w:t xml:space="preserve">are </w:t>
      </w:r>
      <w:r w:rsidRPr="00321323">
        <w:rPr>
          <w:rFonts w:ascii="Times New Roman" w:eastAsia="Times New Roman" w:hAnsi="Times New Roman" w:cs="Times New Roman"/>
          <w:color w:val="14182C"/>
          <w:lang w:eastAsia="en-NZ"/>
        </w:rPr>
        <w:t xml:space="preserve">on </w:t>
      </w:r>
      <w:r w:rsidR="00DA1B8C">
        <w:rPr>
          <w:rFonts w:ascii="Times New Roman" w:eastAsia="Times New Roman" w:hAnsi="Times New Roman" w:cs="Times New Roman"/>
          <w:color w:val="14182C"/>
          <w:lang w:eastAsia="en-NZ"/>
        </w:rPr>
        <w:t>a</w:t>
      </w:r>
      <w:r w:rsidRPr="00321323">
        <w:rPr>
          <w:rFonts w:ascii="Times New Roman" w:eastAsia="Times New Roman" w:hAnsi="Times New Roman" w:cs="Times New Roman"/>
          <w:color w:val="14182C"/>
          <w:lang w:eastAsia="en-NZ"/>
        </w:rPr>
        <w:t xml:space="preserve"> private subnet having only private IP</w:t>
      </w:r>
      <w:r w:rsidR="00DA1B8C">
        <w:rPr>
          <w:rFonts w:ascii="Times New Roman" w:eastAsia="Times New Roman" w:hAnsi="Times New Roman" w:cs="Times New Roman"/>
          <w:color w:val="14182C"/>
          <w:lang w:eastAsia="en-NZ"/>
        </w:rPr>
        <w:t>,</w:t>
      </w:r>
    </w:p>
    <w:p w14:paraId="6527AAE4" w14:textId="53E7AD10" w:rsidR="00FA0254" w:rsidRDefault="00DA1B8C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Times New Roman" w:eastAsia="Times New Roman" w:hAnsi="Times New Roman" w:cs="Times New Roman"/>
          <w:color w:val="14182C"/>
          <w:lang w:eastAsia="en-NZ"/>
        </w:rPr>
        <w:t>c</w:t>
      </w:r>
      <w:r w:rsidR="00321323">
        <w:rPr>
          <w:rFonts w:ascii="Times New Roman" w:eastAsia="Times New Roman" w:hAnsi="Times New Roman" w:cs="Times New Roman"/>
          <w:color w:val="14182C"/>
          <w:lang w:eastAsia="en-NZ"/>
        </w:rPr>
        <w:t>ustomers can connect to the application through the webserver</w:t>
      </w:r>
      <w:r w:rsidR="00FA0254">
        <w:rPr>
          <w:rFonts w:ascii="Times New Roman" w:eastAsia="Times New Roman" w:hAnsi="Times New Roman" w:cs="Times New Roman"/>
          <w:color w:val="14182C"/>
          <w:lang w:eastAsia="en-NZ"/>
        </w:rPr>
        <w:t xml:space="preserve"> and receive response</w:t>
      </w:r>
      <w:r>
        <w:rPr>
          <w:rFonts w:ascii="Times New Roman" w:eastAsia="Times New Roman" w:hAnsi="Times New Roman" w:cs="Times New Roman"/>
          <w:color w:val="14182C"/>
          <w:lang w:eastAsia="en-NZ"/>
        </w:rPr>
        <w:t>.</w:t>
      </w:r>
    </w:p>
    <w:p w14:paraId="463533E6" w14:textId="0EC9E0C2" w:rsidR="00321323" w:rsidRDefault="00DA1B8C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Times New Roman" w:eastAsia="Times New Roman" w:hAnsi="Times New Roman" w:cs="Times New Roman"/>
          <w:color w:val="14182C"/>
          <w:lang w:eastAsia="en-NZ"/>
        </w:rPr>
        <w:t>However,</w:t>
      </w:r>
      <w:r w:rsidR="00FA0254">
        <w:rPr>
          <w:rFonts w:ascii="Times New Roman" w:eastAsia="Times New Roman" w:hAnsi="Times New Roman" w:cs="Times New Roman"/>
          <w:color w:val="14182C"/>
          <w:lang w:eastAsia="en-NZ"/>
        </w:rPr>
        <w:t xml:space="preserve"> the applications cannot initiate any connections to outside (e.g. to fetch system updates)</w:t>
      </w:r>
    </w:p>
    <w:p w14:paraId="352F186C" w14:textId="77777777" w:rsidR="00FA0254" w:rsidRDefault="00FA0254" w:rsidP="00FA02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6990F1B2" w14:textId="001FE26A" w:rsidR="00FA0254" w:rsidRDefault="00FA0254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 w:rsidRPr="09326BD9">
        <w:rPr>
          <w:rFonts w:ascii="Times New Roman" w:eastAsia="Times New Roman" w:hAnsi="Times New Roman" w:cs="Times New Roman"/>
          <w:color w:val="14182C"/>
          <w:lang w:eastAsia="en-NZ"/>
        </w:rPr>
        <w:t>What service you need to install/enable in order to make sure the applications can update themselves?</w:t>
      </w:r>
    </w:p>
    <w:p w14:paraId="04C5D4FB" w14:textId="7D325130" w:rsidR="00FA0254" w:rsidRDefault="51F83677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en-NZ"/>
        </w:rPr>
      </w:pP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>NET gateway</w:t>
      </w:r>
    </w:p>
    <w:p w14:paraId="3DCDFCED" w14:textId="3A3BEFD7" w:rsidR="00FA0254" w:rsidRDefault="00FA0254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 w:rsidRPr="09326BD9">
        <w:rPr>
          <w:rFonts w:ascii="Times New Roman" w:eastAsia="Times New Roman" w:hAnsi="Times New Roman" w:cs="Times New Roman"/>
          <w:color w:val="14182C"/>
          <w:lang w:eastAsia="en-NZ"/>
        </w:rPr>
        <w:t xml:space="preserve">Would you put that in the </w:t>
      </w:r>
      <w:r w:rsidRPr="09326BD9">
        <w:rPr>
          <w:rFonts w:ascii="Times New Roman" w:eastAsia="Times New Roman" w:hAnsi="Times New Roman" w:cs="Times New Roman"/>
          <w:b/>
          <w:bCs/>
          <w:color w:val="FF0000"/>
          <w:lang w:eastAsia="en-NZ"/>
        </w:rPr>
        <w:t>public</w:t>
      </w:r>
      <w:r w:rsidRPr="09326BD9">
        <w:rPr>
          <w:rFonts w:ascii="Times New Roman" w:eastAsia="Times New Roman" w:hAnsi="Times New Roman" w:cs="Times New Roman"/>
          <w:color w:val="14182C"/>
          <w:lang w:eastAsia="en-NZ"/>
        </w:rPr>
        <w:t xml:space="preserve"> or private subnet?</w:t>
      </w:r>
    </w:p>
    <w:p w14:paraId="5D4E30B8" w14:textId="3DA7C53A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5D78A1EB" w14:textId="69DC5153" w:rsidR="09326BD9" w:rsidRDefault="09326BD9" w:rsidP="0932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16CE26EF" w14:textId="7DB85931" w:rsidR="00D05F77" w:rsidRDefault="00D05F77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7925CB61" w14:textId="48CF08C6" w:rsidR="008B67AA" w:rsidRDefault="00D05F77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Times New Roman" w:eastAsia="Times New Roman" w:hAnsi="Times New Roman" w:cs="Times New Roman"/>
          <w:color w:val="14182C"/>
          <w:lang w:eastAsia="en-NZ"/>
        </w:rPr>
        <w:t>Q5.</w:t>
      </w:r>
      <w:r w:rsidR="008B67AA">
        <w:rPr>
          <w:rFonts w:ascii="Times New Roman" w:eastAsia="Times New Roman" w:hAnsi="Times New Roman" w:cs="Times New Roman"/>
          <w:color w:val="14182C"/>
          <w:lang w:eastAsia="en-NZ"/>
        </w:rPr>
        <w:t xml:space="preserve"> Please explain what the following command will do.  </w:t>
      </w:r>
      <w:proofErr w:type="gramStart"/>
      <w:r w:rsidR="008B67AA">
        <w:rPr>
          <w:rFonts w:ascii="Times New Roman" w:eastAsia="Times New Roman" w:hAnsi="Times New Roman" w:cs="Times New Roman"/>
          <w:color w:val="14182C"/>
          <w:lang w:eastAsia="en-NZ"/>
        </w:rPr>
        <w:t>In particular briefly</w:t>
      </w:r>
      <w:proofErr w:type="gramEnd"/>
      <w:r w:rsidR="008B67AA">
        <w:rPr>
          <w:rFonts w:ascii="Times New Roman" w:eastAsia="Times New Roman" w:hAnsi="Times New Roman" w:cs="Times New Roman"/>
          <w:color w:val="14182C"/>
          <w:lang w:eastAsia="en-NZ"/>
        </w:rPr>
        <w:t xml:space="preserve"> mention the roles the options </w:t>
      </w:r>
      <w:r w:rsidR="008B67AA" w:rsidRPr="008B67AA">
        <w:rPr>
          <w:rFonts w:ascii="Times New Roman" w:eastAsia="Times New Roman" w:hAnsi="Times New Roman" w:cs="Times New Roman"/>
          <w:i/>
          <w:iCs/>
          <w:color w:val="14182C"/>
          <w:lang w:eastAsia="en-NZ"/>
        </w:rPr>
        <w:t>-v</w:t>
      </w:r>
      <w:r w:rsidR="008B67AA">
        <w:rPr>
          <w:rFonts w:ascii="Times New Roman" w:eastAsia="Times New Roman" w:hAnsi="Times New Roman" w:cs="Times New Roman"/>
          <w:i/>
          <w:iCs/>
          <w:color w:val="14182C"/>
          <w:lang w:eastAsia="en-NZ"/>
        </w:rPr>
        <w:t xml:space="preserve"> -d </w:t>
      </w:r>
      <w:r w:rsidR="008B67AA" w:rsidRPr="008B67AA">
        <w:rPr>
          <w:rFonts w:ascii="Times New Roman" w:eastAsia="Times New Roman" w:hAnsi="Times New Roman" w:cs="Times New Roman"/>
          <w:color w:val="14182C"/>
          <w:lang w:eastAsia="en-NZ"/>
        </w:rPr>
        <w:t>and</w:t>
      </w:r>
      <w:r w:rsidR="008B67AA">
        <w:rPr>
          <w:rFonts w:ascii="Times New Roman" w:eastAsia="Times New Roman" w:hAnsi="Times New Roman" w:cs="Times New Roman"/>
          <w:i/>
          <w:iCs/>
          <w:color w:val="14182C"/>
          <w:lang w:eastAsia="en-NZ"/>
        </w:rPr>
        <w:t xml:space="preserve"> -p</w:t>
      </w:r>
      <w:r w:rsidR="008B67AA">
        <w:rPr>
          <w:rFonts w:ascii="Times New Roman" w:eastAsia="Times New Roman" w:hAnsi="Times New Roman" w:cs="Times New Roman"/>
          <w:color w:val="14182C"/>
          <w:lang w:eastAsia="en-NZ"/>
        </w:rPr>
        <w:t xml:space="preserve"> are doing.</w:t>
      </w:r>
      <w:r>
        <w:rPr>
          <w:rFonts w:ascii="Times New Roman" w:eastAsia="Times New Roman" w:hAnsi="Times New Roman" w:cs="Times New Roman"/>
          <w:color w:val="14182C"/>
          <w:lang w:eastAsia="en-NZ"/>
        </w:rPr>
        <w:t xml:space="preserve"> </w:t>
      </w:r>
      <w:r w:rsidR="008B67AA">
        <w:rPr>
          <w:rFonts w:ascii="Times New Roman" w:eastAsia="Times New Roman" w:hAnsi="Times New Roman" w:cs="Times New Roman"/>
          <w:color w:val="14182C"/>
          <w:lang w:eastAsia="en-NZ"/>
        </w:rPr>
        <w:t>(3)</w:t>
      </w:r>
    </w:p>
    <w:p w14:paraId="05D77F2D" w14:textId="77777777" w:rsidR="008B67AA" w:rsidRDefault="008B67AA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244299C0" w14:textId="39F84E10" w:rsidR="00D05F77" w:rsidRPr="00FA0254" w:rsidRDefault="00D05F77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-d -v my-data-volume:/data --name my-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-container -p 6379:6379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</w:p>
    <w:p w14:paraId="36487D54" w14:textId="77777777" w:rsidR="00890A38" w:rsidRPr="00C25967" w:rsidRDefault="00890A38" w:rsidP="00C23FA8">
      <w:pPr>
        <w:spacing w:after="0" w:line="240" w:lineRule="auto"/>
        <w:rPr>
          <w:rFonts w:ascii="Arial" w:hAnsi="Arial" w:cs="Arial"/>
        </w:rPr>
      </w:pPr>
    </w:p>
    <w:p w14:paraId="2D71F6A3" w14:textId="216A6380" w:rsidR="7F84A8D4" w:rsidRDefault="7F84A8D4" w:rsidP="09326BD9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9326BD9">
        <w:rPr>
          <w:rFonts w:ascii="Arial" w:hAnsi="Arial" w:cs="Arial"/>
          <w:b/>
          <w:bCs/>
          <w:color w:val="FF0000"/>
        </w:rPr>
        <w:t xml:space="preserve">-d: </w:t>
      </w:r>
      <w:r w:rsidR="55BA4F6C" w:rsidRPr="09326BD9">
        <w:rPr>
          <w:rFonts w:ascii="Arial" w:hAnsi="Arial" w:cs="Arial"/>
          <w:b/>
          <w:bCs/>
          <w:color w:val="FF0000"/>
        </w:rPr>
        <w:t>run container in background and print container ID</w:t>
      </w:r>
    </w:p>
    <w:p w14:paraId="0B2F9167" w14:textId="664F667F" w:rsidR="31E09360" w:rsidRDefault="31E09360" w:rsidP="09326BD9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9326BD9">
        <w:rPr>
          <w:rFonts w:ascii="Arial" w:hAnsi="Arial" w:cs="Arial"/>
          <w:b/>
          <w:bCs/>
          <w:color w:val="FF0000"/>
        </w:rPr>
        <w:t>-v: bind mount a volume</w:t>
      </w:r>
    </w:p>
    <w:p w14:paraId="46578740" w14:textId="6F86A81E" w:rsidR="7F84A8D4" w:rsidRDefault="7F84A8D4" w:rsidP="09326BD9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9326BD9">
        <w:rPr>
          <w:rFonts w:ascii="Arial" w:hAnsi="Arial" w:cs="Arial"/>
          <w:b/>
          <w:bCs/>
          <w:color w:val="FF0000"/>
        </w:rPr>
        <w:t>--name: assign a name to the container</w:t>
      </w:r>
    </w:p>
    <w:p w14:paraId="6EDE66B9" w14:textId="683A8B39" w:rsidR="7F84A8D4" w:rsidRDefault="7F84A8D4" w:rsidP="09326BD9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9326BD9">
        <w:rPr>
          <w:rFonts w:ascii="Arial" w:hAnsi="Arial" w:cs="Arial"/>
          <w:b/>
          <w:bCs/>
          <w:color w:val="FF0000"/>
        </w:rPr>
        <w:t xml:space="preserve">-p: </w:t>
      </w:r>
      <w:r w:rsidR="4F53B908" w:rsidRPr="09326BD9">
        <w:rPr>
          <w:rFonts w:ascii="Arial" w:hAnsi="Arial" w:cs="Arial"/>
          <w:b/>
          <w:bCs/>
          <w:color w:val="FF0000"/>
        </w:rPr>
        <w:t xml:space="preserve">publish a container’s </w:t>
      </w:r>
      <w:r w:rsidRPr="09326BD9">
        <w:rPr>
          <w:rFonts w:ascii="Arial" w:hAnsi="Arial" w:cs="Arial"/>
          <w:b/>
          <w:bCs/>
          <w:color w:val="FF0000"/>
        </w:rPr>
        <w:t xml:space="preserve">port </w:t>
      </w:r>
      <w:r w:rsidR="0FF2E7CE" w:rsidRPr="09326BD9">
        <w:rPr>
          <w:rFonts w:ascii="Arial" w:hAnsi="Arial" w:cs="Arial"/>
          <w:b/>
          <w:bCs/>
          <w:color w:val="FF0000"/>
        </w:rPr>
        <w:t>to the host</w:t>
      </w:r>
    </w:p>
    <w:p w14:paraId="57E3AA53" w14:textId="18F320BA" w:rsidR="09326BD9" w:rsidRDefault="09326BD9" w:rsidP="09326BD9">
      <w:pPr>
        <w:spacing w:after="0" w:line="240" w:lineRule="auto"/>
        <w:rPr>
          <w:rFonts w:ascii="Arial" w:hAnsi="Arial" w:cs="Arial"/>
          <w:b/>
          <w:bCs/>
          <w:color w:val="FF0000"/>
        </w:rPr>
      </w:pPr>
    </w:p>
    <w:p w14:paraId="3AF91A6E" w14:textId="67E55FC0" w:rsidR="078085FB" w:rsidRDefault="078085FB" w:rsidP="09326BD9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9326BD9">
        <w:rPr>
          <w:rFonts w:ascii="Arial" w:hAnsi="Arial" w:cs="Arial"/>
          <w:b/>
          <w:bCs/>
          <w:color w:val="FF0000"/>
        </w:rPr>
        <w:t>Run the container(</w:t>
      </w:r>
      <w:proofErr w:type="spellStart"/>
      <w:r w:rsidRPr="09326BD9">
        <w:rPr>
          <w:rFonts w:ascii="Arial" w:hAnsi="Arial" w:cs="Arial"/>
          <w:b/>
          <w:bCs/>
          <w:color w:val="FF0000"/>
        </w:rPr>
        <w:t>redis</w:t>
      </w:r>
      <w:proofErr w:type="spellEnd"/>
      <w:r w:rsidRPr="09326BD9">
        <w:rPr>
          <w:rFonts w:ascii="Arial" w:hAnsi="Arial" w:cs="Arial"/>
          <w:b/>
          <w:bCs/>
          <w:color w:val="FF0000"/>
        </w:rPr>
        <w:t>) with port 6379</w:t>
      </w:r>
      <w:r w:rsidR="0F77519D" w:rsidRPr="09326BD9">
        <w:rPr>
          <w:rFonts w:ascii="Arial" w:hAnsi="Arial" w:cs="Arial"/>
          <w:b/>
          <w:bCs/>
          <w:color w:val="FF0000"/>
        </w:rPr>
        <w:t xml:space="preserve"> and mounts the </w:t>
      </w:r>
      <w:r w:rsidR="1D5807F6" w:rsidRPr="09326BD9">
        <w:rPr>
          <w:rFonts w:ascii="Arial" w:hAnsi="Arial" w:cs="Arial"/>
          <w:b/>
          <w:bCs/>
          <w:color w:val="FF0000"/>
        </w:rPr>
        <w:t>volume into the container.</w:t>
      </w:r>
    </w:p>
    <w:sectPr w:rsidR="078085FB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A782" w14:textId="77777777" w:rsidR="00961357" w:rsidRDefault="00961357" w:rsidP="00C23FA8">
      <w:pPr>
        <w:spacing w:after="0" w:line="240" w:lineRule="auto"/>
      </w:pPr>
      <w:r>
        <w:separator/>
      </w:r>
    </w:p>
  </w:endnote>
  <w:endnote w:type="continuationSeparator" w:id="0">
    <w:p w14:paraId="6B2F91B0" w14:textId="77777777" w:rsidR="00961357" w:rsidRDefault="00961357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8B271" w14:textId="77777777" w:rsidR="00961357" w:rsidRDefault="00961357" w:rsidP="00C23FA8">
      <w:pPr>
        <w:spacing w:after="0" w:line="240" w:lineRule="auto"/>
      </w:pPr>
      <w:r>
        <w:separator/>
      </w:r>
    </w:p>
  </w:footnote>
  <w:footnote w:type="continuationSeparator" w:id="0">
    <w:p w14:paraId="27E58693" w14:textId="77777777" w:rsidR="00961357" w:rsidRDefault="00961357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824"/>
    <w:multiLevelType w:val="hybridMultilevel"/>
    <w:tmpl w:val="BCF8052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602B3"/>
    <w:multiLevelType w:val="hybridMultilevel"/>
    <w:tmpl w:val="9F2492CA"/>
    <w:lvl w:ilvl="0" w:tplc="AD4609E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A5DF2"/>
    <w:rsid w:val="00161A9D"/>
    <w:rsid w:val="002C4CCF"/>
    <w:rsid w:val="00321323"/>
    <w:rsid w:val="00410FAE"/>
    <w:rsid w:val="00420891"/>
    <w:rsid w:val="006D1CCB"/>
    <w:rsid w:val="0082110F"/>
    <w:rsid w:val="00890A38"/>
    <w:rsid w:val="008B67AA"/>
    <w:rsid w:val="008C2270"/>
    <w:rsid w:val="00961357"/>
    <w:rsid w:val="0097364A"/>
    <w:rsid w:val="009B57EC"/>
    <w:rsid w:val="009E5B28"/>
    <w:rsid w:val="00B348A5"/>
    <w:rsid w:val="00B441E0"/>
    <w:rsid w:val="00C23FA8"/>
    <w:rsid w:val="00C25967"/>
    <w:rsid w:val="00C5702B"/>
    <w:rsid w:val="00D05F77"/>
    <w:rsid w:val="00DA1B8C"/>
    <w:rsid w:val="00DC7754"/>
    <w:rsid w:val="00E84A66"/>
    <w:rsid w:val="00FA0254"/>
    <w:rsid w:val="03AE1882"/>
    <w:rsid w:val="0468E50A"/>
    <w:rsid w:val="04C81A61"/>
    <w:rsid w:val="060BB52B"/>
    <w:rsid w:val="066FD35C"/>
    <w:rsid w:val="078085FB"/>
    <w:rsid w:val="07A7858C"/>
    <w:rsid w:val="082AC067"/>
    <w:rsid w:val="082AE7A5"/>
    <w:rsid w:val="083C227C"/>
    <w:rsid w:val="08D5DB17"/>
    <w:rsid w:val="08FC19A8"/>
    <w:rsid w:val="09326BD9"/>
    <w:rsid w:val="094571A8"/>
    <w:rsid w:val="0A76B2FA"/>
    <w:rsid w:val="0B54548A"/>
    <w:rsid w:val="0E6D67F1"/>
    <w:rsid w:val="0F77519D"/>
    <w:rsid w:val="0FF2E7CE"/>
    <w:rsid w:val="15B8275D"/>
    <w:rsid w:val="1719BA79"/>
    <w:rsid w:val="1D5807F6"/>
    <w:rsid w:val="1F0085B0"/>
    <w:rsid w:val="1F101810"/>
    <w:rsid w:val="234E55C3"/>
    <w:rsid w:val="28C56504"/>
    <w:rsid w:val="28DE0081"/>
    <w:rsid w:val="2A6F6C8B"/>
    <w:rsid w:val="2FA194AD"/>
    <w:rsid w:val="31E09360"/>
    <w:rsid w:val="338768C5"/>
    <w:rsid w:val="348DA4D3"/>
    <w:rsid w:val="374F2DD7"/>
    <w:rsid w:val="37C54595"/>
    <w:rsid w:val="396115F6"/>
    <w:rsid w:val="3D0D6256"/>
    <w:rsid w:val="3F6B5355"/>
    <w:rsid w:val="406674B2"/>
    <w:rsid w:val="4406276E"/>
    <w:rsid w:val="444166E4"/>
    <w:rsid w:val="44F7D9EC"/>
    <w:rsid w:val="4772692B"/>
    <w:rsid w:val="4A3BD804"/>
    <w:rsid w:val="4AA7FD48"/>
    <w:rsid w:val="4AFB13E7"/>
    <w:rsid w:val="4B8F3A3C"/>
    <w:rsid w:val="4C9D069D"/>
    <w:rsid w:val="4F53B908"/>
    <w:rsid w:val="5161AA4B"/>
    <w:rsid w:val="51F83677"/>
    <w:rsid w:val="52B833AC"/>
    <w:rsid w:val="5454040D"/>
    <w:rsid w:val="55BA4F6C"/>
    <w:rsid w:val="575C962A"/>
    <w:rsid w:val="5C05919A"/>
    <w:rsid w:val="5D9A9BF8"/>
    <w:rsid w:val="5E2530A2"/>
    <w:rsid w:val="5FC10103"/>
    <w:rsid w:val="5FD8EB1C"/>
    <w:rsid w:val="613DD837"/>
    <w:rsid w:val="64D32171"/>
    <w:rsid w:val="6966A505"/>
    <w:rsid w:val="6AE9656B"/>
    <w:rsid w:val="6C7C44E2"/>
    <w:rsid w:val="6E3A1628"/>
    <w:rsid w:val="6EEA75C3"/>
    <w:rsid w:val="70CAC082"/>
    <w:rsid w:val="722A147F"/>
    <w:rsid w:val="73419020"/>
    <w:rsid w:val="7563BE01"/>
    <w:rsid w:val="78A4C37F"/>
    <w:rsid w:val="7AE64971"/>
    <w:rsid w:val="7B9C30F6"/>
    <w:rsid w:val="7E8014E2"/>
    <w:rsid w:val="7F2AD488"/>
    <w:rsid w:val="7F84A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Pengfei Cui (1000048711)</cp:lastModifiedBy>
  <cp:revision>5</cp:revision>
  <dcterms:created xsi:type="dcterms:W3CDTF">2021-11-09T10:08:00Z</dcterms:created>
  <dcterms:modified xsi:type="dcterms:W3CDTF">2021-11-18T00:21:00Z</dcterms:modified>
</cp:coreProperties>
</file>