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lang w:eastAsia="en-US"/>
        </w:rPr>
        <w:id w:val="1297407119"/>
        <w:docPartObj>
          <w:docPartGallery w:val="Cover Pages"/>
          <w:docPartUnique/>
        </w:docPartObj>
      </w:sdtPr>
      <w:sdtEndPr>
        <w:rPr>
          <w:color w:val="2F5496" w:themeColor="accent1" w:themeShade="BF"/>
        </w:rPr>
      </w:sdtEndPr>
      <w:sdtContent>
        <w:p w:rsidR="00491396" w:rsidRDefault="00491396">
          <w:pPr>
            <w:pStyle w:val="Ing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led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DC130E4DA02945CE85DA084E806E6C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91396" w:rsidRPr="00491396" w:rsidRDefault="00491396">
              <w:pPr>
                <w:pStyle w:val="Ing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US"/>
                </w:rPr>
              </w:pPr>
              <w:r w:rsidRPr="0049139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US"/>
                </w:rPr>
                <w:t>SWD Pattern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US"/>
            </w:rPr>
            <w:alias w:val="Undertitel"/>
            <w:tag w:val=""/>
            <w:id w:val="328029620"/>
            <w:placeholder>
              <w:docPart w:val="85225FCA00704FF282A8D80450519D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91396" w:rsidRPr="00491396" w:rsidRDefault="00491396">
              <w:pPr>
                <w:pStyle w:val="Ingenafstand"/>
                <w:jc w:val="center"/>
                <w:rPr>
                  <w:color w:val="4472C4" w:themeColor="accent1"/>
                  <w:sz w:val="28"/>
                  <w:szCs w:val="28"/>
                  <w:lang w:val="en-US"/>
                </w:rPr>
              </w:pPr>
              <w:r w:rsidRPr="00491396">
                <w:rPr>
                  <w:color w:val="4472C4" w:themeColor="accent1"/>
                  <w:sz w:val="28"/>
                  <w:szCs w:val="28"/>
                  <w:lang w:val="en-US"/>
                </w:rPr>
                <w:t xml:space="preserve">Mediator Pattern </w:t>
              </w:r>
              <w:r>
                <w:rPr>
                  <w:color w:val="4472C4" w:themeColor="accent1"/>
                  <w:sz w:val="28"/>
                  <w:szCs w:val="28"/>
                  <w:lang w:val="en-US"/>
                </w:rPr>
                <w:t>–</w:t>
              </w:r>
              <w:r w:rsidRPr="00491396">
                <w:rPr>
                  <w:color w:val="4472C4" w:themeColor="accent1"/>
                  <w:sz w:val="28"/>
                  <w:szCs w:val="28"/>
                  <w:lang w:val="en-US"/>
                </w:rPr>
                <w:t xml:space="preserve"> G</w:t>
              </w:r>
              <w:r>
                <w:rPr>
                  <w:color w:val="4472C4" w:themeColor="accent1"/>
                  <w:sz w:val="28"/>
                  <w:szCs w:val="28"/>
                  <w:lang w:val="en-US"/>
                </w:rPr>
                <w:t xml:space="preserve">ruppe </w:t>
              </w:r>
              <w:r w:rsidR="009C21D4">
                <w:rPr>
                  <w:color w:val="4472C4" w:themeColor="accent1"/>
                  <w:sz w:val="28"/>
                  <w:szCs w:val="28"/>
                  <w:lang w:val="en-US"/>
                </w:rPr>
                <w:t>13</w:t>
              </w:r>
            </w:p>
          </w:sdtContent>
        </w:sdt>
        <w:p w:rsidR="00491396" w:rsidRDefault="00491396">
          <w:pPr>
            <w:pStyle w:val="Ing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fel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o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16T00:00:00Z">
                                    <w:dateFormat w:val="d. MMMM 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91396" w:rsidRDefault="009C21D4">
                                    <w:pPr>
                                      <w:pStyle w:val="Ing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16. april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VdbQFdwIAAFc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o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16T00:00:00Z">
                              <w:dateFormat w:val="d. MMMM 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91396" w:rsidRDefault="009C21D4">
                              <w:pPr>
                                <w:pStyle w:val="Ing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16. april 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led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tbl>
          <w:tblPr>
            <w:tblStyle w:val="Tabel-Gitter"/>
            <w:tblW w:w="0" w:type="auto"/>
            <w:tblLook w:val="04A0" w:firstRow="1" w:lastRow="0" w:firstColumn="1" w:lastColumn="0" w:noHBand="0" w:noVBand="1"/>
          </w:tblPr>
          <w:tblGrid>
            <w:gridCol w:w="4814"/>
            <w:gridCol w:w="4814"/>
          </w:tblGrid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br w:type="page"/>
                </w:r>
                <w:proofErr w:type="spellStart"/>
                <w:r>
                  <w:rPr>
                    <w:b/>
                    <w:lang w:val="en-US"/>
                  </w:rPr>
                  <w:t>Navn</w:t>
                </w:r>
                <w:proofErr w:type="spellEnd"/>
                <w:r>
                  <w:rPr>
                    <w:b/>
                    <w:lang w:val="en-US"/>
                  </w:rPr>
                  <w:t>:</w:t>
                </w:r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Studienr</w:t>
                </w:r>
                <w:proofErr w:type="spellEnd"/>
                <w:r>
                  <w:rPr>
                    <w:b/>
                    <w:lang w:val="en-US"/>
                  </w:rPr>
                  <w:t>: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Frederik Kastrup Mortensen</w:t>
                </w:r>
              </w:p>
            </w:tc>
            <w:tc>
              <w:tcPr>
                <w:tcW w:w="4814" w:type="dxa"/>
              </w:tcPr>
              <w:p w:rsidR="009C21D4" w:rsidRPr="00733509" w:rsidRDefault="009C21D4" w:rsidP="004C1CD9">
                <w:pPr>
                  <w:rPr>
                    <w:rFonts w:cstheme="minorHAnsi"/>
                    <w:b/>
                    <w:lang w:val="en-US"/>
                  </w:rPr>
                </w:pPr>
                <w:r w:rsidRPr="00733509">
                  <w:rPr>
                    <w:rStyle w:val="Strk"/>
                    <w:rFonts w:cstheme="minorHAnsi"/>
                    <w:color w:val="212121"/>
                    <w:shd w:val="clear" w:color="auto" w:fill="FFFFFF"/>
                  </w:rPr>
                  <w:t>201607221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 xml:space="preserve">Stefanie Nielson </w:t>
                </w:r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201605114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Søren</w:t>
                </w:r>
                <w:proofErr w:type="spellEnd"/>
                <w:r>
                  <w:rPr>
                    <w:b/>
                    <w:lang w:val="en-US"/>
                  </w:rPr>
                  <w:t xml:space="preserve"> </w:t>
                </w:r>
                <w:proofErr w:type="spellStart"/>
                <w:r>
                  <w:rPr>
                    <w:b/>
                    <w:lang w:val="en-US"/>
                  </w:rPr>
                  <w:t>Schou</w:t>
                </w:r>
                <w:proofErr w:type="spellEnd"/>
                <w:r>
                  <w:rPr>
                    <w:b/>
                    <w:lang w:val="en-US"/>
                  </w:rPr>
                  <w:t xml:space="preserve"> </w:t>
                </w:r>
                <w:proofErr w:type="spellStart"/>
                <w:r>
                  <w:rPr>
                    <w:b/>
                    <w:lang w:val="en-US"/>
                  </w:rPr>
                  <w:t>Mathiasen</w:t>
                </w:r>
                <w:proofErr w:type="spellEnd"/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201605264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 xml:space="preserve">Alexander Lichtenstein </w:t>
                </w:r>
                <w:proofErr w:type="spellStart"/>
                <w:r>
                  <w:rPr>
                    <w:b/>
                    <w:lang w:val="en-US"/>
                  </w:rPr>
                  <w:t>Davidsen</w:t>
                </w:r>
                <w:proofErr w:type="spellEnd"/>
                <w:r>
                  <w:rPr>
                    <w:b/>
                    <w:lang w:val="en-US"/>
                  </w:rPr>
                  <w:t xml:space="preserve"> </w:t>
                </w:r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201608479</w:t>
                </w:r>
              </w:p>
            </w:tc>
          </w:tr>
        </w:tbl>
        <w:p w:rsidR="009C21D4" w:rsidRDefault="009C21D4" w:rsidP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  <w:r>
            <w:t xml:space="preserve"> </w:t>
          </w:r>
          <w:r w:rsidR="00491396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202770621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67A41" w:rsidRDefault="00467A41">
              <w:pPr>
                <w:pStyle w:val="Overskrift"/>
              </w:pPr>
              <w:r>
                <w:t>Indhold</w:t>
              </w:r>
            </w:p>
            <w:p w:rsidR="00467A41" w:rsidRDefault="00467A41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218619" w:history="1">
                <w:r w:rsidRPr="00C63D99">
                  <w:rPr>
                    <w:rStyle w:val="Hyperlink"/>
                    <w:noProof/>
                  </w:rPr>
                  <w:t>Introduktion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_Toc511218619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4B1499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0" w:history="1">
                <w:r w:rsidR="00467A41" w:rsidRPr="00C63D99">
                  <w:rPr>
                    <w:rStyle w:val="Hyperlink"/>
                    <w:noProof/>
                  </w:rPr>
                  <w:t>UML Arkitektur</w:t>
                </w:r>
                <w:r w:rsidR="00467A41">
                  <w:rPr>
                    <w:noProof/>
                    <w:webHidden/>
                  </w:rPr>
                  <w:tab/>
                </w:r>
                <w:r w:rsidR="00467A41">
                  <w:rPr>
                    <w:noProof/>
                    <w:webHidden/>
                  </w:rPr>
                  <w:fldChar w:fldCharType="begin"/>
                </w:r>
                <w:r w:rsidR="00467A41">
                  <w:rPr>
                    <w:noProof/>
                    <w:webHidden/>
                  </w:rPr>
                  <w:instrText xml:space="preserve"> PAGEREF _Toc511218620 \h </w:instrText>
                </w:r>
                <w:r w:rsidR="00467A41">
                  <w:rPr>
                    <w:noProof/>
                    <w:webHidden/>
                  </w:rPr>
                </w:r>
                <w:r w:rsidR="00467A41">
                  <w:rPr>
                    <w:noProof/>
                    <w:webHidden/>
                  </w:rPr>
                  <w:fldChar w:fldCharType="separate"/>
                </w:r>
                <w:r w:rsidR="00467A41">
                  <w:rPr>
                    <w:noProof/>
                    <w:webHidden/>
                  </w:rPr>
                  <w:t>2</w:t>
                </w:r>
                <w:r w:rsidR="00467A41"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4B1499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1" w:history="1">
                <w:r w:rsidR="00467A41" w:rsidRPr="00C63D99">
                  <w:rPr>
                    <w:rStyle w:val="Hyperlink"/>
                    <w:noProof/>
                    <w:lang w:val="en-US"/>
                  </w:rPr>
                  <w:t>Sammenligning</w:t>
                </w:r>
                <w:r w:rsidR="00467A41">
                  <w:rPr>
                    <w:noProof/>
                    <w:webHidden/>
                  </w:rPr>
                  <w:tab/>
                </w:r>
                <w:r w:rsidR="00467A41">
                  <w:rPr>
                    <w:noProof/>
                    <w:webHidden/>
                  </w:rPr>
                  <w:fldChar w:fldCharType="begin"/>
                </w:r>
                <w:r w:rsidR="00467A41">
                  <w:rPr>
                    <w:noProof/>
                    <w:webHidden/>
                  </w:rPr>
                  <w:instrText xml:space="preserve"> PAGEREF _Toc511218621 \h </w:instrText>
                </w:r>
                <w:r w:rsidR="00467A41">
                  <w:rPr>
                    <w:noProof/>
                    <w:webHidden/>
                  </w:rPr>
                </w:r>
                <w:r w:rsidR="00467A41">
                  <w:rPr>
                    <w:noProof/>
                    <w:webHidden/>
                  </w:rPr>
                  <w:fldChar w:fldCharType="separate"/>
                </w:r>
                <w:r w:rsidR="00467A41">
                  <w:rPr>
                    <w:noProof/>
                    <w:webHidden/>
                  </w:rPr>
                  <w:t>2</w:t>
                </w:r>
                <w:r w:rsidR="00467A41"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4B1499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2" w:history="1">
                <w:r w:rsidR="00467A41" w:rsidRPr="00C63D99">
                  <w:rPr>
                    <w:rStyle w:val="Hyperlink"/>
                    <w:noProof/>
                    <w:lang w:val="en-US"/>
                  </w:rPr>
                  <w:t>Implementering</w:t>
                </w:r>
                <w:r w:rsidR="00467A41">
                  <w:rPr>
                    <w:noProof/>
                    <w:webHidden/>
                  </w:rPr>
                  <w:tab/>
                </w:r>
                <w:r w:rsidR="00467A41">
                  <w:rPr>
                    <w:noProof/>
                    <w:webHidden/>
                  </w:rPr>
                  <w:fldChar w:fldCharType="begin"/>
                </w:r>
                <w:r w:rsidR="00467A41">
                  <w:rPr>
                    <w:noProof/>
                    <w:webHidden/>
                  </w:rPr>
                  <w:instrText xml:space="preserve"> PAGEREF _Toc511218622 \h </w:instrText>
                </w:r>
                <w:r w:rsidR="00467A41">
                  <w:rPr>
                    <w:noProof/>
                    <w:webHidden/>
                  </w:rPr>
                </w:r>
                <w:r w:rsidR="00467A41">
                  <w:rPr>
                    <w:noProof/>
                    <w:webHidden/>
                  </w:rPr>
                  <w:fldChar w:fldCharType="separate"/>
                </w:r>
                <w:r w:rsidR="00467A41">
                  <w:rPr>
                    <w:noProof/>
                    <w:webHidden/>
                  </w:rPr>
                  <w:t>2</w:t>
                </w:r>
                <w:r w:rsidR="00467A41"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4B1499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3" w:history="1">
                <w:r w:rsidR="00467A41" w:rsidRPr="00C63D99">
                  <w:rPr>
                    <w:rStyle w:val="Hyperlink"/>
                    <w:noProof/>
                    <w:lang w:val="en-US"/>
                  </w:rPr>
                  <w:t>Konklusion</w:t>
                </w:r>
                <w:r w:rsidR="00467A41">
                  <w:rPr>
                    <w:noProof/>
                    <w:webHidden/>
                  </w:rPr>
                  <w:tab/>
                </w:r>
                <w:r w:rsidR="00467A41">
                  <w:rPr>
                    <w:noProof/>
                    <w:webHidden/>
                  </w:rPr>
                  <w:fldChar w:fldCharType="begin"/>
                </w:r>
                <w:r w:rsidR="00467A41">
                  <w:rPr>
                    <w:noProof/>
                    <w:webHidden/>
                  </w:rPr>
                  <w:instrText xml:space="preserve"> PAGEREF _Toc511218623 \h </w:instrText>
                </w:r>
                <w:r w:rsidR="00467A41">
                  <w:rPr>
                    <w:noProof/>
                    <w:webHidden/>
                  </w:rPr>
                </w:r>
                <w:r w:rsidR="00467A41">
                  <w:rPr>
                    <w:noProof/>
                    <w:webHidden/>
                  </w:rPr>
                  <w:fldChar w:fldCharType="separate"/>
                </w:r>
                <w:r w:rsidR="00467A41">
                  <w:rPr>
                    <w:noProof/>
                    <w:webHidden/>
                  </w:rPr>
                  <w:t>2</w:t>
                </w:r>
                <w:r w:rsidR="00467A41"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467A41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467A41" w:rsidRDefault="00467A4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  <w:p w:rsidR="004F2E6C" w:rsidRDefault="004F2E6C" w:rsidP="004F2E6C">
          <w:pPr>
            <w:pStyle w:val="Overskrift1"/>
          </w:pPr>
          <w:bookmarkStart w:id="0" w:name="_Toc511218619"/>
          <w:r>
            <w:lastRenderedPageBreak/>
            <w:t>Introduktion</w:t>
          </w:r>
        </w:p>
      </w:sdtContent>
    </w:sdt>
    <w:bookmarkEnd w:id="0" w:displacedByCustomXml="prev"/>
    <w:p w:rsidR="00AD62C4" w:rsidRDefault="009B46F3">
      <w:proofErr w:type="spellStart"/>
      <w:r w:rsidRPr="009B46F3">
        <w:t>Mediator</w:t>
      </w:r>
      <w:proofErr w:type="spellEnd"/>
      <w:r w:rsidRPr="009B46F3">
        <w:t xml:space="preserve"> pattern er et </w:t>
      </w:r>
      <w:proofErr w:type="spellStart"/>
      <w:r w:rsidRPr="009B46F3">
        <w:t>behavioral</w:t>
      </w:r>
      <w:proofErr w:type="spellEnd"/>
      <w:r w:rsidRPr="009B46F3">
        <w:t xml:space="preserve"> pattern. Formålet ved pattern er at det skal ændre måden objekter kommuni</w:t>
      </w:r>
      <w:r>
        <w:t xml:space="preserve">kere med hinanden på, ved at tilføje et ekstra lag. Objekter kommunikerer gennem en </w:t>
      </w:r>
      <w:proofErr w:type="spellStart"/>
      <w:r>
        <w:t>mediator</w:t>
      </w:r>
      <w:proofErr w:type="spellEnd"/>
      <w:r>
        <w:t>, så objekter ikke kommunikerer direkte med hinanden.</w:t>
      </w:r>
      <w:r w:rsidR="00953E0C">
        <w:t xml:space="preserve"> Dette reducerer koblingen mellem de forskellige klasser.</w:t>
      </w:r>
      <w:r>
        <w:t xml:space="preserve"> </w:t>
      </w:r>
      <w:proofErr w:type="spellStart"/>
      <w:r w:rsidRPr="009B46F3">
        <w:t>Mediator</w:t>
      </w:r>
      <w:proofErr w:type="spellEnd"/>
      <w:r w:rsidRPr="009B46F3">
        <w:t xml:space="preserve"> sørger for at de rigtige objekter får de r</w:t>
      </w:r>
      <w:r>
        <w:t xml:space="preserve">igtige beskeder. </w:t>
      </w:r>
      <w:r w:rsidRPr="009B46F3">
        <w:t>Dette bliver smart når et program opnår en stor m</w:t>
      </w:r>
      <w:r>
        <w:t>ængde klasser med mange objekter der skal kommunikere på kryds og tværs. Dette gør programmet svære at læse og vedligeholde.</w:t>
      </w:r>
    </w:p>
    <w:p w:rsidR="00EC56C1" w:rsidRDefault="00AD62C4" w:rsidP="00AD62C4">
      <w:pPr>
        <w:pStyle w:val="Overskrift1"/>
      </w:pPr>
      <w:bookmarkStart w:id="1" w:name="_Toc511218620"/>
      <w:r>
        <w:t>UML Arkitektur</w:t>
      </w:r>
      <w:bookmarkEnd w:id="1"/>
    </w:p>
    <w:p w:rsidR="00AD62C4" w:rsidRDefault="00EC56C1" w:rsidP="00EC56C1">
      <w:r>
        <w:t xml:space="preserve">Klassediagram over media pattern. </w:t>
      </w:r>
      <w:r>
        <w:rPr>
          <w:noProof/>
        </w:rPr>
        <w:drawing>
          <wp:inline distT="0" distB="0" distL="0" distR="0">
            <wp:extent cx="6115050" cy="42957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C1" w:rsidRDefault="00EC56C1" w:rsidP="00EC56C1">
      <w:pPr>
        <w:rPr>
          <w:noProof/>
        </w:rPr>
      </w:pPr>
    </w:p>
    <w:p w:rsidR="00EC56C1" w:rsidRDefault="00EC56C1" w:rsidP="00EC56C1">
      <w:pPr>
        <w:rPr>
          <w:noProof/>
        </w:rPr>
      </w:pPr>
    </w:p>
    <w:p w:rsidR="00EC56C1" w:rsidRDefault="00EC56C1">
      <w:pPr>
        <w:rPr>
          <w:noProof/>
        </w:rPr>
      </w:pPr>
      <w:r>
        <w:rPr>
          <w:noProof/>
        </w:rPr>
        <w:br w:type="page"/>
      </w:r>
    </w:p>
    <w:p w:rsidR="00EC56C1" w:rsidRPr="00EC56C1" w:rsidRDefault="00EC56C1" w:rsidP="00EC56C1">
      <w:pPr>
        <w:rPr>
          <w:noProof/>
        </w:rPr>
      </w:pPr>
      <w:r>
        <w:rPr>
          <w:noProof/>
        </w:rPr>
        <w:lastRenderedPageBreak/>
        <w:t xml:space="preserve">Sekvensdiagram over mediator pattern. </w:t>
      </w:r>
      <w:r w:rsidRPr="008A3ECC">
        <w:rPr>
          <w:noProof/>
        </w:rPr>
        <w:t xml:space="preserve">De to Colleague objekter kalder join funktion på samme chatroom. </w:t>
      </w:r>
      <w:r w:rsidRPr="00EC56C1">
        <w:rPr>
          <w:noProof/>
        </w:rPr>
        <w:t>Colleague 1 sender en besked til chatroom. Chatrrom sender herefter bes</w:t>
      </w:r>
      <w:r>
        <w:rPr>
          <w:noProof/>
        </w:rPr>
        <w:t xml:space="preserve">keden videre til Colleague 2 og colleague 2 kalde receive for at modtage beskeden. </w:t>
      </w:r>
    </w:p>
    <w:p w:rsidR="00EC56C1" w:rsidRDefault="00EC56C1" w:rsidP="00EC56C1">
      <w:r>
        <w:rPr>
          <w:noProof/>
        </w:rPr>
        <w:drawing>
          <wp:inline distT="0" distB="0" distL="0" distR="0">
            <wp:extent cx="6115050" cy="36957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C4" w:rsidRDefault="00AD62C4" w:rsidP="00AD62C4">
      <w:pPr>
        <w:pStyle w:val="Overskrift1"/>
      </w:pPr>
      <w:bookmarkStart w:id="2" w:name="_Toc511218621"/>
      <w:r w:rsidRPr="00047DFC">
        <w:t>Sammenligning</w:t>
      </w:r>
      <w:bookmarkEnd w:id="2"/>
    </w:p>
    <w:p w:rsidR="005470CD" w:rsidRPr="005470CD" w:rsidRDefault="005470CD" w:rsidP="005470CD"/>
    <w:p w:rsidR="005470CD" w:rsidRPr="005470CD" w:rsidRDefault="005470CD" w:rsidP="005470CD">
      <w:pPr>
        <w:rPr>
          <w:b/>
        </w:rPr>
      </w:pPr>
      <w:proofErr w:type="spellStart"/>
      <w:r>
        <w:rPr>
          <w:b/>
        </w:rPr>
        <w:t>Mediator</w:t>
      </w:r>
      <w:proofErr w:type="spellEnd"/>
      <w:r>
        <w:rPr>
          <w:b/>
        </w:rPr>
        <w:t xml:space="preserve"> VS </w:t>
      </w:r>
      <w:proofErr w:type="spellStart"/>
      <w:r>
        <w:rPr>
          <w:b/>
        </w:rPr>
        <w:t>publisher</w:t>
      </w:r>
      <w:proofErr w:type="spellEnd"/>
      <w:r>
        <w:rPr>
          <w:b/>
        </w:rPr>
        <w:t>/</w:t>
      </w:r>
      <w:proofErr w:type="spellStart"/>
      <w:r>
        <w:rPr>
          <w:b/>
        </w:rPr>
        <w:t>subscriber</w:t>
      </w:r>
      <w:proofErr w:type="spellEnd"/>
    </w:p>
    <w:p w:rsidR="00047DFC" w:rsidRDefault="00047DFC" w:rsidP="00047DFC">
      <w:r>
        <w:t xml:space="preserve">Hovedessensen i </w:t>
      </w:r>
      <w:proofErr w:type="spellStart"/>
      <w:r>
        <w:t>mediator</w:t>
      </w:r>
      <w:proofErr w:type="spellEnd"/>
      <w:r>
        <w:t xml:space="preserve">-pattern er at man har en </w:t>
      </w:r>
      <w:proofErr w:type="spellStart"/>
      <w:r>
        <w:t>mediator</w:t>
      </w:r>
      <w:proofErr w:type="spellEnd"/>
      <w:r>
        <w:t xml:space="preserve"> som objekter kan </w:t>
      </w:r>
      <w:proofErr w:type="spellStart"/>
      <w:r>
        <w:t>subscribe</w:t>
      </w:r>
      <w:proofErr w:type="spellEnd"/>
      <w:r>
        <w:t xml:space="preserve"> til. Det er en slags ”posthus” hvor al posten bliver indleveret, og denne så står for at uddele posten til de respektive modtagere. </w:t>
      </w:r>
      <w:r>
        <w:br/>
        <w:t xml:space="preserve">Dette skaber en lav kobling i og med at afsendere og modtagere ikke behøver at kende til hinanden, men blot behøver at kende til denne </w:t>
      </w:r>
      <w:proofErr w:type="spellStart"/>
      <w:r>
        <w:t>mediator</w:t>
      </w:r>
      <w:proofErr w:type="spellEnd"/>
      <w:r>
        <w:t xml:space="preserve">. </w:t>
      </w:r>
    </w:p>
    <w:p w:rsidR="00047DFC" w:rsidRDefault="00047DFC" w:rsidP="00047DFC">
      <w:proofErr w:type="spellStart"/>
      <w:r>
        <w:t>publisher-subscriber</w:t>
      </w:r>
      <w:proofErr w:type="spellEnd"/>
      <w:r>
        <w:t xml:space="preserve"> pattern går ud på at objekter </w:t>
      </w:r>
      <w:proofErr w:type="spellStart"/>
      <w:r>
        <w:t>subscriber</w:t>
      </w:r>
      <w:proofErr w:type="spellEnd"/>
      <w:r>
        <w:t xml:space="preserve"> sig ind på en given </w:t>
      </w:r>
      <w:proofErr w:type="spellStart"/>
      <w:r>
        <w:t>publisher</w:t>
      </w:r>
      <w:proofErr w:type="spellEnd"/>
      <w:r>
        <w:t xml:space="preserve">. Det kunne f.eks. være at nogle objekter kun ønskede at vide noget om de målte sensorværdier i et system. Så ville de </w:t>
      </w:r>
      <w:proofErr w:type="spellStart"/>
      <w:r>
        <w:t>subscribe</w:t>
      </w:r>
      <w:proofErr w:type="spellEnd"/>
      <w:r>
        <w:t xml:space="preserve"> sig ind på den </w:t>
      </w:r>
      <w:proofErr w:type="spellStart"/>
      <w:r>
        <w:t>publisher</w:t>
      </w:r>
      <w:proofErr w:type="spellEnd"/>
      <w:r>
        <w:t xml:space="preserve"> der afsendte beskeder om dette. Når </w:t>
      </w:r>
      <w:proofErr w:type="spellStart"/>
      <w:r>
        <w:t>publisheren</w:t>
      </w:r>
      <w:proofErr w:type="spellEnd"/>
      <w:r>
        <w:t xml:space="preserve"> afsender en besked, vil kun de der har </w:t>
      </w:r>
      <w:proofErr w:type="spellStart"/>
      <w:r>
        <w:t>subscribet</w:t>
      </w:r>
      <w:proofErr w:type="spellEnd"/>
      <w:r>
        <w:t>, modtage beskeden.</w:t>
      </w:r>
    </w:p>
    <w:p w:rsidR="00047DFC" w:rsidRDefault="00047DFC" w:rsidP="00047DFC">
      <w:r>
        <w:t xml:space="preserve">I og med at begge patterns går ud på at objekter kan </w:t>
      </w:r>
      <w:proofErr w:type="spellStart"/>
      <w:r>
        <w:t>subscribe</w:t>
      </w:r>
      <w:proofErr w:type="spellEnd"/>
      <w:r>
        <w:t xml:space="preserve"> på den ”</w:t>
      </w:r>
      <w:proofErr w:type="spellStart"/>
      <w:r>
        <w:t>publisher</w:t>
      </w:r>
      <w:proofErr w:type="spellEnd"/>
      <w:r>
        <w:t>” de ønsker modtaget beskeder fra, er det også meget nærliggende at de to patterns kommer til at ligne hinanden rigtig meget.</w:t>
      </w:r>
    </w:p>
    <w:p w:rsidR="00047DFC" w:rsidRDefault="00047DFC" w:rsidP="00047DFC">
      <w:r>
        <w:t xml:space="preserve">Dette har det også gjort vi vores tilfælde. </w:t>
      </w:r>
      <w:r>
        <w:br/>
        <w:t xml:space="preserve">Hvis man tog eksemplet med posthuset igen, ville én af hovedforskellene være, at der i </w:t>
      </w:r>
      <w:proofErr w:type="spellStart"/>
      <w:r>
        <w:t>mediator</w:t>
      </w:r>
      <w:proofErr w:type="spellEnd"/>
      <w:r>
        <w:t xml:space="preserve">-pattern bliver sørget for at den respektive modtager også modtager beskeden, hvor at man i </w:t>
      </w:r>
      <w:proofErr w:type="spellStart"/>
      <w:r>
        <w:t>publisher-subscriber</w:t>
      </w:r>
      <w:proofErr w:type="spellEnd"/>
      <w:r>
        <w:t xml:space="preserve"> </w:t>
      </w:r>
      <w:r>
        <w:lastRenderedPageBreak/>
        <w:t xml:space="preserve">pattern derimod blot sørger for at der bliver </w:t>
      </w:r>
      <w:proofErr w:type="spellStart"/>
      <w:r>
        <w:t>publishet</w:t>
      </w:r>
      <w:proofErr w:type="spellEnd"/>
      <w:r>
        <w:t xml:space="preserve"> en besked, og hvis der så er </w:t>
      </w:r>
      <w:proofErr w:type="spellStart"/>
      <w:r>
        <w:t>subscribers</w:t>
      </w:r>
      <w:proofErr w:type="spellEnd"/>
      <w:r>
        <w:t xml:space="preserve">, vil de modtage beskeden, og ellers ikke. </w:t>
      </w:r>
    </w:p>
    <w:p w:rsidR="008A3ECC" w:rsidRDefault="00047DFC" w:rsidP="00047DFC">
      <w:r>
        <w:t xml:space="preserve">Vi har valgt at opbygge vores system som et </w:t>
      </w:r>
      <w:proofErr w:type="spellStart"/>
      <w:r>
        <w:t>chatroom</w:t>
      </w:r>
      <w:proofErr w:type="spellEnd"/>
      <w:r>
        <w:t xml:space="preserve">, hvor </w:t>
      </w:r>
      <w:proofErr w:type="spellStart"/>
      <w:r>
        <w:t>chatroomet</w:t>
      </w:r>
      <w:proofErr w:type="spellEnd"/>
      <w:r>
        <w:t xml:space="preserve"> er </w:t>
      </w:r>
      <w:proofErr w:type="spellStart"/>
      <w:r>
        <w:t>mediatoren</w:t>
      </w:r>
      <w:proofErr w:type="spellEnd"/>
      <w:r>
        <w:t xml:space="preserve">. </w:t>
      </w:r>
      <w:r>
        <w:br/>
        <w:t xml:space="preserve">Dette betyder at de der afsender beskeden, vil indsende beskeden til </w:t>
      </w:r>
      <w:proofErr w:type="spellStart"/>
      <w:r>
        <w:t>chatroomet</w:t>
      </w:r>
      <w:proofErr w:type="spellEnd"/>
      <w:r>
        <w:t xml:space="preserve">, som skal sørge for at ”uddele” disse beskeder. </w:t>
      </w:r>
      <w:r w:rsidR="008A3ECC">
        <w:br/>
        <w:t xml:space="preserve">Dette ses nedenfor hvor </w:t>
      </w:r>
      <w:proofErr w:type="spellStart"/>
      <w:r w:rsidR="008A3ECC">
        <w:t>colleaguen’s</w:t>
      </w:r>
      <w:proofErr w:type="spellEnd"/>
      <w:r w:rsidR="008A3ECC">
        <w:t xml:space="preserve"> funktion </w:t>
      </w:r>
      <w:proofErr w:type="gramStart"/>
      <w:r w:rsidR="008A3ECC">
        <w:t>Send(</w:t>
      </w:r>
      <w:proofErr w:type="gramEnd"/>
      <w:r w:rsidR="008A3ECC">
        <w:t xml:space="preserve">), kalder </w:t>
      </w:r>
      <w:proofErr w:type="spellStart"/>
      <w:r w:rsidR="008A3ECC">
        <w:t>chatrooms</w:t>
      </w:r>
      <w:proofErr w:type="spellEnd"/>
      <w:r w:rsidR="008A3ECC">
        <w:t xml:space="preserve"> funktion </w:t>
      </w:r>
      <w:proofErr w:type="spellStart"/>
      <w:r w:rsidR="008A3ECC">
        <w:t>SendMessage</w:t>
      </w:r>
      <w:proofErr w:type="spellEnd"/>
      <w:r w:rsidR="008A3ECC">
        <w:t>():</w:t>
      </w:r>
    </w:p>
    <w:p w:rsidR="008A3ECC" w:rsidRDefault="008A3ECC" w:rsidP="00047DFC">
      <w:r>
        <w:rPr>
          <w:noProof/>
        </w:rPr>
        <w:drawing>
          <wp:inline distT="0" distB="0" distL="0" distR="0" wp14:anchorId="7BD312D7" wp14:editId="7AFFD921">
            <wp:extent cx="4619625" cy="111442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DA" w:rsidRDefault="00427CDA" w:rsidP="00047DFC">
      <w:r>
        <w:rPr>
          <w:noProof/>
        </w:rPr>
        <w:drawing>
          <wp:anchor distT="0" distB="0" distL="114300" distR="114300" simplePos="0" relativeHeight="251660288" behindDoc="0" locked="0" layoutInCell="1" allowOverlap="1" wp14:anchorId="60F141A2">
            <wp:simplePos x="0" y="0"/>
            <wp:positionH relativeFrom="margin">
              <wp:posOffset>-60960</wp:posOffset>
            </wp:positionH>
            <wp:positionV relativeFrom="paragraph">
              <wp:posOffset>479030</wp:posOffset>
            </wp:positionV>
            <wp:extent cx="6120130" cy="1699260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Chatrooms</w:t>
      </w:r>
      <w:proofErr w:type="spellEnd"/>
      <w:r>
        <w:t xml:space="preserve">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) skriver så denne besked til alle </w:t>
      </w:r>
      <w:proofErr w:type="spellStart"/>
      <w:r>
        <w:t>colleagues</w:t>
      </w:r>
      <w:proofErr w:type="spellEnd"/>
      <w:r>
        <w:t xml:space="preserve"> i </w:t>
      </w:r>
      <w:proofErr w:type="spellStart"/>
      <w:r>
        <w:t>chatroomet</w:t>
      </w:r>
      <w:proofErr w:type="spellEnd"/>
      <w:r>
        <w:t xml:space="preserve">, undtagen den </w:t>
      </w:r>
      <w:proofErr w:type="spellStart"/>
      <w:r>
        <w:t>colleague</w:t>
      </w:r>
      <w:proofErr w:type="spellEnd"/>
      <w:r>
        <w:t xml:space="preserve">  der har skrevet beskeden.</w:t>
      </w:r>
      <w:r w:rsidR="00047DFC">
        <w:br/>
      </w:r>
    </w:p>
    <w:p w:rsidR="00047DFC" w:rsidRDefault="00427CDA" w:rsidP="00047DFC">
      <w:r>
        <w:t>Da</w:t>
      </w:r>
      <w:r w:rsidR="00047DFC">
        <w:t xml:space="preserve"> systemet er opbygget således at det er et ”offentligt” </w:t>
      </w:r>
      <w:proofErr w:type="spellStart"/>
      <w:r w:rsidR="00047DFC">
        <w:t>chatroom</w:t>
      </w:r>
      <w:proofErr w:type="spellEnd"/>
      <w:r w:rsidR="00047DFC">
        <w:t xml:space="preserve"> – Altså at beskederne blot bliver skrevet direkte inde på </w:t>
      </w:r>
      <w:proofErr w:type="spellStart"/>
      <w:r w:rsidR="00047DFC">
        <w:t>chatroomet</w:t>
      </w:r>
      <w:proofErr w:type="spellEnd"/>
      <w:r w:rsidR="00047DFC">
        <w:t xml:space="preserve"> med den pågældendes navn på hvem der har afsendt det, begynder det at læne sig lidt over i et </w:t>
      </w:r>
      <w:proofErr w:type="spellStart"/>
      <w:r w:rsidR="00047DFC">
        <w:t>publisher-subscriber</w:t>
      </w:r>
      <w:proofErr w:type="spellEnd"/>
      <w:r w:rsidR="00047DFC">
        <w:t xml:space="preserve"> pattern, da alle der er </w:t>
      </w:r>
      <w:proofErr w:type="spellStart"/>
      <w:r w:rsidR="00047DFC">
        <w:t>subscribet</w:t>
      </w:r>
      <w:proofErr w:type="spellEnd"/>
      <w:r w:rsidR="00047DFC">
        <w:t xml:space="preserve"> til det </w:t>
      </w:r>
      <w:proofErr w:type="spellStart"/>
      <w:r w:rsidR="00047DFC">
        <w:t>chatroom</w:t>
      </w:r>
      <w:proofErr w:type="spellEnd"/>
      <w:r w:rsidR="00047DFC">
        <w:t xml:space="preserve"> vil modtage den besked som afsenderen har afsendt.</w:t>
      </w:r>
      <w:r w:rsidR="00047DFC">
        <w:br/>
        <w:t xml:space="preserve">Det er dog stadig et </w:t>
      </w:r>
      <w:proofErr w:type="spellStart"/>
      <w:r w:rsidR="00047DFC">
        <w:t>mediator</w:t>
      </w:r>
      <w:proofErr w:type="spellEnd"/>
      <w:r w:rsidR="00047DFC">
        <w:t xml:space="preserve">-pattern, da man har </w:t>
      </w:r>
      <w:proofErr w:type="spellStart"/>
      <w:r w:rsidR="00047DFC">
        <w:t>mediatoren</w:t>
      </w:r>
      <w:proofErr w:type="spellEnd"/>
      <w:r w:rsidR="00047DFC">
        <w:t xml:space="preserve"> i form af </w:t>
      </w:r>
      <w:proofErr w:type="spellStart"/>
      <w:r w:rsidR="00047DFC">
        <w:t>chatroomet</w:t>
      </w:r>
      <w:proofErr w:type="spellEnd"/>
      <w:r w:rsidR="00047DFC">
        <w:t xml:space="preserve">. </w:t>
      </w:r>
    </w:p>
    <w:p w:rsidR="00530266" w:rsidRDefault="00047DFC" w:rsidP="00047DFC">
      <w:r>
        <w:t xml:space="preserve">Hvis man ville gøre det mere klart at det var et </w:t>
      </w:r>
      <w:proofErr w:type="spellStart"/>
      <w:r>
        <w:t>mediator</w:t>
      </w:r>
      <w:proofErr w:type="spellEnd"/>
      <w:r>
        <w:t xml:space="preserve"> pattern der var med at gøre, kunne man implementere muligheden for at sende privatbeskeder til folk i </w:t>
      </w:r>
      <w:proofErr w:type="spellStart"/>
      <w:r>
        <w:t>chatroomet</w:t>
      </w:r>
      <w:proofErr w:type="spellEnd"/>
      <w:r>
        <w:t xml:space="preserve">. </w:t>
      </w:r>
      <w:r>
        <w:br/>
        <w:t xml:space="preserve">Dette ville netop betyde at man kunne sende den private besked til </w:t>
      </w:r>
      <w:proofErr w:type="spellStart"/>
      <w:r>
        <w:t>chatroomet</w:t>
      </w:r>
      <w:proofErr w:type="spellEnd"/>
      <w:r>
        <w:t xml:space="preserve">, som så ville afsende til den korrekte modtager. </w:t>
      </w:r>
    </w:p>
    <w:p w:rsidR="00047DFC" w:rsidRPr="00047DFC" w:rsidRDefault="00530266" w:rsidP="00047DFC">
      <w:r>
        <w:br w:type="page"/>
      </w:r>
    </w:p>
    <w:p w:rsidR="00AD62C4" w:rsidRDefault="00AD62C4" w:rsidP="00AD62C4">
      <w:pPr>
        <w:pStyle w:val="Overskrift1"/>
      </w:pPr>
      <w:bookmarkStart w:id="3" w:name="_Toc511218622"/>
      <w:r w:rsidRPr="00047DFC">
        <w:lastRenderedPageBreak/>
        <w:t>Implementering</w:t>
      </w:r>
      <w:bookmarkEnd w:id="3"/>
    </w:p>
    <w:p w:rsidR="00530266" w:rsidRDefault="00E165A0" w:rsidP="00530266">
      <w:r>
        <w:t xml:space="preserve">I opgaven er </w:t>
      </w:r>
      <w:proofErr w:type="spellStart"/>
      <w:r>
        <w:t>mediator</w:t>
      </w:r>
      <w:proofErr w:type="spellEnd"/>
      <w:r>
        <w:t xml:space="preserve"> pattern blevet implementeret.</w:t>
      </w:r>
    </w:p>
    <w:p w:rsidR="00EE2B77" w:rsidRDefault="005638A7" w:rsidP="00530266">
      <w:r>
        <w:t>Systemet er opbygget således</w:t>
      </w:r>
      <w:r w:rsidR="00EE2B77">
        <w:t xml:space="preserve"> at der er en </w:t>
      </w:r>
      <w:proofErr w:type="spellStart"/>
      <w:r w:rsidR="00EE2B77">
        <w:t>mediator</w:t>
      </w:r>
      <w:proofErr w:type="spellEnd"/>
      <w:r w:rsidR="00EE2B77">
        <w:t xml:space="preserve">, som er et </w:t>
      </w:r>
      <w:proofErr w:type="spellStart"/>
      <w:r w:rsidR="00EE2B77">
        <w:t>chatroom</w:t>
      </w:r>
      <w:proofErr w:type="spellEnd"/>
      <w:r w:rsidR="00EE2B77">
        <w:t xml:space="preserve">. </w:t>
      </w:r>
      <w:r w:rsidR="00EE2B77">
        <w:br/>
        <w:t xml:space="preserve">Der kan godt være flere </w:t>
      </w:r>
      <w:proofErr w:type="spellStart"/>
      <w:r w:rsidR="00EE2B77">
        <w:t>mediators</w:t>
      </w:r>
      <w:proofErr w:type="spellEnd"/>
      <w:r w:rsidR="00EE2B77">
        <w:t xml:space="preserve">, altså flere </w:t>
      </w:r>
      <w:proofErr w:type="spellStart"/>
      <w:r w:rsidR="00EE2B77">
        <w:t>chatrooms</w:t>
      </w:r>
      <w:proofErr w:type="spellEnd"/>
      <w:r w:rsidR="00EE2B77">
        <w:t xml:space="preserve">. Der er derudover også forskellige klasser af </w:t>
      </w:r>
      <w:proofErr w:type="spellStart"/>
      <w:r w:rsidR="00EE2B77">
        <w:t>colleague</w:t>
      </w:r>
      <w:proofErr w:type="spellEnd"/>
      <w:r w:rsidR="00EE2B77">
        <w:t xml:space="preserve">, som er oprettet for at kunne lave ændringer på den enkelte type af </w:t>
      </w:r>
      <w:proofErr w:type="spellStart"/>
      <w:r w:rsidR="00EE2B77">
        <w:t>colleague</w:t>
      </w:r>
      <w:proofErr w:type="spellEnd"/>
      <w:r w:rsidR="00EE2B77">
        <w:t xml:space="preserve">, hvis dette er nødvendigt. </w:t>
      </w:r>
    </w:p>
    <w:p w:rsidR="00EE2B77" w:rsidRDefault="00EE2B77" w:rsidP="00530266">
      <w:r>
        <w:t xml:space="preserve">Disse </w:t>
      </w:r>
      <w:proofErr w:type="spellStart"/>
      <w:r>
        <w:t>colleagues</w:t>
      </w:r>
      <w:proofErr w:type="spellEnd"/>
      <w:r>
        <w:t xml:space="preserve"> kan tilslutte sig til et ønsket </w:t>
      </w:r>
      <w:proofErr w:type="spellStart"/>
      <w:r>
        <w:t>chatroom</w:t>
      </w:r>
      <w:proofErr w:type="spellEnd"/>
      <w:r>
        <w:t xml:space="preserve"> ved hjælp af deres funktion 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 xml:space="preserve">), der tilføjer </w:t>
      </w:r>
      <w:proofErr w:type="spellStart"/>
      <w:r>
        <w:t>colleague</w:t>
      </w:r>
      <w:proofErr w:type="spellEnd"/>
      <w:r>
        <w:t xml:space="preserve"> til en liste af </w:t>
      </w:r>
      <w:proofErr w:type="spellStart"/>
      <w:r>
        <w:t>colleagues</w:t>
      </w:r>
      <w:proofErr w:type="spellEnd"/>
      <w:r>
        <w:t xml:space="preserve"> for det pågældende </w:t>
      </w:r>
      <w:proofErr w:type="spellStart"/>
      <w:r>
        <w:t>chatroom</w:t>
      </w:r>
      <w:proofErr w:type="spellEnd"/>
      <w:r>
        <w:t>.</w:t>
      </w:r>
    </w:p>
    <w:p w:rsidR="00EE2B77" w:rsidRDefault="00EE2B77" w:rsidP="00530266">
      <w:r>
        <w:t xml:space="preserve">Funktionen 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>) ses nedenfor.</w:t>
      </w:r>
    </w:p>
    <w:p w:rsidR="00EE2B77" w:rsidRDefault="00EE2B77" w:rsidP="00530266">
      <w:r>
        <w:rPr>
          <w:noProof/>
        </w:rPr>
        <w:drawing>
          <wp:inline distT="0" distB="0" distL="0" distR="0" wp14:anchorId="55744C4D" wp14:editId="542CA745">
            <wp:extent cx="6120130" cy="911860"/>
            <wp:effectExtent l="0" t="0" r="0" b="254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77" w:rsidRDefault="00A63BF4" w:rsidP="00530266">
      <w:r>
        <w:t xml:space="preserve">Listen af </w:t>
      </w:r>
      <w:proofErr w:type="spellStart"/>
      <w:r>
        <w:t>colleagues</w:t>
      </w:r>
      <w:proofErr w:type="spellEnd"/>
      <w:r>
        <w:t xml:space="preserve"> er lagt inde i </w:t>
      </w:r>
      <w:proofErr w:type="spellStart"/>
      <w:r>
        <w:t>IChatRoom</w:t>
      </w:r>
      <w:proofErr w:type="spellEnd"/>
      <w:r w:rsidR="00A879FF">
        <w:t>. Se nedenfor</w:t>
      </w:r>
    </w:p>
    <w:p w:rsidR="00A879FF" w:rsidRDefault="00A879FF" w:rsidP="00530266"/>
    <w:p w:rsidR="00A879FF" w:rsidRDefault="00A879FF" w:rsidP="00530266">
      <w:r>
        <w:rPr>
          <w:noProof/>
        </w:rPr>
        <w:drawing>
          <wp:inline distT="0" distB="0" distL="0" distR="0" wp14:anchorId="6E88E010" wp14:editId="2CF537FB">
            <wp:extent cx="3981450" cy="59055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48" w:rsidRDefault="00C00C48" w:rsidP="00530266">
      <w:r>
        <w:t xml:space="preserve">Når brugeren ønsker at sende en besked, kaldes funktionen </w:t>
      </w:r>
      <w:proofErr w:type="gramStart"/>
      <w:r>
        <w:t>Send(</w:t>
      </w:r>
      <w:proofErr w:type="gramEnd"/>
      <w:r>
        <w:t xml:space="preserve">), der ligger i </w:t>
      </w:r>
      <w:proofErr w:type="spellStart"/>
      <w:r>
        <w:t>Colleague</w:t>
      </w:r>
      <w:proofErr w:type="spellEnd"/>
      <w:r>
        <w:t xml:space="preserve">. Denne funktion kalder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). Begge disse funktioner bliver beskrevet i næste afsnit. </w:t>
      </w:r>
    </w:p>
    <w:p w:rsidR="00F65099" w:rsidRDefault="008165B0" w:rsidP="00530266">
      <w:r>
        <w:t xml:space="preserve">Derudover har </w:t>
      </w:r>
      <w:proofErr w:type="spellStart"/>
      <w:r>
        <w:t>Colleague</w:t>
      </w:r>
      <w:proofErr w:type="spellEnd"/>
      <w:r>
        <w:t xml:space="preserve"> også en funktion </w:t>
      </w:r>
      <w:proofErr w:type="spellStart"/>
      <w:proofErr w:type="gramStart"/>
      <w:r>
        <w:t>Receive</w:t>
      </w:r>
      <w:proofErr w:type="spellEnd"/>
      <w:r>
        <w:t>(</w:t>
      </w:r>
      <w:proofErr w:type="gramEnd"/>
      <w:r>
        <w:t xml:space="preserve">), der udskriver hvem der har modtaget hvilken besked fra hvilket </w:t>
      </w:r>
      <w:proofErr w:type="spellStart"/>
      <w:r>
        <w:t>chatroom</w:t>
      </w:r>
      <w:proofErr w:type="spellEnd"/>
      <w:r>
        <w:t>. Denne funktion ses nedenfor</w:t>
      </w:r>
    </w:p>
    <w:p w:rsidR="008165B0" w:rsidRDefault="008165B0" w:rsidP="00530266">
      <w:r>
        <w:rPr>
          <w:noProof/>
        </w:rPr>
        <w:drawing>
          <wp:inline distT="0" distB="0" distL="0" distR="0" wp14:anchorId="7E7C0E45" wp14:editId="58FEC38B">
            <wp:extent cx="6120130" cy="739140"/>
            <wp:effectExtent l="0" t="0" r="0" b="381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1F" w:rsidRPr="00530266" w:rsidRDefault="0098431F" w:rsidP="00530266">
      <w:bookmarkStart w:id="4" w:name="_GoBack"/>
      <w:bookmarkEnd w:id="4"/>
    </w:p>
    <w:p w:rsidR="00AD62C4" w:rsidRPr="00047DFC" w:rsidRDefault="00AD62C4" w:rsidP="00AD62C4">
      <w:pPr>
        <w:pStyle w:val="Overskrift1"/>
      </w:pPr>
      <w:bookmarkStart w:id="5" w:name="_Toc511218623"/>
      <w:r w:rsidRPr="00047DFC">
        <w:t>Konklusion</w:t>
      </w:r>
      <w:bookmarkEnd w:id="5"/>
    </w:p>
    <w:p w:rsidR="00A40D4B" w:rsidRPr="004517A4" w:rsidRDefault="004517A4">
      <w:proofErr w:type="spellStart"/>
      <w:r w:rsidRPr="004517A4">
        <w:t>Mediator</w:t>
      </w:r>
      <w:proofErr w:type="spellEnd"/>
      <w:r w:rsidRPr="004517A4">
        <w:t xml:space="preserve"> pattern er god til at løse problemer med høj k</w:t>
      </w:r>
      <w:r>
        <w:t xml:space="preserve">obling i software. Man vil gerne undgå at klasser refererer direkte til hinanden på kryds og tværs, det kan </w:t>
      </w:r>
      <w:proofErr w:type="spellStart"/>
      <w:r>
        <w:t>mediator</w:t>
      </w:r>
      <w:proofErr w:type="spellEnd"/>
      <w:r>
        <w:t xml:space="preserve"> hjælpe med at løse. </w:t>
      </w:r>
      <w:proofErr w:type="spellStart"/>
      <w:r w:rsidR="00A474B1">
        <w:t>Mediator</w:t>
      </w:r>
      <w:proofErr w:type="spellEnd"/>
      <w:r w:rsidR="00A474B1">
        <w:t xml:space="preserve"> gør det også muligt at ændre </w:t>
      </w:r>
      <w:r w:rsidR="00AC6F32">
        <w:t xml:space="preserve">interaktionen mellem et sæt af objekter uafhængigt af hinanden. Her </w:t>
      </w:r>
      <w:r w:rsidR="00563E6E">
        <w:t>ændrer</w:t>
      </w:r>
      <w:r w:rsidR="00AC6F32">
        <w:t xml:space="preserve"> man blot i </w:t>
      </w:r>
      <w:proofErr w:type="spellStart"/>
      <w:r w:rsidR="00AC6F32">
        <w:t>mediator</w:t>
      </w:r>
      <w:proofErr w:type="spellEnd"/>
      <w:r w:rsidR="00AC6F32">
        <w:t xml:space="preserve"> i stedet for at ændre i de kommunikerende klasser. </w:t>
      </w:r>
    </w:p>
    <w:sectPr w:rsidR="00A40D4B" w:rsidRPr="004517A4" w:rsidSect="00491396">
      <w:headerReference w:type="default" r:id="rId17"/>
      <w:footerReference w:type="default" r:id="rId18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499" w:rsidRDefault="004B1499" w:rsidP="00467A41">
      <w:pPr>
        <w:spacing w:after="0" w:line="240" w:lineRule="auto"/>
      </w:pPr>
      <w:r>
        <w:separator/>
      </w:r>
    </w:p>
  </w:endnote>
  <w:endnote w:type="continuationSeparator" w:id="0">
    <w:p w:rsidR="004B1499" w:rsidRDefault="004B1499" w:rsidP="0046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6787589"/>
      <w:docPartObj>
        <w:docPartGallery w:val="Page Numbers (Bottom of Page)"/>
        <w:docPartUnique/>
      </w:docPartObj>
    </w:sdtPr>
    <w:sdtEndPr/>
    <w:sdtContent>
      <w:p w:rsidR="00942DD8" w:rsidRDefault="00942DD8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42DD8" w:rsidRDefault="00942DD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499" w:rsidRDefault="004B1499" w:rsidP="00467A41">
      <w:pPr>
        <w:spacing w:after="0" w:line="240" w:lineRule="auto"/>
      </w:pPr>
      <w:r>
        <w:separator/>
      </w:r>
    </w:p>
  </w:footnote>
  <w:footnote w:type="continuationSeparator" w:id="0">
    <w:p w:rsidR="004B1499" w:rsidRDefault="004B1499" w:rsidP="00467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DD8" w:rsidRDefault="00942DD8">
    <w:pPr>
      <w:pStyle w:val="Sidehoved"/>
    </w:pPr>
    <w:r>
      <w:t>FKM SN SSM ALD</w:t>
    </w:r>
    <w:r>
      <w:ptab w:relativeTo="margin" w:alignment="center" w:leader="none"/>
    </w:r>
    <w:r>
      <w:t>SWD</w:t>
    </w:r>
    <w:r>
      <w:ptab w:relativeTo="margin" w:alignment="right" w:leader="none"/>
    </w:r>
    <w:r>
      <w:t>16-04-2018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F3"/>
    <w:rsid w:val="00047DFC"/>
    <w:rsid w:val="001353BE"/>
    <w:rsid w:val="001748B6"/>
    <w:rsid w:val="00190BC5"/>
    <w:rsid w:val="00270C3E"/>
    <w:rsid w:val="002E2A9F"/>
    <w:rsid w:val="00427CDA"/>
    <w:rsid w:val="004517A4"/>
    <w:rsid w:val="00467A41"/>
    <w:rsid w:val="004769B9"/>
    <w:rsid w:val="00491396"/>
    <w:rsid w:val="004B1499"/>
    <w:rsid w:val="004D5388"/>
    <w:rsid w:val="004F2E6C"/>
    <w:rsid w:val="00530266"/>
    <w:rsid w:val="005470CD"/>
    <w:rsid w:val="005638A7"/>
    <w:rsid w:val="00563E6E"/>
    <w:rsid w:val="005A0901"/>
    <w:rsid w:val="005A246C"/>
    <w:rsid w:val="006A603B"/>
    <w:rsid w:val="00815743"/>
    <w:rsid w:val="008165B0"/>
    <w:rsid w:val="008A3ECC"/>
    <w:rsid w:val="008B7597"/>
    <w:rsid w:val="008F2AFF"/>
    <w:rsid w:val="00942DD8"/>
    <w:rsid w:val="00953E0C"/>
    <w:rsid w:val="0098431F"/>
    <w:rsid w:val="009B2BA3"/>
    <w:rsid w:val="009B46F3"/>
    <w:rsid w:val="009C21D4"/>
    <w:rsid w:val="00A333BC"/>
    <w:rsid w:val="00A40D4B"/>
    <w:rsid w:val="00A474B1"/>
    <w:rsid w:val="00A63BF4"/>
    <w:rsid w:val="00A879FF"/>
    <w:rsid w:val="00AC6F32"/>
    <w:rsid w:val="00AD62C4"/>
    <w:rsid w:val="00B76655"/>
    <w:rsid w:val="00C00C48"/>
    <w:rsid w:val="00C33AD0"/>
    <w:rsid w:val="00C65472"/>
    <w:rsid w:val="00CE2C95"/>
    <w:rsid w:val="00D31DD5"/>
    <w:rsid w:val="00D43AD6"/>
    <w:rsid w:val="00E165A0"/>
    <w:rsid w:val="00EC56C1"/>
    <w:rsid w:val="00EE2B77"/>
    <w:rsid w:val="00F65099"/>
    <w:rsid w:val="00F87ECD"/>
    <w:rsid w:val="00F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198F"/>
  <w15:chartTrackingRefBased/>
  <w15:docId w15:val="{C13E26D3-207A-418D-A003-50ECD48E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2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491396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91396"/>
    <w:rPr>
      <w:rFonts w:eastAsiaTheme="minorEastAsia"/>
      <w:lang w:eastAsia="da-DK"/>
    </w:rPr>
  </w:style>
  <w:style w:type="table" w:styleId="Tabel-Gitter">
    <w:name w:val="Table Grid"/>
    <w:basedOn w:val="Tabel-Normal"/>
    <w:uiPriority w:val="39"/>
    <w:rsid w:val="009C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k">
    <w:name w:val="Strong"/>
    <w:basedOn w:val="Standardskrifttypeiafsnit"/>
    <w:uiPriority w:val="22"/>
    <w:qFormat/>
    <w:rsid w:val="009C21D4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F2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467A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7A41"/>
  </w:style>
  <w:style w:type="paragraph" w:styleId="Sidefod">
    <w:name w:val="footer"/>
    <w:basedOn w:val="Normal"/>
    <w:link w:val="SidefodTegn"/>
    <w:uiPriority w:val="99"/>
    <w:unhideWhenUsed/>
    <w:rsid w:val="00467A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7A41"/>
  </w:style>
  <w:style w:type="paragraph" w:styleId="Overskrift">
    <w:name w:val="TOC Heading"/>
    <w:basedOn w:val="Overskrift1"/>
    <w:next w:val="Normal"/>
    <w:uiPriority w:val="39"/>
    <w:unhideWhenUsed/>
    <w:qFormat/>
    <w:rsid w:val="00467A41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67A4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467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130E4DA02945CE85DA084E806E6C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BAD020-12AB-48A3-87A1-415D2BBCD7D3}"/>
      </w:docPartPr>
      <w:docPartBody>
        <w:p w:rsidR="0023604A" w:rsidRDefault="004D6714" w:rsidP="004D6714">
          <w:pPr>
            <w:pStyle w:val="DC130E4DA02945CE85DA084E806E6C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85225FCA00704FF282A8D80450519D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C54A88C-F415-4711-9017-FB046978FBF0}"/>
      </w:docPartPr>
      <w:docPartBody>
        <w:p w:rsidR="0023604A" w:rsidRDefault="004D6714" w:rsidP="004D6714">
          <w:pPr>
            <w:pStyle w:val="85225FCA00704FF282A8D80450519D92"/>
          </w:pPr>
          <w:r>
            <w:rPr>
              <w:color w:val="4472C4" w:themeColor="accent1"/>
              <w:sz w:val="28"/>
              <w:szCs w:val="28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14"/>
    <w:rsid w:val="0023604A"/>
    <w:rsid w:val="002A6797"/>
    <w:rsid w:val="004D6714"/>
    <w:rsid w:val="006001C0"/>
    <w:rsid w:val="00713B6F"/>
    <w:rsid w:val="00CA6E01"/>
    <w:rsid w:val="00E9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C130E4DA02945CE85DA084E806E6CCD">
    <w:name w:val="DC130E4DA02945CE85DA084E806E6CCD"/>
    <w:rsid w:val="004D6714"/>
  </w:style>
  <w:style w:type="paragraph" w:customStyle="1" w:styleId="85225FCA00704FF282A8D80450519D92">
    <w:name w:val="85225FCA00704FF282A8D80450519D92"/>
    <w:rsid w:val="004D6714"/>
  </w:style>
  <w:style w:type="paragraph" w:customStyle="1" w:styleId="DC8158F916E94E13B46A17DD647B7419">
    <w:name w:val="DC8158F916E94E13B46A17DD647B7419"/>
    <w:rsid w:val="002A6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2FC01-93BD-41C9-B272-EB521098C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767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SWD Pattern</vt:lpstr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SWD Pattern</dc:title>
  <dc:subject>Mediator Pattern – Gruppe 13</dc:subject>
  <dc:creator>frederik.kastrup.mortensen@gmail.com</dc:creator>
  <cp:keywords/>
  <dc:description/>
  <cp:lastModifiedBy>Stefanie Nielson</cp:lastModifiedBy>
  <cp:revision>42</cp:revision>
  <dcterms:created xsi:type="dcterms:W3CDTF">2018-04-11T09:34:00Z</dcterms:created>
  <dcterms:modified xsi:type="dcterms:W3CDTF">2018-04-13T09:24:00Z</dcterms:modified>
</cp:coreProperties>
</file>