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53AD" w14:textId="77777777" w:rsidR="003D4E74" w:rsidRDefault="003D4E74" w:rsidP="001E10B8">
      <w:pPr>
        <w:spacing w:before="360" w:after="360" w:line="240" w:lineRule="auto"/>
        <w:jc w:val="center"/>
        <w:rPr>
          <w:b/>
          <w:sz w:val="28"/>
        </w:rPr>
      </w:pPr>
    </w:p>
    <w:p w14:paraId="0BBCF8B6" w14:textId="77777777" w:rsidR="003D4E74" w:rsidRDefault="003D4E74" w:rsidP="001E10B8">
      <w:pPr>
        <w:spacing w:before="360" w:after="360" w:line="240" w:lineRule="auto"/>
        <w:jc w:val="center"/>
        <w:rPr>
          <w:b/>
          <w:sz w:val="28"/>
        </w:rPr>
      </w:pPr>
    </w:p>
    <w:p w14:paraId="285839F0" w14:textId="77777777" w:rsidR="003D4E74" w:rsidRDefault="003D4E74" w:rsidP="001E10B8">
      <w:pPr>
        <w:spacing w:before="360" w:after="360" w:line="240" w:lineRule="auto"/>
        <w:jc w:val="center"/>
        <w:rPr>
          <w:b/>
          <w:sz w:val="28"/>
        </w:rPr>
      </w:pPr>
    </w:p>
    <w:p w14:paraId="0F18A404" w14:textId="77777777" w:rsidR="003D4E74" w:rsidRDefault="003D4E74" w:rsidP="001E10B8">
      <w:pPr>
        <w:spacing w:before="360" w:after="360" w:line="240" w:lineRule="auto"/>
        <w:jc w:val="center"/>
        <w:rPr>
          <w:b/>
          <w:sz w:val="28"/>
        </w:rPr>
      </w:pPr>
    </w:p>
    <w:p w14:paraId="74656E7B" w14:textId="5BB3783D" w:rsidR="00D74A78" w:rsidRDefault="00184C41" w:rsidP="001E10B8">
      <w:pPr>
        <w:spacing w:before="360" w:after="360" w:line="240" w:lineRule="auto"/>
        <w:jc w:val="center"/>
      </w:pPr>
      <w:r>
        <w:rPr>
          <w:b/>
          <w:sz w:val="28"/>
        </w:rPr>
        <w:t xml:space="preserve">Smart Gardening </w:t>
      </w:r>
    </w:p>
    <w:p w14:paraId="724C59B8" w14:textId="77777777" w:rsidR="00D74A78" w:rsidRDefault="00184C41" w:rsidP="001E10B8">
      <w:pPr>
        <w:spacing w:after="480" w:line="240" w:lineRule="auto"/>
        <w:jc w:val="center"/>
      </w:pPr>
      <w:r>
        <w:rPr>
          <w:b/>
          <w:sz w:val="36"/>
        </w:rPr>
        <w:t>Architekturdokumentation</w:t>
      </w:r>
    </w:p>
    <w:p w14:paraId="056945DA" w14:textId="77777777" w:rsidR="00D74A78" w:rsidRDefault="00D74A78" w:rsidP="001E10B8">
      <w:pPr>
        <w:spacing w:after="0" w:line="240" w:lineRule="auto"/>
      </w:pPr>
    </w:p>
    <w:p w14:paraId="27967A4C" w14:textId="77777777" w:rsidR="00D74A78" w:rsidRDefault="00D74A78" w:rsidP="001E10B8">
      <w:pPr>
        <w:spacing w:after="0" w:line="240" w:lineRule="auto"/>
      </w:pPr>
    </w:p>
    <w:p w14:paraId="52DE7C91" w14:textId="77777777" w:rsidR="00D74A78" w:rsidRDefault="00184C41" w:rsidP="001E10B8">
      <w:pPr>
        <w:spacing w:line="240" w:lineRule="auto"/>
      </w:pPr>
      <w:r>
        <w:br w:type="page"/>
      </w:r>
    </w:p>
    <w:p w14:paraId="3C5DA10A" w14:textId="77777777" w:rsidR="00D74A78" w:rsidRDefault="00184C41" w:rsidP="001E10B8">
      <w:pPr>
        <w:keepNext/>
        <w:spacing w:after="160" w:line="240" w:lineRule="auto"/>
      </w:pPr>
      <w:r>
        <w:rPr>
          <w:b/>
          <w:sz w:val="28"/>
        </w:rPr>
        <w:lastRenderedPageBreak/>
        <w:t>1. Einleitung</w:t>
      </w:r>
    </w:p>
    <w:p w14:paraId="6EF7D8B8" w14:textId="6522C7C6" w:rsidR="00D74A78" w:rsidRDefault="00184C41" w:rsidP="001E10B8">
      <w:pPr>
        <w:spacing w:line="240" w:lineRule="auto"/>
      </w:pPr>
      <w:r>
        <w:t>Diese Dokumentation beschreibt den Aufbau des Smart-Gardening-Systems und den Weg der Messdaten von den Sensoren bis zur Auswertung.</w:t>
      </w:r>
    </w:p>
    <w:p w14:paraId="3541EDC0" w14:textId="383A44F1" w:rsidR="00D74A78" w:rsidRDefault="00184C41" w:rsidP="001E10B8">
      <w:pPr>
        <w:spacing w:line="240" w:lineRule="auto"/>
      </w:pPr>
      <w:r>
        <w:t>Im Mittelpunkt stehen die InfluxDB, das FastAPI-Backend, das React-Frontend und die spätere Nutzung der Daten für Machine-Learning-Modelle.</w:t>
      </w:r>
    </w:p>
    <w:p w14:paraId="3D4AAF99" w14:textId="77777777" w:rsidR="00D74A78" w:rsidRDefault="00184C41" w:rsidP="001E10B8">
      <w:pPr>
        <w:keepNext/>
        <w:spacing w:before="280" w:after="160" w:line="240" w:lineRule="auto"/>
      </w:pPr>
      <w:r>
        <w:rPr>
          <w:b/>
          <w:sz w:val="28"/>
        </w:rPr>
        <w:t>2. Systemüberblick</w:t>
      </w:r>
    </w:p>
    <w:p w14:paraId="753F5A0B" w14:textId="77777777" w:rsidR="00D74A78" w:rsidRDefault="00184C41" w:rsidP="001E10B8">
      <w:pPr>
        <w:keepNext/>
        <w:spacing w:before="200" w:line="240" w:lineRule="auto"/>
      </w:pPr>
      <w:r>
        <w:rPr>
          <w:b/>
          <w:sz w:val="24"/>
        </w:rPr>
        <w:t>2.1. Gesamtarchitektur</w:t>
      </w:r>
    </w:p>
    <w:p w14:paraId="1A6E538E" w14:textId="77777777" w:rsidR="00D74A78" w:rsidRDefault="00184C41" w:rsidP="001E10B8">
      <w:pPr>
        <w:spacing w:line="240" w:lineRule="auto"/>
      </w:pPr>
      <w:r>
        <w:t>Der grundlegende Datenfluss des Systems ist:</w:t>
      </w:r>
    </w:p>
    <w:p w14:paraId="7C2E6779" w14:textId="77777777" w:rsidR="0037238E" w:rsidRDefault="0037238E" w:rsidP="001E10B8">
      <w:pPr>
        <w:spacing w:line="240" w:lineRule="auto"/>
      </w:pPr>
    </w:p>
    <w:p w14:paraId="08592739" w14:textId="77777777" w:rsidR="0037238E" w:rsidRPr="0037238E" w:rsidRDefault="0037238E" w:rsidP="001E10B8">
      <w:pPr>
        <w:spacing w:line="240" w:lineRule="auto"/>
        <w:rPr>
          <w:b/>
        </w:rPr>
      </w:pPr>
      <w:r w:rsidRPr="0037238E">
        <w:rPr>
          <w:b/>
        </w:rPr>
        <w:t>Sensoren</w:t>
      </w:r>
    </w:p>
    <w:p w14:paraId="5F425985" w14:textId="1B4486CB" w:rsidR="0037238E" w:rsidRPr="0037238E" w:rsidRDefault="0037238E" w:rsidP="001E10B8">
      <w:pPr>
        <w:spacing w:line="240" w:lineRule="auto"/>
        <w:rPr>
          <w:rFonts w:hint="eastAsia"/>
          <w:b/>
        </w:rPr>
      </w:pPr>
      <w:r w:rsidRPr="0037238E">
        <w:rPr>
          <w:rFonts w:hint="eastAsia"/>
          <w:b/>
        </w:rPr>
        <w:t>↓</w:t>
      </w:r>
    </w:p>
    <w:p w14:paraId="0F713CC7" w14:textId="77777777" w:rsidR="0037238E" w:rsidRPr="0037238E" w:rsidRDefault="0037238E" w:rsidP="001E10B8">
      <w:pPr>
        <w:spacing w:line="240" w:lineRule="auto"/>
        <w:rPr>
          <w:b/>
        </w:rPr>
      </w:pPr>
      <w:r w:rsidRPr="0037238E">
        <w:rPr>
          <w:b/>
        </w:rPr>
        <w:t>LoRaWAN / Gateway</w:t>
      </w:r>
    </w:p>
    <w:p w14:paraId="063562A2" w14:textId="2EF3DAB6" w:rsidR="0037238E" w:rsidRPr="0037238E" w:rsidRDefault="0037238E" w:rsidP="001E10B8">
      <w:pPr>
        <w:spacing w:line="240" w:lineRule="auto"/>
        <w:rPr>
          <w:rFonts w:hint="eastAsia"/>
          <w:b/>
        </w:rPr>
      </w:pPr>
      <w:r w:rsidRPr="0037238E">
        <w:rPr>
          <w:rFonts w:hint="eastAsia"/>
          <w:b/>
        </w:rPr>
        <w:t>↓</w:t>
      </w:r>
    </w:p>
    <w:p w14:paraId="49158724" w14:textId="77777777" w:rsidR="0037238E" w:rsidRPr="0037238E" w:rsidRDefault="0037238E" w:rsidP="001E10B8">
      <w:pPr>
        <w:spacing w:line="240" w:lineRule="auto"/>
        <w:rPr>
          <w:b/>
        </w:rPr>
      </w:pPr>
      <w:r w:rsidRPr="0037238E">
        <w:rPr>
          <w:b/>
        </w:rPr>
        <w:t>MQTT-Broker (Mosquitto)</w:t>
      </w:r>
    </w:p>
    <w:p w14:paraId="59EE42F3" w14:textId="5C1A3E19" w:rsidR="0037238E" w:rsidRPr="0037238E" w:rsidRDefault="0037238E" w:rsidP="001E10B8">
      <w:pPr>
        <w:spacing w:line="240" w:lineRule="auto"/>
        <w:rPr>
          <w:rFonts w:hint="eastAsia"/>
          <w:b/>
        </w:rPr>
      </w:pPr>
      <w:r w:rsidRPr="0037238E">
        <w:rPr>
          <w:rFonts w:hint="eastAsia"/>
          <w:b/>
        </w:rPr>
        <w:t>↓</w:t>
      </w:r>
    </w:p>
    <w:p w14:paraId="248B3A12" w14:textId="77777777" w:rsidR="0037238E" w:rsidRPr="0037238E" w:rsidRDefault="0037238E" w:rsidP="001E10B8">
      <w:pPr>
        <w:spacing w:line="240" w:lineRule="auto"/>
        <w:rPr>
          <w:b/>
        </w:rPr>
      </w:pPr>
      <w:r w:rsidRPr="0037238E">
        <w:rPr>
          <w:b/>
        </w:rPr>
        <w:t>Telegraf</w:t>
      </w:r>
    </w:p>
    <w:p w14:paraId="0C3F9D8F" w14:textId="75CD37F2" w:rsidR="0037238E" w:rsidRPr="0037238E" w:rsidRDefault="0037238E" w:rsidP="001E10B8">
      <w:pPr>
        <w:spacing w:line="240" w:lineRule="auto"/>
        <w:rPr>
          <w:rFonts w:hint="eastAsia"/>
          <w:b/>
        </w:rPr>
      </w:pPr>
      <w:r w:rsidRPr="0037238E">
        <w:rPr>
          <w:rFonts w:hint="eastAsia"/>
          <w:b/>
        </w:rPr>
        <w:t>↓</w:t>
      </w:r>
    </w:p>
    <w:p w14:paraId="7F8C2254" w14:textId="77777777" w:rsidR="0037238E" w:rsidRPr="0037238E" w:rsidRDefault="0037238E" w:rsidP="001E10B8">
      <w:pPr>
        <w:spacing w:line="240" w:lineRule="auto"/>
        <w:rPr>
          <w:b/>
        </w:rPr>
      </w:pPr>
      <w:r w:rsidRPr="0037238E">
        <w:rPr>
          <w:b/>
        </w:rPr>
        <w:t>InfluxDB</w:t>
      </w:r>
    </w:p>
    <w:p w14:paraId="3E0DF73D" w14:textId="5CE82A36" w:rsidR="0037238E" w:rsidRPr="0037238E" w:rsidRDefault="0037238E" w:rsidP="001E10B8">
      <w:pPr>
        <w:spacing w:line="240" w:lineRule="auto"/>
        <w:rPr>
          <w:rFonts w:hint="eastAsia"/>
          <w:b/>
        </w:rPr>
      </w:pPr>
      <w:r w:rsidRPr="0037238E">
        <w:rPr>
          <w:rFonts w:hint="eastAsia"/>
          <w:b/>
        </w:rPr>
        <w:t>├──</w:t>
      </w:r>
      <w:r w:rsidRPr="0037238E">
        <w:rPr>
          <w:rFonts w:hint="eastAsia"/>
          <w:b/>
        </w:rPr>
        <w:t xml:space="preserve"> Grafana (technisches Monitoring)</w:t>
      </w:r>
    </w:p>
    <w:p w14:paraId="38D2A96A" w14:textId="51A837A7" w:rsidR="0037238E" w:rsidRPr="0037238E" w:rsidRDefault="0037238E" w:rsidP="001E10B8">
      <w:pPr>
        <w:spacing w:line="240" w:lineRule="auto"/>
        <w:rPr>
          <w:rFonts w:hint="eastAsia"/>
          <w:b/>
        </w:rPr>
      </w:pPr>
      <w:r w:rsidRPr="0037238E">
        <w:rPr>
          <w:rFonts w:hint="eastAsia"/>
          <w:b/>
        </w:rPr>
        <w:t>└──</w:t>
      </w:r>
      <w:r w:rsidRPr="0037238E">
        <w:rPr>
          <w:rFonts w:hint="eastAsia"/>
          <w:b/>
        </w:rPr>
        <w:t xml:space="preserve"> FastAPI / DB-Connector</w:t>
      </w:r>
    </w:p>
    <w:p w14:paraId="04BA2193" w14:textId="3D6BD9EF" w:rsidR="0037238E" w:rsidRPr="0037238E" w:rsidRDefault="0037238E" w:rsidP="001E10B8">
      <w:pPr>
        <w:spacing w:line="240" w:lineRule="auto"/>
        <w:ind w:left="720" w:firstLine="720"/>
        <w:rPr>
          <w:rFonts w:hint="eastAsia"/>
          <w:b/>
        </w:rPr>
      </w:pPr>
      <w:r w:rsidRPr="0037238E">
        <w:rPr>
          <w:rFonts w:hint="eastAsia"/>
          <w:b/>
        </w:rPr>
        <w:t>↓</w:t>
      </w:r>
    </w:p>
    <w:p w14:paraId="0A1D5AF3" w14:textId="6D947E9D" w:rsidR="0037238E" w:rsidRDefault="0037238E" w:rsidP="001E10B8">
      <w:pPr>
        <w:spacing w:line="240" w:lineRule="auto"/>
        <w:ind w:left="720" w:firstLine="720"/>
        <w:rPr>
          <w:b/>
        </w:rPr>
      </w:pPr>
      <w:r w:rsidRPr="0037238E">
        <w:rPr>
          <w:b/>
        </w:rPr>
        <w:t>React-Frontend</w:t>
      </w:r>
    </w:p>
    <w:p w14:paraId="0ADAF91F" w14:textId="77777777" w:rsidR="0037238E" w:rsidRDefault="0037238E" w:rsidP="001E10B8">
      <w:pPr>
        <w:spacing w:line="240" w:lineRule="auto"/>
        <w:rPr>
          <w:b/>
        </w:rPr>
      </w:pPr>
    </w:p>
    <w:p w14:paraId="72D34FFF" w14:textId="77777777" w:rsidR="0037238E" w:rsidRDefault="0037238E" w:rsidP="001E10B8">
      <w:pPr>
        <w:spacing w:line="240" w:lineRule="auto"/>
      </w:pPr>
    </w:p>
    <w:p w14:paraId="29210409" w14:textId="77777777" w:rsidR="0037238E" w:rsidRDefault="0037238E" w:rsidP="001E10B8">
      <w:pPr>
        <w:spacing w:line="240" w:lineRule="auto"/>
      </w:pPr>
      <w:r w:rsidRPr="0037238E">
        <w:t>Die Messwerte werden von den Sensoren erfasst und über LoRaWAN übertragen. Der MQTT-Broker verteilt die empfangenen Nachrichten. Telegraf bereitet die Daten auf und schreibt sie in die InfluxDB.</w:t>
      </w:r>
      <w:r>
        <w:t xml:space="preserve"> </w:t>
      </w:r>
      <w:r w:rsidRPr="0037238E">
        <w:t>Für das eigene Dashboard werden die Messwerte über das FastAPI-Backend aus der Datenbank gelesen. Grafana greift für technische Auswertungen direkt auf die InfluxDB zu.</w:t>
      </w:r>
      <w:r>
        <w:t xml:space="preserve"> </w:t>
      </w:r>
      <w:r w:rsidR="00184C41">
        <w:t xml:space="preserve">Grafana ist ein separater Weg für internes Monitoring. </w:t>
      </w:r>
    </w:p>
    <w:p w14:paraId="16F615A1" w14:textId="77777777" w:rsidR="0037238E" w:rsidRDefault="00184C41" w:rsidP="001E10B8">
      <w:pPr>
        <w:spacing w:line="240" w:lineRule="auto"/>
      </w:pPr>
      <w:r>
        <w:t>Grafana darf direkt auf die InfluxDB zugreifen, ist aber nicht die Datenquelle für das Frontend oder das ML-Modell.</w:t>
      </w:r>
    </w:p>
    <w:p w14:paraId="7AFC8739" w14:textId="77777777" w:rsidR="0037238E" w:rsidRDefault="0037238E" w:rsidP="001E10B8">
      <w:pPr>
        <w:spacing w:line="240" w:lineRule="auto"/>
      </w:pPr>
    </w:p>
    <w:p w14:paraId="6B76530E" w14:textId="0BDB669F" w:rsidR="00D74A78" w:rsidRDefault="00184C41" w:rsidP="001E10B8">
      <w:pPr>
        <w:spacing w:line="240" w:lineRule="auto"/>
      </w:pPr>
      <w:r>
        <w:rPr>
          <w:b/>
          <w:sz w:val="24"/>
        </w:rPr>
        <w:t>2.2. Zentrale Regel für den Datenzugriff</w:t>
      </w:r>
    </w:p>
    <w:p w14:paraId="355D3354" w14:textId="77777777" w:rsidR="00D74A78" w:rsidRDefault="00184C41" w:rsidP="001E10B8">
      <w:pPr>
        <w:spacing w:after="60" w:line="240" w:lineRule="auto"/>
        <w:ind w:left="312" w:hanging="181"/>
      </w:pPr>
      <w:r>
        <w:t>• Die InfluxDB ist die zentrale Datenquelle.</w:t>
      </w:r>
    </w:p>
    <w:p w14:paraId="5386DF14" w14:textId="77777777" w:rsidR="00D74A78" w:rsidRDefault="00184C41" w:rsidP="001E10B8">
      <w:pPr>
        <w:spacing w:after="60" w:line="240" w:lineRule="auto"/>
        <w:ind w:left="312" w:hanging="181"/>
      </w:pPr>
      <w:r>
        <w:t>• Das Frontend erhält seine Daten über die FastAPI-Schnittstelle.</w:t>
      </w:r>
    </w:p>
    <w:p w14:paraId="7828D9A1" w14:textId="77777777" w:rsidR="00D74A78" w:rsidRDefault="00184C41" w:rsidP="001E10B8">
      <w:pPr>
        <w:spacing w:after="60" w:line="240" w:lineRule="auto"/>
        <w:ind w:left="312" w:hanging="181"/>
      </w:pPr>
      <w:r>
        <w:lastRenderedPageBreak/>
        <w:t>• Auch das ML-Modell soll historische Daten über das Backend bzw. eine dafür vorgesehene API erhalten.</w:t>
      </w:r>
    </w:p>
    <w:p w14:paraId="5231EDBF" w14:textId="77777777" w:rsidR="00D74A78" w:rsidRDefault="00184C41" w:rsidP="001E10B8">
      <w:pPr>
        <w:spacing w:after="60" w:line="240" w:lineRule="auto"/>
        <w:ind w:left="312" w:hanging="181"/>
      </w:pPr>
      <w:r>
        <w:t>• Grafana dient nur zur internen Kontrolle und Detailauswertung.</w:t>
      </w:r>
    </w:p>
    <w:p w14:paraId="607AA6C1" w14:textId="77777777" w:rsidR="00D74A78" w:rsidRDefault="00184C41" w:rsidP="001E10B8">
      <w:pPr>
        <w:keepNext/>
        <w:spacing w:before="280" w:after="160" w:line="240" w:lineRule="auto"/>
      </w:pPr>
      <w:r>
        <w:rPr>
          <w:b/>
          <w:sz w:val="28"/>
        </w:rPr>
        <w:t>3. Komponenten</w:t>
      </w:r>
    </w:p>
    <w:p w14:paraId="5C5C294E" w14:textId="77777777" w:rsidR="00D74A78" w:rsidRDefault="00184C41" w:rsidP="001E10B8">
      <w:pPr>
        <w:keepNext/>
        <w:spacing w:before="200" w:line="240" w:lineRule="auto"/>
      </w:pPr>
      <w:r>
        <w:rPr>
          <w:b/>
          <w:sz w:val="24"/>
        </w:rPr>
        <w:t>3.1. Sensoren und LoRaWAN</w:t>
      </w:r>
    </w:p>
    <w:p w14:paraId="404B3E4B" w14:textId="2E7391EA" w:rsidR="00D74A78" w:rsidRDefault="00184C41" w:rsidP="001E10B8">
      <w:pPr>
        <w:spacing w:line="240" w:lineRule="auto"/>
      </w:pPr>
      <w:r>
        <w:t>Die vorhandenen Bodensensoren erfassen Messwerte in den Versuchsbeeten. Zu den verwendeten Werten gehören Bodenfeuchte, Bodentemperatur, Leitwert (EC), Batteriespannung und Zeitstempel. Die Messdaten werden über die vorhandene LoRaWAN-Infrastruktur übertragen.</w:t>
      </w:r>
    </w:p>
    <w:p w14:paraId="12464F91" w14:textId="77777777" w:rsidR="003D4E74" w:rsidRDefault="003D4E74" w:rsidP="001E10B8">
      <w:pPr>
        <w:spacing w:line="240" w:lineRule="auto"/>
      </w:pPr>
    </w:p>
    <w:p w14:paraId="21A18928" w14:textId="77777777" w:rsidR="00D74A78" w:rsidRDefault="00184C41" w:rsidP="001E10B8">
      <w:pPr>
        <w:keepNext/>
        <w:spacing w:before="200" w:line="240" w:lineRule="auto"/>
      </w:pPr>
      <w:r>
        <w:rPr>
          <w:b/>
          <w:sz w:val="24"/>
        </w:rPr>
        <w:t>3.2. ESP32-Sensor-Prototyp</w:t>
      </w:r>
    </w:p>
    <w:p w14:paraId="4D178910" w14:textId="77777777" w:rsidR="00D74A78" w:rsidRDefault="00184C41" w:rsidP="001E10B8">
      <w:pPr>
        <w:spacing w:line="240" w:lineRule="auto"/>
      </w:pPr>
      <w:r>
        <w:t>Parallel zu den vorhandenen Sensoren wird ein eigener Sensor-Prototyp mit einem ESP32 und verschiedenen Sensoren aufgebaut und getestet. Ziel ist ein eigener bzw. verbesserter Sensoraufbau.</w:t>
      </w:r>
    </w:p>
    <w:p w14:paraId="1AF21A3C" w14:textId="77777777" w:rsidR="00D74A78" w:rsidRDefault="00184C41" w:rsidP="001E10B8">
      <w:pPr>
        <w:spacing w:line="240" w:lineRule="auto"/>
      </w:pPr>
      <w:r>
        <w:t>Der Prototyp befindet sich noch im Test. Später sollen seine Messwerte möglichst über denselben Datenweg in der InfluxDB landen wie die bereits vorhandenen Sensordaten.</w:t>
      </w:r>
    </w:p>
    <w:p w14:paraId="54E52718" w14:textId="77777777" w:rsidR="00D74A78" w:rsidRDefault="00184C41" w:rsidP="001E10B8">
      <w:pPr>
        <w:keepNext/>
        <w:spacing w:before="200" w:line="240" w:lineRule="auto"/>
      </w:pPr>
      <w:r>
        <w:rPr>
          <w:b/>
          <w:sz w:val="24"/>
        </w:rPr>
        <w:t>3.3. InfluxDB</w:t>
      </w:r>
    </w:p>
    <w:p w14:paraId="76199F81" w14:textId="77777777" w:rsidR="00D74A78" w:rsidRDefault="00184C41" w:rsidP="001E10B8">
      <w:pPr>
        <w:spacing w:line="240" w:lineRule="auto"/>
      </w:pPr>
      <w:r>
        <w:t>Die InfluxDB wurde vom Projektteam eingerichtet und ist der zentrale Speicher für die Messdaten. Da es sich um zeitabhängige Sensorwerte handelt, werden Messwert und Zeitpunkt gemeinsam gespeichert.</w:t>
      </w:r>
    </w:p>
    <w:p w14:paraId="50090542" w14:textId="77777777" w:rsidR="00D74A78" w:rsidRDefault="00184C41" w:rsidP="001E10B8">
      <w:pPr>
        <w:spacing w:after="60" w:line="240" w:lineRule="auto"/>
        <w:ind w:left="312" w:hanging="181"/>
      </w:pPr>
      <w:r>
        <w:t>• Sensor-ID bzw. Sensorname dient zur Zuordnung der Messstelle.</w:t>
      </w:r>
    </w:p>
    <w:p w14:paraId="051B9650" w14:textId="77777777" w:rsidR="00D74A78" w:rsidRDefault="00184C41" w:rsidP="001E10B8">
      <w:pPr>
        <w:spacing w:after="60" w:line="240" w:lineRule="auto"/>
        <w:ind w:left="312" w:hanging="181"/>
      </w:pPr>
      <w:r>
        <w:t>• Messfelder werden für Bodenfeuchte, Bodentemperatur, Leitwert und Batteriespannung gespeichert.</w:t>
      </w:r>
    </w:p>
    <w:p w14:paraId="0E622CAB" w14:textId="77777777" w:rsidR="00D74A78" w:rsidRDefault="00184C41" w:rsidP="001E10B8">
      <w:pPr>
        <w:spacing w:after="60" w:line="240" w:lineRule="auto"/>
        <w:ind w:left="312" w:hanging="181"/>
      </w:pPr>
      <w:r>
        <w:t>• Aktuelle und historische Werte werden aus derselben Datenbank gelesen.</w:t>
      </w:r>
    </w:p>
    <w:p w14:paraId="67585909" w14:textId="77777777" w:rsidR="00D74A78" w:rsidRDefault="00184C41" w:rsidP="001E10B8">
      <w:pPr>
        <w:keepNext/>
        <w:spacing w:before="200" w:line="240" w:lineRule="auto"/>
      </w:pPr>
      <w:r>
        <w:rPr>
          <w:b/>
          <w:sz w:val="24"/>
        </w:rPr>
        <w:t>3.4. DB-Connector</w:t>
      </w:r>
    </w:p>
    <w:p w14:paraId="435CA1F5" w14:textId="77777777" w:rsidR="00D74A78" w:rsidRDefault="00184C41" w:rsidP="001E10B8">
      <w:pPr>
        <w:spacing w:line="240" w:lineRule="auto"/>
      </w:pPr>
      <w:r>
        <w:t>Der DB-Connector ist Teil des Backends. Er stellt die Verbindung zur InfluxDB her und führt die Datenbankabfragen aus. Zugangsdaten, Bucket, Organisation und Feldnamen werden über eine .env-Datei konfiguriert und liegen damit nicht im Frontend.</w:t>
      </w:r>
    </w:p>
    <w:p w14:paraId="53BE1F3A" w14:textId="77777777" w:rsidR="00D74A78" w:rsidRDefault="00184C41" w:rsidP="001E10B8">
      <w:pPr>
        <w:spacing w:line="240" w:lineRule="auto"/>
      </w:pPr>
      <w:r>
        <w:t>Für aktuelle Werte kann der Connector mehrere Sensoren gemeinsam abfragen. Fehlt ein Messwert, wird er als leerer Wert und nicht als 0 weitergegeben.</w:t>
      </w:r>
    </w:p>
    <w:p w14:paraId="3FC0CB23" w14:textId="77777777" w:rsidR="00D74A78" w:rsidRDefault="00184C41" w:rsidP="001E10B8">
      <w:pPr>
        <w:keepNext/>
        <w:spacing w:before="200" w:line="240" w:lineRule="auto"/>
      </w:pPr>
      <w:r>
        <w:rPr>
          <w:b/>
          <w:sz w:val="24"/>
        </w:rPr>
        <w:t>3.5. FastAPI-Backend</w:t>
      </w:r>
    </w:p>
    <w:p w14:paraId="623DDA1A" w14:textId="77777777" w:rsidR="00D74A78" w:rsidRDefault="00184C41" w:rsidP="001E10B8">
      <w:pPr>
        <w:spacing w:line="240" w:lineRule="auto"/>
      </w:pPr>
      <w:r>
        <w:t>Das Backend bildet die Schnittstelle zwischen Datenbank und den Anwendungen. Es fragt die InfluxDB über den DB-Connector ab und stellt die Ergebnisse als JSON über HTTP-Endpunkte bereit.</w:t>
      </w:r>
    </w:p>
    <w:p w14:paraId="79E4EFDC" w14:textId="77777777" w:rsidR="00D74A78" w:rsidRDefault="00184C41" w:rsidP="001E10B8">
      <w:pPr>
        <w:spacing w:line="240" w:lineRule="auto"/>
      </w:pPr>
      <w:r>
        <w:t>Zusätzlich ordnet das Backend die technischen Sensor-IDs den Beeten Carla, Berta und Ilse sowie den Positionen oben und unten zu. Dadurch muss das Frontend diese Zuordnung nicht selbst kennen.</w:t>
      </w:r>
    </w:p>
    <w:p w14:paraId="6E64C8B2" w14:textId="39EA5A58" w:rsidR="001E10B8" w:rsidRPr="001E10B8" w:rsidRDefault="001E10B8" w:rsidP="001E10B8">
      <w:pPr>
        <w:keepNext/>
        <w:spacing w:before="200" w:line="240" w:lineRule="auto"/>
      </w:pPr>
      <w:r>
        <w:t>Zudem</w:t>
      </w:r>
      <w:r w:rsidRPr="001E10B8">
        <w:t xml:space="preserve"> wurden Schnittstellen für historische Messwerte und die Anmeldung ergänzt. Historische Daten können für einzelne Beete oder für das gesamte Dashboard abgefragt werden.</w:t>
      </w:r>
      <w:r>
        <w:t xml:space="preserve"> </w:t>
      </w:r>
      <w:r w:rsidRPr="001E10B8">
        <w:t xml:space="preserve">Die </w:t>
      </w:r>
      <w:r w:rsidRPr="001E10B8">
        <w:lastRenderedPageBreak/>
        <w:t>Anmeldung wird über separate Authentifizierungsrouten umgesetzt. Benutzerinformationen werden in einem eigenen InfluxDB-Bucket gespeichert. Passwörter werden als Hash gespeichert. Nach erfolgreicher Anmeldung wird ein JWT zur Prüfung des Anmeldestatus verwendet.</w:t>
      </w:r>
    </w:p>
    <w:p w14:paraId="5ED2B1A6" w14:textId="77777777" w:rsidR="00D74A78" w:rsidRDefault="00184C41" w:rsidP="001E10B8">
      <w:pPr>
        <w:keepNext/>
        <w:spacing w:before="200" w:line="240" w:lineRule="auto"/>
      </w:pPr>
      <w:r>
        <w:rPr>
          <w:b/>
          <w:sz w:val="24"/>
        </w:rPr>
        <w:t>3.6. React-Frontend</w:t>
      </w:r>
    </w:p>
    <w:p w14:paraId="20DD1F2B" w14:textId="77777777" w:rsidR="001E10B8" w:rsidRPr="001E10B8" w:rsidRDefault="001E10B8" w:rsidP="001E10B8">
      <w:pPr>
        <w:keepNext/>
        <w:spacing w:before="200" w:line="240" w:lineRule="auto"/>
      </w:pPr>
      <w:r w:rsidRPr="001E10B8">
        <w:t>Das Frontend wurde mit React, TypeScript und Vite entwickelt. Es besteht inzwischen aus einer Landingpage, dem Dashboard, einer Login-Seite, einem internen Bereich und einer zusätzlichen Datenfluss-Visualisierung.</w:t>
      </w:r>
    </w:p>
    <w:p w14:paraId="5E016BB1" w14:textId="77777777" w:rsidR="001E10B8" w:rsidRPr="001E10B8" w:rsidRDefault="001E10B8" w:rsidP="001E10B8">
      <w:pPr>
        <w:keepNext/>
        <w:spacing w:before="200" w:line="240" w:lineRule="auto"/>
      </w:pPr>
      <w:r w:rsidRPr="001E10B8">
        <w:t>Das Dashboard zeigt aktuelle Messwerte der Beete Carla, Berta und Ilse. Neben den einzelnen Beet-Karten gibt es eine Zusammenfassung und eine Vergleichstabelle. Die aktuellen Daten werden beim Aufruf und anschließend alle 15 Minuten über die Backend-API abgerufen. Falls das Backend nicht erreichbar ist, werden gekennzeichnete Beispieldaten angezeigt.</w:t>
      </w:r>
    </w:p>
    <w:p w14:paraId="778D528B" w14:textId="77777777" w:rsidR="001E10B8" w:rsidRPr="001E10B8" w:rsidRDefault="001E10B8" w:rsidP="001E10B8">
      <w:pPr>
        <w:keepNext/>
        <w:spacing w:before="200" w:line="240" w:lineRule="auto"/>
      </w:pPr>
      <w:r w:rsidRPr="001E10B8">
        <w:t>Für historische Daten gibt es eine neue Ansicht, die Messwerte über die Backend-API aus der InfluxDB lädt. Die Werte werden mit Recharts als Diagramme dargestellt. Benutzer können Beete, Messgrößen und Zeiträume auswählen. Die ältere Grafana-Ansicht ist im aktuellen Entwicklungsstand noch vorhanden.</w:t>
      </w:r>
    </w:p>
    <w:p w14:paraId="03A49842" w14:textId="77777777" w:rsidR="001E10B8" w:rsidRPr="001E10B8" w:rsidRDefault="001E10B8" w:rsidP="001E10B8">
      <w:pPr>
        <w:keepNext/>
        <w:spacing w:before="200" w:line="240" w:lineRule="auto"/>
      </w:pPr>
      <w:r w:rsidRPr="001E10B8">
        <w:t>Die Anmeldung führt zu einem internen Bereich mit Verlinkungen zum Dashboard, zu Grafana und zu einer zusätzlichen Ansicht für Neles Versuchsfläche. Die Nele-Ansicht ist aktuell noch ein Platzhalter ohne eigene Messdaten.</w:t>
      </w:r>
    </w:p>
    <w:p w14:paraId="5C71D5E5" w14:textId="77777777" w:rsidR="001E10B8" w:rsidRPr="001E10B8" w:rsidRDefault="001E10B8" w:rsidP="001E10B8">
      <w:pPr>
        <w:keepNext/>
        <w:spacing w:before="200" w:line="240" w:lineRule="auto"/>
      </w:pPr>
      <w:r w:rsidRPr="001E10B8">
        <w:t>Eine weitere Seite stellt den Weg eines Messwerts vom Sensor bis zum Dashboard als interaktive Simulation dar. Die einzelnen Stationen können ausgewählt oder automatisch durchlaufen werden. Die angezeigten Messwerte sind Beispiele und stammen nicht aus einer Live-Abfrage.</w:t>
      </w:r>
    </w:p>
    <w:p w14:paraId="03D44A92" w14:textId="77777777" w:rsidR="00D74A78" w:rsidRDefault="00184C41" w:rsidP="001E10B8">
      <w:pPr>
        <w:keepNext/>
        <w:spacing w:before="200" w:line="240" w:lineRule="auto"/>
      </w:pPr>
      <w:r>
        <w:rPr>
          <w:b/>
          <w:sz w:val="24"/>
        </w:rPr>
        <w:t>3.7. Machine Learning</w:t>
      </w:r>
    </w:p>
    <w:p w14:paraId="023D7CD0" w14:textId="77777777" w:rsidR="00D74A78" w:rsidRDefault="00184C41" w:rsidP="001E10B8">
      <w:pPr>
        <w:spacing w:line="240" w:lineRule="auto"/>
      </w:pPr>
      <w:r>
        <w:t>Das ML-Modul verwendet historische Sensordaten für Auswertungen und spätere Vorhersagen. Die Daten sollen dafür über eine Backend-Schnittstelle aus der InfluxDB bereitgestellt werden.</w:t>
      </w:r>
    </w:p>
    <w:p w14:paraId="0BE9ECC4" w14:textId="77777777" w:rsidR="00D74A78" w:rsidRDefault="00184C41" w:rsidP="001E10B8">
      <w:pPr>
        <w:spacing w:line="240" w:lineRule="auto"/>
      </w:pPr>
      <w:r>
        <w:t>Im Repository befindet sich noch ein früher Versuch, der Daten über die Grafana-Query-API abruft. Dieser Weg gehört nicht zur Zielarchitektur und soll durch den Zugriff über Backend und InfluxDB ersetzt werden.</w:t>
      </w:r>
    </w:p>
    <w:p w14:paraId="282CCD56" w14:textId="77777777" w:rsidR="00D74A78" w:rsidRDefault="00184C41" w:rsidP="001E10B8">
      <w:pPr>
        <w:keepNext/>
        <w:spacing w:before="200" w:line="240" w:lineRule="auto"/>
      </w:pPr>
      <w:r>
        <w:rPr>
          <w:b/>
          <w:sz w:val="24"/>
        </w:rPr>
        <w:t>3.8. Grafana</w:t>
      </w:r>
    </w:p>
    <w:p w14:paraId="59CE1434" w14:textId="77777777" w:rsidR="00D74A78" w:rsidRDefault="00184C41" w:rsidP="001E10B8">
      <w:pPr>
        <w:spacing w:line="240" w:lineRule="auto"/>
      </w:pPr>
      <w:r>
        <w:t>Grafana bleibt als technisches Werkzeug für internes Monitoring und Detailauswertungen bestehen. Es kann direkt auf die InfluxDB zugreifen. Grafana ist jedoch kein Vermittler zwischen Datenbank, Frontend und ML.</w:t>
      </w:r>
    </w:p>
    <w:p w14:paraId="51E9F3C8" w14:textId="77777777" w:rsidR="00D74A78" w:rsidRDefault="00184C41" w:rsidP="001E10B8">
      <w:pPr>
        <w:keepNext/>
        <w:spacing w:before="280" w:after="160" w:line="240" w:lineRule="auto"/>
      </w:pPr>
      <w:r>
        <w:rPr>
          <w:b/>
          <w:sz w:val="28"/>
        </w:rPr>
        <w:t>4. Datenflüsse</w:t>
      </w:r>
    </w:p>
    <w:p w14:paraId="173A1C92" w14:textId="77777777" w:rsidR="00D74A78" w:rsidRDefault="00184C41" w:rsidP="001E10B8">
      <w:pPr>
        <w:keepNext/>
        <w:spacing w:before="200" w:line="240" w:lineRule="auto"/>
      </w:pPr>
      <w:r>
        <w:rPr>
          <w:b/>
          <w:sz w:val="24"/>
        </w:rPr>
        <w:t>4.1. Sensordaten bis zur Datenbank</w:t>
      </w:r>
    </w:p>
    <w:p w14:paraId="2B66C982" w14:textId="77777777" w:rsidR="00D74A78" w:rsidRDefault="00184C41" w:rsidP="001E10B8">
      <w:pPr>
        <w:spacing w:line="240" w:lineRule="auto"/>
      </w:pPr>
      <w:r>
        <w:t>1. Die Sensoren erfassen die Messwerte an den Versuchsbeeten.</w:t>
      </w:r>
    </w:p>
    <w:p w14:paraId="214D4A1C" w14:textId="77777777" w:rsidR="00D74A78" w:rsidRDefault="00184C41" w:rsidP="001E10B8">
      <w:pPr>
        <w:spacing w:line="240" w:lineRule="auto"/>
      </w:pPr>
      <w:r>
        <w:t>2. Die Werte werden über LoRaWAN übertragen.</w:t>
      </w:r>
    </w:p>
    <w:p w14:paraId="2D20CB65" w14:textId="77777777" w:rsidR="00D74A78" w:rsidRDefault="00184C41" w:rsidP="001E10B8">
      <w:pPr>
        <w:spacing w:line="240" w:lineRule="auto"/>
      </w:pPr>
      <w:r>
        <w:t>3. Die empfangenen Messdaten werden in der vom Projektteam eingerichteten InfluxDB gespeichert.</w:t>
      </w:r>
    </w:p>
    <w:p w14:paraId="5E27B682" w14:textId="77777777" w:rsidR="00D74A78" w:rsidRDefault="00184C41" w:rsidP="001E10B8">
      <w:pPr>
        <w:keepNext/>
        <w:spacing w:before="200" w:line="240" w:lineRule="auto"/>
      </w:pPr>
      <w:r>
        <w:rPr>
          <w:b/>
          <w:sz w:val="24"/>
        </w:rPr>
        <w:lastRenderedPageBreak/>
        <w:t>4.2. Aktuelle Daten im Dashboard</w:t>
      </w:r>
    </w:p>
    <w:p w14:paraId="34918ABE" w14:textId="77777777" w:rsidR="00D74A78" w:rsidRDefault="00184C41" w:rsidP="001E10B8">
      <w:pPr>
        <w:spacing w:line="240" w:lineRule="auto"/>
      </w:pPr>
      <w:r>
        <w:t>1. Das Frontend sendet eine Anfrage an den Endpunkt /api/dashboard.</w:t>
      </w:r>
    </w:p>
    <w:p w14:paraId="4E847BFB" w14:textId="77777777" w:rsidR="00D74A78" w:rsidRDefault="00184C41" w:rsidP="001E10B8">
      <w:pPr>
        <w:spacing w:line="240" w:lineRule="auto"/>
      </w:pPr>
      <w:r>
        <w:t>2. Das FastAPI-Backend ruft den DB-Connector auf.</w:t>
      </w:r>
    </w:p>
    <w:p w14:paraId="4B9527AC" w14:textId="77777777" w:rsidR="00D74A78" w:rsidRDefault="00184C41" w:rsidP="001E10B8">
      <w:pPr>
        <w:spacing w:line="240" w:lineRule="auto"/>
      </w:pPr>
      <w:r>
        <w:t>3. Der DB-Connector liest die letzten Werte der bekannten Sensoren aus der InfluxDB.</w:t>
      </w:r>
    </w:p>
    <w:p w14:paraId="341FC302" w14:textId="77777777" w:rsidR="00D74A78" w:rsidRDefault="00184C41" w:rsidP="001E10B8">
      <w:pPr>
        <w:spacing w:line="240" w:lineRule="auto"/>
      </w:pPr>
      <w:r>
        <w:t>4. Das Backend ergänzt Beet, Position und Substrat und liefert die Daten als JSON zurück.</w:t>
      </w:r>
    </w:p>
    <w:p w14:paraId="4188EF2E" w14:textId="77777777" w:rsidR="00D74A78" w:rsidRDefault="00184C41" w:rsidP="001E10B8">
      <w:pPr>
        <w:spacing w:line="240" w:lineRule="auto"/>
      </w:pPr>
      <w:r>
        <w:t>5. Das React-Frontend stellt die Werte in Karten und Vergleichsansichten dar.</w:t>
      </w:r>
    </w:p>
    <w:p w14:paraId="3D4C8E2E" w14:textId="77777777" w:rsidR="00D74A78" w:rsidRDefault="00184C41" w:rsidP="001E10B8">
      <w:pPr>
        <w:keepNext/>
        <w:spacing w:before="200" w:line="240" w:lineRule="auto"/>
      </w:pPr>
      <w:r>
        <w:rPr>
          <w:b/>
          <w:sz w:val="24"/>
        </w:rPr>
        <w:t>4.3. Historische Daten</w:t>
      </w:r>
    </w:p>
    <w:p w14:paraId="45BC6EAE" w14:textId="3F87C134" w:rsidR="001E10B8" w:rsidRPr="001E10B8" w:rsidRDefault="001E10B8" w:rsidP="001E10B8">
      <w:pPr>
        <w:keepNext/>
        <w:spacing w:before="200" w:line="240" w:lineRule="auto"/>
      </w:pPr>
      <w:r w:rsidRPr="001E10B8">
        <w:t>Historische Messwerte werden über die FastAPI-Schnittstelle aus der InfluxDB geladen. Das Frontend kann mehrere Beete, Messgrößen und Zeiträume auswählen.</w:t>
      </w:r>
      <w:r>
        <w:t xml:space="preserve"> </w:t>
      </w:r>
      <w:r w:rsidRPr="001E10B8">
        <w:t>Für größere Zeiträume können die Daten in mehreren Abschnitten geladen werden. Die Ergebnisse werden schrittweise im Diagramm dargestellt. Bereits geladene Daten werden während der laufenden Anwendung zwischengespeichert, um doppelte Abfragen zu reduzieren.</w:t>
      </w:r>
      <w:r>
        <w:t xml:space="preserve"> </w:t>
      </w:r>
      <w:r w:rsidRPr="001E10B8">
        <w:t>Die Diagramme werden direkt im React-Frontend mit Recharts erstellt. Eine Grafana-Einbettung ist dafür nicht notwendig.</w:t>
      </w:r>
    </w:p>
    <w:p w14:paraId="753A5080" w14:textId="77777777" w:rsidR="00D74A78" w:rsidRDefault="00184C41" w:rsidP="001E10B8">
      <w:pPr>
        <w:keepNext/>
        <w:spacing w:before="200" w:line="240" w:lineRule="auto"/>
      </w:pPr>
      <w:r>
        <w:rPr>
          <w:b/>
          <w:sz w:val="24"/>
        </w:rPr>
        <w:t>4.4. Daten für das ML-Modell</w:t>
      </w:r>
    </w:p>
    <w:p w14:paraId="592F223A" w14:textId="77777777" w:rsidR="00D74A78" w:rsidRDefault="00184C41" w:rsidP="001E10B8">
      <w:pPr>
        <w:spacing w:line="240" w:lineRule="auto"/>
      </w:pPr>
      <w:r>
        <w:t>Das ML-Modell erhält seine Trainings- und Auswertungsdaten ebenfalls über eine Backend-Schnittstelle. Damit greifen Frontend und ML auf dieselbe Datenbasis und dieselbe Zuordnung der Sensoren zurück.</w:t>
      </w:r>
    </w:p>
    <w:p w14:paraId="00410249" w14:textId="77777777" w:rsidR="00D74A78" w:rsidRDefault="00184C41" w:rsidP="001E10B8">
      <w:pPr>
        <w:keepNext/>
        <w:spacing w:before="200" w:line="240" w:lineRule="auto"/>
      </w:pPr>
      <w:r>
        <w:rPr>
          <w:b/>
          <w:sz w:val="24"/>
        </w:rPr>
        <w:t>4.5. Grafana-Datenfluss</w:t>
      </w:r>
    </w:p>
    <w:p w14:paraId="59015D9F" w14:textId="77777777" w:rsidR="00D74A78" w:rsidRDefault="00184C41" w:rsidP="001E10B8">
      <w:pPr>
        <w:spacing w:line="240" w:lineRule="auto"/>
      </w:pPr>
      <w:r>
        <w:t>Grafana greift für internes Monitoring separat auf die InfluxDB zu. Dieser Weg beeinflusst die Datenversorgung von Frontend und ML nicht.</w:t>
      </w:r>
    </w:p>
    <w:p w14:paraId="313AD16B" w14:textId="133DBBD1" w:rsidR="001E10B8" w:rsidRDefault="001E10B8" w:rsidP="001E10B8">
      <w:pPr>
        <w:keepNext/>
        <w:spacing w:before="200" w:line="240" w:lineRule="auto"/>
      </w:pPr>
      <w:r>
        <w:rPr>
          <w:b/>
          <w:sz w:val="24"/>
        </w:rPr>
        <w:t>4.</w:t>
      </w:r>
      <w:r>
        <w:rPr>
          <w:b/>
          <w:sz w:val="24"/>
        </w:rPr>
        <w:t>6</w:t>
      </w:r>
      <w:r>
        <w:rPr>
          <w:b/>
          <w:sz w:val="24"/>
        </w:rPr>
        <w:t xml:space="preserve">. </w:t>
      </w:r>
      <w:r>
        <w:rPr>
          <w:b/>
          <w:sz w:val="24"/>
        </w:rPr>
        <w:t>Anmeldung und interner Bereich</w:t>
      </w:r>
    </w:p>
    <w:p w14:paraId="24349390" w14:textId="77777777" w:rsidR="001E10B8" w:rsidRDefault="001E10B8" w:rsidP="001E10B8">
      <w:pPr>
        <w:spacing w:line="240" w:lineRule="auto"/>
      </w:pPr>
      <w:r w:rsidRPr="001E10B8">
        <w:t>Benutzer melden sich über die Login-Seite mit Benutzername und Passwort an. Das Backend prüft die Zugangsdaten und erstellt bei erfolgreicher Anmeldung ein Token.</w:t>
      </w:r>
      <w:r>
        <w:t xml:space="preserve"> </w:t>
      </w:r>
    </w:p>
    <w:p w14:paraId="131ADB84" w14:textId="43C6298B" w:rsidR="001E10B8" w:rsidRPr="001E10B8" w:rsidRDefault="001E10B8" w:rsidP="001E10B8">
      <w:pPr>
        <w:spacing w:line="240" w:lineRule="auto"/>
      </w:pPr>
      <w:r w:rsidRPr="001E10B8">
        <w:t>Das Frontend überprüft den Anmeldestatus beim Aufrufen interner Seiten. Nicht angemeldete Benutzer werden zur Login-Seite weitergeleitet. Über die Abmeldefunktion wird die Sitzung beendet.</w:t>
      </w:r>
    </w:p>
    <w:p w14:paraId="4A1881C7" w14:textId="39BCD729" w:rsidR="001E10B8" w:rsidRDefault="001E10B8" w:rsidP="001E10B8">
      <w:pPr>
        <w:keepNext/>
        <w:spacing w:before="200" w:line="240" w:lineRule="auto"/>
      </w:pPr>
      <w:r>
        <w:rPr>
          <w:b/>
          <w:sz w:val="24"/>
        </w:rPr>
        <w:t>4.</w:t>
      </w:r>
      <w:r>
        <w:rPr>
          <w:b/>
          <w:sz w:val="24"/>
        </w:rPr>
        <w:t>7</w:t>
      </w:r>
      <w:r>
        <w:rPr>
          <w:b/>
          <w:sz w:val="24"/>
        </w:rPr>
        <w:t>. Anmeldung und interner Bereich</w:t>
      </w:r>
    </w:p>
    <w:p w14:paraId="5EF3803D" w14:textId="77777777" w:rsidR="001E10B8" w:rsidRDefault="001E10B8" w:rsidP="001E10B8">
      <w:pPr>
        <w:spacing w:line="240" w:lineRule="auto"/>
      </w:pPr>
      <w:r w:rsidRPr="001E10B8">
        <w:t>Die Datenflussseite erklärt den technischen Aufbau des Systems anhand einer Simulation. Sie zeigt acht Stationen vom Dragino-Sensor über LoRaWAN, Mosquitto, Telegraf und InfluxDB bis zu Grafana, FastAPI und dem Dashboard.</w:t>
      </w:r>
    </w:p>
    <w:p w14:paraId="5419FD07" w14:textId="6A7D2B50" w:rsidR="001E10B8" w:rsidRPr="001E10B8" w:rsidRDefault="001E10B8" w:rsidP="001E10B8">
      <w:pPr>
        <w:spacing w:line="240" w:lineRule="auto"/>
      </w:pPr>
      <w:r w:rsidRPr="001E10B8">
        <w:t>Die Visualisierung wurde als eigene React-Komponente mit SVG umgesetzt. Der Benutzer kann die Stationen einzeln auswählen oder die Simulation automatisch abspielen. Die Darstellung verwendet Beispieldaten und dient nur zur Erklärung der Architektur.</w:t>
      </w:r>
    </w:p>
    <w:p w14:paraId="42C596E6" w14:textId="77777777" w:rsidR="001E10B8" w:rsidRDefault="001E10B8" w:rsidP="001E10B8">
      <w:pPr>
        <w:spacing w:line="240" w:lineRule="auto"/>
      </w:pPr>
    </w:p>
    <w:p w14:paraId="247171F5" w14:textId="77777777" w:rsidR="00D74A78" w:rsidRDefault="00184C41" w:rsidP="001E10B8">
      <w:pPr>
        <w:keepNext/>
        <w:spacing w:before="280" w:after="160" w:line="240" w:lineRule="auto"/>
      </w:pPr>
      <w:r>
        <w:rPr>
          <w:b/>
          <w:sz w:val="28"/>
        </w:rPr>
        <w:t>5. Daten und Zuordnung</w:t>
      </w:r>
    </w:p>
    <w:p w14:paraId="2F2D9A06" w14:textId="77777777" w:rsidR="00D74A78" w:rsidRDefault="00184C41" w:rsidP="001E10B8">
      <w:pPr>
        <w:keepNext/>
        <w:spacing w:before="200" w:line="240" w:lineRule="auto"/>
      </w:pPr>
      <w:r>
        <w:rPr>
          <w:b/>
          <w:sz w:val="24"/>
        </w:rPr>
        <w:t>5.1. Versuchsbeete und Sensoren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84"/>
        <w:gridCol w:w="2891"/>
        <w:gridCol w:w="2154"/>
        <w:gridCol w:w="2154"/>
      </w:tblGrid>
      <w:tr w:rsidR="00D74A78" w14:paraId="3EF261BF" w14:textId="77777777">
        <w:trPr>
          <w:cantSplit/>
          <w:jc w:val="center"/>
        </w:trPr>
        <w:tc>
          <w:tcPr>
            <w:tcW w:w="1984" w:type="dxa"/>
            <w:tcMar>
              <w:top w:w="70" w:type="dxa"/>
              <w:left w:w="90" w:type="dxa"/>
              <w:bottom w:w="70" w:type="dxa"/>
              <w:right w:w="90" w:type="dxa"/>
            </w:tcMar>
            <w:vAlign w:val="center"/>
          </w:tcPr>
          <w:p w14:paraId="037A9FBD" w14:textId="77777777" w:rsidR="00D74A78" w:rsidRDefault="00184C41" w:rsidP="001E10B8">
            <w:pPr>
              <w:spacing w:after="0" w:line="240" w:lineRule="auto"/>
            </w:pPr>
            <w:r>
              <w:rPr>
                <w:b/>
              </w:rPr>
              <w:t>Beet</w:t>
            </w:r>
          </w:p>
        </w:tc>
        <w:tc>
          <w:tcPr>
            <w:tcW w:w="2891" w:type="dxa"/>
            <w:tcMar>
              <w:top w:w="70" w:type="dxa"/>
              <w:left w:w="90" w:type="dxa"/>
              <w:bottom w:w="70" w:type="dxa"/>
              <w:right w:w="90" w:type="dxa"/>
            </w:tcMar>
            <w:vAlign w:val="center"/>
          </w:tcPr>
          <w:p w14:paraId="124EDB0C" w14:textId="77777777" w:rsidR="00D74A78" w:rsidRDefault="00184C41" w:rsidP="001E10B8">
            <w:pPr>
              <w:spacing w:after="0" w:line="240" w:lineRule="auto"/>
            </w:pPr>
            <w:r>
              <w:rPr>
                <w:b/>
              </w:rPr>
              <w:t>Substrat</w:t>
            </w:r>
          </w:p>
        </w:tc>
        <w:tc>
          <w:tcPr>
            <w:tcW w:w="2154" w:type="dxa"/>
            <w:tcMar>
              <w:top w:w="70" w:type="dxa"/>
              <w:left w:w="90" w:type="dxa"/>
              <w:bottom w:w="70" w:type="dxa"/>
              <w:right w:w="90" w:type="dxa"/>
            </w:tcMar>
            <w:vAlign w:val="center"/>
          </w:tcPr>
          <w:p w14:paraId="7636167A" w14:textId="77777777" w:rsidR="00D74A78" w:rsidRDefault="00184C41" w:rsidP="001E10B8">
            <w:pPr>
              <w:spacing w:after="0" w:line="240" w:lineRule="auto"/>
            </w:pPr>
            <w:r>
              <w:rPr>
                <w:b/>
              </w:rPr>
              <w:t>Sensor oben</w:t>
            </w:r>
          </w:p>
        </w:tc>
        <w:tc>
          <w:tcPr>
            <w:tcW w:w="2154" w:type="dxa"/>
            <w:tcMar>
              <w:top w:w="70" w:type="dxa"/>
              <w:left w:w="90" w:type="dxa"/>
              <w:bottom w:w="70" w:type="dxa"/>
              <w:right w:w="90" w:type="dxa"/>
            </w:tcMar>
            <w:vAlign w:val="center"/>
          </w:tcPr>
          <w:p w14:paraId="14092C3A" w14:textId="77777777" w:rsidR="00D74A78" w:rsidRDefault="00184C41" w:rsidP="001E10B8">
            <w:pPr>
              <w:spacing w:after="0" w:line="240" w:lineRule="auto"/>
            </w:pPr>
            <w:r>
              <w:rPr>
                <w:b/>
              </w:rPr>
              <w:t>Sensor unten</w:t>
            </w:r>
          </w:p>
        </w:tc>
      </w:tr>
      <w:tr w:rsidR="00D74A78" w14:paraId="4278BF02" w14:textId="77777777">
        <w:trPr>
          <w:cantSplit/>
          <w:jc w:val="center"/>
        </w:trPr>
        <w:tc>
          <w:tcPr>
            <w:tcW w:w="1984" w:type="dxa"/>
            <w:tcMar>
              <w:top w:w="70" w:type="dxa"/>
              <w:left w:w="90" w:type="dxa"/>
              <w:bottom w:w="70" w:type="dxa"/>
              <w:right w:w="90" w:type="dxa"/>
            </w:tcMar>
            <w:vAlign w:val="center"/>
          </w:tcPr>
          <w:p w14:paraId="739CAA76" w14:textId="77777777" w:rsidR="00D74A78" w:rsidRDefault="00184C41" w:rsidP="001E10B8">
            <w:pPr>
              <w:spacing w:after="0" w:line="240" w:lineRule="auto"/>
            </w:pPr>
            <w:r>
              <w:lastRenderedPageBreak/>
              <w:t>Carla</w:t>
            </w:r>
          </w:p>
        </w:tc>
        <w:tc>
          <w:tcPr>
            <w:tcW w:w="2891" w:type="dxa"/>
            <w:tcMar>
              <w:top w:w="70" w:type="dxa"/>
              <w:left w:w="90" w:type="dxa"/>
              <w:bottom w:w="70" w:type="dxa"/>
              <w:right w:w="90" w:type="dxa"/>
            </w:tcMar>
            <w:vAlign w:val="center"/>
          </w:tcPr>
          <w:p w14:paraId="5C44550B" w14:textId="77777777" w:rsidR="00D74A78" w:rsidRDefault="00184C41" w:rsidP="001E10B8">
            <w:pPr>
              <w:spacing w:after="0" w:line="240" w:lineRule="auto"/>
            </w:pPr>
            <w:r>
              <w:t>10 % Pflanzenkohle</w:t>
            </w:r>
          </w:p>
        </w:tc>
        <w:tc>
          <w:tcPr>
            <w:tcW w:w="2154" w:type="dxa"/>
            <w:tcMar>
              <w:top w:w="70" w:type="dxa"/>
              <w:left w:w="90" w:type="dxa"/>
              <w:bottom w:w="70" w:type="dxa"/>
              <w:right w:w="90" w:type="dxa"/>
            </w:tcMar>
            <w:vAlign w:val="center"/>
          </w:tcPr>
          <w:p w14:paraId="447F81A7" w14:textId="77777777" w:rsidR="00D74A78" w:rsidRDefault="00184C41" w:rsidP="001E10B8">
            <w:pPr>
              <w:spacing w:after="0" w:line="240" w:lineRule="auto"/>
            </w:pPr>
            <w:r>
              <w:t>00612B1F</w:t>
            </w:r>
          </w:p>
        </w:tc>
        <w:tc>
          <w:tcPr>
            <w:tcW w:w="2154" w:type="dxa"/>
            <w:tcMar>
              <w:top w:w="70" w:type="dxa"/>
              <w:left w:w="90" w:type="dxa"/>
              <w:bottom w:w="70" w:type="dxa"/>
              <w:right w:w="90" w:type="dxa"/>
            </w:tcMar>
            <w:vAlign w:val="center"/>
          </w:tcPr>
          <w:p w14:paraId="6A9DCAC4" w14:textId="77777777" w:rsidR="00D74A78" w:rsidRDefault="00184C41" w:rsidP="001E10B8">
            <w:pPr>
              <w:spacing w:after="0" w:line="240" w:lineRule="auto"/>
            </w:pPr>
            <w:r>
              <w:t>0060294C</w:t>
            </w:r>
          </w:p>
        </w:tc>
      </w:tr>
      <w:tr w:rsidR="00D74A78" w14:paraId="65170547" w14:textId="77777777">
        <w:trPr>
          <w:cantSplit/>
          <w:jc w:val="center"/>
        </w:trPr>
        <w:tc>
          <w:tcPr>
            <w:tcW w:w="1984" w:type="dxa"/>
            <w:tcMar>
              <w:top w:w="70" w:type="dxa"/>
              <w:left w:w="90" w:type="dxa"/>
              <w:bottom w:w="70" w:type="dxa"/>
              <w:right w:w="90" w:type="dxa"/>
            </w:tcMar>
            <w:vAlign w:val="center"/>
          </w:tcPr>
          <w:p w14:paraId="2D448898" w14:textId="77777777" w:rsidR="00D74A78" w:rsidRDefault="00184C41" w:rsidP="001E10B8">
            <w:pPr>
              <w:spacing w:after="0" w:line="240" w:lineRule="auto"/>
            </w:pPr>
            <w:r>
              <w:t>Berta</w:t>
            </w:r>
          </w:p>
        </w:tc>
        <w:tc>
          <w:tcPr>
            <w:tcW w:w="2891" w:type="dxa"/>
            <w:tcMar>
              <w:top w:w="70" w:type="dxa"/>
              <w:left w:w="90" w:type="dxa"/>
              <w:bottom w:w="70" w:type="dxa"/>
              <w:right w:w="90" w:type="dxa"/>
            </w:tcMar>
            <w:vAlign w:val="center"/>
          </w:tcPr>
          <w:p w14:paraId="3938F308" w14:textId="77777777" w:rsidR="00D74A78" w:rsidRDefault="00184C41" w:rsidP="001E10B8">
            <w:pPr>
              <w:spacing w:after="0" w:line="240" w:lineRule="auto"/>
            </w:pPr>
            <w:r>
              <w:t>5 % Pflanzenkohle</w:t>
            </w:r>
          </w:p>
        </w:tc>
        <w:tc>
          <w:tcPr>
            <w:tcW w:w="2154" w:type="dxa"/>
            <w:tcMar>
              <w:top w:w="70" w:type="dxa"/>
              <w:left w:w="90" w:type="dxa"/>
              <w:bottom w:w="70" w:type="dxa"/>
              <w:right w:w="90" w:type="dxa"/>
            </w:tcMar>
            <w:vAlign w:val="center"/>
          </w:tcPr>
          <w:p w14:paraId="58D03C24" w14:textId="77777777" w:rsidR="00D74A78" w:rsidRDefault="00184C41" w:rsidP="001E10B8">
            <w:pPr>
              <w:spacing w:after="0" w:line="240" w:lineRule="auto"/>
            </w:pPr>
            <w:r>
              <w:t>00612B28</w:t>
            </w:r>
          </w:p>
        </w:tc>
        <w:tc>
          <w:tcPr>
            <w:tcW w:w="2154" w:type="dxa"/>
            <w:tcMar>
              <w:top w:w="70" w:type="dxa"/>
              <w:left w:w="90" w:type="dxa"/>
              <w:bottom w:w="70" w:type="dxa"/>
              <w:right w:w="90" w:type="dxa"/>
            </w:tcMar>
            <w:vAlign w:val="center"/>
          </w:tcPr>
          <w:p w14:paraId="47A020CC" w14:textId="77777777" w:rsidR="00D74A78" w:rsidRDefault="00184C41" w:rsidP="001E10B8">
            <w:pPr>
              <w:spacing w:after="0" w:line="240" w:lineRule="auto"/>
            </w:pPr>
            <w:r>
              <w:t>0060294B</w:t>
            </w:r>
          </w:p>
        </w:tc>
      </w:tr>
      <w:tr w:rsidR="00D74A78" w14:paraId="0715364D" w14:textId="77777777">
        <w:trPr>
          <w:cantSplit/>
          <w:jc w:val="center"/>
        </w:trPr>
        <w:tc>
          <w:tcPr>
            <w:tcW w:w="1984" w:type="dxa"/>
            <w:tcMar>
              <w:top w:w="70" w:type="dxa"/>
              <w:left w:w="90" w:type="dxa"/>
              <w:bottom w:w="70" w:type="dxa"/>
              <w:right w:w="90" w:type="dxa"/>
            </w:tcMar>
            <w:vAlign w:val="center"/>
          </w:tcPr>
          <w:p w14:paraId="3F326676" w14:textId="77777777" w:rsidR="00D74A78" w:rsidRDefault="00184C41" w:rsidP="001E10B8">
            <w:pPr>
              <w:spacing w:after="0" w:line="240" w:lineRule="auto"/>
            </w:pPr>
            <w:r>
              <w:t>Ilse</w:t>
            </w:r>
          </w:p>
        </w:tc>
        <w:tc>
          <w:tcPr>
            <w:tcW w:w="2891" w:type="dxa"/>
            <w:tcMar>
              <w:top w:w="70" w:type="dxa"/>
              <w:left w:w="90" w:type="dxa"/>
              <w:bottom w:w="70" w:type="dxa"/>
              <w:right w:w="90" w:type="dxa"/>
            </w:tcMar>
            <w:vAlign w:val="center"/>
          </w:tcPr>
          <w:p w14:paraId="0B918567" w14:textId="77777777" w:rsidR="00D74A78" w:rsidRDefault="00184C41" w:rsidP="001E10B8">
            <w:pPr>
              <w:spacing w:after="0" w:line="240" w:lineRule="auto"/>
            </w:pPr>
            <w:r>
              <w:t>Sand</w:t>
            </w:r>
          </w:p>
        </w:tc>
        <w:tc>
          <w:tcPr>
            <w:tcW w:w="2154" w:type="dxa"/>
            <w:tcMar>
              <w:top w:w="70" w:type="dxa"/>
              <w:left w:w="90" w:type="dxa"/>
              <w:bottom w:w="70" w:type="dxa"/>
              <w:right w:w="90" w:type="dxa"/>
            </w:tcMar>
            <w:vAlign w:val="center"/>
          </w:tcPr>
          <w:p w14:paraId="68B76D4C" w14:textId="77777777" w:rsidR="00D74A78" w:rsidRDefault="00184C41" w:rsidP="001E10B8">
            <w:pPr>
              <w:spacing w:after="0" w:line="240" w:lineRule="auto"/>
            </w:pPr>
            <w:r>
              <w:t>0060294A</w:t>
            </w:r>
          </w:p>
        </w:tc>
        <w:tc>
          <w:tcPr>
            <w:tcW w:w="2154" w:type="dxa"/>
            <w:tcMar>
              <w:top w:w="70" w:type="dxa"/>
              <w:left w:w="90" w:type="dxa"/>
              <w:bottom w:w="70" w:type="dxa"/>
              <w:right w:w="90" w:type="dxa"/>
            </w:tcMar>
            <w:vAlign w:val="center"/>
          </w:tcPr>
          <w:p w14:paraId="5FE8F53E" w14:textId="77777777" w:rsidR="00D74A78" w:rsidRDefault="00184C41" w:rsidP="001E10B8">
            <w:pPr>
              <w:spacing w:after="0" w:line="240" w:lineRule="auto"/>
            </w:pPr>
            <w:r>
              <w:t>0060294E</w:t>
            </w:r>
          </w:p>
        </w:tc>
      </w:tr>
    </w:tbl>
    <w:p w14:paraId="53D0D53A" w14:textId="77777777" w:rsidR="00D74A78" w:rsidRDefault="00D74A78" w:rsidP="001E10B8">
      <w:pPr>
        <w:spacing w:after="0" w:line="240" w:lineRule="auto"/>
      </w:pPr>
    </w:p>
    <w:p w14:paraId="0D910730" w14:textId="77777777" w:rsidR="00D74A78" w:rsidRDefault="00184C41" w:rsidP="001E10B8">
      <w:pPr>
        <w:keepNext/>
        <w:spacing w:before="200" w:line="240" w:lineRule="auto"/>
      </w:pPr>
      <w:r>
        <w:rPr>
          <w:b/>
          <w:sz w:val="24"/>
        </w:rPr>
        <w:t>5.2. Messwerte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2948"/>
        <w:gridCol w:w="4082"/>
      </w:tblGrid>
      <w:tr w:rsidR="00D74A78" w14:paraId="38E1E13C" w14:textId="77777777">
        <w:trPr>
          <w:cantSplit/>
          <w:jc w:val="center"/>
        </w:trPr>
        <w:tc>
          <w:tcPr>
            <w:tcW w:w="2268" w:type="dxa"/>
            <w:tcMar>
              <w:top w:w="70" w:type="dxa"/>
              <w:left w:w="90" w:type="dxa"/>
              <w:bottom w:w="70" w:type="dxa"/>
              <w:right w:w="90" w:type="dxa"/>
            </w:tcMar>
            <w:vAlign w:val="center"/>
          </w:tcPr>
          <w:p w14:paraId="0FCD6C3F" w14:textId="77777777" w:rsidR="00D74A78" w:rsidRDefault="00184C41" w:rsidP="001E10B8">
            <w:pPr>
              <w:spacing w:after="0" w:line="240" w:lineRule="auto"/>
            </w:pPr>
            <w:r>
              <w:rPr>
                <w:b/>
              </w:rPr>
              <w:t>Bezeichnung</w:t>
            </w:r>
          </w:p>
        </w:tc>
        <w:tc>
          <w:tcPr>
            <w:tcW w:w="2948" w:type="dxa"/>
            <w:tcMar>
              <w:top w:w="70" w:type="dxa"/>
              <w:left w:w="90" w:type="dxa"/>
              <w:bottom w:w="70" w:type="dxa"/>
              <w:right w:w="90" w:type="dxa"/>
            </w:tcMar>
            <w:vAlign w:val="center"/>
          </w:tcPr>
          <w:p w14:paraId="56BE5C04" w14:textId="77777777" w:rsidR="00D74A78" w:rsidRDefault="00184C41" w:rsidP="001E10B8">
            <w:pPr>
              <w:spacing w:after="0" w:line="240" w:lineRule="auto"/>
            </w:pPr>
            <w:r>
              <w:rPr>
                <w:b/>
              </w:rPr>
              <w:t>Name in der API</w:t>
            </w:r>
          </w:p>
        </w:tc>
        <w:tc>
          <w:tcPr>
            <w:tcW w:w="4082" w:type="dxa"/>
            <w:tcMar>
              <w:top w:w="70" w:type="dxa"/>
              <w:left w:w="90" w:type="dxa"/>
              <w:bottom w:w="70" w:type="dxa"/>
              <w:right w:w="90" w:type="dxa"/>
            </w:tcMar>
            <w:vAlign w:val="center"/>
          </w:tcPr>
          <w:p w14:paraId="5FDCE8F5" w14:textId="77777777" w:rsidR="00D74A78" w:rsidRDefault="00184C41" w:rsidP="001E10B8">
            <w:pPr>
              <w:spacing w:after="0" w:line="240" w:lineRule="auto"/>
            </w:pPr>
            <w:r>
              <w:rPr>
                <w:b/>
              </w:rPr>
              <w:t>Bedeutung</w:t>
            </w:r>
          </w:p>
        </w:tc>
      </w:tr>
      <w:tr w:rsidR="00D74A78" w14:paraId="1C53785F" w14:textId="77777777">
        <w:trPr>
          <w:cantSplit/>
          <w:jc w:val="center"/>
        </w:trPr>
        <w:tc>
          <w:tcPr>
            <w:tcW w:w="2268" w:type="dxa"/>
            <w:tcMar>
              <w:top w:w="70" w:type="dxa"/>
              <w:left w:w="90" w:type="dxa"/>
              <w:bottom w:w="70" w:type="dxa"/>
              <w:right w:w="90" w:type="dxa"/>
            </w:tcMar>
            <w:vAlign w:val="center"/>
          </w:tcPr>
          <w:p w14:paraId="4C8A99A8" w14:textId="77777777" w:rsidR="00D74A78" w:rsidRDefault="00184C41" w:rsidP="001E10B8">
            <w:pPr>
              <w:spacing w:after="0" w:line="240" w:lineRule="auto"/>
            </w:pPr>
            <w:r>
              <w:t>Bodentemperatur</w:t>
            </w:r>
          </w:p>
        </w:tc>
        <w:tc>
          <w:tcPr>
            <w:tcW w:w="2948" w:type="dxa"/>
            <w:tcMar>
              <w:top w:w="70" w:type="dxa"/>
              <w:left w:w="90" w:type="dxa"/>
              <w:bottom w:w="70" w:type="dxa"/>
              <w:right w:w="90" w:type="dxa"/>
            </w:tcMar>
            <w:vAlign w:val="center"/>
          </w:tcPr>
          <w:p w14:paraId="7C359A38" w14:textId="77777777" w:rsidR="00D74A78" w:rsidRDefault="00184C41" w:rsidP="001E10B8">
            <w:pPr>
              <w:spacing w:after="0" w:line="240" w:lineRule="auto"/>
            </w:pPr>
            <w:r>
              <w:t>soil_temperature</w:t>
            </w:r>
          </w:p>
        </w:tc>
        <w:tc>
          <w:tcPr>
            <w:tcW w:w="4082" w:type="dxa"/>
            <w:tcMar>
              <w:top w:w="70" w:type="dxa"/>
              <w:left w:w="90" w:type="dxa"/>
              <w:bottom w:w="70" w:type="dxa"/>
              <w:right w:w="90" w:type="dxa"/>
            </w:tcMar>
            <w:vAlign w:val="center"/>
          </w:tcPr>
          <w:p w14:paraId="2F6A4E88" w14:textId="77777777" w:rsidR="00D74A78" w:rsidRDefault="00184C41" w:rsidP="001E10B8">
            <w:pPr>
              <w:spacing w:after="0" w:line="240" w:lineRule="auto"/>
            </w:pPr>
            <w:r>
              <w:t>Temperatur des Bodens</w:t>
            </w:r>
          </w:p>
        </w:tc>
      </w:tr>
      <w:tr w:rsidR="00D74A78" w14:paraId="76C6ED9F" w14:textId="77777777">
        <w:trPr>
          <w:cantSplit/>
          <w:jc w:val="center"/>
        </w:trPr>
        <w:tc>
          <w:tcPr>
            <w:tcW w:w="2268" w:type="dxa"/>
            <w:tcMar>
              <w:top w:w="70" w:type="dxa"/>
              <w:left w:w="90" w:type="dxa"/>
              <w:bottom w:w="70" w:type="dxa"/>
              <w:right w:w="90" w:type="dxa"/>
            </w:tcMar>
            <w:vAlign w:val="center"/>
          </w:tcPr>
          <w:p w14:paraId="493D9A7F" w14:textId="77777777" w:rsidR="00D74A78" w:rsidRDefault="00184C41" w:rsidP="001E10B8">
            <w:pPr>
              <w:spacing w:after="0" w:line="240" w:lineRule="auto"/>
            </w:pPr>
            <w:r>
              <w:t>Bodenfeuchte</w:t>
            </w:r>
          </w:p>
        </w:tc>
        <w:tc>
          <w:tcPr>
            <w:tcW w:w="2948" w:type="dxa"/>
            <w:tcMar>
              <w:top w:w="70" w:type="dxa"/>
              <w:left w:w="90" w:type="dxa"/>
              <w:bottom w:w="70" w:type="dxa"/>
              <w:right w:w="90" w:type="dxa"/>
            </w:tcMar>
            <w:vAlign w:val="center"/>
          </w:tcPr>
          <w:p w14:paraId="5B5CC6A3" w14:textId="77777777" w:rsidR="00D74A78" w:rsidRDefault="00184C41" w:rsidP="001E10B8">
            <w:pPr>
              <w:spacing w:after="0" w:line="240" w:lineRule="auto"/>
            </w:pPr>
            <w:r>
              <w:t>soil_moisture</w:t>
            </w:r>
          </w:p>
        </w:tc>
        <w:tc>
          <w:tcPr>
            <w:tcW w:w="4082" w:type="dxa"/>
            <w:tcMar>
              <w:top w:w="70" w:type="dxa"/>
              <w:left w:w="90" w:type="dxa"/>
              <w:bottom w:w="70" w:type="dxa"/>
              <w:right w:w="90" w:type="dxa"/>
            </w:tcMar>
            <w:vAlign w:val="center"/>
          </w:tcPr>
          <w:p w14:paraId="113D4684" w14:textId="77777777" w:rsidR="00D74A78" w:rsidRDefault="00184C41" w:rsidP="001E10B8">
            <w:pPr>
              <w:spacing w:after="0" w:line="240" w:lineRule="auto"/>
            </w:pPr>
            <w:r>
              <w:t>Feuchtigkeit des Bodens</w:t>
            </w:r>
          </w:p>
        </w:tc>
      </w:tr>
      <w:tr w:rsidR="00D74A78" w14:paraId="252013F3" w14:textId="77777777">
        <w:trPr>
          <w:cantSplit/>
          <w:jc w:val="center"/>
        </w:trPr>
        <w:tc>
          <w:tcPr>
            <w:tcW w:w="2268" w:type="dxa"/>
            <w:tcMar>
              <w:top w:w="70" w:type="dxa"/>
              <w:left w:w="90" w:type="dxa"/>
              <w:bottom w:w="70" w:type="dxa"/>
              <w:right w:w="90" w:type="dxa"/>
            </w:tcMar>
            <w:vAlign w:val="center"/>
          </w:tcPr>
          <w:p w14:paraId="4896EB64" w14:textId="77777777" w:rsidR="00D74A78" w:rsidRDefault="00184C41" w:rsidP="001E10B8">
            <w:pPr>
              <w:spacing w:after="0" w:line="240" w:lineRule="auto"/>
            </w:pPr>
            <w:r>
              <w:t>Leitwert</w:t>
            </w:r>
          </w:p>
        </w:tc>
        <w:tc>
          <w:tcPr>
            <w:tcW w:w="2948" w:type="dxa"/>
            <w:tcMar>
              <w:top w:w="70" w:type="dxa"/>
              <w:left w:w="90" w:type="dxa"/>
              <w:bottom w:w="70" w:type="dxa"/>
              <w:right w:w="90" w:type="dxa"/>
            </w:tcMar>
            <w:vAlign w:val="center"/>
          </w:tcPr>
          <w:p w14:paraId="60D13444" w14:textId="77777777" w:rsidR="00D74A78" w:rsidRDefault="00184C41" w:rsidP="001E10B8">
            <w:pPr>
              <w:spacing w:after="0" w:line="240" w:lineRule="auto"/>
            </w:pPr>
            <w:r>
              <w:t>soil_ec</w:t>
            </w:r>
          </w:p>
        </w:tc>
        <w:tc>
          <w:tcPr>
            <w:tcW w:w="4082" w:type="dxa"/>
            <w:tcMar>
              <w:top w:w="70" w:type="dxa"/>
              <w:left w:w="90" w:type="dxa"/>
              <w:bottom w:w="70" w:type="dxa"/>
              <w:right w:w="90" w:type="dxa"/>
            </w:tcMar>
            <w:vAlign w:val="center"/>
          </w:tcPr>
          <w:p w14:paraId="54CF05D8" w14:textId="77777777" w:rsidR="00D74A78" w:rsidRDefault="00184C41" w:rsidP="001E10B8">
            <w:pPr>
              <w:spacing w:after="0" w:line="240" w:lineRule="auto"/>
            </w:pPr>
            <w:r>
              <w:t>Elektrische Leitfähigkeit</w:t>
            </w:r>
          </w:p>
        </w:tc>
      </w:tr>
      <w:tr w:rsidR="00D74A78" w14:paraId="39D22798" w14:textId="77777777">
        <w:trPr>
          <w:cantSplit/>
          <w:jc w:val="center"/>
        </w:trPr>
        <w:tc>
          <w:tcPr>
            <w:tcW w:w="2268" w:type="dxa"/>
            <w:tcMar>
              <w:top w:w="70" w:type="dxa"/>
              <w:left w:w="90" w:type="dxa"/>
              <w:bottom w:w="70" w:type="dxa"/>
              <w:right w:w="90" w:type="dxa"/>
            </w:tcMar>
            <w:vAlign w:val="center"/>
          </w:tcPr>
          <w:p w14:paraId="5AAA1B01" w14:textId="77777777" w:rsidR="00D74A78" w:rsidRDefault="00184C41" w:rsidP="001E10B8">
            <w:pPr>
              <w:spacing w:after="0" w:line="240" w:lineRule="auto"/>
            </w:pPr>
            <w:r>
              <w:t>Batteriespannung</w:t>
            </w:r>
          </w:p>
        </w:tc>
        <w:tc>
          <w:tcPr>
            <w:tcW w:w="2948" w:type="dxa"/>
            <w:tcMar>
              <w:top w:w="70" w:type="dxa"/>
              <w:left w:w="90" w:type="dxa"/>
              <w:bottom w:w="70" w:type="dxa"/>
              <w:right w:w="90" w:type="dxa"/>
            </w:tcMar>
            <w:vAlign w:val="center"/>
          </w:tcPr>
          <w:p w14:paraId="4ADAEB60" w14:textId="77777777" w:rsidR="00D74A78" w:rsidRDefault="00184C41" w:rsidP="001E10B8">
            <w:pPr>
              <w:spacing w:after="0" w:line="240" w:lineRule="auto"/>
            </w:pPr>
            <w:r>
              <w:t>battery_voltage</w:t>
            </w:r>
          </w:p>
        </w:tc>
        <w:tc>
          <w:tcPr>
            <w:tcW w:w="4082" w:type="dxa"/>
            <w:tcMar>
              <w:top w:w="70" w:type="dxa"/>
              <w:left w:w="90" w:type="dxa"/>
              <w:bottom w:w="70" w:type="dxa"/>
              <w:right w:w="90" w:type="dxa"/>
            </w:tcMar>
            <w:vAlign w:val="center"/>
          </w:tcPr>
          <w:p w14:paraId="4B849EF0" w14:textId="77777777" w:rsidR="00D74A78" w:rsidRDefault="00184C41" w:rsidP="001E10B8">
            <w:pPr>
              <w:spacing w:after="0" w:line="240" w:lineRule="auto"/>
            </w:pPr>
            <w:r>
              <w:t>Zustand der Stromversorgung</w:t>
            </w:r>
          </w:p>
        </w:tc>
      </w:tr>
      <w:tr w:rsidR="00D74A78" w14:paraId="2009BE67" w14:textId="77777777">
        <w:trPr>
          <w:cantSplit/>
          <w:jc w:val="center"/>
        </w:trPr>
        <w:tc>
          <w:tcPr>
            <w:tcW w:w="2268" w:type="dxa"/>
            <w:tcMar>
              <w:top w:w="70" w:type="dxa"/>
              <w:left w:w="90" w:type="dxa"/>
              <w:bottom w:w="70" w:type="dxa"/>
              <w:right w:w="90" w:type="dxa"/>
            </w:tcMar>
            <w:vAlign w:val="center"/>
          </w:tcPr>
          <w:p w14:paraId="4E45B3DB" w14:textId="77777777" w:rsidR="00D74A78" w:rsidRDefault="00184C41" w:rsidP="001E10B8">
            <w:pPr>
              <w:spacing w:after="0" w:line="240" w:lineRule="auto"/>
            </w:pPr>
            <w:r>
              <w:t>Zeitpunkt</w:t>
            </w:r>
          </w:p>
        </w:tc>
        <w:tc>
          <w:tcPr>
            <w:tcW w:w="2948" w:type="dxa"/>
            <w:tcMar>
              <w:top w:w="70" w:type="dxa"/>
              <w:left w:w="90" w:type="dxa"/>
              <w:bottom w:w="70" w:type="dxa"/>
              <w:right w:w="90" w:type="dxa"/>
            </w:tcMar>
            <w:vAlign w:val="center"/>
          </w:tcPr>
          <w:p w14:paraId="6311B6E4" w14:textId="77777777" w:rsidR="00D74A78" w:rsidRDefault="00184C41" w:rsidP="001E10B8">
            <w:pPr>
              <w:spacing w:after="0" w:line="240" w:lineRule="auto"/>
            </w:pPr>
            <w:r>
              <w:t>updated_at</w:t>
            </w:r>
          </w:p>
        </w:tc>
        <w:tc>
          <w:tcPr>
            <w:tcW w:w="4082" w:type="dxa"/>
            <w:tcMar>
              <w:top w:w="70" w:type="dxa"/>
              <w:left w:w="90" w:type="dxa"/>
              <w:bottom w:w="70" w:type="dxa"/>
              <w:right w:w="90" w:type="dxa"/>
            </w:tcMar>
            <w:vAlign w:val="center"/>
          </w:tcPr>
          <w:p w14:paraId="39A23CF8" w14:textId="77777777" w:rsidR="00D74A78" w:rsidRDefault="00184C41" w:rsidP="001E10B8">
            <w:pPr>
              <w:spacing w:after="0" w:line="240" w:lineRule="auto"/>
            </w:pPr>
            <w:r>
              <w:t>Zeitpunkt des letzten Messwerts</w:t>
            </w:r>
          </w:p>
        </w:tc>
      </w:tr>
    </w:tbl>
    <w:p w14:paraId="30DA33C2" w14:textId="77777777" w:rsidR="00D74A78" w:rsidRDefault="00D74A78" w:rsidP="001E10B8">
      <w:pPr>
        <w:spacing w:after="0" w:line="240" w:lineRule="auto"/>
      </w:pPr>
    </w:p>
    <w:p w14:paraId="3E00781D" w14:textId="77777777" w:rsidR="00D74A78" w:rsidRDefault="00184C41" w:rsidP="001E10B8">
      <w:pPr>
        <w:keepNext/>
        <w:spacing w:before="280" w:after="160" w:line="240" w:lineRule="auto"/>
      </w:pPr>
      <w:r>
        <w:rPr>
          <w:b/>
          <w:sz w:val="28"/>
        </w:rPr>
        <w:t>6. Backend-Schnittstellen</w:t>
      </w:r>
    </w:p>
    <w:p w14:paraId="330CB3D2" w14:textId="77777777" w:rsidR="00D74A78" w:rsidRDefault="00184C41" w:rsidP="001E10B8">
      <w:pPr>
        <w:spacing w:line="240" w:lineRule="auto"/>
      </w:pPr>
      <w:r>
        <w:t>Die API bildet die feste Schnittstelle zwischen Datenbank und den weiteren Programmteilen. Vorhandene und geplante Endpunkte sind:</w:t>
      </w:r>
    </w:p>
    <w:tbl>
      <w:tblPr>
        <w:tblW w:w="99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20"/>
        <w:gridCol w:w="4114"/>
        <w:gridCol w:w="1981"/>
      </w:tblGrid>
      <w:tr w:rsidR="00D74A78" w14:paraId="2414ED02" w14:textId="77777777" w:rsidTr="0047496F">
        <w:trPr>
          <w:cantSplit/>
          <w:trHeight w:val="255"/>
          <w:jc w:val="center"/>
        </w:trPr>
        <w:tc>
          <w:tcPr>
            <w:tcW w:w="3820" w:type="dxa"/>
            <w:tcMar>
              <w:top w:w="70" w:type="dxa"/>
              <w:left w:w="90" w:type="dxa"/>
              <w:bottom w:w="70" w:type="dxa"/>
              <w:right w:w="90" w:type="dxa"/>
            </w:tcMar>
            <w:vAlign w:val="center"/>
          </w:tcPr>
          <w:p w14:paraId="095B5D7A" w14:textId="77777777" w:rsidR="00D74A78" w:rsidRDefault="00184C41" w:rsidP="001E10B8">
            <w:pPr>
              <w:spacing w:after="0" w:line="240" w:lineRule="auto"/>
            </w:pPr>
            <w:r>
              <w:rPr>
                <w:b/>
              </w:rPr>
              <w:t>Pfad</w:t>
            </w:r>
          </w:p>
        </w:tc>
        <w:tc>
          <w:tcPr>
            <w:tcW w:w="4114" w:type="dxa"/>
            <w:tcMar>
              <w:top w:w="70" w:type="dxa"/>
              <w:left w:w="90" w:type="dxa"/>
              <w:bottom w:w="70" w:type="dxa"/>
              <w:right w:w="90" w:type="dxa"/>
            </w:tcMar>
            <w:vAlign w:val="center"/>
          </w:tcPr>
          <w:p w14:paraId="111DD12A" w14:textId="77777777" w:rsidR="00D74A78" w:rsidRDefault="00184C41" w:rsidP="001E10B8">
            <w:pPr>
              <w:spacing w:after="0" w:line="240" w:lineRule="auto"/>
            </w:pPr>
            <w:r>
              <w:rPr>
                <w:b/>
              </w:rPr>
              <w:t>Aufgabe</w:t>
            </w:r>
          </w:p>
        </w:tc>
        <w:tc>
          <w:tcPr>
            <w:tcW w:w="1981" w:type="dxa"/>
            <w:tcMar>
              <w:top w:w="70" w:type="dxa"/>
              <w:left w:w="90" w:type="dxa"/>
              <w:bottom w:w="70" w:type="dxa"/>
              <w:right w:w="90" w:type="dxa"/>
            </w:tcMar>
            <w:vAlign w:val="center"/>
          </w:tcPr>
          <w:p w14:paraId="3FEDE271" w14:textId="77777777" w:rsidR="00D74A78" w:rsidRDefault="00184C41" w:rsidP="001E10B8">
            <w:pPr>
              <w:spacing w:after="0" w:line="240" w:lineRule="auto"/>
            </w:pPr>
            <w:r>
              <w:rPr>
                <w:b/>
              </w:rPr>
              <w:t>Stand</w:t>
            </w:r>
          </w:p>
        </w:tc>
      </w:tr>
      <w:tr w:rsidR="00D74A78" w14:paraId="29FCD9BB" w14:textId="77777777" w:rsidTr="0047496F">
        <w:trPr>
          <w:cantSplit/>
          <w:trHeight w:val="270"/>
          <w:jc w:val="center"/>
        </w:trPr>
        <w:tc>
          <w:tcPr>
            <w:tcW w:w="3820" w:type="dxa"/>
            <w:tcMar>
              <w:top w:w="70" w:type="dxa"/>
              <w:left w:w="90" w:type="dxa"/>
              <w:bottom w:w="70" w:type="dxa"/>
              <w:right w:w="90" w:type="dxa"/>
            </w:tcMar>
            <w:vAlign w:val="center"/>
          </w:tcPr>
          <w:p w14:paraId="51D5250A" w14:textId="77777777" w:rsidR="00D74A78" w:rsidRDefault="00184C41" w:rsidP="001E10B8">
            <w:pPr>
              <w:spacing w:after="0" w:line="240" w:lineRule="auto"/>
            </w:pPr>
            <w:r>
              <w:t>GET /api/health</w:t>
            </w:r>
          </w:p>
        </w:tc>
        <w:tc>
          <w:tcPr>
            <w:tcW w:w="4114" w:type="dxa"/>
            <w:tcMar>
              <w:top w:w="70" w:type="dxa"/>
              <w:left w:w="90" w:type="dxa"/>
              <w:bottom w:w="70" w:type="dxa"/>
              <w:right w:w="90" w:type="dxa"/>
            </w:tcMar>
            <w:vAlign w:val="center"/>
          </w:tcPr>
          <w:p w14:paraId="78FADD20" w14:textId="77777777" w:rsidR="00D74A78" w:rsidRDefault="00184C41" w:rsidP="001E10B8">
            <w:pPr>
              <w:spacing w:after="0" w:line="240" w:lineRule="auto"/>
            </w:pPr>
            <w:r>
              <w:t>Status von API und Datenbank prüfen</w:t>
            </w:r>
          </w:p>
        </w:tc>
        <w:tc>
          <w:tcPr>
            <w:tcW w:w="1981" w:type="dxa"/>
            <w:tcMar>
              <w:top w:w="70" w:type="dxa"/>
              <w:left w:w="90" w:type="dxa"/>
              <w:bottom w:w="70" w:type="dxa"/>
              <w:right w:w="90" w:type="dxa"/>
            </w:tcMar>
            <w:vAlign w:val="center"/>
          </w:tcPr>
          <w:p w14:paraId="4B02156D" w14:textId="77777777" w:rsidR="00D74A78" w:rsidRDefault="00184C41" w:rsidP="001E10B8">
            <w:pPr>
              <w:spacing w:after="0" w:line="240" w:lineRule="auto"/>
            </w:pPr>
            <w:r>
              <w:t>vorhanden</w:t>
            </w:r>
          </w:p>
        </w:tc>
      </w:tr>
      <w:tr w:rsidR="00D74A78" w14:paraId="1B7FDBE5" w14:textId="77777777" w:rsidTr="0047496F">
        <w:trPr>
          <w:cantSplit/>
          <w:trHeight w:val="255"/>
          <w:jc w:val="center"/>
        </w:trPr>
        <w:tc>
          <w:tcPr>
            <w:tcW w:w="3820" w:type="dxa"/>
            <w:tcMar>
              <w:top w:w="70" w:type="dxa"/>
              <w:left w:w="90" w:type="dxa"/>
              <w:bottom w:w="70" w:type="dxa"/>
              <w:right w:w="90" w:type="dxa"/>
            </w:tcMar>
            <w:vAlign w:val="center"/>
          </w:tcPr>
          <w:p w14:paraId="64399A52" w14:textId="77777777" w:rsidR="00D74A78" w:rsidRDefault="00184C41" w:rsidP="001E10B8">
            <w:pPr>
              <w:spacing w:after="0" w:line="240" w:lineRule="auto"/>
            </w:pPr>
            <w:r>
              <w:t>GET /api/beds</w:t>
            </w:r>
          </w:p>
        </w:tc>
        <w:tc>
          <w:tcPr>
            <w:tcW w:w="4114" w:type="dxa"/>
            <w:tcMar>
              <w:top w:w="70" w:type="dxa"/>
              <w:left w:w="90" w:type="dxa"/>
              <w:bottom w:w="70" w:type="dxa"/>
              <w:right w:w="90" w:type="dxa"/>
            </w:tcMar>
            <w:vAlign w:val="center"/>
          </w:tcPr>
          <w:p w14:paraId="10E22F42" w14:textId="77777777" w:rsidR="00D74A78" w:rsidRDefault="00184C41" w:rsidP="001E10B8">
            <w:pPr>
              <w:spacing w:after="0" w:line="240" w:lineRule="auto"/>
            </w:pPr>
            <w:r>
              <w:t>Alle Beete und Sensoren ausgeben</w:t>
            </w:r>
          </w:p>
        </w:tc>
        <w:tc>
          <w:tcPr>
            <w:tcW w:w="1981" w:type="dxa"/>
            <w:tcMar>
              <w:top w:w="70" w:type="dxa"/>
              <w:left w:w="90" w:type="dxa"/>
              <w:bottom w:w="70" w:type="dxa"/>
              <w:right w:w="90" w:type="dxa"/>
            </w:tcMar>
            <w:vAlign w:val="center"/>
          </w:tcPr>
          <w:p w14:paraId="503BA6EE" w14:textId="77777777" w:rsidR="00D74A78" w:rsidRDefault="00184C41" w:rsidP="001E10B8">
            <w:pPr>
              <w:spacing w:after="0" w:line="240" w:lineRule="auto"/>
            </w:pPr>
            <w:r>
              <w:t>vorhanden</w:t>
            </w:r>
          </w:p>
        </w:tc>
      </w:tr>
      <w:tr w:rsidR="00D74A78" w14:paraId="0DA3B8C2" w14:textId="77777777" w:rsidTr="0047496F">
        <w:trPr>
          <w:cantSplit/>
          <w:trHeight w:val="270"/>
          <w:jc w:val="center"/>
        </w:trPr>
        <w:tc>
          <w:tcPr>
            <w:tcW w:w="3820" w:type="dxa"/>
            <w:tcMar>
              <w:top w:w="70" w:type="dxa"/>
              <w:left w:w="90" w:type="dxa"/>
              <w:bottom w:w="70" w:type="dxa"/>
              <w:right w:w="90" w:type="dxa"/>
            </w:tcMar>
            <w:vAlign w:val="center"/>
          </w:tcPr>
          <w:p w14:paraId="6199A650" w14:textId="15C2C548" w:rsidR="00D74A78" w:rsidRDefault="00184C41" w:rsidP="001E10B8">
            <w:pPr>
              <w:spacing w:after="0" w:line="240" w:lineRule="auto"/>
            </w:pPr>
            <w:r>
              <w:t>GET /api/dashboard</w:t>
            </w:r>
            <w:r w:rsidR="001E10B8">
              <w:t>/history</w:t>
            </w:r>
          </w:p>
        </w:tc>
        <w:tc>
          <w:tcPr>
            <w:tcW w:w="4114" w:type="dxa"/>
            <w:tcMar>
              <w:top w:w="70" w:type="dxa"/>
              <w:left w:w="90" w:type="dxa"/>
              <w:bottom w:w="70" w:type="dxa"/>
              <w:right w:w="90" w:type="dxa"/>
            </w:tcMar>
            <w:vAlign w:val="center"/>
          </w:tcPr>
          <w:p w14:paraId="5E8E35AF" w14:textId="77777777" w:rsidR="00D74A78" w:rsidRDefault="00184C41" w:rsidP="001E10B8">
            <w:pPr>
              <w:spacing w:after="0" w:line="240" w:lineRule="auto"/>
            </w:pPr>
            <w:r>
              <w:t>Aktuelle Daten für das Dashboard</w:t>
            </w:r>
          </w:p>
        </w:tc>
        <w:tc>
          <w:tcPr>
            <w:tcW w:w="1981" w:type="dxa"/>
            <w:tcMar>
              <w:top w:w="70" w:type="dxa"/>
              <w:left w:w="90" w:type="dxa"/>
              <w:bottom w:w="70" w:type="dxa"/>
              <w:right w:w="90" w:type="dxa"/>
            </w:tcMar>
            <w:vAlign w:val="center"/>
          </w:tcPr>
          <w:p w14:paraId="10AE66A0" w14:textId="77777777" w:rsidR="00D74A78" w:rsidRDefault="00184C41" w:rsidP="001E10B8">
            <w:pPr>
              <w:spacing w:after="0" w:line="240" w:lineRule="auto"/>
            </w:pPr>
            <w:r>
              <w:t>vorhanden</w:t>
            </w:r>
          </w:p>
        </w:tc>
      </w:tr>
      <w:tr w:rsidR="00D74A78" w14:paraId="57DB7567" w14:textId="77777777" w:rsidTr="0047496F">
        <w:trPr>
          <w:cantSplit/>
          <w:trHeight w:val="439"/>
          <w:jc w:val="center"/>
        </w:trPr>
        <w:tc>
          <w:tcPr>
            <w:tcW w:w="3820" w:type="dxa"/>
            <w:tcMar>
              <w:top w:w="70" w:type="dxa"/>
              <w:left w:w="90" w:type="dxa"/>
              <w:bottom w:w="70" w:type="dxa"/>
              <w:right w:w="90" w:type="dxa"/>
            </w:tcMar>
            <w:vAlign w:val="center"/>
          </w:tcPr>
          <w:p w14:paraId="5CF39988" w14:textId="2861F5D3" w:rsidR="00D74A78" w:rsidRDefault="00184C41" w:rsidP="001E10B8">
            <w:pPr>
              <w:spacing w:after="0" w:line="240" w:lineRule="auto"/>
            </w:pPr>
            <w:r>
              <w:t>GET /api/</w:t>
            </w:r>
            <w:r w:rsidR="001E10B8">
              <w:t>dashboard/history/chunk</w:t>
            </w:r>
          </w:p>
        </w:tc>
        <w:tc>
          <w:tcPr>
            <w:tcW w:w="4114" w:type="dxa"/>
            <w:tcMar>
              <w:top w:w="70" w:type="dxa"/>
              <w:left w:w="90" w:type="dxa"/>
              <w:bottom w:w="70" w:type="dxa"/>
              <w:right w:w="90" w:type="dxa"/>
            </w:tcMar>
            <w:vAlign w:val="center"/>
          </w:tcPr>
          <w:p w14:paraId="0855D2F2" w14:textId="77777777" w:rsidR="00D74A78" w:rsidRDefault="00184C41" w:rsidP="001E10B8">
            <w:pPr>
              <w:spacing w:after="0" w:line="240" w:lineRule="auto"/>
            </w:pPr>
            <w:r>
              <w:t>Historische Messwerte nach Zeitraum liefern</w:t>
            </w:r>
          </w:p>
        </w:tc>
        <w:tc>
          <w:tcPr>
            <w:tcW w:w="1981" w:type="dxa"/>
            <w:tcMar>
              <w:top w:w="70" w:type="dxa"/>
              <w:left w:w="90" w:type="dxa"/>
              <w:bottom w:w="70" w:type="dxa"/>
              <w:right w:w="90" w:type="dxa"/>
            </w:tcMar>
            <w:vAlign w:val="center"/>
          </w:tcPr>
          <w:p w14:paraId="5F8A4DE7" w14:textId="77777777" w:rsidR="00D74A78" w:rsidRDefault="00184C41" w:rsidP="001E10B8">
            <w:pPr>
              <w:spacing w:after="0" w:line="240" w:lineRule="auto"/>
            </w:pPr>
            <w:r>
              <w:t>geplant</w:t>
            </w:r>
          </w:p>
        </w:tc>
      </w:tr>
      <w:tr w:rsidR="00D74A78" w14:paraId="690D941B" w14:textId="77777777" w:rsidTr="0047496F">
        <w:trPr>
          <w:cantSplit/>
          <w:trHeight w:val="349"/>
          <w:jc w:val="center"/>
        </w:trPr>
        <w:tc>
          <w:tcPr>
            <w:tcW w:w="3820" w:type="dxa"/>
            <w:tcMar>
              <w:top w:w="70" w:type="dxa"/>
              <w:left w:w="90" w:type="dxa"/>
              <w:bottom w:w="70" w:type="dxa"/>
              <w:right w:w="90" w:type="dxa"/>
            </w:tcMar>
            <w:vAlign w:val="center"/>
          </w:tcPr>
          <w:p w14:paraId="1933CC22" w14:textId="29485264" w:rsidR="00D74A78" w:rsidRDefault="0047496F" w:rsidP="0047496F">
            <w:pPr>
              <w:spacing w:after="0" w:line="240" w:lineRule="auto"/>
            </w:pPr>
            <w:r w:rsidRPr="0047496F">
              <w:t>GET /api/beds/{bed_</w:t>
            </w:r>
            <w:proofErr w:type="gramStart"/>
            <w:r w:rsidRPr="0047496F">
              <w:t>name}/</w:t>
            </w:r>
            <w:proofErr w:type="gramEnd"/>
            <w:r w:rsidRPr="0047496F">
              <w:t>history</w:t>
            </w:r>
          </w:p>
        </w:tc>
        <w:tc>
          <w:tcPr>
            <w:tcW w:w="4114" w:type="dxa"/>
            <w:tcMar>
              <w:top w:w="70" w:type="dxa"/>
              <w:left w:w="90" w:type="dxa"/>
              <w:bottom w:w="70" w:type="dxa"/>
              <w:right w:w="90" w:type="dxa"/>
            </w:tcMar>
            <w:vAlign w:val="center"/>
          </w:tcPr>
          <w:p w14:paraId="732AF46A" w14:textId="2F033656" w:rsidR="00D74A78" w:rsidRDefault="0047496F" w:rsidP="001E10B8">
            <w:pPr>
              <w:spacing w:after="0" w:line="240" w:lineRule="auto"/>
            </w:pPr>
            <w:r w:rsidRPr="0047496F">
              <w:t>Historie eines Beetes</w:t>
            </w:r>
          </w:p>
        </w:tc>
        <w:tc>
          <w:tcPr>
            <w:tcW w:w="1981" w:type="dxa"/>
            <w:tcMar>
              <w:top w:w="70" w:type="dxa"/>
              <w:left w:w="90" w:type="dxa"/>
              <w:bottom w:w="70" w:type="dxa"/>
              <w:right w:w="90" w:type="dxa"/>
            </w:tcMar>
            <w:vAlign w:val="center"/>
          </w:tcPr>
          <w:p w14:paraId="51EF6BF6" w14:textId="4B199202" w:rsidR="001E10B8" w:rsidRDefault="0047496F" w:rsidP="001E10B8">
            <w:pPr>
              <w:spacing w:after="0" w:line="240" w:lineRule="auto"/>
            </w:pPr>
            <w:r>
              <w:t>v</w:t>
            </w:r>
            <w:r w:rsidRPr="0047496F">
              <w:t>orhanden</w:t>
            </w:r>
          </w:p>
        </w:tc>
      </w:tr>
      <w:tr w:rsidR="001E10B8" w14:paraId="55617DB5" w14:textId="77777777" w:rsidTr="0047496F">
        <w:trPr>
          <w:cantSplit/>
          <w:trHeight w:val="525"/>
          <w:jc w:val="center"/>
        </w:trPr>
        <w:tc>
          <w:tcPr>
            <w:tcW w:w="3820" w:type="dxa"/>
            <w:tcMar>
              <w:top w:w="70" w:type="dxa"/>
              <w:left w:w="90" w:type="dxa"/>
              <w:bottom w:w="70" w:type="dxa"/>
              <w:right w:w="90" w:type="dxa"/>
            </w:tcMar>
            <w:vAlign w:val="center"/>
          </w:tcPr>
          <w:p w14:paraId="113ED13A" w14:textId="72385BDA" w:rsidR="001E10B8" w:rsidRDefault="0047496F" w:rsidP="001E10B8">
            <w:pPr>
              <w:spacing w:after="0" w:line="240" w:lineRule="auto"/>
            </w:pPr>
            <w:r w:rsidRPr="0047496F">
              <w:t>GET /api/beds/{bed_</w:t>
            </w:r>
            <w:proofErr w:type="gramStart"/>
            <w:r w:rsidRPr="0047496F">
              <w:t>name}/</w:t>
            </w:r>
            <w:proofErr w:type="gramEnd"/>
            <w:r w:rsidRPr="0047496F">
              <w:t>{bed_</w:t>
            </w:r>
            <w:proofErr w:type="gramStart"/>
            <w:r w:rsidRPr="0047496F">
              <w:t>position}/</w:t>
            </w:r>
            <w:proofErr w:type="gramEnd"/>
            <w:r w:rsidRPr="0047496F">
              <w:t>history</w:t>
            </w:r>
          </w:p>
        </w:tc>
        <w:tc>
          <w:tcPr>
            <w:tcW w:w="4114" w:type="dxa"/>
            <w:tcMar>
              <w:top w:w="70" w:type="dxa"/>
              <w:left w:w="90" w:type="dxa"/>
              <w:bottom w:w="70" w:type="dxa"/>
              <w:right w:w="90" w:type="dxa"/>
            </w:tcMar>
            <w:vAlign w:val="center"/>
          </w:tcPr>
          <w:p w14:paraId="31ED60AF" w14:textId="404D0613" w:rsidR="001E10B8" w:rsidRDefault="0047496F" w:rsidP="001E10B8">
            <w:pPr>
              <w:spacing w:after="0" w:line="240" w:lineRule="auto"/>
            </w:pPr>
            <w:r w:rsidRPr="0047496F">
              <w:t>Historie einer Messstelle</w:t>
            </w:r>
          </w:p>
        </w:tc>
        <w:tc>
          <w:tcPr>
            <w:tcW w:w="1981" w:type="dxa"/>
            <w:tcMar>
              <w:top w:w="70" w:type="dxa"/>
              <w:left w:w="90" w:type="dxa"/>
              <w:bottom w:w="70" w:type="dxa"/>
              <w:right w:w="90" w:type="dxa"/>
            </w:tcMar>
            <w:vAlign w:val="center"/>
          </w:tcPr>
          <w:p w14:paraId="7AA2DF67" w14:textId="28290CBF" w:rsidR="001E10B8" w:rsidRDefault="0047496F" w:rsidP="001E10B8">
            <w:pPr>
              <w:spacing w:after="0" w:line="240" w:lineRule="auto"/>
            </w:pPr>
            <w:r>
              <w:t>v</w:t>
            </w:r>
            <w:r w:rsidRPr="0047496F">
              <w:t>orhanden</w:t>
            </w:r>
          </w:p>
        </w:tc>
      </w:tr>
      <w:tr w:rsidR="001E10B8" w14:paraId="333E4898" w14:textId="77777777" w:rsidTr="0047496F">
        <w:trPr>
          <w:cantSplit/>
          <w:trHeight w:val="341"/>
          <w:jc w:val="center"/>
        </w:trPr>
        <w:tc>
          <w:tcPr>
            <w:tcW w:w="3820" w:type="dxa"/>
            <w:tcMar>
              <w:top w:w="70" w:type="dxa"/>
              <w:left w:w="90" w:type="dxa"/>
              <w:bottom w:w="70" w:type="dxa"/>
              <w:right w:w="90" w:type="dxa"/>
            </w:tcMar>
            <w:vAlign w:val="center"/>
          </w:tcPr>
          <w:p w14:paraId="41464273" w14:textId="2F63C2E7" w:rsidR="001E10B8" w:rsidRDefault="0047496F" w:rsidP="001E10B8">
            <w:pPr>
              <w:spacing w:after="0" w:line="240" w:lineRule="auto"/>
            </w:pPr>
            <w:r w:rsidRPr="0047496F">
              <w:t>POST /api/auth/login</w:t>
            </w:r>
          </w:p>
        </w:tc>
        <w:tc>
          <w:tcPr>
            <w:tcW w:w="4114" w:type="dxa"/>
            <w:tcMar>
              <w:top w:w="70" w:type="dxa"/>
              <w:left w:w="90" w:type="dxa"/>
              <w:bottom w:w="70" w:type="dxa"/>
              <w:right w:w="90" w:type="dxa"/>
            </w:tcMar>
            <w:vAlign w:val="center"/>
          </w:tcPr>
          <w:p w14:paraId="3F700175" w14:textId="0BA35B51" w:rsidR="001E10B8" w:rsidRDefault="0047496F" w:rsidP="001E10B8">
            <w:pPr>
              <w:spacing w:after="0" w:line="240" w:lineRule="auto"/>
            </w:pPr>
            <w:r w:rsidRPr="0047496F">
              <w:t>Benutzer anmelden</w:t>
            </w:r>
          </w:p>
        </w:tc>
        <w:tc>
          <w:tcPr>
            <w:tcW w:w="1981" w:type="dxa"/>
            <w:tcMar>
              <w:top w:w="70" w:type="dxa"/>
              <w:left w:w="90" w:type="dxa"/>
              <w:bottom w:w="70" w:type="dxa"/>
              <w:right w:w="90" w:type="dxa"/>
            </w:tcMar>
            <w:vAlign w:val="center"/>
          </w:tcPr>
          <w:p w14:paraId="46F4AA83" w14:textId="4211B221" w:rsidR="001E10B8" w:rsidRDefault="0047496F" w:rsidP="001E10B8">
            <w:pPr>
              <w:spacing w:after="0" w:line="240" w:lineRule="auto"/>
            </w:pPr>
            <w:r>
              <w:t>v</w:t>
            </w:r>
            <w:r w:rsidRPr="0047496F">
              <w:t>orhanden</w:t>
            </w:r>
          </w:p>
        </w:tc>
      </w:tr>
      <w:tr w:rsidR="001E10B8" w14:paraId="45AD611D" w14:textId="77777777" w:rsidTr="0047496F">
        <w:trPr>
          <w:cantSplit/>
          <w:trHeight w:val="525"/>
          <w:jc w:val="center"/>
        </w:trPr>
        <w:tc>
          <w:tcPr>
            <w:tcW w:w="3820" w:type="dxa"/>
            <w:tcMar>
              <w:top w:w="70" w:type="dxa"/>
              <w:left w:w="90" w:type="dxa"/>
              <w:bottom w:w="70" w:type="dxa"/>
              <w:right w:w="90" w:type="dxa"/>
            </w:tcMar>
            <w:vAlign w:val="center"/>
          </w:tcPr>
          <w:p w14:paraId="4F06133B" w14:textId="23ABCA8F" w:rsidR="001E10B8" w:rsidRDefault="0047496F" w:rsidP="001E10B8">
            <w:pPr>
              <w:spacing w:after="0" w:line="240" w:lineRule="auto"/>
            </w:pPr>
            <w:r w:rsidRPr="0047496F">
              <w:t>POST /api/auth/logout</w:t>
            </w:r>
          </w:p>
        </w:tc>
        <w:tc>
          <w:tcPr>
            <w:tcW w:w="4114" w:type="dxa"/>
            <w:tcMar>
              <w:top w:w="70" w:type="dxa"/>
              <w:left w:w="90" w:type="dxa"/>
              <w:bottom w:w="70" w:type="dxa"/>
              <w:right w:w="90" w:type="dxa"/>
            </w:tcMar>
            <w:vAlign w:val="center"/>
          </w:tcPr>
          <w:p w14:paraId="371C9607" w14:textId="444404E7" w:rsidR="001E10B8" w:rsidRDefault="0047496F" w:rsidP="001E10B8">
            <w:pPr>
              <w:spacing w:after="0" w:line="240" w:lineRule="auto"/>
            </w:pPr>
            <w:r w:rsidRPr="0047496F">
              <w:t>Benutzer abmelden</w:t>
            </w:r>
          </w:p>
        </w:tc>
        <w:tc>
          <w:tcPr>
            <w:tcW w:w="1981" w:type="dxa"/>
            <w:tcMar>
              <w:top w:w="70" w:type="dxa"/>
              <w:left w:w="90" w:type="dxa"/>
              <w:bottom w:w="70" w:type="dxa"/>
              <w:right w:w="90" w:type="dxa"/>
            </w:tcMar>
            <w:vAlign w:val="center"/>
          </w:tcPr>
          <w:p w14:paraId="5EB44AFB" w14:textId="22F8F3EB" w:rsidR="001E10B8" w:rsidRDefault="0047496F" w:rsidP="001E10B8">
            <w:pPr>
              <w:spacing w:after="0" w:line="240" w:lineRule="auto"/>
            </w:pPr>
            <w:r>
              <w:t>v</w:t>
            </w:r>
            <w:r w:rsidRPr="0047496F">
              <w:t>orhanden</w:t>
            </w:r>
          </w:p>
        </w:tc>
      </w:tr>
      <w:tr w:rsidR="0047496F" w14:paraId="30D9F2A0" w14:textId="77777777" w:rsidTr="0047496F">
        <w:trPr>
          <w:cantSplit/>
          <w:trHeight w:val="423"/>
          <w:jc w:val="center"/>
        </w:trPr>
        <w:tc>
          <w:tcPr>
            <w:tcW w:w="3820" w:type="dxa"/>
            <w:tcMar>
              <w:top w:w="70" w:type="dxa"/>
              <w:left w:w="90" w:type="dxa"/>
              <w:bottom w:w="70" w:type="dxa"/>
              <w:right w:w="90" w:type="dxa"/>
            </w:tcMar>
            <w:vAlign w:val="center"/>
          </w:tcPr>
          <w:p w14:paraId="4A022E7B" w14:textId="1394D9E2" w:rsidR="0047496F" w:rsidRPr="0047496F" w:rsidRDefault="0047496F" w:rsidP="001E10B8">
            <w:pPr>
              <w:spacing w:after="0" w:line="240" w:lineRule="auto"/>
            </w:pPr>
            <w:r w:rsidRPr="0047496F">
              <w:t>GET /api/auth/me</w:t>
            </w:r>
          </w:p>
        </w:tc>
        <w:tc>
          <w:tcPr>
            <w:tcW w:w="4114" w:type="dxa"/>
            <w:tcMar>
              <w:top w:w="70" w:type="dxa"/>
              <w:left w:w="90" w:type="dxa"/>
              <w:bottom w:w="70" w:type="dxa"/>
              <w:right w:w="90" w:type="dxa"/>
            </w:tcMar>
            <w:vAlign w:val="center"/>
          </w:tcPr>
          <w:p w14:paraId="50BE0BDC" w14:textId="6B5D2C12" w:rsidR="0047496F" w:rsidRPr="0047496F" w:rsidRDefault="0047496F" w:rsidP="001E10B8">
            <w:pPr>
              <w:spacing w:after="0" w:line="240" w:lineRule="auto"/>
            </w:pPr>
            <w:r w:rsidRPr="0047496F">
              <w:t>Anmeldestatus prüfen</w:t>
            </w:r>
          </w:p>
        </w:tc>
        <w:tc>
          <w:tcPr>
            <w:tcW w:w="1981" w:type="dxa"/>
            <w:tcMar>
              <w:top w:w="70" w:type="dxa"/>
              <w:left w:w="90" w:type="dxa"/>
              <w:bottom w:w="70" w:type="dxa"/>
              <w:right w:w="90" w:type="dxa"/>
            </w:tcMar>
            <w:vAlign w:val="center"/>
          </w:tcPr>
          <w:p w14:paraId="25D9D555" w14:textId="318F4514" w:rsidR="0047496F" w:rsidRDefault="0047496F" w:rsidP="001E10B8">
            <w:pPr>
              <w:spacing w:after="0" w:line="240" w:lineRule="auto"/>
            </w:pPr>
            <w:r>
              <w:t>vorhanden</w:t>
            </w:r>
          </w:p>
        </w:tc>
      </w:tr>
      <w:tr w:rsidR="001E10B8" w14:paraId="7B0EA8B6" w14:textId="77777777" w:rsidTr="0047496F">
        <w:trPr>
          <w:cantSplit/>
          <w:trHeight w:val="525"/>
          <w:jc w:val="center"/>
        </w:trPr>
        <w:tc>
          <w:tcPr>
            <w:tcW w:w="3820" w:type="dxa"/>
            <w:tcMar>
              <w:top w:w="70" w:type="dxa"/>
              <w:left w:w="90" w:type="dxa"/>
              <w:bottom w:w="70" w:type="dxa"/>
              <w:right w:w="90" w:type="dxa"/>
            </w:tcMar>
            <w:vAlign w:val="center"/>
          </w:tcPr>
          <w:p w14:paraId="7F9F5D54" w14:textId="12655429" w:rsidR="001E10B8" w:rsidRDefault="001E10B8" w:rsidP="001E10B8">
            <w:pPr>
              <w:spacing w:after="0" w:line="240" w:lineRule="auto"/>
            </w:pPr>
            <w:r>
              <w:t>ML-Schnittstelle</w:t>
            </w:r>
          </w:p>
        </w:tc>
        <w:tc>
          <w:tcPr>
            <w:tcW w:w="4114" w:type="dxa"/>
            <w:tcMar>
              <w:top w:w="70" w:type="dxa"/>
              <w:left w:w="90" w:type="dxa"/>
              <w:bottom w:w="70" w:type="dxa"/>
              <w:right w:w="90" w:type="dxa"/>
            </w:tcMar>
            <w:vAlign w:val="center"/>
          </w:tcPr>
          <w:p w14:paraId="1FCC621E" w14:textId="545A53D4" w:rsidR="001E10B8" w:rsidRDefault="001E10B8" w:rsidP="001E10B8">
            <w:pPr>
              <w:spacing w:after="0" w:line="240" w:lineRule="auto"/>
            </w:pPr>
            <w:r>
              <w:t>Historische Daten bzw. Ergebnisse für ML bereitstellen</w:t>
            </w:r>
          </w:p>
        </w:tc>
        <w:tc>
          <w:tcPr>
            <w:tcW w:w="1981" w:type="dxa"/>
            <w:tcMar>
              <w:top w:w="70" w:type="dxa"/>
              <w:left w:w="90" w:type="dxa"/>
              <w:bottom w:w="70" w:type="dxa"/>
              <w:right w:w="90" w:type="dxa"/>
            </w:tcMar>
            <w:vAlign w:val="center"/>
          </w:tcPr>
          <w:p w14:paraId="7EDCE373" w14:textId="326C8A57" w:rsidR="001E10B8" w:rsidRDefault="001E10B8" w:rsidP="001E10B8">
            <w:pPr>
              <w:spacing w:after="0" w:line="240" w:lineRule="auto"/>
            </w:pPr>
            <w:r>
              <w:t>g</w:t>
            </w:r>
            <w:r>
              <w:t>eplant</w:t>
            </w:r>
          </w:p>
        </w:tc>
      </w:tr>
    </w:tbl>
    <w:p w14:paraId="48F7C48C" w14:textId="77777777" w:rsidR="00D74A78" w:rsidRDefault="00D74A78" w:rsidP="001E10B8">
      <w:pPr>
        <w:spacing w:after="0" w:line="240" w:lineRule="auto"/>
      </w:pPr>
    </w:p>
    <w:p w14:paraId="643C088C" w14:textId="77777777" w:rsidR="00D74A78" w:rsidRDefault="00184C41" w:rsidP="001E10B8">
      <w:pPr>
        <w:keepNext/>
        <w:spacing w:before="280" w:after="160" w:line="240" w:lineRule="auto"/>
      </w:pPr>
      <w:r>
        <w:rPr>
          <w:b/>
          <w:sz w:val="28"/>
        </w:rPr>
        <w:lastRenderedPageBreak/>
        <w:t>7. Betrieb und Projektstruktur</w:t>
      </w:r>
    </w:p>
    <w:p w14:paraId="6E20CCF5" w14:textId="77777777" w:rsidR="00D74A78" w:rsidRDefault="00184C41" w:rsidP="001E10B8">
      <w:pPr>
        <w:keepNext/>
        <w:spacing w:before="200" w:line="240" w:lineRule="auto"/>
      </w:pPr>
      <w:r>
        <w:rPr>
          <w:b/>
          <w:sz w:val="24"/>
        </w:rPr>
        <w:t>7.1. Backend und Docker</w:t>
      </w:r>
    </w:p>
    <w:p w14:paraId="7B63B4A2" w14:textId="77777777" w:rsidR="00D74A78" w:rsidRDefault="00184C41" w:rsidP="001E10B8">
      <w:pPr>
        <w:spacing w:line="240" w:lineRule="auto"/>
      </w:pPr>
      <w:r>
        <w:t>Das Backend besitzt eine Dockerfile und kann als Container betrieben werden. Im Container startet Uvicorn die FastAPI-Anwendung auf Port 8000. Der Server kann diesen Port anschließend nach außen weiterleiten.</w:t>
      </w:r>
    </w:p>
    <w:p w14:paraId="3B159EC4" w14:textId="77777777" w:rsidR="00D74A78" w:rsidRDefault="00184C41" w:rsidP="001E10B8">
      <w:pPr>
        <w:keepNext/>
        <w:spacing w:before="200" w:line="240" w:lineRule="auto"/>
      </w:pPr>
      <w:r>
        <w:rPr>
          <w:b/>
          <w:sz w:val="24"/>
        </w:rPr>
        <w:t>7.2. Frontend</w:t>
      </w:r>
    </w:p>
    <w:p w14:paraId="47789F0B" w14:textId="77777777" w:rsidR="00D74A78" w:rsidRDefault="00184C41" w:rsidP="001E10B8">
      <w:pPr>
        <w:spacing w:line="240" w:lineRule="auto"/>
      </w:pPr>
      <w:r>
        <w:t>Das Frontend wird mit React, TypeScript und Vite gebaut. Die Adresse des Backends wird über VITE_API_URL gesetzt. Dadurch können Frontend und Backend getrennt betrieben werden.</w:t>
      </w:r>
    </w:p>
    <w:p w14:paraId="797A3AAA" w14:textId="77777777" w:rsidR="00D74A78" w:rsidRDefault="00184C41" w:rsidP="001E10B8">
      <w:pPr>
        <w:keepNext/>
        <w:spacing w:before="200" w:line="240" w:lineRule="auto"/>
      </w:pPr>
      <w:r>
        <w:rPr>
          <w:b/>
          <w:sz w:val="24"/>
        </w:rPr>
        <w:t>7.3. Lokale Entwicklung</w:t>
      </w:r>
    </w:p>
    <w:p w14:paraId="61298B82" w14:textId="77777777" w:rsidR="00D74A78" w:rsidRDefault="00184C41" w:rsidP="001E10B8">
      <w:pPr>
        <w:spacing w:line="240" w:lineRule="auto"/>
      </w:pPr>
      <w:r>
        <w:t>Für die lokale Entwicklung startet dev.py das Backend auf Port 8001 und das Frontend auf Port 5173.</w:t>
      </w:r>
    </w:p>
    <w:p w14:paraId="11D9EEE5" w14:textId="77777777" w:rsidR="00D74A78" w:rsidRDefault="00184C41" w:rsidP="001E10B8">
      <w:pPr>
        <w:keepNext/>
        <w:spacing w:before="200" w:line="240" w:lineRule="auto"/>
      </w:pPr>
      <w:r>
        <w:rPr>
          <w:b/>
          <w:sz w:val="24"/>
        </w:rPr>
        <w:t>7.4. Repository-Aufbau</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402"/>
        <w:gridCol w:w="5896"/>
      </w:tblGrid>
      <w:tr w:rsidR="00D74A78" w14:paraId="0FD6D09A" w14:textId="77777777">
        <w:trPr>
          <w:cantSplit/>
          <w:jc w:val="center"/>
        </w:trPr>
        <w:tc>
          <w:tcPr>
            <w:tcW w:w="3402" w:type="dxa"/>
            <w:tcMar>
              <w:top w:w="70" w:type="dxa"/>
              <w:left w:w="90" w:type="dxa"/>
              <w:bottom w:w="70" w:type="dxa"/>
              <w:right w:w="90" w:type="dxa"/>
            </w:tcMar>
            <w:vAlign w:val="center"/>
          </w:tcPr>
          <w:p w14:paraId="70AE738C" w14:textId="77777777" w:rsidR="00D74A78" w:rsidRDefault="00184C41" w:rsidP="001E10B8">
            <w:pPr>
              <w:spacing w:after="0" w:line="240" w:lineRule="auto"/>
            </w:pPr>
            <w:r>
              <w:rPr>
                <w:b/>
              </w:rPr>
              <w:t>Ordner / Datei</w:t>
            </w:r>
          </w:p>
        </w:tc>
        <w:tc>
          <w:tcPr>
            <w:tcW w:w="5896" w:type="dxa"/>
            <w:tcMar>
              <w:top w:w="70" w:type="dxa"/>
              <w:left w:w="90" w:type="dxa"/>
              <w:bottom w:w="70" w:type="dxa"/>
              <w:right w:w="90" w:type="dxa"/>
            </w:tcMar>
            <w:vAlign w:val="center"/>
          </w:tcPr>
          <w:p w14:paraId="6F93B014" w14:textId="77777777" w:rsidR="00D74A78" w:rsidRDefault="00184C41" w:rsidP="001E10B8">
            <w:pPr>
              <w:spacing w:after="0" w:line="240" w:lineRule="auto"/>
            </w:pPr>
            <w:r>
              <w:rPr>
                <w:b/>
              </w:rPr>
              <w:t>Inhalt</w:t>
            </w:r>
          </w:p>
        </w:tc>
      </w:tr>
      <w:tr w:rsidR="00D74A78" w14:paraId="2FD2FF4C" w14:textId="77777777">
        <w:trPr>
          <w:cantSplit/>
          <w:jc w:val="center"/>
        </w:trPr>
        <w:tc>
          <w:tcPr>
            <w:tcW w:w="3402" w:type="dxa"/>
            <w:tcMar>
              <w:top w:w="70" w:type="dxa"/>
              <w:left w:w="90" w:type="dxa"/>
              <w:bottom w:w="70" w:type="dxa"/>
              <w:right w:w="90" w:type="dxa"/>
            </w:tcMar>
            <w:vAlign w:val="center"/>
          </w:tcPr>
          <w:p w14:paraId="3F0D55A0" w14:textId="77777777" w:rsidR="00D74A78" w:rsidRDefault="00184C41" w:rsidP="001E10B8">
            <w:pPr>
              <w:spacing w:after="0" w:line="240" w:lineRule="auto"/>
            </w:pPr>
            <w:r>
              <w:t>Backend/api/</w:t>
            </w:r>
          </w:p>
        </w:tc>
        <w:tc>
          <w:tcPr>
            <w:tcW w:w="5896" w:type="dxa"/>
            <w:tcMar>
              <w:top w:w="70" w:type="dxa"/>
              <w:left w:w="90" w:type="dxa"/>
              <w:bottom w:w="70" w:type="dxa"/>
              <w:right w:w="90" w:type="dxa"/>
            </w:tcMar>
            <w:vAlign w:val="center"/>
          </w:tcPr>
          <w:p w14:paraId="7D9A9F02" w14:textId="77777777" w:rsidR="00D74A78" w:rsidRDefault="00184C41" w:rsidP="001E10B8">
            <w:pPr>
              <w:spacing w:after="0" w:line="240" w:lineRule="auto"/>
            </w:pPr>
            <w:r>
              <w:t>FastAPI, DB-Connector, Dockerfile und Python-Abhängigkeiten</w:t>
            </w:r>
          </w:p>
        </w:tc>
      </w:tr>
      <w:tr w:rsidR="00D74A78" w14:paraId="05015821" w14:textId="77777777">
        <w:trPr>
          <w:cantSplit/>
          <w:jc w:val="center"/>
        </w:trPr>
        <w:tc>
          <w:tcPr>
            <w:tcW w:w="3402" w:type="dxa"/>
            <w:tcMar>
              <w:top w:w="70" w:type="dxa"/>
              <w:left w:w="90" w:type="dxa"/>
              <w:bottom w:w="70" w:type="dxa"/>
              <w:right w:w="90" w:type="dxa"/>
            </w:tcMar>
            <w:vAlign w:val="center"/>
          </w:tcPr>
          <w:p w14:paraId="4C98CBEB" w14:textId="71631AB4" w:rsidR="00D74A78" w:rsidRDefault="00184C41" w:rsidP="001E10B8">
            <w:pPr>
              <w:spacing w:after="0" w:line="240" w:lineRule="auto"/>
            </w:pPr>
            <w:r>
              <w:t>Frontend/src/</w:t>
            </w:r>
            <w:r w:rsidR="0047496F">
              <w:t>pages/</w:t>
            </w:r>
          </w:p>
        </w:tc>
        <w:tc>
          <w:tcPr>
            <w:tcW w:w="5896" w:type="dxa"/>
            <w:tcMar>
              <w:top w:w="70" w:type="dxa"/>
              <w:left w:w="90" w:type="dxa"/>
              <w:bottom w:w="70" w:type="dxa"/>
              <w:right w:w="90" w:type="dxa"/>
            </w:tcMar>
            <w:vAlign w:val="center"/>
          </w:tcPr>
          <w:p w14:paraId="1CD3D0E3" w14:textId="43406DE3" w:rsidR="00D74A78" w:rsidRDefault="0047496F" w:rsidP="001E10B8">
            <w:pPr>
              <w:spacing w:after="0" w:line="240" w:lineRule="auto"/>
            </w:pPr>
            <w:r w:rsidRPr="0047496F">
              <w:t>Landingpage, Login, interner Bereich, Datenfluss und Nele-Dashboard</w:t>
            </w:r>
          </w:p>
        </w:tc>
      </w:tr>
      <w:tr w:rsidR="0047496F" w14:paraId="3EFE15E5" w14:textId="77777777">
        <w:trPr>
          <w:cantSplit/>
          <w:jc w:val="center"/>
        </w:trPr>
        <w:tc>
          <w:tcPr>
            <w:tcW w:w="3402" w:type="dxa"/>
            <w:tcMar>
              <w:top w:w="70" w:type="dxa"/>
              <w:left w:w="90" w:type="dxa"/>
              <w:bottom w:w="70" w:type="dxa"/>
              <w:right w:w="90" w:type="dxa"/>
            </w:tcMar>
            <w:vAlign w:val="center"/>
          </w:tcPr>
          <w:p w14:paraId="4201F0F9" w14:textId="7D800102" w:rsidR="0047496F" w:rsidRDefault="0047496F" w:rsidP="001E10B8">
            <w:pPr>
              <w:spacing w:after="0" w:line="240" w:lineRule="auto"/>
            </w:pPr>
            <w:r w:rsidRPr="0047496F">
              <w:t>Frontend/src/components/</w:t>
            </w:r>
          </w:p>
        </w:tc>
        <w:tc>
          <w:tcPr>
            <w:tcW w:w="5896" w:type="dxa"/>
            <w:tcMar>
              <w:top w:w="70" w:type="dxa"/>
              <w:left w:w="90" w:type="dxa"/>
              <w:bottom w:w="70" w:type="dxa"/>
              <w:right w:w="90" w:type="dxa"/>
            </w:tcMar>
            <w:vAlign w:val="center"/>
          </w:tcPr>
          <w:p w14:paraId="5F8651D4" w14:textId="12D912A8" w:rsidR="0047496F" w:rsidRDefault="0047496F" w:rsidP="001E10B8">
            <w:pPr>
              <w:spacing w:after="0" w:line="240" w:lineRule="auto"/>
            </w:pPr>
            <w:r w:rsidRPr="0047496F">
              <w:t>Wiederverwendbare Komponenten für Dashboard und Messwerte</w:t>
            </w:r>
          </w:p>
        </w:tc>
      </w:tr>
      <w:tr w:rsidR="0047496F" w14:paraId="4EA2C837" w14:textId="77777777">
        <w:trPr>
          <w:cantSplit/>
          <w:jc w:val="center"/>
        </w:trPr>
        <w:tc>
          <w:tcPr>
            <w:tcW w:w="3402" w:type="dxa"/>
            <w:tcMar>
              <w:top w:w="70" w:type="dxa"/>
              <w:left w:w="90" w:type="dxa"/>
              <w:bottom w:w="70" w:type="dxa"/>
              <w:right w:w="90" w:type="dxa"/>
            </w:tcMar>
            <w:vAlign w:val="center"/>
          </w:tcPr>
          <w:p w14:paraId="4DD98A0C" w14:textId="61C4F6F6" w:rsidR="0047496F" w:rsidRDefault="0047496F" w:rsidP="001E10B8">
            <w:pPr>
              <w:spacing w:after="0" w:line="240" w:lineRule="auto"/>
            </w:pPr>
            <w:r w:rsidRPr="0047496F">
              <w:t>Frontend/src/assets/</w:t>
            </w:r>
          </w:p>
        </w:tc>
        <w:tc>
          <w:tcPr>
            <w:tcW w:w="5896" w:type="dxa"/>
            <w:tcMar>
              <w:top w:w="70" w:type="dxa"/>
              <w:left w:w="90" w:type="dxa"/>
              <w:bottom w:w="70" w:type="dxa"/>
              <w:right w:w="90" w:type="dxa"/>
            </w:tcMar>
            <w:vAlign w:val="center"/>
          </w:tcPr>
          <w:p w14:paraId="2D91D4F0" w14:textId="1AC5F16A" w:rsidR="0047496F" w:rsidRDefault="0047496F" w:rsidP="001E10B8">
            <w:pPr>
              <w:spacing w:after="0" w:line="240" w:lineRule="auto"/>
            </w:pPr>
            <w:r w:rsidRPr="0047496F">
              <w:t>Bilder, Logos und SVG-Icons</w:t>
            </w:r>
          </w:p>
        </w:tc>
      </w:tr>
      <w:tr w:rsidR="0047496F" w14:paraId="73FF9F7B" w14:textId="77777777">
        <w:trPr>
          <w:cantSplit/>
          <w:jc w:val="center"/>
        </w:trPr>
        <w:tc>
          <w:tcPr>
            <w:tcW w:w="3402" w:type="dxa"/>
            <w:tcMar>
              <w:top w:w="70" w:type="dxa"/>
              <w:left w:w="90" w:type="dxa"/>
              <w:bottom w:w="70" w:type="dxa"/>
              <w:right w:w="90" w:type="dxa"/>
            </w:tcMar>
            <w:vAlign w:val="center"/>
          </w:tcPr>
          <w:p w14:paraId="4A944A10" w14:textId="5096743A" w:rsidR="0047496F" w:rsidRDefault="0047496F" w:rsidP="001E10B8">
            <w:pPr>
              <w:spacing w:after="0" w:line="240" w:lineRule="auto"/>
            </w:pPr>
            <w:r w:rsidRPr="0047496F">
              <w:t>Frontend/src/api.ts</w:t>
            </w:r>
          </w:p>
        </w:tc>
        <w:tc>
          <w:tcPr>
            <w:tcW w:w="5896" w:type="dxa"/>
            <w:tcMar>
              <w:top w:w="70" w:type="dxa"/>
              <w:left w:w="90" w:type="dxa"/>
              <w:bottom w:w="70" w:type="dxa"/>
              <w:right w:w="90" w:type="dxa"/>
            </w:tcMar>
            <w:vAlign w:val="center"/>
          </w:tcPr>
          <w:p w14:paraId="35EA2E51" w14:textId="6E4D8457" w:rsidR="0047496F" w:rsidRDefault="0047496F" w:rsidP="001E10B8">
            <w:pPr>
              <w:spacing w:after="0" w:line="240" w:lineRule="auto"/>
            </w:pPr>
            <w:r w:rsidRPr="0047496F">
              <w:t>API-Abfragen und Authentifizierung</w:t>
            </w:r>
          </w:p>
        </w:tc>
      </w:tr>
      <w:tr w:rsidR="0047496F" w14:paraId="02167C11" w14:textId="77777777">
        <w:trPr>
          <w:cantSplit/>
          <w:jc w:val="center"/>
        </w:trPr>
        <w:tc>
          <w:tcPr>
            <w:tcW w:w="3402" w:type="dxa"/>
            <w:tcMar>
              <w:top w:w="70" w:type="dxa"/>
              <w:left w:w="90" w:type="dxa"/>
              <w:bottom w:w="70" w:type="dxa"/>
              <w:right w:w="90" w:type="dxa"/>
            </w:tcMar>
            <w:vAlign w:val="center"/>
          </w:tcPr>
          <w:p w14:paraId="6897E623" w14:textId="15F2CB88" w:rsidR="0047496F" w:rsidRDefault="0047496F" w:rsidP="001E10B8">
            <w:pPr>
              <w:spacing w:after="0" w:line="240" w:lineRule="auto"/>
            </w:pPr>
            <w:r w:rsidRPr="0047496F">
              <w:t>Frontend/src/utils/</w:t>
            </w:r>
          </w:p>
        </w:tc>
        <w:tc>
          <w:tcPr>
            <w:tcW w:w="5896" w:type="dxa"/>
            <w:tcMar>
              <w:top w:w="70" w:type="dxa"/>
              <w:left w:w="90" w:type="dxa"/>
              <w:bottom w:w="70" w:type="dxa"/>
              <w:right w:w="90" w:type="dxa"/>
            </w:tcMar>
            <w:vAlign w:val="center"/>
          </w:tcPr>
          <w:p w14:paraId="2664BF95" w14:textId="1FF210FF" w:rsidR="0047496F" w:rsidRDefault="0047496F" w:rsidP="001E10B8">
            <w:pPr>
              <w:spacing w:after="0" w:line="240" w:lineRule="auto"/>
            </w:pPr>
            <w:r w:rsidRPr="0047496F">
              <w:t>Hilfsfunktionen, unter anderem für historische Daten</w:t>
            </w:r>
          </w:p>
        </w:tc>
      </w:tr>
      <w:tr w:rsidR="0047496F" w14:paraId="36445C23" w14:textId="77777777">
        <w:trPr>
          <w:cantSplit/>
          <w:jc w:val="center"/>
        </w:trPr>
        <w:tc>
          <w:tcPr>
            <w:tcW w:w="3402" w:type="dxa"/>
            <w:tcMar>
              <w:top w:w="70" w:type="dxa"/>
              <w:left w:w="90" w:type="dxa"/>
              <w:bottom w:w="70" w:type="dxa"/>
              <w:right w:w="90" w:type="dxa"/>
            </w:tcMar>
            <w:vAlign w:val="center"/>
          </w:tcPr>
          <w:p w14:paraId="061C7EE1" w14:textId="66B8A8FB" w:rsidR="0047496F" w:rsidRDefault="0047496F" w:rsidP="001E10B8">
            <w:pPr>
              <w:spacing w:after="0" w:line="240" w:lineRule="auto"/>
            </w:pPr>
            <w:r w:rsidRPr="0047496F">
              <w:t>Frontend/src/data/</w:t>
            </w:r>
          </w:p>
        </w:tc>
        <w:tc>
          <w:tcPr>
            <w:tcW w:w="5896" w:type="dxa"/>
            <w:tcMar>
              <w:top w:w="70" w:type="dxa"/>
              <w:left w:w="90" w:type="dxa"/>
              <w:bottom w:w="70" w:type="dxa"/>
              <w:right w:w="90" w:type="dxa"/>
            </w:tcMar>
            <w:vAlign w:val="center"/>
          </w:tcPr>
          <w:p w14:paraId="0E3C3184" w14:textId="7F114839" w:rsidR="0047496F" w:rsidRDefault="0047496F" w:rsidP="001E10B8">
            <w:pPr>
              <w:spacing w:after="0" w:line="240" w:lineRule="auto"/>
            </w:pPr>
            <w:r w:rsidRPr="0047496F">
              <w:t>Beispieldaten</w:t>
            </w:r>
          </w:p>
        </w:tc>
      </w:tr>
      <w:tr w:rsidR="0047496F" w14:paraId="49968762" w14:textId="77777777">
        <w:trPr>
          <w:cantSplit/>
          <w:jc w:val="center"/>
        </w:trPr>
        <w:tc>
          <w:tcPr>
            <w:tcW w:w="3402" w:type="dxa"/>
            <w:tcMar>
              <w:top w:w="70" w:type="dxa"/>
              <w:left w:w="90" w:type="dxa"/>
              <w:bottom w:w="70" w:type="dxa"/>
              <w:right w:w="90" w:type="dxa"/>
            </w:tcMar>
            <w:vAlign w:val="center"/>
          </w:tcPr>
          <w:p w14:paraId="7C28FB13" w14:textId="53B7B750" w:rsidR="0047496F" w:rsidRDefault="0047496F" w:rsidP="001E10B8">
            <w:pPr>
              <w:spacing w:after="0" w:line="240" w:lineRule="auto"/>
            </w:pPr>
            <w:r w:rsidRPr="0047496F">
              <w:t>Frontend/src/types/</w:t>
            </w:r>
          </w:p>
        </w:tc>
        <w:tc>
          <w:tcPr>
            <w:tcW w:w="5896" w:type="dxa"/>
            <w:tcMar>
              <w:top w:w="70" w:type="dxa"/>
              <w:left w:w="90" w:type="dxa"/>
              <w:bottom w:w="70" w:type="dxa"/>
              <w:right w:w="90" w:type="dxa"/>
            </w:tcMar>
            <w:vAlign w:val="center"/>
          </w:tcPr>
          <w:p w14:paraId="4B34F48C" w14:textId="47393E84" w:rsidR="0047496F" w:rsidRDefault="0047496F" w:rsidP="001E10B8">
            <w:pPr>
              <w:spacing w:after="0" w:line="240" w:lineRule="auto"/>
            </w:pPr>
            <w:r w:rsidRPr="0047496F">
              <w:t>TypeScript-Datentypen</w:t>
            </w:r>
          </w:p>
        </w:tc>
      </w:tr>
      <w:tr w:rsidR="00D74A78" w14:paraId="4F6E971B" w14:textId="77777777">
        <w:trPr>
          <w:cantSplit/>
          <w:jc w:val="center"/>
        </w:trPr>
        <w:tc>
          <w:tcPr>
            <w:tcW w:w="3402" w:type="dxa"/>
            <w:tcMar>
              <w:top w:w="70" w:type="dxa"/>
              <w:left w:w="90" w:type="dxa"/>
              <w:bottom w:w="70" w:type="dxa"/>
              <w:right w:w="90" w:type="dxa"/>
            </w:tcMar>
            <w:vAlign w:val="center"/>
          </w:tcPr>
          <w:p w14:paraId="1F9E9E4A" w14:textId="77777777" w:rsidR="00D74A78" w:rsidRDefault="00184C41" w:rsidP="001E10B8">
            <w:pPr>
              <w:spacing w:after="0" w:line="240" w:lineRule="auto"/>
            </w:pPr>
            <w:r>
              <w:t>ML/</w:t>
            </w:r>
          </w:p>
        </w:tc>
        <w:tc>
          <w:tcPr>
            <w:tcW w:w="5896" w:type="dxa"/>
            <w:tcMar>
              <w:top w:w="70" w:type="dxa"/>
              <w:left w:w="90" w:type="dxa"/>
              <w:bottom w:w="70" w:type="dxa"/>
              <w:right w:w="90" w:type="dxa"/>
            </w:tcMar>
            <w:vAlign w:val="center"/>
          </w:tcPr>
          <w:p w14:paraId="232B4E7B" w14:textId="77777777" w:rsidR="00D74A78" w:rsidRDefault="00184C41" w:rsidP="001E10B8">
            <w:pPr>
              <w:spacing w:after="0" w:line="240" w:lineRule="auto"/>
            </w:pPr>
            <w:r>
              <w:t>ML-Prototyp und erste Versuche zur Datenauswertung</w:t>
            </w:r>
          </w:p>
        </w:tc>
      </w:tr>
      <w:tr w:rsidR="00E83931" w14:paraId="080759C9" w14:textId="77777777">
        <w:trPr>
          <w:cantSplit/>
          <w:jc w:val="center"/>
        </w:trPr>
        <w:tc>
          <w:tcPr>
            <w:tcW w:w="3402" w:type="dxa"/>
            <w:tcMar>
              <w:top w:w="70" w:type="dxa"/>
              <w:left w:w="90" w:type="dxa"/>
              <w:bottom w:w="70" w:type="dxa"/>
              <w:right w:w="90" w:type="dxa"/>
            </w:tcMar>
            <w:vAlign w:val="center"/>
          </w:tcPr>
          <w:p w14:paraId="12A31D9D" w14:textId="0B4F447A" w:rsidR="00E83931" w:rsidRDefault="0047496F" w:rsidP="001E10B8">
            <w:pPr>
              <w:spacing w:after="0" w:line="240" w:lineRule="auto"/>
            </w:pPr>
            <w:r>
              <w:t>Sensorik/</w:t>
            </w:r>
          </w:p>
        </w:tc>
        <w:tc>
          <w:tcPr>
            <w:tcW w:w="5896" w:type="dxa"/>
            <w:tcMar>
              <w:top w:w="70" w:type="dxa"/>
              <w:left w:w="90" w:type="dxa"/>
              <w:bottom w:w="70" w:type="dxa"/>
              <w:right w:w="90" w:type="dxa"/>
            </w:tcMar>
            <w:vAlign w:val="center"/>
          </w:tcPr>
          <w:p w14:paraId="16B3BA86" w14:textId="54329DF9" w:rsidR="00E83931" w:rsidRDefault="0047496F" w:rsidP="001E10B8">
            <w:pPr>
              <w:spacing w:after="0" w:line="240" w:lineRule="auto"/>
            </w:pPr>
            <w:r w:rsidRPr="0047496F">
              <w:t>ESP32-, Arduino- und Sensor-Prototypen</w:t>
            </w:r>
          </w:p>
        </w:tc>
      </w:tr>
      <w:tr w:rsidR="0047496F" w14:paraId="47FFA7E1" w14:textId="77777777" w:rsidTr="0047496F">
        <w:trPr>
          <w:cantSplit/>
          <w:trHeight w:val="371"/>
          <w:jc w:val="center"/>
        </w:trPr>
        <w:tc>
          <w:tcPr>
            <w:tcW w:w="3402" w:type="dxa"/>
            <w:tcMar>
              <w:top w:w="70" w:type="dxa"/>
              <w:left w:w="90" w:type="dxa"/>
              <w:bottom w:w="70" w:type="dxa"/>
              <w:right w:w="90" w:type="dxa"/>
            </w:tcMar>
            <w:vAlign w:val="center"/>
          </w:tcPr>
          <w:p w14:paraId="46CF9EA4" w14:textId="6BC9D244" w:rsidR="0047496F" w:rsidRDefault="0047496F" w:rsidP="001E10B8">
            <w:pPr>
              <w:spacing w:after="0" w:line="240" w:lineRule="auto"/>
            </w:pPr>
            <w:r>
              <w:t>Planung/</w:t>
            </w:r>
          </w:p>
        </w:tc>
        <w:tc>
          <w:tcPr>
            <w:tcW w:w="5896" w:type="dxa"/>
            <w:tcMar>
              <w:top w:w="70" w:type="dxa"/>
              <w:left w:w="90" w:type="dxa"/>
              <w:bottom w:w="70" w:type="dxa"/>
              <w:right w:w="90" w:type="dxa"/>
            </w:tcMar>
            <w:vAlign w:val="center"/>
          </w:tcPr>
          <w:p w14:paraId="2605CFBF" w14:textId="3FF99BBC" w:rsidR="0047496F" w:rsidRDefault="0047496F" w:rsidP="001E10B8">
            <w:pPr>
              <w:spacing w:after="0" w:line="240" w:lineRule="auto"/>
            </w:pPr>
            <w:r w:rsidRPr="0047496F">
              <w:t>Pflichtenheft und Architekturdokumentation</w:t>
            </w:r>
          </w:p>
        </w:tc>
      </w:tr>
    </w:tbl>
    <w:p w14:paraId="60A7B927" w14:textId="77777777" w:rsidR="00D74A78" w:rsidRDefault="00D74A78" w:rsidP="001E10B8">
      <w:pPr>
        <w:spacing w:after="0" w:line="240" w:lineRule="auto"/>
      </w:pPr>
    </w:p>
    <w:p w14:paraId="1D76FEE9" w14:textId="77777777" w:rsidR="00D74A78" w:rsidRDefault="00184C41" w:rsidP="001E10B8">
      <w:pPr>
        <w:keepNext/>
        <w:spacing w:before="280" w:after="160" w:line="240" w:lineRule="auto"/>
      </w:pPr>
      <w:r>
        <w:rPr>
          <w:b/>
          <w:sz w:val="28"/>
        </w:rPr>
        <w:t>8. Fehlerverhalten und Sicherheit</w:t>
      </w:r>
    </w:p>
    <w:p w14:paraId="791E0024" w14:textId="77777777" w:rsidR="00D74A78" w:rsidRDefault="00184C41" w:rsidP="001E10B8">
      <w:pPr>
        <w:spacing w:after="60" w:line="240" w:lineRule="auto"/>
        <w:ind w:left="312" w:hanging="181"/>
      </w:pPr>
      <w:r>
        <w:t>• Ist die InfluxDB nicht erreichbar, kann die API trotzdem starten; Datenabfragen liefern einen Fehlerzustand.</w:t>
      </w:r>
    </w:p>
    <w:p w14:paraId="0EF85A92" w14:textId="77777777" w:rsidR="00D74A78" w:rsidRDefault="00184C41" w:rsidP="001E10B8">
      <w:pPr>
        <w:spacing w:after="60" w:line="240" w:lineRule="auto"/>
        <w:ind w:left="312" w:hanging="181"/>
      </w:pPr>
      <w:r>
        <w:t>• Fehlende Sensorwerte werden als fehlend behandelt und nicht automatisch als 0 ausgegeben.</w:t>
      </w:r>
    </w:p>
    <w:p w14:paraId="2306A8B7" w14:textId="36CC38DC" w:rsidR="00D74A78" w:rsidRDefault="00184C41" w:rsidP="002B0930">
      <w:pPr>
        <w:spacing w:after="60" w:line="240" w:lineRule="auto"/>
        <w:ind w:left="312" w:hanging="181"/>
      </w:pPr>
      <w:r>
        <w:t>• Datenbank-Zugangsdaten und Tokens liegen serverseitig in Umgebungsvariablen bzw. der .env-Datei.</w:t>
      </w:r>
    </w:p>
    <w:sectPr w:rsidR="00D74A78" w:rsidSect="00034616">
      <w:footerReference w:type="default" r:id="rId8"/>
      <w:pgSz w:w="12240" w:h="15840"/>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C377" w14:textId="77777777" w:rsidR="00880ED2" w:rsidRDefault="00880ED2">
      <w:pPr>
        <w:spacing w:after="0" w:line="240" w:lineRule="auto"/>
      </w:pPr>
      <w:r>
        <w:separator/>
      </w:r>
    </w:p>
  </w:endnote>
  <w:endnote w:type="continuationSeparator" w:id="0">
    <w:p w14:paraId="36FC746D" w14:textId="77777777" w:rsidR="00880ED2" w:rsidRDefault="00880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D596" w14:textId="6125A787" w:rsidR="00D74A78" w:rsidRDefault="00D74A78">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BF29" w14:textId="77777777" w:rsidR="00880ED2" w:rsidRDefault="00880ED2">
      <w:pPr>
        <w:spacing w:after="0" w:line="240" w:lineRule="auto"/>
      </w:pPr>
      <w:r>
        <w:separator/>
      </w:r>
    </w:p>
  </w:footnote>
  <w:footnote w:type="continuationSeparator" w:id="0">
    <w:p w14:paraId="1327BB7D" w14:textId="77777777" w:rsidR="00880ED2" w:rsidRDefault="00880E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61849235">
    <w:abstractNumId w:val="8"/>
  </w:num>
  <w:num w:numId="2" w16cid:durableId="1273829435">
    <w:abstractNumId w:val="6"/>
  </w:num>
  <w:num w:numId="3" w16cid:durableId="2069330883">
    <w:abstractNumId w:val="5"/>
  </w:num>
  <w:num w:numId="4" w16cid:durableId="1884294737">
    <w:abstractNumId w:val="4"/>
  </w:num>
  <w:num w:numId="5" w16cid:durableId="1290890848">
    <w:abstractNumId w:val="7"/>
  </w:num>
  <w:num w:numId="6" w16cid:durableId="1881504599">
    <w:abstractNumId w:val="3"/>
  </w:num>
  <w:num w:numId="7" w16cid:durableId="474416609">
    <w:abstractNumId w:val="2"/>
  </w:num>
  <w:num w:numId="8" w16cid:durableId="907806872">
    <w:abstractNumId w:val="1"/>
  </w:num>
  <w:num w:numId="9" w16cid:durableId="51926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C41"/>
    <w:rsid w:val="001E10B8"/>
    <w:rsid w:val="0029639D"/>
    <w:rsid w:val="002B0930"/>
    <w:rsid w:val="00326F90"/>
    <w:rsid w:val="0037238E"/>
    <w:rsid w:val="003D4E74"/>
    <w:rsid w:val="0047496F"/>
    <w:rsid w:val="005450C4"/>
    <w:rsid w:val="00880ED2"/>
    <w:rsid w:val="00AA1D8D"/>
    <w:rsid w:val="00B47730"/>
    <w:rsid w:val="00CB0664"/>
    <w:rsid w:val="00D74A78"/>
    <w:rsid w:val="00E83931"/>
    <w:rsid w:val="00EE0670"/>
    <w:rsid w:val="00F16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AFF43"/>
  <w14:defaultImageDpi w14:val="300"/>
  <w15:docId w15:val="{63696D31-D103-411D-B2D1-86B35DBE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E10B8"/>
    <w:pPr>
      <w:spacing w:after="120"/>
    </w:pPr>
    <w:rPr>
      <w:rFonts w:ascii="Arial" w:hAnsi="Arial"/>
      <w:lang w:val="de-DE"/>
    </w:rPr>
  </w:style>
  <w:style w:type="paragraph" w:styleId="berschrift1">
    <w:name w:val="heading 1"/>
    <w:basedOn w:val="Standard"/>
    <w:next w:val="Standard"/>
    <w:link w:val="berschrift1Zchn"/>
    <w:uiPriority w:val="9"/>
    <w:qFormat/>
    <w:rsid w:val="00FC693F"/>
    <w:pPr>
      <w:keepNext/>
      <w:keepLines/>
      <w:spacing w:before="280" w:after="160" w:line="240" w:lineRule="auto"/>
      <w:outlineLvl w:val="0"/>
    </w:pPr>
    <w:rPr>
      <w:rFonts w:asciiTheme="majorHAnsi" w:eastAsiaTheme="majorEastAsia" w:hAnsiTheme="majorHAnsi" w:cstheme="majorBidi"/>
      <w:b/>
      <w:bCs/>
      <w:color w:val="000000"/>
      <w:sz w:val="28"/>
      <w:szCs w:val="28"/>
    </w:rPr>
  </w:style>
  <w:style w:type="paragraph" w:styleId="berschrift2">
    <w:name w:val="heading 2"/>
    <w:basedOn w:val="Standard"/>
    <w:next w:val="Standard"/>
    <w:link w:val="berschrift2Zchn"/>
    <w:uiPriority w:val="9"/>
    <w:unhideWhenUsed/>
    <w:qFormat/>
    <w:rsid w:val="00FC693F"/>
    <w:pPr>
      <w:keepNext/>
      <w:keepLines/>
      <w:spacing w:before="200" w:line="240" w:lineRule="auto"/>
      <w:outlineLvl w:val="1"/>
    </w:pPr>
    <w:rPr>
      <w:rFonts w:asciiTheme="majorHAnsi" w:eastAsiaTheme="majorEastAsia" w:hAnsiTheme="majorHAnsi" w:cstheme="majorBidi"/>
      <w:b/>
      <w:bCs/>
      <w:color w:val="000000"/>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6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Absatz-Standardschriftart"/>
    <w:uiPriority w:val="99"/>
    <w:semiHidden/>
    <w:unhideWhenUsed/>
    <w:rsid w:val="004749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1556</Words>
  <Characters>9803</Characters>
  <Application>Microsoft Office Word</Application>
  <DocSecurity>0</DocSecurity>
  <Lines>81</Lines>
  <Paragraphs>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Frederik Schomberg</cp:lastModifiedBy>
  <cp:revision>4</cp:revision>
  <dcterms:created xsi:type="dcterms:W3CDTF">2026-09-20T12:58:00Z</dcterms:created>
  <dcterms:modified xsi:type="dcterms:W3CDTF">2026-10-29T14:55:00Z</dcterms:modified>
  <cp:category/>
</cp:coreProperties>
</file>