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553AD" w14:textId="77777777" w:rsidR="003D4E74" w:rsidRDefault="003D4E74">
      <w:pPr>
        <w:spacing w:before="360" w:after="360"/>
        <w:jc w:val="center"/>
        <w:rPr>
          <w:b/>
          <w:sz w:val="28"/>
        </w:rPr>
      </w:pPr>
    </w:p>
    <w:p w14:paraId="0BBCF8B6" w14:textId="77777777" w:rsidR="003D4E74" w:rsidRDefault="003D4E74">
      <w:pPr>
        <w:spacing w:before="360" w:after="360"/>
        <w:jc w:val="center"/>
        <w:rPr>
          <w:b/>
          <w:sz w:val="28"/>
        </w:rPr>
      </w:pPr>
    </w:p>
    <w:p w14:paraId="285839F0" w14:textId="77777777" w:rsidR="003D4E74" w:rsidRDefault="003D4E74">
      <w:pPr>
        <w:spacing w:before="360" w:after="360"/>
        <w:jc w:val="center"/>
        <w:rPr>
          <w:b/>
          <w:sz w:val="28"/>
        </w:rPr>
      </w:pPr>
    </w:p>
    <w:p w14:paraId="0F18A404" w14:textId="77777777" w:rsidR="003D4E74" w:rsidRDefault="003D4E74">
      <w:pPr>
        <w:spacing w:before="360" w:after="360"/>
        <w:jc w:val="center"/>
        <w:rPr>
          <w:b/>
          <w:sz w:val="28"/>
        </w:rPr>
      </w:pPr>
    </w:p>
    <w:p w14:paraId="74656E7B" w14:textId="5BB3783D" w:rsidR="00D74A78" w:rsidRDefault="00184C41">
      <w:pPr>
        <w:spacing w:before="360" w:after="360"/>
        <w:jc w:val="center"/>
      </w:pPr>
      <w:r>
        <w:rPr>
          <w:b/>
          <w:sz w:val="28"/>
        </w:rPr>
        <w:t xml:space="preserve">Smart Gardening </w:t>
      </w:r>
    </w:p>
    <w:p w14:paraId="724C59B8" w14:textId="77777777" w:rsidR="00D74A78" w:rsidRDefault="00184C41">
      <w:pPr>
        <w:spacing w:after="480"/>
        <w:jc w:val="center"/>
      </w:pPr>
      <w:r>
        <w:rPr>
          <w:b/>
          <w:sz w:val="36"/>
        </w:rPr>
        <w:t>Architekturdokumentation</w:t>
      </w:r>
    </w:p>
    <w:p w14:paraId="056945DA" w14:textId="77777777" w:rsidR="00D74A78" w:rsidRDefault="00D74A78">
      <w:pPr>
        <w:spacing w:after="0"/>
      </w:pPr>
    </w:p>
    <w:p w14:paraId="27967A4C" w14:textId="77777777" w:rsidR="00D74A78" w:rsidRDefault="00D74A78">
      <w:pPr>
        <w:spacing w:after="0"/>
      </w:pPr>
    </w:p>
    <w:p w14:paraId="52DE7C91" w14:textId="77777777" w:rsidR="00D74A78" w:rsidRDefault="00184C41">
      <w:r>
        <w:br w:type="page"/>
      </w:r>
    </w:p>
    <w:p w14:paraId="3C5DA10A" w14:textId="77777777" w:rsidR="00D74A78" w:rsidRDefault="00184C41">
      <w:pPr>
        <w:keepNext/>
        <w:spacing w:after="160" w:line="240" w:lineRule="auto"/>
      </w:pPr>
      <w:r>
        <w:rPr>
          <w:b/>
          <w:sz w:val="28"/>
        </w:rPr>
        <w:lastRenderedPageBreak/>
        <w:t>1. Einleitung</w:t>
      </w:r>
    </w:p>
    <w:p w14:paraId="6EF7D8B8" w14:textId="6522C7C6" w:rsidR="00D74A78" w:rsidRDefault="00184C41">
      <w:r>
        <w:t>Diese Dokumentation beschreibt den Aufbau des Smart-Gardening-Systems und den Weg der Messdaten von den Sensoren bis zur Auswertung.</w:t>
      </w:r>
    </w:p>
    <w:p w14:paraId="3541EDC0" w14:textId="383A44F1" w:rsidR="00D74A78" w:rsidRDefault="00184C41">
      <w:r>
        <w:t>Im Mittelpunkt stehen die</w:t>
      </w:r>
      <w:r>
        <w:t xml:space="preserve"> InfluxDB, das FastAPI-Backend, das React-Frontend und die spätere Nutzung der Daten für Machine-Learning-Modelle.</w:t>
      </w:r>
    </w:p>
    <w:p w14:paraId="3D4AAF99" w14:textId="77777777" w:rsidR="00D74A78" w:rsidRDefault="00184C41">
      <w:pPr>
        <w:keepNext/>
        <w:spacing w:before="280" w:after="160" w:line="240" w:lineRule="auto"/>
      </w:pPr>
      <w:r>
        <w:rPr>
          <w:b/>
          <w:sz w:val="28"/>
        </w:rPr>
        <w:t>2. Systemüberblick</w:t>
      </w:r>
    </w:p>
    <w:p w14:paraId="753F5A0B" w14:textId="77777777" w:rsidR="00D74A78" w:rsidRDefault="00184C41">
      <w:pPr>
        <w:keepNext/>
        <w:spacing w:before="200" w:line="240" w:lineRule="auto"/>
      </w:pPr>
      <w:r>
        <w:rPr>
          <w:b/>
          <w:sz w:val="24"/>
        </w:rPr>
        <w:t>2.1. Gesamtarchitektur</w:t>
      </w:r>
    </w:p>
    <w:p w14:paraId="1A6E538E" w14:textId="77777777" w:rsidR="00D74A78" w:rsidRDefault="00184C41">
      <w:r>
        <w:t>Der grundlegende Datenfluss des Systems ist:</w:t>
      </w:r>
    </w:p>
    <w:p w14:paraId="1588364C" w14:textId="77777777" w:rsidR="00D74A78" w:rsidRDefault="00184C41">
      <w:pPr>
        <w:spacing w:after="20"/>
        <w:jc w:val="center"/>
      </w:pPr>
      <w:r>
        <w:rPr>
          <w:b/>
        </w:rPr>
        <w:t>Sensoren / ESP32-Sensor-Prototyp</w:t>
      </w:r>
    </w:p>
    <w:p w14:paraId="2597AE91" w14:textId="77777777" w:rsidR="00D74A78" w:rsidRDefault="00184C41">
      <w:pPr>
        <w:spacing w:after="20"/>
        <w:jc w:val="center"/>
      </w:pPr>
      <w:r>
        <w:t>↓</w:t>
      </w:r>
    </w:p>
    <w:p w14:paraId="4710C9EA" w14:textId="77777777" w:rsidR="00D74A78" w:rsidRDefault="00184C41">
      <w:pPr>
        <w:spacing w:after="20"/>
        <w:jc w:val="center"/>
      </w:pPr>
      <w:r>
        <w:rPr>
          <w:b/>
        </w:rPr>
        <w:t>LoRaWAN / Datenübertragung</w:t>
      </w:r>
    </w:p>
    <w:p w14:paraId="6A1EFCA8" w14:textId="77777777" w:rsidR="00D74A78" w:rsidRDefault="00184C41">
      <w:pPr>
        <w:spacing w:after="20"/>
        <w:jc w:val="center"/>
      </w:pPr>
      <w:r>
        <w:t>↓</w:t>
      </w:r>
    </w:p>
    <w:p w14:paraId="41CFB364" w14:textId="77777777" w:rsidR="00D74A78" w:rsidRDefault="00184C41">
      <w:pPr>
        <w:spacing w:after="20"/>
        <w:jc w:val="center"/>
      </w:pPr>
      <w:r>
        <w:rPr>
          <w:b/>
        </w:rPr>
        <w:t>InfluxDB</w:t>
      </w:r>
    </w:p>
    <w:p w14:paraId="354C7547" w14:textId="513C0453" w:rsidR="003D4E74" w:rsidRDefault="00184C41" w:rsidP="003D4E74">
      <w:pPr>
        <w:spacing w:after="20"/>
        <w:jc w:val="center"/>
      </w:pPr>
      <w:r>
        <w:t>↓</w:t>
      </w:r>
    </w:p>
    <w:p w14:paraId="23FE0583" w14:textId="77777777" w:rsidR="00D74A78" w:rsidRDefault="00184C41">
      <w:pPr>
        <w:spacing w:after="20"/>
        <w:jc w:val="center"/>
      </w:pPr>
      <w:r>
        <w:rPr>
          <w:b/>
        </w:rPr>
        <w:t>FastAPI-Backend / DB-Connector</w:t>
      </w:r>
    </w:p>
    <w:p w14:paraId="632649F4" w14:textId="1C67E7E8" w:rsidR="00D74A78" w:rsidRDefault="00184C41">
      <w:pPr>
        <w:spacing w:after="20"/>
        <w:jc w:val="center"/>
      </w:pPr>
      <w:r>
        <w:rPr>
          <w:b/>
        </w:rPr>
        <w:t xml:space="preserve">-&gt; </w:t>
      </w:r>
      <w:r>
        <w:rPr>
          <w:b/>
        </w:rPr>
        <w:t>Frontend</w:t>
      </w:r>
    </w:p>
    <w:p w14:paraId="4EF00DE6" w14:textId="77777777" w:rsidR="00D74A78" w:rsidRDefault="00184C41">
      <w:pPr>
        <w:spacing w:after="20"/>
        <w:jc w:val="center"/>
      </w:pPr>
      <w:r>
        <w:rPr>
          <w:b/>
        </w:rPr>
        <w:t>-&gt; ML-Modell</w:t>
      </w:r>
    </w:p>
    <w:p w14:paraId="6A521ED9" w14:textId="77777777" w:rsidR="00D74A78" w:rsidRDefault="00184C41">
      <w:r>
        <w:t>Grafana ist ein separater Weg für internes Monitoring. Grafana darf direkt auf die InfluxDB zugreifen, ist aber nicht die Datenquelle für das Frontend oder das ML-Modell.</w:t>
      </w:r>
    </w:p>
    <w:p w14:paraId="6B76530E" w14:textId="77777777" w:rsidR="00D74A78" w:rsidRDefault="00184C41">
      <w:pPr>
        <w:keepNext/>
        <w:spacing w:before="200" w:line="240" w:lineRule="auto"/>
      </w:pPr>
      <w:r>
        <w:rPr>
          <w:b/>
          <w:sz w:val="24"/>
        </w:rPr>
        <w:t>2.2. Zentrale Regel für den Datenzugriff</w:t>
      </w:r>
    </w:p>
    <w:p w14:paraId="355D3354" w14:textId="77777777" w:rsidR="00D74A78" w:rsidRDefault="00184C41">
      <w:pPr>
        <w:spacing w:after="60"/>
        <w:ind w:left="312" w:hanging="181"/>
      </w:pPr>
      <w:r>
        <w:t>• Die InfluxDB ist die zentrale Datenquelle.</w:t>
      </w:r>
    </w:p>
    <w:p w14:paraId="5386DF14" w14:textId="77777777" w:rsidR="00D74A78" w:rsidRDefault="00184C41">
      <w:pPr>
        <w:spacing w:after="60"/>
        <w:ind w:left="312" w:hanging="181"/>
      </w:pPr>
      <w:r>
        <w:t>• Das Frontend erhält seine Daten über die FastAPI-Schnittstelle.</w:t>
      </w:r>
    </w:p>
    <w:p w14:paraId="7828D9A1" w14:textId="77777777" w:rsidR="00D74A78" w:rsidRDefault="00184C41">
      <w:pPr>
        <w:spacing w:after="60"/>
        <w:ind w:left="312" w:hanging="181"/>
      </w:pPr>
      <w:r>
        <w:t xml:space="preserve">• </w:t>
      </w:r>
      <w:r>
        <w:t>Auch das ML-Modell soll historische Daten über das Backend bzw. eine dafür vorgesehene API erhalten.</w:t>
      </w:r>
    </w:p>
    <w:p w14:paraId="5231EDBF" w14:textId="77777777" w:rsidR="00D74A78" w:rsidRDefault="00184C41">
      <w:pPr>
        <w:spacing w:after="60"/>
        <w:ind w:left="312" w:hanging="181"/>
      </w:pPr>
      <w:r>
        <w:t>• Grafana dient nur zur internen Kontrolle und Detailauswertung.</w:t>
      </w:r>
    </w:p>
    <w:p w14:paraId="607AA6C1" w14:textId="77777777" w:rsidR="00D74A78" w:rsidRDefault="00184C41">
      <w:pPr>
        <w:keepNext/>
        <w:spacing w:before="280" w:after="160" w:line="240" w:lineRule="auto"/>
      </w:pPr>
      <w:r>
        <w:rPr>
          <w:b/>
          <w:sz w:val="28"/>
        </w:rPr>
        <w:t>3. Komponenten</w:t>
      </w:r>
    </w:p>
    <w:p w14:paraId="5C5C294E" w14:textId="77777777" w:rsidR="00D74A78" w:rsidRDefault="00184C41">
      <w:pPr>
        <w:keepNext/>
        <w:spacing w:before="200" w:line="240" w:lineRule="auto"/>
      </w:pPr>
      <w:r>
        <w:rPr>
          <w:b/>
          <w:sz w:val="24"/>
        </w:rPr>
        <w:t>3.1. Sensoren und LoRaWAN</w:t>
      </w:r>
    </w:p>
    <w:p w14:paraId="404B3E4B" w14:textId="2E7391EA" w:rsidR="00D74A78" w:rsidRDefault="00184C41" w:rsidP="003D4E74">
      <w:r>
        <w:t>Die vorhandenen Bodensensoren erfassen Messwerte in den Versuchsbeeten. Zu den verwendeten Werten gehören Bodenfeuchte, Bodentemperatur, Leitwert (EC), Batteriespannung und Zeitstempel. Die Messdaten werden über die vorhandene LoRaWAN-Infrastruktur übertragen.</w:t>
      </w:r>
    </w:p>
    <w:p w14:paraId="12464F91" w14:textId="77777777" w:rsidR="003D4E74" w:rsidRDefault="003D4E74" w:rsidP="003D4E74"/>
    <w:p w14:paraId="21A18928" w14:textId="77777777" w:rsidR="00D74A78" w:rsidRDefault="00184C41">
      <w:pPr>
        <w:keepNext/>
        <w:spacing w:before="200" w:line="240" w:lineRule="auto"/>
      </w:pPr>
      <w:r>
        <w:rPr>
          <w:b/>
          <w:sz w:val="24"/>
        </w:rPr>
        <w:lastRenderedPageBreak/>
        <w:t>3</w:t>
      </w:r>
      <w:r>
        <w:rPr>
          <w:b/>
          <w:sz w:val="24"/>
        </w:rPr>
        <w:t>.2. ESP32-Sensor-Prototyp</w:t>
      </w:r>
    </w:p>
    <w:p w14:paraId="4D178910" w14:textId="77777777" w:rsidR="00D74A78" w:rsidRDefault="00184C41">
      <w:r>
        <w:t>Parallel zu den vorhandenen Sensoren wird ein eigener Sensor-Prototyp mit einem ESP32 und verschiedenen Sensoren aufgebaut und getestet. Ziel ist ein eigener bzw. verbesserter Sensoraufbau.</w:t>
      </w:r>
    </w:p>
    <w:p w14:paraId="1AF21A3C" w14:textId="77777777" w:rsidR="00D74A78" w:rsidRDefault="00184C41">
      <w:r>
        <w:t>Der Prototyp befindet sich noch im Test. Später sollen seine Messwerte möglichst über denselben Datenweg in der InfluxDB landen wie die bereits vorhandenen Sensordaten.</w:t>
      </w:r>
    </w:p>
    <w:p w14:paraId="54E52718" w14:textId="77777777" w:rsidR="00D74A78" w:rsidRDefault="00184C41">
      <w:pPr>
        <w:keepNext/>
        <w:spacing w:before="200" w:line="240" w:lineRule="auto"/>
      </w:pPr>
      <w:r>
        <w:rPr>
          <w:b/>
          <w:sz w:val="24"/>
        </w:rPr>
        <w:t>3.3. InfluxDB</w:t>
      </w:r>
    </w:p>
    <w:p w14:paraId="76199F81" w14:textId="77777777" w:rsidR="00D74A78" w:rsidRDefault="00184C41">
      <w:r>
        <w:t>Die InfluxDB wurde vom Projektteam eingerichtet und ist der zentrale Speicher für die Messdaten. Da es sich um zeitabhängige Sensorwerte handelt, werden Messwert und Zeitpunkt gemeinsam gespeichert.</w:t>
      </w:r>
    </w:p>
    <w:p w14:paraId="50090542" w14:textId="77777777" w:rsidR="00D74A78" w:rsidRDefault="00184C41">
      <w:pPr>
        <w:spacing w:after="60"/>
        <w:ind w:left="312" w:hanging="181"/>
      </w:pPr>
      <w:r>
        <w:t>• Sensor-ID bzw. Sensorname dient zur Zuordnung der Messstelle.</w:t>
      </w:r>
    </w:p>
    <w:p w14:paraId="051B9650" w14:textId="77777777" w:rsidR="00D74A78" w:rsidRDefault="00184C41">
      <w:pPr>
        <w:spacing w:after="60"/>
        <w:ind w:left="312" w:hanging="181"/>
      </w:pPr>
      <w:r>
        <w:t xml:space="preserve">• </w:t>
      </w:r>
      <w:r>
        <w:t>Messfelder werden für Bodenfeuchte, Bodentemperatur, Leitwert und Batteriespannung gespeichert.</w:t>
      </w:r>
    </w:p>
    <w:p w14:paraId="0E622CAB" w14:textId="77777777" w:rsidR="00D74A78" w:rsidRDefault="00184C41">
      <w:pPr>
        <w:spacing w:after="60"/>
        <w:ind w:left="312" w:hanging="181"/>
      </w:pPr>
      <w:r>
        <w:t>• Aktuelle und historische Werte werden aus derselben Datenbank gelesen.</w:t>
      </w:r>
    </w:p>
    <w:p w14:paraId="67585909" w14:textId="77777777" w:rsidR="00D74A78" w:rsidRDefault="00184C41">
      <w:pPr>
        <w:keepNext/>
        <w:spacing w:before="200" w:line="240" w:lineRule="auto"/>
      </w:pPr>
      <w:r>
        <w:rPr>
          <w:b/>
          <w:sz w:val="24"/>
        </w:rPr>
        <w:t>3.4. DB-Connector</w:t>
      </w:r>
    </w:p>
    <w:p w14:paraId="435CA1F5" w14:textId="77777777" w:rsidR="00D74A78" w:rsidRDefault="00184C41">
      <w:r>
        <w:t>Der DB-Connector ist Teil des Backends. Er stellt die Verbindung zur InfluxDB her und führt die Datenbankabfragen aus. Zugangsdaten, Bucket, Organisation und Feldnamen werden über eine .env-Datei konfiguriert und liegen damit nicht im Frontend.</w:t>
      </w:r>
    </w:p>
    <w:p w14:paraId="53BE1F3A" w14:textId="77777777" w:rsidR="00D74A78" w:rsidRDefault="00184C41">
      <w:r>
        <w:t>Für aktuelle Werte kann der Connector mehrere Sensoren gemeinsam abfragen. Fehlt ein Messwert, wird er als leerer Wert und nicht als 0 weitergegeben.</w:t>
      </w:r>
    </w:p>
    <w:p w14:paraId="3FC0CB23" w14:textId="77777777" w:rsidR="00D74A78" w:rsidRDefault="00184C41">
      <w:pPr>
        <w:keepNext/>
        <w:spacing w:before="200" w:line="240" w:lineRule="auto"/>
      </w:pPr>
      <w:r>
        <w:rPr>
          <w:b/>
          <w:sz w:val="24"/>
        </w:rPr>
        <w:t>3.5. FastAPI-Backend</w:t>
      </w:r>
    </w:p>
    <w:p w14:paraId="623DDA1A" w14:textId="77777777" w:rsidR="00D74A78" w:rsidRDefault="00184C41">
      <w:r>
        <w:t>Das Backend bildet die Schnittstelle zwischen Datenbank und den Anwendungen. Es fragt die InfluxDB über den DB-Connector ab und stellt die Ergebnisse als JSON über HTTP-Endpunkte bereit.</w:t>
      </w:r>
    </w:p>
    <w:p w14:paraId="79E4EFDC" w14:textId="77777777" w:rsidR="00D74A78" w:rsidRDefault="00184C41">
      <w:r>
        <w:t>Zusätzlich ordnet das Backend die technischen Sensor-IDs den Beeten Carla, Berta und Ilse sowie den Positionen oben und unten zu. Dadurch muss das Frontend diese Zuordnung nicht selbst kennen.</w:t>
      </w:r>
    </w:p>
    <w:p w14:paraId="5ED2B1A6" w14:textId="77777777" w:rsidR="00D74A78" w:rsidRDefault="00184C41">
      <w:pPr>
        <w:keepNext/>
        <w:spacing w:before="200" w:line="240" w:lineRule="auto"/>
      </w:pPr>
      <w:r>
        <w:rPr>
          <w:b/>
          <w:sz w:val="24"/>
        </w:rPr>
        <w:t>3.6. React-Frontend</w:t>
      </w:r>
    </w:p>
    <w:p w14:paraId="53F60857" w14:textId="77777777" w:rsidR="00D74A78" w:rsidRDefault="00184C41">
      <w:r>
        <w:t>Das Frontend besteht aus einer Landingpage und einem Dashboard. Das Dashboard ruft die aktuellen Messwerte über die Backend-API ab und stellt die Beete sowie deren Messwerte übersichtlich dar.</w:t>
      </w:r>
    </w:p>
    <w:p w14:paraId="20AAE60C" w14:textId="77777777" w:rsidR="00D74A78" w:rsidRDefault="00184C41">
      <w:r>
        <w:t>Im aktuellen Stand werden die Dashboard-Daten beim Öffnen und anschließend alle 30 Sekunden neu abgerufen. Für Entwicklungs- und Demo-Zwecke sind zusätzlich lokale Beispieldaten vorhanden, falls das Backend nicht erreichbar ist.</w:t>
      </w:r>
    </w:p>
    <w:p w14:paraId="5748182D" w14:textId="77777777" w:rsidR="00D74A78" w:rsidRDefault="00184C41">
      <w:r>
        <w:t>Historische Daten sollen künftig ebenfalls über die Backend-API geladen und im eigenen React-Frontend als Diagramm dargestellt werden. Eine Grafana-Einbettung ist dafür nicht Teil der Zielarchitektur.</w:t>
      </w:r>
    </w:p>
    <w:p w14:paraId="03D44A92" w14:textId="77777777" w:rsidR="00D74A78" w:rsidRDefault="00184C41">
      <w:pPr>
        <w:keepNext/>
        <w:spacing w:before="200" w:line="240" w:lineRule="auto"/>
      </w:pPr>
      <w:r>
        <w:rPr>
          <w:b/>
          <w:sz w:val="24"/>
        </w:rPr>
        <w:lastRenderedPageBreak/>
        <w:t>3.7. Machine Learning</w:t>
      </w:r>
    </w:p>
    <w:p w14:paraId="023D7CD0" w14:textId="77777777" w:rsidR="00D74A78" w:rsidRDefault="00184C41">
      <w:r>
        <w:t>Das ML-Modul verwendet historische Sensordaten für Auswertungen und spätere Vorhersagen. Die Daten sollen dafür über eine Backend-Schnittstelle aus der InfluxDB bereitgestellt werden.</w:t>
      </w:r>
    </w:p>
    <w:p w14:paraId="0BE9ECC4" w14:textId="77777777" w:rsidR="00D74A78" w:rsidRDefault="00184C41">
      <w:r>
        <w:t>Im Repository befindet sich noch ein früher Versuch, der Daten über die Grafana-Query-API abruft. Dieser Weg gehört nicht zur Zielarchitektur und soll durch den Zugriff über Backend und InfluxDB ersetzt werden.</w:t>
      </w:r>
    </w:p>
    <w:p w14:paraId="282CCD56" w14:textId="77777777" w:rsidR="00D74A78" w:rsidRDefault="00184C41">
      <w:pPr>
        <w:keepNext/>
        <w:spacing w:before="200" w:line="240" w:lineRule="auto"/>
      </w:pPr>
      <w:r>
        <w:rPr>
          <w:b/>
          <w:sz w:val="24"/>
        </w:rPr>
        <w:t>3.8. Grafana</w:t>
      </w:r>
    </w:p>
    <w:p w14:paraId="59CE1434" w14:textId="77777777" w:rsidR="00D74A78" w:rsidRDefault="00184C41">
      <w:r>
        <w:t>Grafana bleibt als technisches Werkzeug für internes Monitoring und Detailauswertungen bestehen. Es kann direkt auf die InfluxDB zugreifen. Grafana ist jedoch kein Vermittler zwischen Datenbank, Frontend und ML.</w:t>
      </w:r>
    </w:p>
    <w:p w14:paraId="51E9F3C8" w14:textId="77777777" w:rsidR="00D74A78" w:rsidRDefault="00184C41">
      <w:pPr>
        <w:keepNext/>
        <w:spacing w:before="280" w:after="160" w:line="240" w:lineRule="auto"/>
      </w:pPr>
      <w:r>
        <w:rPr>
          <w:b/>
          <w:sz w:val="28"/>
        </w:rPr>
        <w:t>4. Datenflüsse</w:t>
      </w:r>
    </w:p>
    <w:p w14:paraId="173A1C92" w14:textId="77777777" w:rsidR="00D74A78" w:rsidRDefault="00184C41">
      <w:pPr>
        <w:keepNext/>
        <w:spacing w:before="200" w:line="240" w:lineRule="auto"/>
      </w:pPr>
      <w:r>
        <w:rPr>
          <w:b/>
          <w:sz w:val="24"/>
        </w:rPr>
        <w:t>4.1. Sensordaten bis zur Datenbank</w:t>
      </w:r>
    </w:p>
    <w:p w14:paraId="2B66C982" w14:textId="77777777" w:rsidR="00D74A78" w:rsidRDefault="00184C41">
      <w:r>
        <w:t>1. Die Sensoren erfassen die Messwerte an den Versuchsbeeten.</w:t>
      </w:r>
    </w:p>
    <w:p w14:paraId="214D4A1C" w14:textId="77777777" w:rsidR="00D74A78" w:rsidRDefault="00184C41">
      <w:r>
        <w:t>2. Die Werte werden über LoRaWAN übertragen.</w:t>
      </w:r>
    </w:p>
    <w:p w14:paraId="2D20CB65" w14:textId="77777777" w:rsidR="00D74A78" w:rsidRDefault="00184C41">
      <w:r>
        <w:t>3. Die empfangenen Messdaten werden in der vom Projektteam eingerichteten InfluxDB gespeichert.</w:t>
      </w:r>
    </w:p>
    <w:p w14:paraId="5E27B682" w14:textId="77777777" w:rsidR="00D74A78" w:rsidRDefault="00184C41">
      <w:pPr>
        <w:keepNext/>
        <w:spacing w:before="200" w:line="240" w:lineRule="auto"/>
      </w:pPr>
      <w:r>
        <w:rPr>
          <w:b/>
          <w:sz w:val="24"/>
        </w:rPr>
        <w:t>4.2. Aktuelle Daten im Dashboard</w:t>
      </w:r>
    </w:p>
    <w:p w14:paraId="34918ABE" w14:textId="77777777" w:rsidR="00D74A78" w:rsidRDefault="00184C41">
      <w:r>
        <w:t>1. Das Frontend sendet eine Anfrage an den Endpunkt /api/dashboard.</w:t>
      </w:r>
    </w:p>
    <w:p w14:paraId="4E847BFB" w14:textId="77777777" w:rsidR="00D74A78" w:rsidRDefault="00184C41">
      <w:r>
        <w:t>2. Das FastAPI-Backend ruft den DB-Connector auf.</w:t>
      </w:r>
    </w:p>
    <w:p w14:paraId="4B9527AC" w14:textId="77777777" w:rsidR="00D74A78" w:rsidRDefault="00184C41">
      <w:r>
        <w:t>3. Der DB-Connector liest die letzten Werte der bekannten Sensoren aus der InfluxDB.</w:t>
      </w:r>
    </w:p>
    <w:p w14:paraId="341FC302" w14:textId="77777777" w:rsidR="00D74A78" w:rsidRDefault="00184C41">
      <w:r>
        <w:t>4. Das Backend ergänzt Beet, Position und Substrat und liefert die Daten als JSON zurück.</w:t>
      </w:r>
    </w:p>
    <w:p w14:paraId="4188EF2E" w14:textId="77777777" w:rsidR="00D74A78" w:rsidRDefault="00184C41">
      <w:r>
        <w:t>5. Das React-Frontend stellt die Werte in Karten und Vergleichsansichten dar.</w:t>
      </w:r>
    </w:p>
    <w:p w14:paraId="3D4C8E2E" w14:textId="77777777" w:rsidR="00D74A78" w:rsidRDefault="00184C41">
      <w:pPr>
        <w:keepNext/>
        <w:spacing w:before="200" w:line="240" w:lineRule="auto"/>
      </w:pPr>
      <w:r>
        <w:rPr>
          <w:b/>
          <w:sz w:val="24"/>
        </w:rPr>
        <w:t>4.3. Historische Daten</w:t>
      </w:r>
    </w:p>
    <w:p w14:paraId="3CF745B7" w14:textId="77777777" w:rsidR="00D74A78" w:rsidRDefault="00184C41">
      <w:r>
        <w:t>Für historische Verläufe ist eine eigene Backend-Schnittstelle vorgesehen. Das Frontend übergibt Sensor, Messwert und Zeitraum an das Backend. Das Backend liest die entsprechende Zeitreihe aus der InfluxDB und liefert Zeitstempel und Werte zurück. Das Diagramm wird anschließend im React-Frontend erzeugt.</w:t>
      </w:r>
    </w:p>
    <w:p w14:paraId="753A5080" w14:textId="77777777" w:rsidR="00D74A78" w:rsidRDefault="00184C41">
      <w:pPr>
        <w:keepNext/>
        <w:spacing w:before="200" w:line="240" w:lineRule="auto"/>
      </w:pPr>
      <w:r>
        <w:rPr>
          <w:b/>
          <w:sz w:val="24"/>
        </w:rPr>
        <w:t>4.4. Daten für das ML-Modell</w:t>
      </w:r>
    </w:p>
    <w:p w14:paraId="592F223A" w14:textId="77777777" w:rsidR="00D74A78" w:rsidRDefault="00184C41">
      <w:r>
        <w:t>Das ML-Modell erhält seine Trainings- und Auswertungsdaten ebenfalls über eine Backend-Schnittstelle. Damit greifen Frontend und ML auf dieselbe Datenbasis und dieselbe Zuordnung der Sensoren zurück.</w:t>
      </w:r>
    </w:p>
    <w:p w14:paraId="00410249" w14:textId="77777777" w:rsidR="00D74A78" w:rsidRDefault="00184C41">
      <w:pPr>
        <w:keepNext/>
        <w:spacing w:before="200" w:line="240" w:lineRule="auto"/>
      </w:pPr>
      <w:r>
        <w:rPr>
          <w:b/>
          <w:sz w:val="24"/>
        </w:rPr>
        <w:t>4.5. Grafana-Datenfluss</w:t>
      </w:r>
    </w:p>
    <w:p w14:paraId="59015D9F" w14:textId="77777777" w:rsidR="00D74A78" w:rsidRDefault="00184C41">
      <w:r>
        <w:t>Grafana greift für internes Monitoring separat auf die InfluxDB zu. Dieser Weg beeinflusst die Datenversorgung von Frontend und ML nicht.</w:t>
      </w:r>
    </w:p>
    <w:p w14:paraId="247171F5" w14:textId="77777777" w:rsidR="00D74A78" w:rsidRDefault="00184C41">
      <w:pPr>
        <w:keepNext/>
        <w:spacing w:before="280" w:after="160" w:line="240" w:lineRule="auto"/>
      </w:pPr>
      <w:r>
        <w:rPr>
          <w:b/>
          <w:sz w:val="28"/>
        </w:rPr>
        <w:lastRenderedPageBreak/>
        <w:t>5. Daten und Zuordnung</w:t>
      </w:r>
    </w:p>
    <w:p w14:paraId="2F2D9A06" w14:textId="77777777" w:rsidR="00D74A78" w:rsidRDefault="00184C41">
      <w:pPr>
        <w:keepNext/>
        <w:spacing w:before="200" w:line="240" w:lineRule="auto"/>
      </w:pPr>
      <w:r>
        <w:rPr>
          <w:b/>
          <w:sz w:val="24"/>
        </w:rPr>
        <w:t>5.1. Versuchsbeete und Sensoren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2891"/>
        <w:gridCol w:w="2154"/>
        <w:gridCol w:w="2154"/>
      </w:tblGrid>
      <w:tr w:rsidR="00D74A78" w14:paraId="3EF261BF" w14:textId="77777777">
        <w:trPr>
          <w:cantSplit/>
          <w:jc w:val="center"/>
        </w:trPr>
        <w:tc>
          <w:tcPr>
            <w:tcW w:w="1984" w:type="dxa"/>
            <w:tcMar>
              <w:top w:w="70" w:type="dxa"/>
              <w:left w:w="90" w:type="dxa"/>
              <w:bottom w:w="70" w:type="dxa"/>
              <w:right w:w="90" w:type="dxa"/>
            </w:tcMar>
            <w:vAlign w:val="center"/>
          </w:tcPr>
          <w:p w14:paraId="037A9FBD" w14:textId="77777777" w:rsidR="00D74A78" w:rsidRDefault="00184C41">
            <w:pPr>
              <w:spacing w:after="0" w:line="240" w:lineRule="auto"/>
            </w:pPr>
            <w:r>
              <w:rPr>
                <w:b/>
              </w:rPr>
              <w:t>Beet</w:t>
            </w:r>
          </w:p>
        </w:tc>
        <w:tc>
          <w:tcPr>
            <w:tcW w:w="2891" w:type="dxa"/>
            <w:tcMar>
              <w:top w:w="70" w:type="dxa"/>
              <w:left w:w="90" w:type="dxa"/>
              <w:bottom w:w="70" w:type="dxa"/>
              <w:right w:w="90" w:type="dxa"/>
            </w:tcMar>
            <w:vAlign w:val="center"/>
          </w:tcPr>
          <w:p w14:paraId="124EDB0C" w14:textId="77777777" w:rsidR="00D74A78" w:rsidRDefault="00184C41">
            <w:pPr>
              <w:spacing w:after="0" w:line="240" w:lineRule="auto"/>
            </w:pPr>
            <w:r>
              <w:rPr>
                <w:b/>
              </w:rPr>
              <w:t>Substrat</w:t>
            </w:r>
          </w:p>
        </w:tc>
        <w:tc>
          <w:tcPr>
            <w:tcW w:w="2154" w:type="dxa"/>
            <w:tcMar>
              <w:top w:w="70" w:type="dxa"/>
              <w:left w:w="90" w:type="dxa"/>
              <w:bottom w:w="70" w:type="dxa"/>
              <w:right w:w="90" w:type="dxa"/>
            </w:tcMar>
            <w:vAlign w:val="center"/>
          </w:tcPr>
          <w:p w14:paraId="7636167A" w14:textId="77777777" w:rsidR="00D74A78" w:rsidRDefault="00184C41">
            <w:pPr>
              <w:spacing w:after="0" w:line="240" w:lineRule="auto"/>
            </w:pPr>
            <w:r>
              <w:rPr>
                <w:b/>
              </w:rPr>
              <w:t>Sensor oben</w:t>
            </w:r>
          </w:p>
        </w:tc>
        <w:tc>
          <w:tcPr>
            <w:tcW w:w="2154" w:type="dxa"/>
            <w:tcMar>
              <w:top w:w="70" w:type="dxa"/>
              <w:left w:w="90" w:type="dxa"/>
              <w:bottom w:w="70" w:type="dxa"/>
              <w:right w:w="90" w:type="dxa"/>
            </w:tcMar>
            <w:vAlign w:val="center"/>
          </w:tcPr>
          <w:p w14:paraId="14092C3A" w14:textId="77777777" w:rsidR="00D74A78" w:rsidRDefault="00184C41">
            <w:pPr>
              <w:spacing w:after="0" w:line="240" w:lineRule="auto"/>
            </w:pPr>
            <w:r>
              <w:rPr>
                <w:b/>
              </w:rPr>
              <w:t>Sensor unten</w:t>
            </w:r>
          </w:p>
        </w:tc>
      </w:tr>
      <w:tr w:rsidR="00D74A78" w14:paraId="4278BF02" w14:textId="77777777">
        <w:trPr>
          <w:cantSplit/>
          <w:jc w:val="center"/>
        </w:trPr>
        <w:tc>
          <w:tcPr>
            <w:tcW w:w="1984" w:type="dxa"/>
            <w:tcMar>
              <w:top w:w="70" w:type="dxa"/>
              <w:left w:w="90" w:type="dxa"/>
              <w:bottom w:w="70" w:type="dxa"/>
              <w:right w:w="90" w:type="dxa"/>
            </w:tcMar>
            <w:vAlign w:val="center"/>
          </w:tcPr>
          <w:p w14:paraId="739CAA76" w14:textId="77777777" w:rsidR="00D74A78" w:rsidRDefault="00184C41">
            <w:pPr>
              <w:spacing w:after="0" w:line="240" w:lineRule="auto"/>
            </w:pPr>
            <w:r>
              <w:t>Carla</w:t>
            </w:r>
          </w:p>
        </w:tc>
        <w:tc>
          <w:tcPr>
            <w:tcW w:w="2891" w:type="dxa"/>
            <w:tcMar>
              <w:top w:w="70" w:type="dxa"/>
              <w:left w:w="90" w:type="dxa"/>
              <w:bottom w:w="70" w:type="dxa"/>
              <w:right w:w="90" w:type="dxa"/>
            </w:tcMar>
            <w:vAlign w:val="center"/>
          </w:tcPr>
          <w:p w14:paraId="5C44550B" w14:textId="77777777" w:rsidR="00D74A78" w:rsidRDefault="00184C41">
            <w:pPr>
              <w:spacing w:after="0" w:line="240" w:lineRule="auto"/>
            </w:pPr>
            <w:r>
              <w:t>10 % Pflanzenkohle</w:t>
            </w:r>
          </w:p>
        </w:tc>
        <w:tc>
          <w:tcPr>
            <w:tcW w:w="2154" w:type="dxa"/>
            <w:tcMar>
              <w:top w:w="70" w:type="dxa"/>
              <w:left w:w="90" w:type="dxa"/>
              <w:bottom w:w="70" w:type="dxa"/>
              <w:right w:w="90" w:type="dxa"/>
            </w:tcMar>
            <w:vAlign w:val="center"/>
          </w:tcPr>
          <w:p w14:paraId="447F81A7" w14:textId="77777777" w:rsidR="00D74A78" w:rsidRDefault="00184C41">
            <w:pPr>
              <w:spacing w:after="0" w:line="240" w:lineRule="auto"/>
            </w:pPr>
            <w:r>
              <w:t>00612B1F</w:t>
            </w:r>
          </w:p>
        </w:tc>
        <w:tc>
          <w:tcPr>
            <w:tcW w:w="2154" w:type="dxa"/>
            <w:tcMar>
              <w:top w:w="70" w:type="dxa"/>
              <w:left w:w="90" w:type="dxa"/>
              <w:bottom w:w="70" w:type="dxa"/>
              <w:right w:w="90" w:type="dxa"/>
            </w:tcMar>
            <w:vAlign w:val="center"/>
          </w:tcPr>
          <w:p w14:paraId="6A9DCAC4" w14:textId="77777777" w:rsidR="00D74A78" w:rsidRDefault="00184C41">
            <w:pPr>
              <w:spacing w:after="0" w:line="240" w:lineRule="auto"/>
            </w:pPr>
            <w:r>
              <w:t>0060294C</w:t>
            </w:r>
          </w:p>
        </w:tc>
      </w:tr>
      <w:tr w:rsidR="00D74A78" w14:paraId="65170547" w14:textId="77777777">
        <w:trPr>
          <w:cantSplit/>
          <w:jc w:val="center"/>
        </w:trPr>
        <w:tc>
          <w:tcPr>
            <w:tcW w:w="1984" w:type="dxa"/>
            <w:tcMar>
              <w:top w:w="70" w:type="dxa"/>
              <w:left w:w="90" w:type="dxa"/>
              <w:bottom w:w="70" w:type="dxa"/>
              <w:right w:w="90" w:type="dxa"/>
            </w:tcMar>
            <w:vAlign w:val="center"/>
          </w:tcPr>
          <w:p w14:paraId="2D448898" w14:textId="77777777" w:rsidR="00D74A78" w:rsidRDefault="00184C41">
            <w:pPr>
              <w:spacing w:after="0" w:line="240" w:lineRule="auto"/>
            </w:pPr>
            <w:r>
              <w:t>Berta</w:t>
            </w:r>
          </w:p>
        </w:tc>
        <w:tc>
          <w:tcPr>
            <w:tcW w:w="2891" w:type="dxa"/>
            <w:tcMar>
              <w:top w:w="70" w:type="dxa"/>
              <w:left w:w="90" w:type="dxa"/>
              <w:bottom w:w="70" w:type="dxa"/>
              <w:right w:w="90" w:type="dxa"/>
            </w:tcMar>
            <w:vAlign w:val="center"/>
          </w:tcPr>
          <w:p w14:paraId="3938F308" w14:textId="77777777" w:rsidR="00D74A78" w:rsidRDefault="00184C41">
            <w:pPr>
              <w:spacing w:after="0" w:line="240" w:lineRule="auto"/>
            </w:pPr>
            <w:r>
              <w:t>5 % Pflanzenkohle</w:t>
            </w:r>
          </w:p>
        </w:tc>
        <w:tc>
          <w:tcPr>
            <w:tcW w:w="2154" w:type="dxa"/>
            <w:tcMar>
              <w:top w:w="70" w:type="dxa"/>
              <w:left w:w="90" w:type="dxa"/>
              <w:bottom w:w="70" w:type="dxa"/>
              <w:right w:w="90" w:type="dxa"/>
            </w:tcMar>
            <w:vAlign w:val="center"/>
          </w:tcPr>
          <w:p w14:paraId="58D03C24" w14:textId="77777777" w:rsidR="00D74A78" w:rsidRDefault="00184C41">
            <w:pPr>
              <w:spacing w:after="0" w:line="240" w:lineRule="auto"/>
            </w:pPr>
            <w:r>
              <w:t>00612B28</w:t>
            </w:r>
          </w:p>
        </w:tc>
        <w:tc>
          <w:tcPr>
            <w:tcW w:w="2154" w:type="dxa"/>
            <w:tcMar>
              <w:top w:w="70" w:type="dxa"/>
              <w:left w:w="90" w:type="dxa"/>
              <w:bottom w:w="70" w:type="dxa"/>
              <w:right w:w="90" w:type="dxa"/>
            </w:tcMar>
            <w:vAlign w:val="center"/>
          </w:tcPr>
          <w:p w14:paraId="47A020CC" w14:textId="77777777" w:rsidR="00D74A78" w:rsidRDefault="00184C41">
            <w:pPr>
              <w:spacing w:after="0" w:line="240" w:lineRule="auto"/>
            </w:pPr>
            <w:r>
              <w:t>0060294B</w:t>
            </w:r>
          </w:p>
        </w:tc>
      </w:tr>
      <w:tr w:rsidR="00D74A78" w14:paraId="0715364D" w14:textId="77777777">
        <w:trPr>
          <w:cantSplit/>
          <w:jc w:val="center"/>
        </w:trPr>
        <w:tc>
          <w:tcPr>
            <w:tcW w:w="1984" w:type="dxa"/>
            <w:tcMar>
              <w:top w:w="70" w:type="dxa"/>
              <w:left w:w="90" w:type="dxa"/>
              <w:bottom w:w="70" w:type="dxa"/>
              <w:right w:w="90" w:type="dxa"/>
            </w:tcMar>
            <w:vAlign w:val="center"/>
          </w:tcPr>
          <w:p w14:paraId="3F326676" w14:textId="77777777" w:rsidR="00D74A78" w:rsidRDefault="00184C41">
            <w:pPr>
              <w:spacing w:after="0" w:line="240" w:lineRule="auto"/>
            </w:pPr>
            <w:r>
              <w:t>Ilse</w:t>
            </w:r>
          </w:p>
        </w:tc>
        <w:tc>
          <w:tcPr>
            <w:tcW w:w="2891" w:type="dxa"/>
            <w:tcMar>
              <w:top w:w="70" w:type="dxa"/>
              <w:left w:w="90" w:type="dxa"/>
              <w:bottom w:w="70" w:type="dxa"/>
              <w:right w:w="90" w:type="dxa"/>
            </w:tcMar>
            <w:vAlign w:val="center"/>
          </w:tcPr>
          <w:p w14:paraId="0B918567" w14:textId="77777777" w:rsidR="00D74A78" w:rsidRDefault="00184C41">
            <w:pPr>
              <w:spacing w:after="0" w:line="240" w:lineRule="auto"/>
            </w:pPr>
            <w:r>
              <w:t>Sand</w:t>
            </w:r>
          </w:p>
        </w:tc>
        <w:tc>
          <w:tcPr>
            <w:tcW w:w="2154" w:type="dxa"/>
            <w:tcMar>
              <w:top w:w="70" w:type="dxa"/>
              <w:left w:w="90" w:type="dxa"/>
              <w:bottom w:w="70" w:type="dxa"/>
              <w:right w:w="90" w:type="dxa"/>
            </w:tcMar>
            <w:vAlign w:val="center"/>
          </w:tcPr>
          <w:p w14:paraId="68B76D4C" w14:textId="77777777" w:rsidR="00D74A78" w:rsidRDefault="00184C41">
            <w:pPr>
              <w:spacing w:after="0" w:line="240" w:lineRule="auto"/>
            </w:pPr>
            <w:r>
              <w:t>0060294A</w:t>
            </w:r>
          </w:p>
        </w:tc>
        <w:tc>
          <w:tcPr>
            <w:tcW w:w="2154" w:type="dxa"/>
            <w:tcMar>
              <w:top w:w="70" w:type="dxa"/>
              <w:left w:w="90" w:type="dxa"/>
              <w:bottom w:w="70" w:type="dxa"/>
              <w:right w:w="90" w:type="dxa"/>
            </w:tcMar>
            <w:vAlign w:val="center"/>
          </w:tcPr>
          <w:p w14:paraId="5FE8F53E" w14:textId="77777777" w:rsidR="00D74A78" w:rsidRDefault="00184C41">
            <w:pPr>
              <w:spacing w:after="0" w:line="240" w:lineRule="auto"/>
            </w:pPr>
            <w:r>
              <w:t>0060294E</w:t>
            </w:r>
          </w:p>
        </w:tc>
      </w:tr>
    </w:tbl>
    <w:p w14:paraId="53D0D53A" w14:textId="77777777" w:rsidR="00D74A78" w:rsidRDefault="00D74A78">
      <w:pPr>
        <w:spacing w:after="0"/>
      </w:pPr>
    </w:p>
    <w:p w14:paraId="0D910730" w14:textId="77777777" w:rsidR="00D74A78" w:rsidRDefault="00184C41">
      <w:pPr>
        <w:keepNext/>
        <w:spacing w:before="200" w:line="240" w:lineRule="auto"/>
      </w:pPr>
      <w:r>
        <w:rPr>
          <w:b/>
          <w:sz w:val="24"/>
        </w:rPr>
        <w:t>5.2. Messwerte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8"/>
        <w:gridCol w:w="2948"/>
        <w:gridCol w:w="4082"/>
      </w:tblGrid>
      <w:tr w:rsidR="00D74A78" w14:paraId="38E1E13C" w14:textId="77777777">
        <w:trPr>
          <w:cantSplit/>
          <w:jc w:val="center"/>
        </w:trPr>
        <w:tc>
          <w:tcPr>
            <w:tcW w:w="2268" w:type="dxa"/>
            <w:tcMar>
              <w:top w:w="70" w:type="dxa"/>
              <w:left w:w="90" w:type="dxa"/>
              <w:bottom w:w="70" w:type="dxa"/>
              <w:right w:w="90" w:type="dxa"/>
            </w:tcMar>
            <w:vAlign w:val="center"/>
          </w:tcPr>
          <w:p w14:paraId="0FCD6C3F" w14:textId="77777777" w:rsidR="00D74A78" w:rsidRDefault="00184C41">
            <w:pPr>
              <w:spacing w:after="0" w:line="240" w:lineRule="auto"/>
            </w:pPr>
            <w:r>
              <w:rPr>
                <w:b/>
              </w:rPr>
              <w:t>Bezeichnung</w:t>
            </w:r>
          </w:p>
        </w:tc>
        <w:tc>
          <w:tcPr>
            <w:tcW w:w="2948" w:type="dxa"/>
            <w:tcMar>
              <w:top w:w="70" w:type="dxa"/>
              <w:left w:w="90" w:type="dxa"/>
              <w:bottom w:w="70" w:type="dxa"/>
              <w:right w:w="90" w:type="dxa"/>
            </w:tcMar>
            <w:vAlign w:val="center"/>
          </w:tcPr>
          <w:p w14:paraId="56BE5C04" w14:textId="77777777" w:rsidR="00D74A78" w:rsidRDefault="00184C41">
            <w:pPr>
              <w:spacing w:after="0" w:line="240" w:lineRule="auto"/>
            </w:pPr>
            <w:r>
              <w:rPr>
                <w:b/>
              </w:rPr>
              <w:t>Name in der API</w:t>
            </w:r>
          </w:p>
        </w:tc>
        <w:tc>
          <w:tcPr>
            <w:tcW w:w="4082" w:type="dxa"/>
            <w:tcMar>
              <w:top w:w="70" w:type="dxa"/>
              <w:left w:w="90" w:type="dxa"/>
              <w:bottom w:w="70" w:type="dxa"/>
              <w:right w:w="90" w:type="dxa"/>
            </w:tcMar>
            <w:vAlign w:val="center"/>
          </w:tcPr>
          <w:p w14:paraId="5FDCE8F5" w14:textId="77777777" w:rsidR="00D74A78" w:rsidRDefault="00184C41">
            <w:pPr>
              <w:spacing w:after="0" w:line="240" w:lineRule="auto"/>
            </w:pPr>
            <w:r>
              <w:rPr>
                <w:b/>
              </w:rPr>
              <w:t>Bedeutung</w:t>
            </w:r>
          </w:p>
        </w:tc>
      </w:tr>
      <w:tr w:rsidR="00D74A78" w14:paraId="1C53785F" w14:textId="77777777">
        <w:trPr>
          <w:cantSplit/>
          <w:jc w:val="center"/>
        </w:trPr>
        <w:tc>
          <w:tcPr>
            <w:tcW w:w="2268" w:type="dxa"/>
            <w:tcMar>
              <w:top w:w="70" w:type="dxa"/>
              <w:left w:w="90" w:type="dxa"/>
              <w:bottom w:w="70" w:type="dxa"/>
              <w:right w:w="90" w:type="dxa"/>
            </w:tcMar>
            <w:vAlign w:val="center"/>
          </w:tcPr>
          <w:p w14:paraId="4C8A99A8" w14:textId="77777777" w:rsidR="00D74A78" w:rsidRDefault="00184C41">
            <w:pPr>
              <w:spacing w:after="0" w:line="240" w:lineRule="auto"/>
            </w:pPr>
            <w:r>
              <w:t>Bodentemperatur</w:t>
            </w:r>
          </w:p>
        </w:tc>
        <w:tc>
          <w:tcPr>
            <w:tcW w:w="2948" w:type="dxa"/>
            <w:tcMar>
              <w:top w:w="70" w:type="dxa"/>
              <w:left w:w="90" w:type="dxa"/>
              <w:bottom w:w="70" w:type="dxa"/>
              <w:right w:w="90" w:type="dxa"/>
            </w:tcMar>
            <w:vAlign w:val="center"/>
          </w:tcPr>
          <w:p w14:paraId="7C359A38" w14:textId="77777777" w:rsidR="00D74A78" w:rsidRDefault="00184C41">
            <w:pPr>
              <w:spacing w:after="0" w:line="240" w:lineRule="auto"/>
            </w:pPr>
            <w:r>
              <w:t>soil_temperature</w:t>
            </w:r>
          </w:p>
        </w:tc>
        <w:tc>
          <w:tcPr>
            <w:tcW w:w="4082" w:type="dxa"/>
            <w:tcMar>
              <w:top w:w="70" w:type="dxa"/>
              <w:left w:w="90" w:type="dxa"/>
              <w:bottom w:w="70" w:type="dxa"/>
              <w:right w:w="90" w:type="dxa"/>
            </w:tcMar>
            <w:vAlign w:val="center"/>
          </w:tcPr>
          <w:p w14:paraId="2F6A4E88" w14:textId="77777777" w:rsidR="00D74A78" w:rsidRDefault="00184C41">
            <w:pPr>
              <w:spacing w:after="0" w:line="240" w:lineRule="auto"/>
            </w:pPr>
            <w:r>
              <w:t>Temperatur des Bodens</w:t>
            </w:r>
          </w:p>
        </w:tc>
      </w:tr>
      <w:tr w:rsidR="00D74A78" w14:paraId="76C6ED9F" w14:textId="77777777">
        <w:trPr>
          <w:cantSplit/>
          <w:jc w:val="center"/>
        </w:trPr>
        <w:tc>
          <w:tcPr>
            <w:tcW w:w="2268" w:type="dxa"/>
            <w:tcMar>
              <w:top w:w="70" w:type="dxa"/>
              <w:left w:w="90" w:type="dxa"/>
              <w:bottom w:w="70" w:type="dxa"/>
              <w:right w:w="90" w:type="dxa"/>
            </w:tcMar>
            <w:vAlign w:val="center"/>
          </w:tcPr>
          <w:p w14:paraId="493D9A7F" w14:textId="77777777" w:rsidR="00D74A78" w:rsidRDefault="00184C41">
            <w:pPr>
              <w:spacing w:after="0" w:line="240" w:lineRule="auto"/>
            </w:pPr>
            <w:r>
              <w:t>Bodenfeuchte</w:t>
            </w:r>
          </w:p>
        </w:tc>
        <w:tc>
          <w:tcPr>
            <w:tcW w:w="2948" w:type="dxa"/>
            <w:tcMar>
              <w:top w:w="70" w:type="dxa"/>
              <w:left w:w="90" w:type="dxa"/>
              <w:bottom w:w="70" w:type="dxa"/>
              <w:right w:w="90" w:type="dxa"/>
            </w:tcMar>
            <w:vAlign w:val="center"/>
          </w:tcPr>
          <w:p w14:paraId="5B5CC6A3" w14:textId="77777777" w:rsidR="00D74A78" w:rsidRDefault="00184C41">
            <w:pPr>
              <w:spacing w:after="0" w:line="240" w:lineRule="auto"/>
            </w:pPr>
            <w:r>
              <w:t>soil_moisture</w:t>
            </w:r>
          </w:p>
        </w:tc>
        <w:tc>
          <w:tcPr>
            <w:tcW w:w="4082" w:type="dxa"/>
            <w:tcMar>
              <w:top w:w="70" w:type="dxa"/>
              <w:left w:w="90" w:type="dxa"/>
              <w:bottom w:w="70" w:type="dxa"/>
              <w:right w:w="90" w:type="dxa"/>
            </w:tcMar>
            <w:vAlign w:val="center"/>
          </w:tcPr>
          <w:p w14:paraId="113D4684" w14:textId="77777777" w:rsidR="00D74A78" w:rsidRDefault="00184C41">
            <w:pPr>
              <w:spacing w:after="0" w:line="240" w:lineRule="auto"/>
            </w:pPr>
            <w:r>
              <w:t>Feuchtigkeit des Bodens</w:t>
            </w:r>
          </w:p>
        </w:tc>
      </w:tr>
      <w:tr w:rsidR="00D74A78" w14:paraId="252013F3" w14:textId="77777777">
        <w:trPr>
          <w:cantSplit/>
          <w:jc w:val="center"/>
        </w:trPr>
        <w:tc>
          <w:tcPr>
            <w:tcW w:w="2268" w:type="dxa"/>
            <w:tcMar>
              <w:top w:w="70" w:type="dxa"/>
              <w:left w:w="90" w:type="dxa"/>
              <w:bottom w:w="70" w:type="dxa"/>
              <w:right w:w="90" w:type="dxa"/>
            </w:tcMar>
            <w:vAlign w:val="center"/>
          </w:tcPr>
          <w:p w14:paraId="4896EB64" w14:textId="77777777" w:rsidR="00D74A78" w:rsidRDefault="00184C41">
            <w:pPr>
              <w:spacing w:after="0" w:line="240" w:lineRule="auto"/>
            </w:pPr>
            <w:r>
              <w:t>Leitwert</w:t>
            </w:r>
          </w:p>
        </w:tc>
        <w:tc>
          <w:tcPr>
            <w:tcW w:w="2948" w:type="dxa"/>
            <w:tcMar>
              <w:top w:w="70" w:type="dxa"/>
              <w:left w:w="90" w:type="dxa"/>
              <w:bottom w:w="70" w:type="dxa"/>
              <w:right w:w="90" w:type="dxa"/>
            </w:tcMar>
            <w:vAlign w:val="center"/>
          </w:tcPr>
          <w:p w14:paraId="60D13444" w14:textId="77777777" w:rsidR="00D74A78" w:rsidRDefault="00184C41">
            <w:pPr>
              <w:spacing w:after="0" w:line="240" w:lineRule="auto"/>
            </w:pPr>
            <w:r>
              <w:t>soil_ec</w:t>
            </w:r>
          </w:p>
        </w:tc>
        <w:tc>
          <w:tcPr>
            <w:tcW w:w="4082" w:type="dxa"/>
            <w:tcMar>
              <w:top w:w="70" w:type="dxa"/>
              <w:left w:w="90" w:type="dxa"/>
              <w:bottom w:w="70" w:type="dxa"/>
              <w:right w:w="90" w:type="dxa"/>
            </w:tcMar>
            <w:vAlign w:val="center"/>
          </w:tcPr>
          <w:p w14:paraId="54CF05D8" w14:textId="77777777" w:rsidR="00D74A78" w:rsidRDefault="00184C41">
            <w:pPr>
              <w:spacing w:after="0" w:line="240" w:lineRule="auto"/>
            </w:pPr>
            <w:r>
              <w:t>Elektrische Leitfähigkeit</w:t>
            </w:r>
          </w:p>
        </w:tc>
      </w:tr>
      <w:tr w:rsidR="00D74A78" w14:paraId="39D22798" w14:textId="77777777">
        <w:trPr>
          <w:cantSplit/>
          <w:jc w:val="center"/>
        </w:trPr>
        <w:tc>
          <w:tcPr>
            <w:tcW w:w="2268" w:type="dxa"/>
            <w:tcMar>
              <w:top w:w="70" w:type="dxa"/>
              <w:left w:w="90" w:type="dxa"/>
              <w:bottom w:w="70" w:type="dxa"/>
              <w:right w:w="90" w:type="dxa"/>
            </w:tcMar>
            <w:vAlign w:val="center"/>
          </w:tcPr>
          <w:p w14:paraId="5AAA1B01" w14:textId="77777777" w:rsidR="00D74A78" w:rsidRDefault="00184C41">
            <w:pPr>
              <w:spacing w:after="0" w:line="240" w:lineRule="auto"/>
            </w:pPr>
            <w:r>
              <w:t>Batteriespannung</w:t>
            </w:r>
          </w:p>
        </w:tc>
        <w:tc>
          <w:tcPr>
            <w:tcW w:w="2948" w:type="dxa"/>
            <w:tcMar>
              <w:top w:w="70" w:type="dxa"/>
              <w:left w:w="90" w:type="dxa"/>
              <w:bottom w:w="70" w:type="dxa"/>
              <w:right w:w="90" w:type="dxa"/>
            </w:tcMar>
            <w:vAlign w:val="center"/>
          </w:tcPr>
          <w:p w14:paraId="4ADAEB60" w14:textId="77777777" w:rsidR="00D74A78" w:rsidRDefault="00184C41">
            <w:pPr>
              <w:spacing w:after="0" w:line="240" w:lineRule="auto"/>
            </w:pPr>
            <w:r>
              <w:t>battery_voltage</w:t>
            </w:r>
          </w:p>
        </w:tc>
        <w:tc>
          <w:tcPr>
            <w:tcW w:w="4082" w:type="dxa"/>
            <w:tcMar>
              <w:top w:w="70" w:type="dxa"/>
              <w:left w:w="90" w:type="dxa"/>
              <w:bottom w:w="70" w:type="dxa"/>
              <w:right w:w="90" w:type="dxa"/>
            </w:tcMar>
            <w:vAlign w:val="center"/>
          </w:tcPr>
          <w:p w14:paraId="4B849EF0" w14:textId="77777777" w:rsidR="00D74A78" w:rsidRDefault="00184C41">
            <w:pPr>
              <w:spacing w:after="0" w:line="240" w:lineRule="auto"/>
            </w:pPr>
            <w:r>
              <w:t>Zustand der Stromversorgung</w:t>
            </w:r>
          </w:p>
        </w:tc>
      </w:tr>
      <w:tr w:rsidR="00D74A78" w14:paraId="2009BE67" w14:textId="77777777">
        <w:trPr>
          <w:cantSplit/>
          <w:jc w:val="center"/>
        </w:trPr>
        <w:tc>
          <w:tcPr>
            <w:tcW w:w="2268" w:type="dxa"/>
            <w:tcMar>
              <w:top w:w="70" w:type="dxa"/>
              <w:left w:w="90" w:type="dxa"/>
              <w:bottom w:w="70" w:type="dxa"/>
              <w:right w:w="90" w:type="dxa"/>
            </w:tcMar>
            <w:vAlign w:val="center"/>
          </w:tcPr>
          <w:p w14:paraId="4E45B3DB" w14:textId="77777777" w:rsidR="00D74A78" w:rsidRDefault="00184C41">
            <w:pPr>
              <w:spacing w:after="0" w:line="240" w:lineRule="auto"/>
            </w:pPr>
            <w:r>
              <w:t>Zeitpunkt</w:t>
            </w:r>
          </w:p>
        </w:tc>
        <w:tc>
          <w:tcPr>
            <w:tcW w:w="2948" w:type="dxa"/>
            <w:tcMar>
              <w:top w:w="70" w:type="dxa"/>
              <w:left w:w="90" w:type="dxa"/>
              <w:bottom w:w="70" w:type="dxa"/>
              <w:right w:w="90" w:type="dxa"/>
            </w:tcMar>
            <w:vAlign w:val="center"/>
          </w:tcPr>
          <w:p w14:paraId="6311B6E4" w14:textId="77777777" w:rsidR="00D74A78" w:rsidRDefault="00184C41">
            <w:pPr>
              <w:spacing w:after="0" w:line="240" w:lineRule="auto"/>
            </w:pPr>
            <w:r>
              <w:t>updated_at</w:t>
            </w:r>
          </w:p>
        </w:tc>
        <w:tc>
          <w:tcPr>
            <w:tcW w:w="4082" w:type="dxa"/>
            <w:tcMar>
              <w:top w:w="70" w:type="dxa"/>
              <w:left w:w="90" w:type="dxa"/>
              <w:bottom w:w="70" w:type="dxa"/>
              <w:right w:w="90" w:type="dxa"/>
            </w:tcMar>
            <w:vAlign w:val="center"/>
          </w:tcPr>
          <w:p w14:paraId="39A23CF8" w14:textId="77777777" w:rsidR="00D74A78" w:rsidRDefault="00184C41">
            <w:pPr>
              <w:spacing w:after="0" w:line="240" w:lineRule="auto"/>
            </w:pPr>
            <w:r>
              <w:t>Zeitpunkt des letzten Messwerts</w:t>
            </w:r>
          </w:p>
        </w:tc>
      </w:tr>
    </w:tbl>
    <w:p w14:paraId="30DA33C2" w14:textId="77777777" w:rsidR="00D74A78" w:rsidRDefault="00D74A78">
      <w:pPr>
        <w:spacing w:after="0"/>
      </w:pPr>
    </w:p>
    <w:p w14:paraId="3E00781D" w14:textId="77777777" w:rsidR="00D74A78" w:rsidRDefault="00184C41">
      <w:pPr>
        <w:keepNext/>
        <w:spacing w:before="280" w:after="160" w:line="240" w:lineRule="auto"/>
      </w:pPr>
      <w:r>
        <w:rPr>
          <w:b/>
          <w:sz w:val="28"/>
        </w:rPr>
        <w:t>6. Backend-Schnittstellen</w:t>
      </w:r>
    </w:p>
    <w:p w14:paraId="330CB3D2" w14:textId="77777777" w:rsidR="00D74A78" w:rsidRDefault="00184C41">
      <w:r>
        <w:t>Die API bildet die feste Schnittstelle zwischen Datenbank und den weiteren Programmteilen. Vorhandene und geplante Endpunkte sind:</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2"/>
        <w:gridCol w:w="4139"/>
        <w:gridCol w:w="1757"/>
      </w:tblGrid>
      <w:tr w:rsidR="00D74A78" w14:paraId="2414ED02" w14:textId="77777777">
        <w:trPr>
          <w:cantSplit/>
          <w:jc w:val="center"/>
        </w:trPr>
        <w:tc>
          <w:tcPr>
            <w:tcW w:w="3402" w:type="dxa"/>
            <w:tcMar>
              <w:top w:w="70" w:type="dxa"/>
              <w:left w:w="90" w:type="dxa"/>
              <w:bottom w:w="70" w:type="dxa"/>
              <w:right w:w="90" w:type="dxa"/>
            </w:tcMar>
            <w:vAlign w:val="center"/>
          </w:tcPr>
          <w:p w14:paraId="095B5D7A" w14:textId="77777777" w:rsidR="00D74A78" w:rsidRDefault="00184C41">
            <w:pPr>
              <w:spacing w:after="0" w:line="240" w:lineRule="auto"/>
            </w:pPr>
            <w:r>
              <w:rPr>
                <w:b/>
              </w:rPr>
              <w:t>Pfad</w:t>
            </w:r>
          </w:p>
        </w:tc>
        <w:tc>
          <w:tcPr>
            <w:tcW w:w="4139" w:type="dxa"/>
            <w:tcMar>
              <w:top w:w="70" w:type="dxa"/>
              <w:left w:w="90" w:type="dxa"/>
              <w:bottom w:w="70" w:type="dxa"/>
              <w:right w:w="90" w:type="dxa"/>
            </w:tcMar>
            <w:vAlign w:val="center"/>
          </w:tcPr>
          <w:p w14:paraId="111DD12A" w14:textId="77777777" w:rsidR="00D74A78" w:rsidRDefault="00184C41">
            <w:pPr>
              <w:spacing w:after="0" w:line="240" w:lineRule="auto"/>
            </w:pPr>
            <w:r>
              <w:rPr>
                <w:b/>
              </w:rPr>
              <w:t>Aufgabe</w:t>
            </w:r>
          </w:p>
        </w:tc>
        <w:tc>
          <w:tcPr>
            <w:tcW w:w="1757" w:type="dxa"/>
            <w:tcMar>
              <w:top w:w="70" w:type="dxa"/>
              <w:left w:w="90" w:type="dxa"/>
              <w:bottom w:w="70" w:type="dxa"/>
              <w:right w:w="90" w:type="dxa"/>
            </w:tcMar>
            <w:vAlign w:val="center"/>
          </w:tcPr>
          <w:p w14:paraId="3FEDE271" w14:textId="77777777" w:rsidR="00D74A78" w:rsidRDefault="00184C41">
            <w:pPr>
              <w:spacing w:after="0" w:line="240" w:lineRule="auto"/>
            </w:pPr>
            <w:r>
              <w:rPr>
                <w:b/>
              </w:rPr>
              <w:t>Stand</w:t>
            </w:r>
          </w:p>
        </w:tc>
      </w:tr>
      <w:tr w:rsidR="00D74A78" w14:paraId="29FCD9BB" w14:textId="77777777">
        <w:trPr>
          <w:cantSplit/>
          <w:jc w:val="center"/>
        </w:trPr>
        <w:tc>
          <w:tcPr>
            <w:tcW w:w="3402" w:type="dxa"/>
            <w:tcMar>
              <w:top w:w="70" w:type="dxa"/>
              <w:left w:w="90" w:type="dxa"/>
              <w:bottom w:w="70" w:type="dxa"/>
              <w:right w:w="90" w:type="dxa"/>
            </w:tcMar>
            <w:vAlign w:val="center"/>
          </w:tcPr>
          <w:p w14:paraId="51D5250A" w14:textId="77777777" w:rsidR="00D74A78" w:rsidRDefault="00184C41">
            <w:pPr>
              <w:spacing w:after="0" w:line="240" w:lineRule="auto"/>
            </w:pPr>
            <w:r>
              <w:t>GET /api/health</w:t>
            </w:r>
          </w:p>
        </w:tc>
        <w:tc>
          <w:tcPr>
            <w:tcW w:w="4139" w:type="dxa"/>
            <w:tcMar>
              <w:top w:w="70" w:type="dxa"/>
              <w:left w:w="90" w:type="dxa"/>
              <w:bottom w:w="70" w:type="dxa"/>
              <w:right w:w="90" w:type="dxa"/>
            </w:tcMar>
            <w:vAlign w:val="center"/>
          </w:tcPr>
          <w:p w14:paraId="78FADD20" w14:textId="77777777" w:rsidR="00D74A78" w:rsidRDefault="00184C41">
            <w:pPr>
              <w:spacing w:after="0" w:line="240" w:lineRule="auto"/>
            </w:pPr>
            <w:r>
              <w:t>Status von API und Datenbank prüfen</w:t>
            </w:r>
          </w:p>
        </w:tc>
        <w:tc>
          <w:tcPr>
            <w:tcW w:w="1757" w:type="dxa"/>
            <w:tcMar>
              <w:top w:w="70" w:type="dxa"/>
              <w:left w:w="90" w:type="dxa"/>
              <w:bottom w:w="70" w:type="dxa"/>
              <w:right w:w="90" w:type="dxa"/>
            </w:tcMar>
            <w:vAlign w:val="center"/>
          </w:tcPr>
          <w:p w14:paraId="4B02156D" w14:textId="77777777" w:rsidR="00D74A78" w:rsidRDefault="00184C41">
            <w:pPr>
              <w:spacing w:after="0" w:line="240" w:lineRule="auto"/>
            </w:pPr>
            <w:r>
              <w:t>vorhanden</w:t>
            </w:r>
          </w:p>
        </w:tc>
      </w:tr>
      <w:tr w:rsidR="00D74A78" w14:paraId="1B7FDBE5" w14:textId="77777777">
        <w:trPr>
          <w:cantSplit/>
          <w:jc w:val="center"/>
        </w:trPr>
        <w:tc>
          <w:tcPr>
            <w:tcW w:w="3402" w:type="dxa"/>
            <w:tcMar>
              <w:top w:w="70" w:type="dxa"/>
              <w:left w:w="90" w:type="dxa"/>
              <w:bottom w:w="70" w:type="dxa"/>
              <w:right w:w="90" w:type="dxa"/>
            </w:tcMar>
            <w:vAlign w:val="center"/>
          </w:tcPr>
          <w:p w14:paraId="64399A52" w14:textId="77777777" w:rsidR="00D74A78" w:rsidRDefault="00184C41">
            <w:pPr>
              <w:spacing w:after="0" w:line="240" w:lineRule="auto"/>
            </w:pPr>
            <w:r>
              <w:t>GET /api/beds</w:t>
            </w:r>
          </w:p>
        </w:tc>
        <w:tc>
          <w:tcPr>
            <w:tcW w:w="4139" w:type="dxa"/>
            <w:tcMar>
              <w:top w:w="70" w:type="dxa"/>
              <w:left w:w="90" w:type="dxa"/>
              <w:bottom w:w="70" w:type="dxa"/>
              <w:right w:w="90" w:type="dxa"/>
            </w:tcMar>
            <w:vAlign w:val="center"/>
          </w:tcPr>
          <w:p w14:paraId="10E22F42" w14:textId="77777777" w:rsidR="00D74A78" w:rsidRDefault="00184C41">
            <w:pPr>
              <w:spacing w:after="0" w:line="240" w:lineRule="auto"/>
            </w:pPr>
            <w:r>
              <w:t>Alle Beete und Sensoren ausgeben</w:t>
            </w:r>
          </w:p>
        </w:tc>
        <w:tc>
          <w:tcPr>
            <w:tcW w:w="1757" w:type="dxa"/>
            <w:tcMar>
              <w:top w:w="70" w:type="dxa"/>
              <w:left w:w="90" w:type="dxa"/>
              <w:bottom w:w="70" w:type="dxa"/>
              <w:right w:w="90" w:type="dxa"/>
            </w:tcMar>
            <w:vAlign w:val="center"/>
          </w:tcPr>
          <w:p w14:paraId="503BA6EE" w14:textId="77777777" w:rsidR="00D74A78" w:rsidRDefault="00184C41">
            <w:pPr>
              <w:spacing w:after="0" w:line="240" w:lineRule="auto"/>
            </w:pPr>
            <w:r>
              <w:t>vorhanden</w:t>
            </w:r>
          </w:p>
        </w:tc>
      </w:tr>
      <w:tr w:rsidR="00D74A78" w14:paraId="79D7A9CA" w14:textId="77777777">
        <w:trPr>
          <w:cantSplit/>
          <w:jc w:val="center"/>
        </w:trPr>
        <w:tc>
          <w:tcPr>
            <w:tcW w:w="3402" w:type="dxa"/>
            <w:tcMar>
              <w:top w:w="70" w:type="dxa"/>
              <w:left w:w="90" w:type="dxa"/>
              <w:bottom w:w="70" w:type="dxa"/>
              <w:right w:w="90" w:type="dxa"/>
            </w:tcMar>
            <w:vAlign w:val="center"/>
          </w:tcPr>
          <w:p w14:paraId="13239518" w14:textId="77777777" w:rsidR="00D74A78" w:rsidRDefault="00184C41">
            <w:pPr>
              <w:spacing w:after="0" w:line="240" w:lineRule="auto"/>
            </w:pPr>
            <w:r>
              <w:t>GET /api/beds/{beet}/{position}</w:t>
            </w:r>
          </w:p>
        </w:tc>
        <w:tc>
          <w:tcPr>
            <w:tcW w:w="4139" w:type="dxa"/>
            <w:tcMar>
              <w:top w:w="70" w:type="dxa"/>
              <w:left w:w="90" w:type="dxa"/>
              <w:bottom w:w="70" w:type="dxa"/>
              <w:right w:w="90" w:type="dxa"/>
            </w:tcMar>
            <w:vAlign w:val="center"/>
          </w:tcPr>
          <w:p w14:paraId="571B7656" w14:textId="77777777" w:rsidR="00D74A78" w:rsidRDefault="00184C41">
            <w:pPr>
              <w:spacing w:after="0" w:line="240" w:lineRule="auto"/>
            </w:pPr>
            <w:r>
              <w:t>Einzelne Messstelle ausgeben</w:t>
            </w:r>
          </w:p>
        </w:tc>
        <w:tc>
          <w:tcPr>
            <w:tcW w:w="1757" w:type="dxa"/>
            <w:tcMar>
              <w:top w:w="70" w:type="dxa"/>
              <w:left w:w="90" w:type="dxa"/>
              <w:bottom w:w="70" w:type="dxa"/>
              <w:right w:w="90" w:type="dxa"/>
            </w:tcMar>
            <w:vAlign w:val="center"/>
          </w:tcPr>
          <w:p w14:paraId="5397990F" w14:textId="77777777" w:rsidR="00D74A78" w:rsidRDefault="00184C41">
            <w:pPr>
              <w:spacing w:after="0" w:line="240" w:lineRule="auto"/>
            </w:pPr>
            <w:r>
              <w:t>vorhanden</w:t>
            </w:r>
          </w:p>
        </w:tc>
      </w:tr>
      <w:tr w:rsidR="00D74A78" w14:paraId="0DA3B8C2" w14:textId="77777777">
        <w:trPr>
          <w:cantSplit/>
          <w:jc w:val="center"/>
        </w:trPr>
        <w:tc>
          <w:tcPr>
            <w:tcW w:w="3402" w:type="dxa"/>
            <w:tcMar>
              <w:top w:w="70" w:type="dxa"/>
              <w:left w:w="90" w:type="dxa"/>
              <w:bottom w:w="70" w:type="dxa"/>
              <w:right w:w="90" w:type="dxa"/>
            </w:tcMar>
            <w:vAlign w:val="center"/>
          </w:tcPr>
          <w:p w14:paraId="6199A650" w14:textId="77777777" w:rsidR="00D74A78" w:rsidRDefault="00184C41">
            <w:pPr>
              <w:spacing w:after="0" w:line="240" w:lineRule="auto"/>
            </w:pPr>
            <w:r>
              <w:t>GET /api/dashboard</w:t>
            </w:r>
          </w:p>
        </w:tc>
        <w:tc>
          <w:tcPr>
            <w:tcW w:w="4139" w:type="dxa"/>
            <w:tcMar>
              <w:top w:w="70" w:type="dxa"/>
              <w:left w:w="90" w:type="dxa"/>
              <w:bottom w:w="70" w:type="dxa"/>
              <w:right w:w="90" w:type="dxa"/>
            </w:tcMar>
            <w:vAlign w:val="center"/>
          </w:tcPr>
          <w:p w14:paraId="5E8E35AF" w14:textId="77777777" w:rsidR="00D74A78" w:rsidRDefault="00184C41">
            <w:pPr>
              <w:spacing w:after="0" w:line="240" w:lineRule="auto"/>
            </w:pPr>
            <w:r>
              <w:t>Aktuelle Daten für das Dashboard</w:t>
            </w:r>
          </w:p>
        </w:tc>
        <w:tc>
          <w:tcPr>
            <w:tcW w:w="1757" w:type="dxa"/>
            <w:tcMar>
              <w:top w:w="70" w:type="dxa"/>
              <w:left w:w="90" w:type="dxa"/>
              <w:bottom w:w="70" w:type="dxa"/>
              <w:right w:w="90" w:type="dxa"/>
            </w:tcMar>
            <w:vAlign w:val="center"/>
          </w:tcPr>
          <w:p w14:paraId="10AE66A0" w14:textId="77777777" w:rsidR="00D74A78" w:rsidRDefault="00184C41">
            <w:pPr>
              <w:spacing w:after="0" w:line="240" w:lineRule="auto"/>
            </w:pPr>
            <w:r>
              <w:t>vorhanden</w:t>
            </w:r>
          </w:p>
        </w:tc>
      </w:tr>
      <w:tr w:rsidR="00D74A78" w14:paraId="57DB7567" w14:textId="77777777">
        <w:trPr>
          <w:cantSplit/>
          <w:jc w:val="center"/>
        </w:trPr>
        <w:tc>
          <w:tcPr>
            <w:tcW w:w="3402" w:type="dxa"/>
            <w:tcMar>
              <w:top w:w="70" w:type="dxa"/>
              <w:left w:w="90" w:type="dxa"/>
              <w:bottom w:w="70" w:type="dxa"/>
              <w:right w:w="90" w:type="dxa"/>
            </w:tcMar>
            <w:vAlign w:val="center"/>
          </w:tcPr>
          <w:p w14:paraId="5CF39988" w14:textId="77777777" w:rsidR="00D74A78" w:rsidRDefault="00184C41">
            <w:pPr>
              <w:spacing w:after="0" w:line="240" w:lineRule="auto"/>
            </w:pPr>
            <w:r>
              <w:t>GET /api/history</w:t>
            </w:r>
          </w:p>
        </w:tc>
        <w:tc>
          <w:tcPr>
            <w:tcW w:w="4139" w:type="dxa"/>
            <w:tcMar>
              <w:top w:w="70" w:type="dxa"/>
              <w:left w:w="90" w:type="dxa"/>
              <w:bottom w:w="70" w:type="dxa"/>
              <w:right w:w="90" w:type="dxa"/>
            </w:tcMar>
            <w:vAlign w:val="center"/>
          </w:tcPr>
          <w:p w14:paraId="0855D2F2" w14:textId="77777777" w:rsidR="00D74A78" w:rsidRDefault="00184C41">
            <w:pPr>
              <w:spacing w:after="0" w:line="240" w:lineRule="auto"/>
            </w:pPr>
            <w:r>
              <w:t>Historische Messwerte nach Zeitraum liefern</w:t>
            </w:r>
          </w:p>
        </w:tc>
        <w:tc>
          <w:tcPr>
            <w:tcW w:w="1757" w:type="dxa"/>
            <w:tcMar>
              <w:top w:w="70" w:type="dxa"/>
              <w:left w:w="90" w:type="dxa"/>
              <w:bottom w:w="70" w:type="dxa"/>
              <w:right w:w="90" w:type="dxa"/>
            </w:tcMar>
            <w:vAlign w:val="center"/>
          </w:tcPr>
          <w:p w14:paraId="5F8A4DE7" w14:textId="77777777" w:rsidR="00D74A78" w:rsidRDefault="00184C41">
            <w:pPr>
              <w:spacing w:after="0" w:line="240" w:lineRule="auto"/>
            </w:pPr>
            <w:r>
              <w:t>geplant</w:t>
            </w:r>
          </w:p>
        </w:tc>
      </w:tr>
      <w:tr w:rsidR="00D74A78" w14:paraId="690D941B" w14:textId="77777777">
        <w:trPr>
          <w:cantSplit/>
          <w:jc w:val="center"/>
        </w:trPr>
        <w:tc>
          <w:tcPr>
            <w:tcW w:w="3402" w:type="dxa"/>
            <w:tcMar>
              <w:top w:w="70" w:type="dxa"/>
              <w:left w:w="90" w:type="dxa"/>
              <w:bottom w:w="70" w:type="dxa"/>
              <w:right w:w="90" w:type="dxa"/>
            </w:tcMar>
            <w:vAlign w:val="center"/>
          </w:tcPr>
          <w:p w14:paraId="1933CC22" w14:textId="77777777" w:rsidR="00D74A78" w:rsidRDefault="00184C41">
            <w:pPr>
              <w:spacing w:after="0" w:line="240" w:lineRule="auto"/>
            </w:pPr>
            <w:r>
              <w:t>ML-Schnittstelle</w:t>
            </w:r>
          </w:p>
        </w:tc>
        <w:tc>
          <w:tcPr>
            <w:tcW w:w="4139" w:type="dxa"/>
            <w:tcMar>
              <w:top w:w="70" w:type="dxa"/>
              <w:left w:w="90" w:type="dxa"/>
              <w:bottom w:w="70" w:type="dxa"/>
              <w:right w:w="90" w:type="dxa"/>
            </w:tcMar>
            <w:vAlign w:val="center"/>
          </w:tcPr>
          <w:p w14:paraId="732AF46A" w14:textId="77777777" w:rsidR="00D74A78" w:rsidRDefault="00184C41">
            <w:pPr>
              <w:spacing w:after="0" w:line="240" w:lineRule="auto"/>
            </w:pPr>
            <w:r>
              <w:t>Historische Daten bzw. Ergebnisse für ML bereitstellen</w:t>
            </w:r>
          </w:p>
        </w:tc>
        <w:tc>
          <w:tcPr>
            <w:tcW w:w="1757" w:type="dxa"/>
            <w:tcMar>
              <w:top w:w="70" w:type="dxa"/>
              <w:left w:w="90" w:type="dxa"/>
              <w:bottom w:w="70" w:type="dxa"/>
              <w:right w:w="90" w:type="dxa"/>
            </w:tcMar>
            <w:vAlign w:val="center"/>
          </w:tcPr>
          <w:p w14:paraId="51EF6BF6" w14:textId="77777777" w:rsidR="00D74A78" w:rsidRDefault="00184C41">
            <w:pPr>
              <w:spacing w:after="0" w:line="240" w:lineRule="auto"/>
            </w:pPr>
            <w:r>
              <w:t>geplant</w:t>
            </w:r>
          </w:p>
        </w:tc>
      </w:tr>
    </w:tbl>
    <w:p w14:paraId="48F7C48C" w14:textId="77777777" w:rsidR="00D74A78" w:rsidRDefault="00D74A78">
      <w:pPr>
        <w:spacing w:after="0"/>
      </w:pPr>
    </w:p>
    <w:p w14:paraId="643C088C" w14:textId="77777777" w:rsidR="00D74A78" w:rsidRDefault="00184C41">
      <w:pPr>
        <w:keepNext/>
        <w:spacing w:before="280" w:after="160" w:line="240" w:lineRule="auto"/>
      </w:pPr>
      <w:r>
        <w:rPr>
          <w:b/>
          <w:sz w:val="28"/>
        </w:rPr>
        <w:lastRenderedPageBreak/>
        <w:t>7. Betrieb und Projektstruktur</w:t>
      </w:r>
    </w:p>
    <w:p w14:paraId="6E20CCF5" w14:textId="77777777" w:rsidR="00D74A78" w:rsidRDefault="00184C41">
      <w:pPr>
        <w:keepNext/>
        <w:spacing w:before="200" w:line="240" w:lineRule="auto"/>
      </w:pPr>
      <w:r>
        <w:rPr>
          <w:b/>
          <w:sz w:val="24"/>
        </w:rPr>
        <w:t>7.1. Backend und Docker</w:t>
      </w:r>
    </w:p>
    <w:p w14:paraId="7B63B4A2" w14:textId="77777777" w:rsidR="00D74A78" w:rsidRDefault="00184C41">
      <w:r>
        <w:t>Das Backend besitzt eine Dockerfile und kann als Container betrieben werden. Im Container startet Uvicorn die FastAPI-Anwendung auf Port 8000. Der Server kann diesen Port anschließend nach außen weiterleiten.</w:t>
      </w:r>
    </w:p>
    <w:p w14:paraId="3B159EC4" w14:textId="77777777" w:rsidR="00D74A78" w:rsidRDefault="00184C41">
      <w:pPr>
        <w:keepNext/>
        <w:spacing w:before="200" w:line="240" w:lineRule="auto"/>
      </w:pPr>
      <w:r>
        <w:rPr>
          <w:b/>
          <w:sz w:val="24"/>
        </w:rPr>
        <w:t>7.2. Frontend</w:t>
      </w:r>
    </w:p>
    <w:p w14:paraId="47789F0B" w14:textId="77777777" w:rsidR="00D74A78" w:rsidRDefault="00184C41">
      <w:r>
        <w:t>Das Frontend wird mit React, TypeScript und Vite gebaut. Die Adresse des Backends wird über VITE_API_URL gesetzt. Dadurch können Frontend und Backend getrennt betrieben werden.</w:t>
      </w:r>
    </w:p>
    <w:p w14:paraId="797A3AAA" w14:textId="77777777" w:rsidR="00D74A78" w:rsidRDefault="00184C41">
      <w:pPr>
        <w:keepNext/>
        <w:spacing w:before="200" w:line="240" w:lineRule="auto"/>
      </w:pPr>
      <w:r>
        <w:rPr>
          <w:b/>
          <w:sz w:val="24"/>
        </w:rPr>
        <w:t>7.3. Lokale Entwicklung</w:t>
      </w:r>
    </w:p>
    <w:p w14:paraId="61298B82" w14:textId="77777777" w:rsidR="00D74A78" w:rsidRDefault="00184C41">
      <w:r>
        <w:t>Für die lokale Entwicklung startet dev.py das Backend auf Port 8001 und das Frontend auf Port 5173.</w:t>
      </w:r>
    </w:p>
    <w:p w14:paraId="11D9EEE5" w14:textId="77777777" w:rsidR="00D74A78" w:rsidRDefault="00184C41">
      <w:pPr>
        <w:keepNext/>
        <w:spacing w:before="200" w:line="240" w:lineRule="auto"/>
      </w:pPr>
      <w:r>
        <w:rPr>
          <w:b/>
          <w:sz w:val="24"/>
        </w:rPr>
        <w:t>7.4. Repository-Aufbau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2"/>
        <w:gridCol w:w="5896"/>
      </w:tblGrid>
      <w:tr w:rsidR="00D74A78" w14:paraId="0FD6D09A" w14:textId="77777777">
        <w:trPr>
          <w:cantSplit/>
          <w:jc w:val="center"/>
        </w:trPr>
        <w:tc>
          <w:tcPr>
            <w:tcW w:w="3402" w:type="dxa"/>
            <w:tcMar>
              <w:top w:w="70" w:type="dxa"/>
              <w:left w:w="90" w:type="dxa"/>
              <w:bottom w:w="70" w:type="dxa"/>
              <w:right w:w="90" w:type="dxa"/>
            </w:tcMar>
            <w:vAlign w:val="center"/>
          </w:tcPr>
          <w:p w14:paraId="70AE738C" w14:textId="77777777" w:rsidR="00D74A78" w:rsidRDefault="00184C41">
            <w:pPr>
              <w:spacing w:after="0" w:line="240" w:lineRule="auto"/>
            </w:pPr>
            <w:r>
              <w:rPr>
                <w:b/>
              </w:rPr>
              <w:t>Ordner / Datei</w:t>
            </w:r>
          </w:p>
        </w:tc>
        <w:tc>
          <w:tcPr>
            <w:tcW w:w="5896" w:type="dxa"/>
            <w:tcMar>
              <w:top w:w="70" w:type="dxa"/>
              <w:left w:w="90" w:type="dxa"/>
              <w:bottom w:w="70" w:type="dxa"/>
              <w:right w:w="90" w:type="dxa"/>
            </w:tcMar>
            <w:vAlign w:val="center"/>
          </w:tcPr>
          <w:p w14:paraId="6F93B014" w14:textId="77777777" w:rsidR="00D74A78" w:rsidRDefault="00184C41">
            <w:pPr>
              <w:spacing w:after="0" w:line="240" w:lineRule="auto"/>
            </w:pPr>
            <w:r>
              <w:rPr>
                <w:b/>
              </w:rPr>
              <w:t>Inhalt</w:t>
            </w:r>
          </w:p>
        </w:tc>
      </w:tr>
      <w:tr w:rsidR="00D74A78" w14:paraId="2FD2FF4C" w14:textId="77777777">
        <w:trPr>
          <w:cantSplit/>
          <w:jc w:val="center"/>
        </w:trPr>
        <w:tc>
          <w:tcPr>
            <w:tcW w:w="3402" w:type="dxa"/>
            <w:tcMar>
              <w:top w:w="70" w:type="dxa"/>
              <w:left w:w="90" w:type="dxa"/>
              <w:bottom w:w="70" w:type="dxa"/>
              <w:right w:w="90" w:type="dxa"/>
            </w:tcMar>
            <w:vAlign w:val="center"/>
          </w:tcPr>
          <w:p w14:paraId="3F0D55A0" w14:textId="77777777" w:rsidR="00D74A78" w:rsidRDefault="00184C41">
            <w:pPr>
              <w:spacing w:after="0" w:line="240" w:lineRule="auto"/>
            </w:pPr>
            <w:r>
              <w:t>Backend/api/</w:t>
            </w:r>
          </w:p>
        </w:tc>
        <w:tc>
          <w:tcPr>
            <w:tcW w:w="5896" w:type="dxa"/>
            <w:tcMar>
              <w:top w:w="70" w:type="dxa"/>
              <w:left w:w="90" w:type="dxa"/>
              <w:bottom w:w="70" w:type="dxa"/>
              <w:right w:w="90" w:type="dxa"/>
            </w:tcMar>
            <w:vAlign w:val="center"/>
          </w:tcPr>
          <w:p w14:paraId="7D9A9F02" w14:textId="77777777" w:rsidR="00D74A78" w:rsidRDefault="00184C41">
            <w:pPr>
              <w:spacing w:after="0" w:line="240" w:lineRule="auto"/>
            </w:pPr>
            <w:r>
              <w:t>FastAPI, DB-Connector, Dockerfile und Python-Abhängigkeiten</w:t>
            </w:r>
          </w:p>
        </w:tc>
      </w:tr>
      <w:tr w:rsidR="00D74A78" w14:paraId="05015821" w14:textId="77777777">
        <w:trPr>
          <w:cantSplit/>
          <w:jc w:val="center"/>
        </w:trPr>
        <w:tc>
          <w:tcPr>
            <w:tcW w:w="3402" w:type="dxa"/>
            <w:tcMar>
              <w:top w:w="70" w:type="dxa"/>
              <w:left w:w="90" w:type="dxa"/>
              <w:bottom w:w="70" w:type="dxa"/>
              <w:right w:w="90" w:type="dxa"/>
            </w:tcMar>
            <w:vAlign w:val="center"/>
          </w:tcPr>
          <w:p w14:paraId="4C98CBEB" w14:textId="77777777" w:rsidR="00D74A78" w:rsidRDefault="00184C41">
            <w:pPr>
              <w:spacing w:after="0" w:line="240" w:lineRule="auto"/>
            </w:pPr>
            <w:r>
              <w:t>Frontend/src/</w:t>
            </w:r>
          </w:p>
        </w:tc>
        <w:tc>
          <w:tcPr>
            <w:tcW w:w="5896" w:type="dxa"/>
            <w:tcMar>
              <w:top w:w="70" w:type="dxa"/>
              <w:left w:w="90" w:type="dxa"/>
              <w:bottom w:w="70" w:type="dxa"/>
              <w:right w:w="90" w:type="dxa"/>
            </w:tcMar>
            <w:vAlign w:val="center"/>
          </w:tcPr>
          <w:p w14:paraId="1CD3D0E3" w14:textId="77777777" w:rsidR="00D74A78" w:rsidRDefault="00184C41">
            <w:pPr>
              <w:spacing w:after="0" w:line="240" w:lineRule="auto"/>
            </w:pPr>
            <w:r>
              <w:t>Landingpage, Dashboard, Komponenten, Datentypen und Beispieldaten</w:t>
            </w:r>
          </w:p>
        </w:tc>
      </w:tr>
      <w:tr w:rsidR="00D74A78" w14:paraId="4F6E971B" w14:textId="77777777">
        <w:trPr>
          <w:cantSplit/>
          <w:jc w:val="center"/>
        </w:trPr>
        <w:tc>
          <w:tcPr>
            <w:tcW w:w="3402" w:type="dxa"/>
            <w:tcMar>
              <w:top w:w="70" w:type="dxa"/>
              <w:left w:w="90" w:type="dxa"/>
              <w:bottom w:w="70" w:type="dxa"/>
              <w:right w:w="90" w:type="dxa"/>
            </w:tcMar>
            <w:vAlign w:val="center"/>
          </w:tcPr>
          <w:p w14:paraId="1F9E9E4A" w14:textId="77777777" w:rsidR="00D74A78" w:rsidRDefault="00184C41">
            <w:pPr>
              <w:spacing w:after="0" w:line="240" w:lineRule="auto"/>
            </w:pPr>
            <w:r>
              <w:t>ML/</w:t>
            </w:r>
          </w:p>
        </w:tc>
        <w:tc>
          <w:tcPr>
            <w:tcW w:w="5896" w:type="dxa"/>
            <w:tcMar>
              <w:top w:w="70" w:type="dxa"/>
              <w:left w:w="90" w:type="dxa"/>
              <w:bottom w:w="70" w:type="dxa"/>
              <w:right w:w="90" w:type="dxa"/>
            </w:tcMar>
            <w:vAlign w:val="center"/>
          </w:tcPr>
          <w:p w14:paraId="232B4E7B" w14:textId="77777777" w:rsidR="00D74A78" w:rsidRDefault="00184C41">
            <w:pPr>
              <w:spacing w:after="0" w:line="240" w:lineRule="auto"/>
            </w:pPr>
            <w:r>
              <w:t>ML-Prototyp und erste Versuche zur Datenauswertung</w:t>
            </w:r>
          </w:p>
        </w:tc>
      </w:tr>
      <w:tr w:rsidR="00E83931" w14:paraId="080759C9" w14:textId="77777777">
        <w:trPr>
          <w:cantSplit/>
          <w:jc w:val="center"/>
        </w:trPr>
        <w:tc>
          <w:tcPr>
            <w:tcW w:w="3402" w:type="dxa"/>
            <w:tcMar>
              <w:top w:w="70" w:type="dxa"/>
              <w:left w:w="90" w:type="dxa"/>
              <w:bottom w:w="70" w:type="dxa"/>
              <w:right w:w="90" w:type="dxa"/>
            </w:tcMar>
            <w:vAlign w:val="center"/>
          </w:tcPr>
          <w:p w14:paraId="12A31D9D" w14:textId="0598770C" w:rsidR="00E83931" w:rsidRDefault="00E83931">
            <w:pPr>
              <w:spacing w:after="0" w:line="240" w:lineRule="auto"/>
            </w:pPr>
            <w:r>
              <w:t>Microcontroller</w:t>
            </w:r>
          </w:p>
        </w:tc>
        <w:tc>
          <w:tcPr>
            <w:tcW w:w="5896" w:type="dxa"/>
            <w:tcMar>
              <w:top w:w="70" w:type="dxa"/>
              <w:left w:w="90" w:type="dxa"/>
              <w:bottom w:w="70" w:type="dxa"/>
              <w:right w:w="90" w:type="dxa"/>
            </w:tcMar>
            <w:vAlign w:val="center"/>
          </w:tcPr>
          <w:p w14:paraId="16B3BA86" w14:textId="18822282" w:rsidR="00E83931" w:rsidRDefault="00E83931">
            <w:pPr>
              <w:spacing w:after="0" w:line="240" w:lineRule="auto"/>
            </w:pPr>
            <w:r>
              <w:t>Code des Sensor-Prototyps</w:t>
            </w:r>
          </w:p>
        </w:tc>
      </w:tr>
    </w:tbl>
    <w:p w14:paraId="60A7B927" w14:textId="77777777" w:rsidR="00D74A78" w:rsidRDefault="00D74A78">
      <w:pPr>
        <w:spacing w:after="0"/>
      </w:pPr>
    </w:p>
    <w:p w14:paraId="1D76FEE9" w14:textId="77777777" w:rsidR="00D74A78" w:rsidRDefault="00184C41">
      <w:pPr>
        <w:keepNext/>
        <w:spacing w:before="280" w:after="160" w:line="240" w:lineRule="auto"/>
      </w:pPr>
      <w:r>
        <w:rPr>
          <w:b/>
          <w:sz w:val="28"/>
        </w:rPr>
        <w:t>8. Fehlerverhalten und Sicherheit</w:t>
      </w:r>
    </w:p>
    <w:p w14:paraId="791E0024" w14:textId="77777777" w:rsidR="00D74A78" w:rsidRDefault="00184C41">
      <w:pPr>
        <w:spacing w:after="60"/>
        <w:ind w:left="312" w:hanging="181"/>
      </w:pPr>
      <w:r>
        <w:t>• Ist die InfluxDB nicht erreichbar, kann die API trotzdem starten; Datenabfragen liefern einen Fehlerzustand.</w:t>
      </w:r>
    </w:p>
    <w:p w14:paraId="0EF85A92" w14:textId="77777777" w:rsidR="00D74A78" w:rsidRDefault="00184C41">
      <w:pPr>
        <w:spacing w:after="60"/>
        <w:ind w:left="312" w:hanging="181"/>
      </w:pPr>
      <w:r>
        <w:t>• Fehlende Sensorwerte werden als fehlend behandelt und nicht automatisch als 0 ausgegeben.</w:t>
      </w:r>
    </w:p>
    <w:p w14:paraId="68B73F52" w14:textId="77777777" w:rsidR="00D74A78" w:rsidRDefault="00184C41">
      <w:pPr>
        <w:spacing w:after="60"/>
        <w:ind w:left="312" w:hanging="181"/>
      </w:pPr>
      <w:r>
        <w:t>• Datenbank-Zugangsdaten und Tokens liegen serverseitig in Umgebungsvariablen bzw. der .env-Datei.</w:t>
      </w:r>
    </w:p>
    <w:p w14:paraId="5905140A" w14:textId="77777777" w:rsidR="00D74A78" w:rsidRDefault="00184C41">
      <w:pPr>
        <w:keepNext/>
        <w:spacing w:before="280" w:after="160" w:line="240" w:lineRule="auto"/>
      </w:pPr>
      <w:r>
        <w:rPr>
          <w:b/>
          <w:sz w:val="28"/>
        </w:rPr>
        <w:t>9. Aktueller Stand der Zielarchitektur</w:t>
      </w:r>
    </w:p>
    <w:p w14:paraId="32DEA903" w14:textId="77777777" w:rsidR="00D74A78" w:rsidRDefault="00184C41">
      <w:r>
        <w:t>Der Abruf aktueller Messwerte aus der InfluxDB über FastAPI und DB-Connector ist bereits im Repository umgesetzt. Die historische Darstellung und die ML-Datenversorgung müssen noch auf denselben API-basierten Datenweg umgestellt bzw. ergänzt werden.</w:t>
      </w:r>
    </w:p>
    <w:p w14:paraId="2306A8B7" w14:textId="77777777" w:rsidR="00D74A78" w:rsidRDefault="00184C41">
      <w:r>
        <w:t>Damit ergibt sich als Ziel ein einheitlicher Aufbau: InfluxDB als zentrale Datenquelle, FastAPI als gemeinsame Schnittstelle und darauf aufbauend Frontend und ML. Grafana bleibt davon getrennt und wird nur für internes Monitoring verwendet.</w:t>
      </w:r>
    </w:p>
    <w:sectPr w:rsidR="00D74A78" w:rsidSect="00034616">
      <w:footerReference w:type="default" r:id="rId8"/>
      <w:pgSz w:w="12240" w:h="15840"/>
      <w:pgMar w:top="1417" w:right="1417"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93C64" w14:textId="77777777" w:rsidR="00184C41" w:rsidRDefault="00184C41">
      <w:pPr>
        <w:spacing w:after="0" w:line="240" w:lineRule="auto"/>
      </w:pPr>
      <w:r>
        <w:separator/>
      </w:r>
    </w:p>
  </w:endnote>
  <w:endnote w:type="continuationSeparator" w:id="0">
    <w:p w14:paraId="0A425B6E" w14:textId="77777777" w:rsidR="00184C41" w:rsidRDefault="00184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D596" w14:textId="6125A787" w:rsidR="00D74A78" w:rsidRDefault="00D74A78">
    <w:pPr>
      <w:spacing w:after="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4EE80" w14:textId="77777777" w:rsidR="00184C41" w:rsidRDefault="00184C41">
      <w:pPr>
        <w:spacing w:after="0" w:line="240" w:lineRule="auto"/>
      </w:pPr>
      <w:r>
        <w:separator/>
      </w:r>
    </w:p>
  </w:footnote>
  <w:footnote w:type="continuationSeparator" w:id="0">
    <w:p w14:paraId="6BD3A97F" w14:textId="77777777" w:rsidR="00184C41" w:rsidRDefault="00184C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461849235">
    <w:abstractNumId w:val="8"/>
  </w:num>
  <w:num w:numId="2" w16cid:durableId="1273829435">
    <w:abstractNumId w:val="6"/>
  </w:num>
  <w:num w:numId="3" w16cid:durableId="2069330883">
    <w:abstractNumId w:val="5"/>
  </w:num>
  <w:num w:numId="4" w16cid:durableId="1884294737">
    <w:abstractNumId w:val="4"/>
  </w:num>
  <w:num w:numId="5" w16cid:durableId="1290890848">
    <w:abstractNumId w:val="7"/>
  </w:num>
  <w:num w:numId="6" w16cid:durableId="1881504599">
    <w:abstractNumId w:val="3"/>
  </w:num>
  <w:num w:numId="7" w16cid:durableId="474416609">
    <w:abstractNumId w:val="2"/>
  </w:num>
  <w:num w:numId="8" w16cid:durableId="907806872">
    <w:abstractNumId w:val="1"/>
  </w:num>
  <w:num w:numId="9" w16cid:durableId="51926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4C41"/>
    <w:rsid w:val="0029639D"/>
    <w:rsid w:val="00326F90"/>
    <w:rsid w:val="003D4E74"/>
    <w:rsid w:val="00AA1D8D"/>
    <w:rsid w:val="00B47730"/>
    <w:rsid w:val="00CB0664"/>
    <w:rsid w:val="00D74A78"/>
    <w:rsid w:val="00E83931"/>
    <w:rsid w:val="00F16D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4AFF43"/>
  <w14:defaultImageDpi w14:val="300"/>
  <w15:docId w15:val="{63696D31-D103-411D-B2D1-86B35DBE4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Arial" w:hAnsi="Arial"/>
      <w:lang w:val="de-DE"/>
    </w:rPr>
  </w:style>
  <w:style w:type="paragraph" w:styleId="berschrift1">
    <w:name w:val="heading 1"/>
    <w:basedOn w:val="Standard"/>
    <w:next w:val="Standard"/>
    <w:link w:val="berschrift1Zchn"/>
    <w:uiPriority w:val="9"/>
    <w:qFormat/>
    <w:rsid w:val="00FC693F"/>
    <w:pPr>
      <w:keepNext/>
      <w:keepLines/>
      <w:spacing w:before="280" w:after="160" w:line="240" w:lineRule="auto"/>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rsid w:val="00FC693F"/>
    <w:pPr>
      <w:keepNext/>
      <w:keepLines/>
      <w:spacing w:before="200" w:line="240" w:lineRule="auto"/>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60"/>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1167</Words>
  <Characters>7358</Characters>
  <Application>Microsoft Office Word</Application>
  <DocSecurity>0</DocSecurity>
  <Lines>61</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Frederik Schomberg</cp:lastModifiedBy>
  <cp:revision>2</cp:revision>
  <dcterms:created xsi:type="dcterms:W3CDTF">2026-09-20T12:58:00Z</dcterms:created>
  <dcterms:modified xsi:type="dcterms:W3CDTF">2026-09-20T12:58:00Z</dcterms:modified>
  <cp:category/>
</cp:coreProperties>
</file>