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64CE5" w14:textId="6CD20649" w:rsidR="008F2D8C" w:rsidRDefault="008F2D8C" w:rsidP="008F2D8C">
      <w:pPr>
        <w:tabs>
          <w:tab w:val="left" w:pos="5529"/>
          <w:tab w:val="left" w:pos="6237"/>
        </w:tabs>
        <w:spacing w:after="0" w:line="276" w:lineRule="auto"/>
        <w:jc w:val="center"/>
        <w:rPr>
          <w:noProof/>
          <w:sz w:val="24"/>
          <w:szCs w:val="24"/>
        </w:rPr>
      </w:pPr>
      <w:r w:rsidRPr="008F2D8C">
        <w:rPr>
          <w:rFonts w:ascii="Times New Roman" w:hAnsi="Times New Roman" w:cs="Times New Roman"/>
          <w:b/>
          <w:bCs/>
          <w:sz w:val="32"/>
          <w:szCs w:val="32"/>
        </w:rPr>
        <w:t xml:space="preserve">Blackwood </w:t>
      </w:r>
      <w:r w:rsidR="007D3D79">
        <w:rPr>
          <w:rFonts w:ascii="Times New Roman" w:hAnsi="Times New Roman" w:cs="Times New Roman"/>
          <w:b/>
          <w:bCs/>
          <w:sz w:val="32"/>
          <w:szCs w:val="32"/>
        </w:rPr>
        <w:t>High</w:t>
      </w:r>
    </w:p>
    <w:p w14:paraId="56D22087" w14:textId="284B114B" w:rsidR="001F28F6" w:rsidRPr="00003184" w:rsidRDefault="007D3D79" w:rsidP="007D3D79">
      <w:pPr>
        <w:tabs>
          <w:tab w:val="right" w:pos="4678"/>
          <w:tab w:val="left" w:pos="5670"/>
        </w:tabs>
        <w:spacing w:after="0" w:line="276" w:lineRule="auto"/>
        <w:rPr>
          <w:rStyle w:val="Hyperlink"/>
          <w:color w:val="auto"/>
          <w:sz w:val="30"/>
          <w:szCs w:val="30"/>
          <w:highlight w:val="yellow"/>
          <w:u w:val="none"/>
        </w:rPr>
      </w:pPr>
      <w:r w:rsidRPr="003443AD">
        <w:rPr>
          <w:noProof/>
          <w:sz w:val="24"/>
          <w:szCs w:val="24"/>
        </w:rPr>
        <w:drawing>
          <wp:anchor distT="0" distB="0" distL="114300" distR="114300" simplePos="0" relativeHeight="251675648" behindDoc="0" locked="0" layoutInCell="1" allowOverlap="1" wp14:anchorId="3D864E81" wp14:editId="688DC916">
            <wp:simplePos x="0" y="0"/>
            <wp:positionH relativeFrom="column">
              <wp:posOffset>46990</wp:posOffset>
            </wp:positionH>
            <wp:positionV relativeFrom="paragraph">
              <wp:posOffset>40005</wp:posOffset>
            </wp:positionV>
            <wp:extent cx="1496060" cy="1019175"/>
            <wp:effectExtent l="0" t="0" r="889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0717"/>
                    <a:stretch/>
                  </pic:blipFill>
                  <pic:spPr bwMode="auto">
                    <a:xfrm>
                      <a:off x="0" y="0"/>
                      <a:ext cx="1496060" cy="1019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6DC1" w:rsidRPr="0085771A">
        <w:rPr>
          <w:b/>
          <w:bCs/>
          <w:sz w:val="32"/>
          <w:szCs w:val="32"/>
        </w:rPr>
        <w:tab/>
      </w:r>
      <w:r>
        <w:rPr>
          <w:b/>
          <w:bCs/>
          <w:sz w:val="32"/>
          <w:szCs w:val="32"/>
        </w:rPr>
        <w:tab/>
      </w:r>
      <w:hyperlink r:id="rId9" w:history="1">
        <w:r w:rsidRPr="00003184">
          <w:rPr>
            <w:rStyle w:val="Hyperlink"/>
            <w:sz w:val="30"/>
            <w:szCs w:val="30"/>
            <w:highlight w:val="yellow"/>
          </w:rPr>
          <w:t>www.blackwood.org.za</w:t>
        </w:r>
      </w:hyperlink>
    </w:p>
    <w:p w14:paraId="65A69EA1" w14:textId="10323D98" w:rsidR="00606DC1" w:rsidRPr="00003184" w:rsidRDefault="007D3D79" w:rsidP="007D3D79">
      <w:pPr>
        <w:tabs>
          <w:tab w:val="right" w:pos="4678"/>
          <w:tab w:val="left" w:pos="5670"/>
        </w:tabs>
        <w:spacing w:after="0" w:line="276" w:lineRule="auto"/>
        <w:rPr>
          <w:rStyle w:val="Hyperlink"/>
          <w:color w:val="auto"/>
          <w:sz w:val="30"/>
          <w:szCs w:val="30"/>
          <w:highlight w:val="yellow"/>
          <w:u w:val="none"/>
        </w:rPr>
      </w:pPr>
      <w:r w:rsidRPr="00003184">
        <w:rPr>
          <w:rStyle w:val="Hyperlink"/>
          <w:color w:val="auto"/>
          <w:sz w:val="30"/>
          <w:szCs w:val="30"/>
          <w:highlight w:val="yellow"/>
          <w:u w:val="none"/>
        </w:rPr>
        <w:tab/>
      </w:r>
      <w:r w:rsidRPr="00003184">
        <w:rPr>
          <w:rStyle w:val="Hyperlink"/>
          <w:color w:val="auto"/>
          <w:sz w:val="30"/>
          <w:szCs w:val="30"/>
          <w:highlight w:val="yellow"/>
          <w:u w:val="none"/>
        </w:rPr>
        <w:sym w:font="Wingdings" w:char="F02A"/>
      </w:r>
      <w:r w:rsidRPr="00003184">
        <w:rPr>
          <w:rStyle w:val="Hyperlink"/>
          <w:color w:val="auto"/>
          <w:sz w:val="30"/>
          <w:szCs w:val="30"/>
          <w:highlight w:val="yellow"/>
          <w:u w:val="none"/>
        </w:rPr>
        <w:tab/>
      </w:r>
      <w:r w:rsidR="00345971" w:rsidRPr="00003184">
        <w:rPr>
          <w:sz w:val="30"/>
          <w:szCs w:val="30"/>
          <w:highlight w:val="yellow"/>
        </w:rPr>
        <w:t>info@</w:t>
      </w:r>
      <w:r w:rsidR="008F2D8C" w:rsidRPr="00003184">
        <w:rPr>
          <w:sz w:val="30"/>
          <w:szCs w:val="30"/>
          <w:highlight w:val="yellow"/>
        </w:rPr>
        <w:t>blackwood</w:t>
      </w:r>
      <w:r w:rsidR="00345971" w:rsidRPr="00003184">
        <w:rPr>
          <w:sz w:val="30"/>
          <w:szCs w:val="30"/>
          <w:highlight w:val="yellow"/>
        </w:rPr>
        <w:t>.org.za</w:t>
      </w:r>
    </w:p>
    <w:p w14:paraId="4AB7B42F" w14:textId="547091AF" w:rsidR="00606DC1" w:rsidRPr="0085771A" w:rsidRDefault="007D3D79" w:rsidP="007D3D79">
      <w:pPr>
        <w:tabs>
          <w:tab w:val="right" w:pos="4678"/>
          <w:tab w:val="left" w:pos="5670"/>
        </w:tabs>
        <w:spacing w:after="0" w:line="276" w:lineRule="auto"/>
        <w:rPr>
          <w:rStyle w:val="Hyperlink"/>
          <w:color w:val="auto"/>
          <w:sz w:val="30"/>
          <w:szCs w:val="30"/>
          <w:u w:val="none"/>
        </w:rPr>
      </w:pPr>
      <w:r w:rsidRPr="00003184">
        <w:rPr>
          <w:rStyle w:val="Hyperlink"/>
          <w:color w:val="auto"/>
          <w:sz w:val="30"/>
          <w:szCs w:val="30"/>
          <w:highlight w:val="yellow"/>
          <w:u w:val="none"/>
        </w:rPr>
        <w:tab/>
      </w:r>
      <w:r w:rsidR="00345971" w:rsidRPr="00003184">
        <w:rPr>
          <w:rStyle w:val="Hyperlink"/>
          <w:color w:val="auto"/>
          <w:sz w:val="30"/>
          <w:szCs w:val="30"/>
          <w:highlight w:val="yellow"/>
          <w:u w:val="none"/>
        </w:rPr>
        <w:sym w:font="Webdings" w:char="F097"/>
      </w:r>
      <w:r w:rsidR="00345971" w:rsidRPr="00003184">
        <w:rPr>
          <w:rStyle w:val="Hyperlink"/>
          <w:color w:val="auto"/>
          <w:sz w:val="30"/>
          <w:szCs w:val="30"/>
          <w:highlight w:val="yellow"/>
          <w:u w:val="none"/>
        </w:rPr>
        <w:tab/>
      </w:r>
      <w:r w:rsidR="00606DC1" w:rsidRPr="00003184">
        <w:rPr>
          <w:rStyle w:val="Hyperlink"/>
          <w:color w:val="auto"/>
          <w:sz w:val="30"/>
          <w:szCs w:val="30"/>
          <w:highlight w:val="yellow"/>
          <w:u w:val="none"/>
        </w:rPr>
        <w:t>078 556 8325</w:t>
      </w:r>
    </w:p>
    <w:p w14:paraId="585C81CB" w14:textId="04D4DDC1" w:rsidR="001F28F6" w:rsidRPr="0085771A" w:rsidRDefault="001F28F6" w:rsidP="006E4849">
      <w:pPr>
        <w:tabs>
          <w:tab w:val="right" w:pos="8505"/>
        </w:tabs>
        <w:spacing w:after="0" w:line="192" w:lineRule="auto"/>
        <w:rPr>
          <w:b/>
          <w:bCs/>
          <w:sz w:val="32"/>
          <w:szCs w:val="32"/>
          <w14:glow w14:rad="139700">
            <w14:schemeClr w14:val="accent4">
              <w14:alpha w14:val="60000"/>
              <w14:satMod w14:val="175000"/>
            </w14:schemeClr>
          </w14:glow>
        </w:rPr>
      </w:pPr>
    </w:p>
    <w:p w14:paraId="6299337E" w14:textId="6802A9AD" w:rsidR="00BD518B" w:rsidRPr="0085771A" w:rsidRDefault="001F28F6" w:rsidP="00A059D4">
      <w:pPr>
        <w:tabs>
          <w:tab w:val="right" w:pos="8931"/>
        </w:tabs>
        <w:spacing w:after="0" w:line="192" w:lineRule="auto"/>
        <w:rPr>
          <w:b/>
          <w:bCs/>
          <w:sz w:val="28"/>
          <w:szCs w:val="28"/>
        </w:rPr>
      </w:pPr>
      <w:bookmarkStart w:id="0" w:name="Newsletter7"/>
      <w:bookmarkEnd w:id="0"/>
      <w:r w:rsidRPr="0085771A">
        <w:rPr>
          <w:b/>
          <w:bCs/>
          <w:sz w:val="32"/>
          <w:szCs w:val="32"/>
          <w14:glow w14:rad="139700">
            <w14:schemeClr w14:val="accent4">
              <w14:alpha w14:val="60000"/>
              <w14:satMod w14:val="175000"/>
            </w14:schemeClr>
          </w14:glow>
        </w:rPr>
        <w:br/>
      </w:r>
      <w:r w:rsidR="005B6422" w:rsidRPr="0085771A">
        <w:rPr>
          <w:b/>
          <w:bCs/>
          <w:sz w:val="28"/>
          <w:szCs w:val="28"/>
        </w:rPr>
        <w:t>Newsletter</w:t>
      </w:r>
      <w:r w:rsidR="006E4849" w:rsidRPr="0085771A">
        <w:rPr>
          <w:b/>
          <w:bCs/>
          <w:sz w:val="28"/>
          <w:szCs w:val="28"/>
        </w:rPr>
        <w:t xml:space="preserve"> </w:t>
      </w:r>
      <w:r w:rsidR="007D3D79">
        <w:rPr>
          <w:b/>
          <w:bCs/>
          <w:sz w:val="28"/>
          <w:szCs w:val="28"/>
        </w:rPr>
        <w:t>2</w:t>
      </w:r>
      <w:r w:rsidR="006E4849" w:rsidRPr="0085771A">
        <w:rPr>
          <w:b/>
          <w:bCs/>
          <w:sz w:val="28"/>
          <w:szCs w:val="28"/>
        </w:rPr>
        <w:t xml:space="preserve"> / 202</w:t>
      </w:r>
      <w:r w:rsidR="003443AD">
        <w:rPr>
          <w:b/>
          <w:bCs/>
          <w:sz w:val="28"/>
          <w:szCs w:val="28"/>
        </w:rPr>
        <w:t>6</w:t>
      </w:r>
      <w:r w:rsidR="006E4849" w:rsidRPr="0085771A">
        <w:rPr>
          <w:b/>
          <w:bCs/>
          <w:sz w:val="28"/>
          <w:szCs w:val="28"/>
        </w:rPr>
        <w:tab/>
        <w:t>2</w:t>
      </w:r>
      <w:r w:rsidR="007D3D79">
        <w:rPr>
          <w:b/>
          <w:bCs/>
          <w:sz w:val="28"/>
          <w:szCs w:val="28"/>
        </w:rPr>
        <w:t>7</w:t>
      </w:r>
      <w:r w:rsidR="006E4849" w:rsidRPr="0085771A">
        <w:rPr>
          <w:b/>
          <w:bCs/>
          <w:sz w:val="28"/>
          <w:szCs w:val="28"/>
        </w:rPr>
        <w:t xml:space="preserve"> </w:t>
      </w:r>
      <w:r w:rsidR="003443AD">
        <w:rPr>
          <w:b/>
          <w:bCs/>
          <w:sz w:val="28"/>
          <w:szCs w:val="28"/>
        </w:rPr>
        <w:t>February</w:t>
      </w:r>
      <w:r w:rsidR="006E4849" w:rsidRPr="0085771A">
        <w:rPr>
          <w:b/>
          <w:bCs/>
          <w:sz w:val="28"/>
          <w:szCs w:val="28"/>
        </w:rPr>
        <w:t xml:space="preserve"> 202</w:t>
      </w:r>
      <w:r w:rsidR="003443AD">
        <w:rPr>
          <w:b/>
          <w:bCs/>
          <w:sz w:val="28"/>
          <w:szCs w:val="28"/>
        </w:rPr>
        <w:t>6</w:t>
      </w:r>
    </w:p>
    <w:p w14:paraId="749219F5" w14:textId="6D057252" w:rsidR="001F28F6" w:rsidRPr="008E5576" w:rsidRDefault="008E5576" w:rsidP="008E5576">
      <w:pPr>
        <w:tabs>
          <w:tab w:val="right" w:pos="8505"/>
        </w:tabs>
        <w:rPr>
          <w:b/>
          <w:bCs/>
          <w:sz w:val="28"/>
          <w:szCs w:val="28"/>
        </w:rPr>
      </w:pPr>
      <w:r w:rsidRPr="008E5576">
        <w:rPr>
          <w:b/>
          <w:bCs/>
          <w:sz w:val="28"/>
          <w:szCs w:val="28"/>
          <w:highlight w:val="yellow"/>
        </w:rPr>
        <w:t>Dear Parents</w:t>
      </w:r>
    </w:p>
    <w:p w14:paraId="47FF89C7" w14:textId="275DDB23" w:rsidR="00BD518B" w:rsidRDefault="006E4849" w:rsidP="00D50676">
      <w:pPr>
        <w:rPr>
          <w:rFonts w:asciiTheme="majorHAnsi" w:hAnsiTheme="majorHAnsi" w:cstheme="majorHAnsi"/>
          <w:noProof/>
          <w:sz w:val="56"/>
          <w:szCs w:val="56"/>
        </w:rPr>
      </w:pPr>
      <w:r w:rsidRPr="0085771A">
        <w:rPr>
          <w:rFonts w:asciiTheme="majorHAnsi" w:hAnsiTheme="majorHAnsi" w:cstheme="majorHAnsi"/>
          <w:noProof/>
          <w:sz w:val="56"/>
          <w:szCs w:val="56"/>
        </w:rPr>
        <w:t>School</w:t>
      </w:r>
      <w:r w:rsidR="00220C56">
        <w:rPr>
          <w:rFonts w:asciiTheme="majorHAnsi" w:hAnsiTheme="majorHAnsi" w:cstheme="majorHAnsi"/>
          <w:noProof/>
          <w:sz w:val="56"/>
          <w:szCs w:val="56"/>
        </w:rPr>
        <w:t xml:space="preserve"> </w:t>
      </w:r>
      <w:r w:rsidRPr="0085771A">
        <w:rPr>
          <w:rFonts w:asciiTheme="majorHAnsi" w:hAnsiTheme="majorHAnsi" w:cstheme="majorHAnsi"/>
          <w:noProof/>
          <w:sz w:val="56"/>
          <w:szCs w:val="56"/>
        </w:rPr>
        <w:t>Tr</w:t>
      </w:r>
      <w:r w:rsidR="00220C56">
        <w:rPr>
          <w:rFonts w:asciiTheme="majorHAnsi" w:hAnsiTheme="majorHAnsi" w:cstheme="majorHAnsi"/>
          <w:noProof/>
          <w:sz w:val="56"/>
          <w:szCs w:val="56"/>
        </w:rPr>
        <w:t>ip</w:t>
      </w:r>
    </w:p>
    <w:p w14:paraId="655F4A98" w14:textId="77777777" w:rsidR="008E5576" w:rsidRDefault="008E5576" w:rsidP="007D72A9"/>
    <w:p w14:paraId="53E452D5" w14:textId="72B6AEDD" w:rsidR="00D01627" w:rsidRPr="0085771A" w:rsidRDefault="00252DAE" w:rsidP="007D72A9">
      <w:r w:rsidRPr="0085771A">
        <w:rPr>
          <w:noProof/>
        </w:rPr>
        <w:drawing>
          <wp:anchor distT="0" distB="0" distL="114300" distR="114300" simplePos="0" relativeHeight="251662336" behindDoc="1" locked="0" layoutInCell="1" allowOverlap="1" wp14:anchorId="2095E72D" wp14:editId="60D39287">
            <wp:simplePos x="0" y="0"/>
            <wp:positionH relativeFrom="column">
              <wp:posOffset>46726</wp:posOffset>
            </wp:positionH>
            <wp:positionV relativeFrom="paragraph">
              <wp:posOffset>284636</wp:posOffset>
            </wp:positionV>
            <wp:extent cx="1151890" cy="1151890"/>
            <wp:effectExtent l="38100" t="38100" r="29210" b="29210"/>
            <wp:wrapTight wrapText="bothSides">
              <wp:wrapPolygon edited="0">
                <wp:start x="-714" y="-714"/>
                <wp:lineTo x="-714" y="21791"/>
                <wp:lineTo x="21791" y="21791"/>
                <wp:lineTo x="21791" y="-714"/>
                <wp:lineTo x="-714" y="-714"/>
              </wp:wrapPolygon>
            </wp:wrapTight>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email">
                      <a:extLst>
                        <a:ext uri="{28A0092B-C50C-407E-A947-70E740481C1C}">
                          <a14:useLocalDpi xmlns:a14="http://schemas.microsoft.com/office/drawing/2010/main"/>
                        </a:ext>
                      </a:extLst>
                    </a:blip>
                    <a:stretch>
                      <a:fillRect/>
                    </a:stretch>
                  </pic:blipFill>
                  <pic:spPr>
                    <a:xfrm>
                      <a:off x="0" y="0"/>
                      <a:ext cx="1151890" cy="115189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C042E5" w:rsidRPr="0085771A">
        <w:t xml:space="preserve">The road over the past months and year has admittedly been a rocky one. There have been ups and down (rather more ‘downs’ than ‘ups’, some would say!), and not only in the educational sector, but in all sectors and spheres of society – across the globe. There is </w:t>
      </w:r>
      <w:r w:rsidR="003D7E4F" w:rsidRPr="0085771A">
        <w:t>little</w:t>
      </w:r>
      <w:r w:rsidR="00C042E5" w:rsidRPr="0085771A">
        <w:t xml:space="preserve"> need to elaborate on specifics, except to mention that we have all been touched in some way by the ravages of the pandemic, and we </w:t>
      </w:r>
      <w:r w:rsidR="008C5300" w:rsidRPr="0085771A">
        <w:t>must</w:t>
      </w:r>
      <w:r w:rsidR="00C042E5" w:rsidRPr="0085771A">
        <w:t xml:space="preserve"> look to specific</w:t>
      </w:r>
      <w:r w:rsidR="003D7E4F" w:rsidRPr="0085771A">
        <w:t>s – common sense and scientific – to help</w:t>
      </w:r>
      <w:r w:rsidR="002F3999" w:rsidRPr="0085771A">
        <w:t xml:space="preserve"> steer us out of the woods.</w:t>
      </w:r>
      <w:r w:rsidR="007C5E41" w:rsidRPr="0085771A">
        <w:t xml:space="preserve"> </w:t>
      </w:r>
      <w:r w:rsidR="002F3999" w:rsidRPr="0085771A">
        <w:t xml:space="preserve">While it is certainly not all plain sailing from now on, there are </w:t>
      </w:r>
      <w:r w:rsidR="00C32FD6" w:rsidRPr="0085771A">
        <w:t>some positive indications that we shall presently (within a space of months</w:t>
      </w:r>
      <w:r w:rsidR="002B4943" w:rsidRPr="0085771A">
        <w:t>?</w:t>
      </w:r>
      <w:r w:rsidR="00C32FD6" w:rsidRPr="0085771A">
        <w:t>) be able to return to some semblance of ‘normality’.</w:t>
      </w:r>
      <w:r w:rsidR="00171CCC" w:rsidRPr="0085771A">
        <w:t xml:space="preserve"> We need to reset our compass.</w:t>
      </w:r>
    </w:p>
    <w:p w14:paraId="0E416F89" w14:textId="43FA393F" w:rsidR="002F3999" w:rsidRPr="0085771A" w:rsidRDefault="00C32FD6" w:rsidP="007D72A9">
      <w:r w:rsidRPr="0085771A">
        <w:t>B</w:t>
      </w:r>
      <w:r w:rsidR="003C04AF" w:rsidRPr="0085771A">
        <w:t>u</w:t>
      </w:r>
      <w:r w:rsidRPr="0085771A">
        <w:t xml:space="preserve">oyed up by the expectation of better things to come, the Staff and Governing Body of </w:t>
      </w:r>
      <w:r w:rsidR="008F2D8C">
        <w:t>Blackwood</w:t>
      </w:r>
      <w:r w:rsidRPr="0085771A">
        <w:t xml:space="preserve"> High have determined to </w:t>
      </w:r>
      <w:r w:rsidR="003C04AF" w:rsidRPr="0085771A">
        <w:t xml:space="preserve">embark </w:t>
      </w:r>
      <w:r w:rsidR="002B4943" w:rsidRPr="0085771A">
        <w:t>up</w:t>
      </w:r>
      <w:r w:rsidR="003C04AF" w:rsidRPr="0085771A">
        <w:t xml:space="preserve">on the steady reintegration of aspects of our school that have fallen by the wayside </w:t>
      </w:r>
      <w:r w:rsidR="002B4943" w:rsidRPr="0085771A">
        <w:t xml:space="preserve">– </w:t>
      </w:r>
      <w:r w:rsidR="003C04AF" w:rsidRPr="0085771A">
        <w:t>naturally within the guidelines and protocols set at the National level.</w:t>
      </w:r>
      <w:r w:rsidR="00D01627" w:rsidRPr="0085771A">
        <w:t xml:space="preserve"> These include certain sporting and cultural events, and other fixtures in the School Calendar</w:t>
      </w:r>
      <w:r w:rsidR="00B143B2" w:rsidRPr="0085771A">
        <w:t>.</w:t>
      </w:r>
    </w:p>
    <w:p w14:paraId="22C768C5" w14:textId="5776F230" w:rsidR="00D01627" w:rsidRPr="0085771A" w:rsidRDefault="00D01627" w:rsidP="00EB6604">
      <w:pPr>
        <w:pStyle w:val="Heading1"/>
        <w:keepNext w:val="0"/>
        <w:keepLines w:val="0"/>
        <w:spacing w:after="240"/>
      </w:pPr>
      <w:bookmarkStart w:id="1" w:name="_Toc65837375"/>
      <w:r w:rsidRPr="0085771A">
        <w:t>Background</w:t>
      </w:r>
      <w:bookmarkEnd w:id="1"/>
    </w:p>
    <w:p w14:paraId="6492064B" w14:textId="0BD5971B" w:rsidR="004225C4" w:rsidRPr="0085771A" w:rsidRDefault="00091FE7" w:rsidP="00822B12">
      <w:pPr>
        <w:jc w:val="both"/>
      </w:pPr>
      <w:bookmarkStart w:id="2" w:name="July2009"/>
      <w:bookmarkEnd w:id="2"/>
      <w:r w:rsidRPr="0085771A">
        <w:rPr>
          <w:noProof/>
        </w:rPr>
        <w:drawing>
          <wp:anchor distT="0" distB="0" distL="114300" distR="114300" simplePos="0" relativeHeight="251655168" behindDoc="1" locked="0" layoutInCell="1" allowOverlap="1" wp14:anchorId="430D60E4" wp14:editId="08FDFDA4">
            <wp:simplePos x="0" y="0"/>
            <wp:positionH relativeFrom="column">
              <wp:posOffset>5019675</wp:posOffset>
            </wp:positionH>
            <wp:positionV relativeFrom="paragraph">
              <wp:posOffset>6350</wp:posOffset>
            </wp:positionV>
            <wp:extent cx="574040" cy="590550"/>
            <wp:effectExtent l="0" t="0" r="0" b="0"/>
            <wp:wrapSquare wrapText="bothSides"/>
            <wp:docPr id="6" name="Picture 6" descr="School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hool Bus"/>
                    <pic:cNvPicPr/>
                  </pic:nvPicPr>
                  <pic:blipFill>
                    <a:blip r:embed="rId11" cstate="email">
                      <a:extLst>
                        <a:ext uri="{28A0092B-C50C-407E-A947-70E740481C1C}">
                          <a14:useLocalDpi xmlns:a14="http://schemas.microsoft.com/office/drawing/2010/main"/>
                        </a:ext>
                      </a:extLst>
                    </a:blip>
                    <a:stretch>
                      <a:fillRect/>
                    </a:stretch>
                  </pic:blipFill>
                  <pic:spPr>
                    <a:xfrm>
                      <a:off x="0" y="0"/>
                      <a:ext cx="574040" cy="590550"/>
                    </a:xfrm>
                    <a:prstGeom prst="rect">
                      <a:avLst/>
                    </a:prstGeom>
                  </pic:spPr>
                </pic:pic>
              </a:graphicData>
            </a:graphic>
            <wp14:sizeRelH relativeFrom="margin">
              <wp14:pctWidth>0</wp14:pctWidth>
            </wp14:sizeRelH>
            <wp14:sizeRelV relativeFrom="margin">
              <wp14:pctHeight>0</wp14:pctHeight>
            </wp14:sizeRelV>
          </wp:anchor>
        </w:drawing>
      </w:r>
      <w:r w:rsidR="00A76847" w:rsidRPr="0085771A">
        <w:t xml:space="preserve">As far back as </w:t>
      </w:r>
      <w:r w:rsidR="00C404EB" w:rsidRPr="0085771A">
        <w:t>July 20</w:t>
      </w:r>
      <w:r w:rsidR="007E4399">
        <w:t>12</w:t>
      </w:r>
      <w:r w:rsidR="00A76847" w:rsidRPr="0085771A">
        <w:t xml:space="preserve"> we have organised a</w:t>
      </w:r>
      <w:r w:rsidR="007213E9" w:rsidRPr="0085771A">
        <w:t>n annual</w:t>
      </w:r>
      <w:r w:rsidR="00A76847" w:rsidRPr="0085771A">
        <w:t xml:space="preserve"> tour to </w:t>
      </w:r>
      <w:r w:rsidR="00981992" w:rsidRPr="0085771A">
        <w:t>one or more</w:t>
      </w:r>
      <w:r w:rsidR="00A76847" w:rsidRPr="0085771A">
        <w:t xml:space="preserve"> part</w:t>
      </w:r>
      <w:r w:rsidR="00981992" w:rsidRPr="0085771A">
        <w:t>s</w:t>
      </w:r>
      <w:r w:rsidR="00A76847" w:rsidRPr="0085771A">
        <w:t xml:space="preserve"> of our country. There is no shortage of interesting places to visit, and the challenge has always been to tailor our </w:t>
      </w:r>
      <w:r w:rsidR="00E9578C" w:rsidRPr="0085771A">
        <w:t>itinerary</w:t>
      </w:r>
      <w:r w:rsidR="00A76847" w:rsidRPr="0085771A">
        <w:t xml:space="preserve"> to fit within budgetary and time constraints.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98"/>
        <w:gridCol w:w="1526"/>
        <w:gridCol w:w="815"/>
        <w:gridCol w:w="802"/>
        <w:gridCol w:w="1002"/>
      </w:tblGrid>
      <w:tr w:rsidR="001E21E4" w:rsidRPr="0085771A" w14:paraId="5E3B3846" w14:textId="77777777" w:rsidTr="0009339D">
        <w:trPr>
          <w:trHeight w:val="397"/>
        </w:trPr>
        <w:tc>
          <w:tcPr>
            <w:tcW w:w="0" w:type="auto"/>
            <w:vMerge w:val="restart"/>
            <w:tcBorders>
              <w:top w:val="single" w:sz="4" w:space="0" w:color="auto"/>
              <w:right w:val="single" w:sz="4" w:space="0" w:color="auto"/>
            </w:tcBorders>
            <w:shd w:val="clear" w:color="auto" w:fill="D9D9D9" w:themeFill="background1" w:themeFillShade="D9"/>
            <w:textDirection w:val="btLr"/>
            <w:vAlign w:val="center"/>
          </w:tcPr>
          <w:p w14:paraId="78C64DDB" w14:textId="1B4E7A08" w:rsidR="001E21E4" w:rsidRPr="0085771A" w:rsidRDefault="001E21E4" w:rsidP="0009339D">
            <w:pPr>
              <w:spacing w:after="0" w:line="240" w:lineRule="auto"/>
              <w:ind w:left="113" w:right="113"/>
              <w:jc w:val="center"/>
              <w:rPr>
                <w:rFonts w:ascii="Calibri" w:eastAsia="Times New Roman" w:hAnsi="Calibri" w:cs="Calibri"/>
                <w:b/>
                <w:bCs/>
                <w:color w:val="000000"/>
              </w:rPr>
            </w:pPr>
            <w:r w:rsidRPr="0085771A">
              <w:rPr>
                <w:rFonts w:ascii="Calibri" w:eastAsia="Times New Roman" w:hAnsi="Calibri" w:cs="Calibri"/>
                <w:b/>
                <w:bCs/>
                <w:color w:val="000000"/>
              </w:rPr>
              <w:t>Previous</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CE8C9" w14:textId="37BD6B33" w:rsidR="001E21E4" w:rsidRPr="0085771A" w:rsidRDefault="001E21E4" w:rsidP="000D2A6D">
            <w:pPr>
              <w:spacing w:after="0" w:line="240" w:lineRule="auto"/>
              <w:jc w:val="center"/>
              <w:rPr>
                <w:rFonts w:ascii="Calibri" w:eastAsia="Times New Roman" w:hAnsi="Calibri" w:cs="Calibri"/>
                <w:b/>
                <w:bCs/>
                <w:color w:val="000000"/>
              </w:rPr>
            </w:pPr>
            <w:r w:rsidRPr="0085771A">
              <w:rPr>
                <w:rFonts w:ascii="Calibri" w:eastAsia="Times New Roman" w:hAnsi="Calibri" w:cs="Calibri"/>
                <w:b/>
                <w:bCs/>
                <w:color w:val="000000"/>
              </w:rPr>
              <w:t>Venue and Period</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B62E0" w14:textId="77777777" w:rsidR="001E21E4" w:rsidRPr="0085771A" w:rsidRDefault="001E21E4" w:rsidP="000D2A6D">
            <w:pPr>
              <w:spacing w:after="0" w:line="240" w:lineRule="auto"/>
              <w:jc w:val="center"/>
              <w:rPr>
                <w:rFonts w:ascii="Calibri" w:eastAsia="Times New Roman" w:hAnsi="Calibri" w:cs="Calibri"/>
                <w:b/>
                <w:bCs/>
                <w:color w:val="000000"/>
              </w:rPr>
            </w:pPr>
            <w:r w:rsidRPr="0085771A">
              <w:rPr>
                <w:rFonts w:ascii="Calibri" w:eastAsia="Times New Roman" w:hAnsi="Calibri" w:cs="Calibri"/>
                <w:b/>
                <w:bCs/>
                <w:color w:val="000000"/>
              </w:rPr>
              <w:t>Nights</w:t>
            </w:r>
          </w:p>
        </w:tc>
        <w:tc>
          <w:tcPr>
            <w:tcW w:w="0" w:type="auto"/>
            <w:tcBorders>
              <w:top w:val="single" w:sz="4" w:space="0" w:color="auto"/>
              <w:left w:val="single" w:sz="4" w:space="0" w:color="auto"/>
              <w:bottom w:val="single" w:sz="4" w:space="0" w:color="auto"/>
            </w:tcBorders>
            <w:shd w:val="clear" w:color="auto" w:fill="auto"/>
            <w:noWrap/>
            <w:vAlign w:val="center"/>
            <w:hideMark/>
          </w:tcPr>
          <w:p w14:paraId="480AB7D5" w14:textId="69C70631" w:rsidR="001E21E4" w:rsidRPr="0085771A" w:rsidRDefault="001E21E4" w:rsidP="000D2A6D">
            <w:pPr>
              <w:spacing w:after="0" w:line="240" w:lineRule="auto"/>
              <w:jc w:val="center"/>
              <w:rPr>
                <w:rFonts w:ascii="Calibri" w:eastAsia="Times New Roman" w:hAnsi="Calibri" w:cs="Calibri"/>
                <w:b/>
                <w:bCs/>
                <w:color w:val="000000"/>
              </w:rPr>
            </w:pPr>
            <w:r w:rsidRPr="0085771A">
              <w:rPr>
                <w:rFonts w:ascii="Calibri" w:eastAsia="Times New Roman" w:hAnsi="Calibri" w:cs="Calibri"/>
                <w:b/>
                <w:bCs/>
                <w:color w:val="000000"/>
              </w:rPr>
              <w:t>Learners</w:t>
            </w:r>
          </w:p>
        </w:tc>
      </w:tr>
      <w:tr w:rsidR="001E21E4" w:rsidRPr="0085771A" w14:paraId="7976AC03" w14:textId="77777777" w:rsidTr="0009339D">
        <w:trPr>
          <w:trHeight w:val="298"/>
        </w:trPr>
        <w:tc>
          <w:tcPr>
            <w:tcW w:w="0" w:type="auto"/>
            <w:vMerge/>
            <w:tcBorders>
              <w:right w:val="single" w:sz="4" w:space="0" w:color="auto"/>
            </w:tcBorders>
            <w:shd w:val="clear" w:color="auto" w:fill="D9D9D9" w:themeFill="background1" w:themeFillShade="D9"/>
            <w:vAlign w:val="center"/>
          </w:tcPr>
          <w:p w14:paraId="74271AC1" w14:textId="1E78CC9E" w:rsidR="001E21E4" w:rsidRPr="0085771A" w:rsidRDefault="001E21E4" w:rsidP="00AA768E">
            <w:pPr>
              <w:spacing w:after="0" w:line="240" w:lineRule="auto"/>
              <w:jc w:val="center"/>
              <w:rPr>
                <w:rFonts w:ascii="Calibri" w:eastAsia="Times New Roman" w:hAnsi="Calibri" w:cs="Calibri"/>
                <w:color w:val="000000"/>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994445E" w14:textId="559ED63E" w:rsidR="001E21E4" w:rsidRPr="0085771A" w:rsidRDefault="00641983" w:rsidP="00F049C3">
            <w:pPr>
              <w:spacing w:after="0" w:line="240" w:lineRule="auto"/>
              <w:rPr>
                <w:rFonts w:ascii="Calibri" w:eastAsia="Times New Roman" w:hAnsi="Calibri" w:cs="Calibri"/>
                <w:color w:val="000000"/>
              </w:rPr>
            </w:pPr>
            <w:r w:rsidRPr="0085771A">
              <w:rPr>
                <w:rFonts w:ascii="Calibri" w:eastAsia="Times New Roman" w:hAnsi="Calibri" w:cs="Calibri"/>
                <w:color w:val="000000"/>
              </w:rPr>
              <w:t>Sea &amp; Sky</w:t>
            </w:r>
          </w:p>
        </w:tc>
        <w:tc>
          <w:tcPr>
            <w:tcW w:w="0" w:type="auto"/>
            <w:tcBorders>
              <w:top w:val="single" w:sz="4" w:space="0" w:color="auto"/>
              <w:left w:val="single" w:sz="4" w:space="0" w:color="auto"/>
              <w:bottom w:val="single" w:sz="4" w:space="0" w:color="auto"/>
              <w:right w:val="single" w:sz="4" w:space="0" w:color="auto"/>
            </w:tcBorders>
            <w:vAlign w:val="center"/>
          </w:tcPr>
          <w:p w14:paraId="080FABC9" w14:textId="39749066" w:rsidR="001E21E4" w:rsidRPr="0085771A" w:rsidRDefault="00641983"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Sep</w:t>
            </w:r>
            <w:r w:rsidR="001E21E4" w:rsidRPr="0085771A">
              <w:rPr>
                <w:rFonts w:ascii="Calibri" w:eastAsia="Times New Roman" w:hAnsi="Calibri" w:cs="Calibri"/>
                <w:color w:val="000000"/>
              </w:rPr>
              <w:t xml:space="preserve"> </w:t>
            </w:r>
            <w:r w:rsidRPr="0085771A">
              <w:rPr>
                <w:rFonts w:ascii="Calibri" w:eastAsia="Times New Roman" w:hAnsi="Calibri" w:cs="Calibri"/>
                <w:color w:val="000000"/>
              </w:rPr>
              <w:t>1</w:t>
            </w:r>
            <w:r w:rsidR="001E21E4" w:rsidRPr="0085771A">
              <w:rPr>
                <w:rFonts w:ascii="Calibri" w:eastAsia="Times New Roman" w:hAnsi="Calibri" w:cs="Calibri"/>
                <w:color w:val="000000"/>
              </w:rPr>
              <w:t>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C3DE521" w14:textId="37C48042" w:rsidR="001E21E4" w:rsidRPr="0085771A" w:rsidRDefault="00641983"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5</w:t>
            </w:r>
          </w:p>
        </w:tc>
        <w:tc>
          <w:tcPr>
            <w:tcW w:w="0" w:type="auto"/>
            <w:tcBorders>
              <w:top w:val="single" w:sz="4" w:space="0" w:color="auto"/>
              <w:left w:val="single" w:sz="4" w:space="0" w:color="auto"/>
              <w:bottom w:val="single" w:sz="4" w:space="0" w:color="auto"/>
            </w:tcBorders>
            <w:shd w:val="clear" w:color="auto" w:fill="auto"/>
            <w:vAlign w:val="center"/>
          </w:tcPr>
          <w:p w14:paraId="6CC5C07F" w14:textId="11747FF2" w:rsidR="001E21E4" w:rsidRPr="0085771A" w:rsidRDefault="00641983"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35</w:t>
            </w:r>
          </w:p>
        </w:tc>
      </w:tr>
      <w:tr w:rsidR="001E21E4" w:rsidRPr="0085771A" w14:paraId="0158541E" w14:textId="77777777" w:rsidTr="0009339D">
        <w:trPr>
          <w:trHeight w:val="298"/>
        </w:trPr>
        <w:tc>
          <w:tcPr>
            <w:tcW w:w="0" w:type="auto"/>
            <w:vMerge/>
            <w:tcBorders>
              <w:right w:val="single" w:sz="4" w:space="0" w:color="auto"/>
            </w:tcBorders>
            <w:shd w:val="clear" w:color="auto" w:fill="D9D9D9" w:themeFill="background1" w:themeFillShade="D9"/>
            <w:vAlign w:val="center"/>
          </w:tcPr>
          <w:p w14:paraId="299A373D" w14:textId="01A155A6" w:rsidR="001E21E4" w:rsidRPr="0085771A" w:rsidRDefault="001E21E4" w:rsidP="00AA768E">
            <w:pPr>
              <w:spacing w:after="0" w:line="240" w:lineRule="auto"/>
              <w:jc w:val="center"/>
              <w:rPr>
                <w:rFonts w:ascii="Calibri" w:eastAsia="Times New Roman" w:hAnsi="Calibri" w:cs="Calibri"/>
                <w:color w:val="000000"/>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85DA015" w14:textId="3601BB87" w:rsidR="001E21E4" w:rsidRPr="0085771A" w:rsidRDefault="001E21E4" w:rsidP="00F049C3">
            <w:pPr>
              <w:spacing w:after="0" w:line="240" w:lineRule="auto"/>
              <w:rPr>
                <w:rFonts w:ascii="Calibri" w:eastAsia="Times New Roman" w:hAnsi="Calibri" w:cs="Calibri"/>
                <w:color w:val="000000"/>
              </w:rPr>
            </w:pPr>
            <w:r w:rsidRPr="0085771A">
              <w:rPr>
                <w:rFonts w:ascii="Calibri" w:eastAsia="Times New Roman" w:hAnsi="Calibri" w:cs="Calibri"/>
                <w:color w:val="000000"/>
              </w:rPr>
              <w:t>Copper Kettle</w:t>
            </w:r>
          </w:p>
        </w:tc>
        <w:tc>
          <w:tcPr>
            <w:tcW w:w="0" w:type="auto"/>
            <w:tcBorders>
              <w:top w:val="single" w:sz="4" w:space="0" w:color="auto"/>
              <w:left w:val="single" w:sz="4" w:space="0" w:color="auto"/>
              <w:bottom w:val="single" w:sz="4" w:space="0" w:color="auto"/>
              <w:right w:val="single" w:sz="4" w:space="0" w:color="auto"/>
            </w:tcBorders>
            <w:vAlign w:val="center"/>
          </w:tcPr>
          <w:p w14:paraId="6AD33B30" w14:textId="77777777" w:rsidR="001E21E4" w:rsidRPr="0085771A" w:rsidRDefault="001E21E4"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Jul 17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492A06A" w14:textId="77777777" w:rsidR="001E21E4" w:rsidRPr="0085771A" w:rsidRDefault="001E21E4"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3</w:t>
            </w:r>
          </w:p>
        </w:tc>
        <w:tc>
          <w:tcPr>
            <w:tcW w:w="0" w:type="auto"/>
            <w:tcBorders>
              <w:top w:val="single" w:sz="4" w:space="0" w:color="auto"/>
              <w:left w:val="single" w:sz="4" w:space="0" w:color="auto"/>
              <w:bottom w:val="single" w:sz="4" w:space="0" w:color="auto"/>
            </w:tcBorders>
            <w:shd w:val="clear" w:color="auto" w:fill="auto"/>
            <w:vAlign w:val="center"/>
          </w:tcPr>
          <w:p w14:paraId="4D48EA7B" w14:textId="614532A3" w:rsidR="001E21E4" w:rsidRPr="0085771A" w:rsidRDefault="001E21E4"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50</w:t>
            </w:r>
          </w:p>
        </w:tc>
      </w:tr>
      <w:tr w:rsidR="001E21E4" w:rsidRPr="0085771A" w14:paraId="03200285" w14:textId="77777777" w:rsidTr="0009339D">
        <w:trPr>
          <w:trHeight w:val="298"/>
        </w:trPr>
        <w:tc>
          <w:tcPr>
            <w:tcW w:w="0" w:type="auto"/>
            <w:vMerge/>
            <w:tcBorders>
              <w:bottom w:val="single" w:sz="4" w:space="0" w:color="auto"/>
              <w:right w:val="single" w:sz="4" w:space="0" w:color="auto"/>
            </w:tcBorders>
            <w:shd w:val="clear" w:color="auto" w:fill="D9D9D9" w:themeFill="background1" w:themeFillShade="D9"/>
            <w:vAlign w:val="center"/>
          </w:tcPr>
          <w:p w14:paraId="438DE540" w14:textId="3FC437D9" w:rsidR="001E21E4" w:rsidRPr="0085771A" w:rsidRDefault="001E21E4" w:rsidP="00AA768E">
            <w:pPr>
              <w:spacing w:after="0" w:line="240" w:lineRule="auto"/>
              <w:jc w:val="center"/>
              <w:rPr>
                <w:rFonts w:ascii="Calibri" w:eastAsia="Times New Roman" w:hAnsi="Calibri" w:cs="Calibri"/>
                <w:color w:val="000000"/>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49FB7CD" w14:textId="2A22C3FE" w:rsidR="001E21E4" w:rsidRPr="0085771A" w:rsidRDefault="00641983" w:rsidP="00F049C3">
            <w:pPr>
              <w:spacing w:after="0" w:line="240" w:lineRule="auto"/>
              <w:rPr>
                <w:rFonts w:ascii="Calibri" w:eastAsia="Times New Roman" w:hAnsi="Calibri" w:cs="Calibri"/>
                <w:color w:val="000000"/>
              </w:rPr>
            </w:pPr>
            <w:r w:rsidRPr="0085771A">
              <w:rPr>
                <w:rFonts w:ascii="Calibri" w:eastAsia="Times New Roman" w:hAnsi="Calibri" w:cs="Calibri"/>
                <w:color w:val="000000"/>
              </w:rPr>
              <w:t xml:space="preserve">Tugela Manor </w:t>
            </w:r>
          </w:p>
        </w:tc>
        <w:tc>
          <w:tcPr>
            <w:tcW w:w="0" w:type="auto"/>
            <w:tcBorders>
              <w:top w:val="single" w:sz="4" w:space="0" w:color="auto"/>
              <w:left w:val="single" w:sz="4" w:space="0" w:color="auto"/>
              <w:bottom w:val="single" w:sz="4" w:space="0" w:color="auto"/>
              <w:right w:val="single" w:sz="4" w:space="0" w:color="auto"/>
            </w:tcBorders>
            <w:vAlign w:val="center"/>
          </w:tcPr>
          <w:p w14:paraId="6E5AF017" w14:textId="193FC758" w:rsidR="001E21E4" w:rsidRPr="0085771A" w:rsidRDefault="00641983"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Sep 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1B985AD" w14:textId="77777777" w:rsidR="001E21E4" w:rsidRPr="0085771A" w:rsidRDefault="001E21E4"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4</w:t>
            </w:r>
          </w:p>
        </w:tc>
        <w:tc>
          <w:tcPr>
            <w:tcW w:w="0" w:type="auto"/>
            <w:tcBorders>
              <w:top w:val="single" w:sz="4" w:space="0" w:color="auto"/>
              <w:left w:val="single" w:sz="4" w:space="0" w:color="auto"/>
              <w:bottom w:val="single" w:sz="4" w:space="0" w:color="auto"/>
            </w:tcBorders>
            <w:shd w:val="clear" w:color="auto" w:fill="auto"/>
            <w:vAlign w:val="center"/>
          </w:tcPr>
          <w:p w14:paraId="311B65E0" w14:textId="1ABEABCB" w:rsidR="001E21E4" w:rsidRPr="0085771A" w:rsidRDefault="001E21E4"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4</w:t>
            </w:r>
            <w:r w:rsidR="00641983" w:rsidRPr="0085771A">
              <w:rPr>
                <w:rFonts w:ascii="Calibri" w:eastAsia="Times New Roman" w:hAnsi="Calibri" w:cs="Calibri"/>
                <w:color w:val="000000"/>
              </w:rPr>
              <w:t>9</w:t>
            </w:r>
          </w:p>
        </w:tc>
      </w:tr>
      <w:tr w:rsidR="00AA768E" w:rsidRPr="0085771A" w14:paraId="6BBA858A" w14:textId="77777777" w:rsidTr="0009339D">
        <w:trPr>
          <w:trHeight w:val="298"/>
        </w:trPr>
        <w:tc>
          <w:tcPr>
            <w:tcW w:w="0" w:type="auto"/>
            <w:vMerge w:val="restart"/>
            <w:tcBorders>
              <w:top w:val="single" w:sz="4" w:space="0" w:color="auto"/>
              <w:right w:val="single" w:sz="4" w:space="0" w:color="auto"/>
            </w:tcBorders>
            <w:shd w:val="clear" w:color="auto" w:fill="D9D9D9" w:themeFill="background1" w:themeFillShade="D9"/>
            <w:vAlign w:val="center"/>
          </w:tcPr>
          <w:p w14:paraId="6D5A8AD4" w14:textId="77777777" w:rsidR="00AA768E" w:rsidRPr="0085771A" w:rsidRDefault="00AA768E" w:rsidP="00AA768E">
            <w:pPr>
              <w:spacing w:after="0" w:line="240" w:lineRule="auto"/>
              <w:jc w:val="center"/>
              <w:rPr>
                <w:rFonts w:ascii="Calibri" w:eastAsia="Times New Roman" w:hAnsi="Calibri" w:cs="Calibri"/>
                <w:color w:val="000000"/>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D4802" w14:textId="35A09AAC" w:rsidR="00AA768E" w:rsidRPr="0085771A" w:rsidRDefault="00AA768E" w:rsidP="00F049C3">
            <w:pPr>
              <w:spacing w:after="0" w:line="240" w:lineRule="auto"/>
              <w:rPr>
                <w:rFonts w:ascii="Calibri" w:eastAsia="Times New Roman" w:hAnsi="Calibri" w:cs="Calibri"/>
                <w:color w:val="000000"/>
              </w:rPr>
            </w:pPr>
            <w:r w:rsidRPr="0085771A">
              <w:rPr>
                <w:rFonts w:ascii="Calibri" w:eastAsia="Times New Roman" w:hAnsi="Calibri" w:cs="Calibri"/>
                <w:color w:val="000000"/>
              </w:rPr>
              <w:t>Travellers Rest</w:t>
            </w:r>
          </w:p>
        </w:tc>
        <w:tc>
          <w:tcPr>
            <w:tcW w:w="0" w:type="auto"/>
            <w:tcBorders>
              <w:top w:val="single" w:sz="4" w:space="0" w:color="auto"/>
              <w:left w:val="single" w:sz="4" w:space="0" w:color="auto"/>
              <w:bottom w:val="single" w:sz="4" w:space="0" w:color="auto"/>
              <w:right w:val="single" w:sz="4" w:space="0" w:color="auto"/>
            </w:tcBorders>
            <w:vAlign w:val="center"/>
          </w:tcPr>
          <w:p w14:paraId="5E906E90" w14:textId="77777777" w:rsidR="00AA768E" w:rsidRPr="0085771A" w:rsidRDefault="00AA768E"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Jul 08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EE6234" w14:textId="77777777" w:rsidR="00AA768E" w:rsidRPr="0085771A" w:rsidRDefault="00AA768E"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3</w:t>
            </w:r>
          </w:p>
        </w:tc>
        <w:tc>
          <w:tcPr>
            <w:tcW w:w="0" w:type="auto"/>
            <w:tcBorders>
              <w:top w:val="single" w:sz="4" w:space="0" w:color="auto"/>
              <w:left w:val="single" w:sz="4" w:space="0" w:color="auto"/>
              <w:bottom w:val="single" w:sz="4" w:space="0" w:color="auto"/>
            </w:tcBorders>
            <w:shd w:val="clear" w:color="auto" w:fill="auto"/>
            <w:vAlign w:val="center"/>
          </w:tcPr>
          <w:p w14:paraId="5649E3F1" w14:textId="46A951FF" w:rsidR="00AA768E" w:rsidRPr="0085771A" w:rsidRDefault="00AA768E"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46</w:t>
            </w:r>
          </w:p>
        </w:tc>
      </w:tr>
      <w:tr w:rsidR="00AA768E" w:rsidRPr="0085771A" w14:paraId="2A6FCB47" w14:textId="77777777" w:rsidTr="0009339D">
        <w:trPr>
          <w:trHeight w:val="298"/>
        </w:trPr>
        <w:tc>
          <w:tcPr>
            <w:tcW w:w="0" w:type="auto"/>
            <w:vMerge/>
            <w:tcBorders>
              <w:bottom w:val="single" w:sz="4" w:space="0" w:color="auto"/>
              <w:right w:val="single" w:sz="4" w:space="0" w:color="auto"/>
            </w:tcBorders>
            <w:shd w:val="clear" w:color="auto" w:fill="D9D9D9" w:themeFill="background1" w:themeFillShade="D9"/>
            <w:vAlign w:val="center"/>
          </w:tcPr>
          <w:p w14:paraId="47645A20" w14:textId="77777777" w:rsidR="00AA768E" w:rsidRPr="0085771A" w:rsidRDefault="00AA768E" w:rsidP="00AA768E">
            <w:pPr>
              <w:spacing w:after="0" w:line="240" w:lineRule="auto"/>
              <w:jc w:val="center"/>
              <w:rPr>
                <w:rFonts w:ascii="Calibri" w:eastAsia="Times New Roman" w:hAnsi="Calibri" w:cs="Calibri"/>
                <w:color w:val="000000"/>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DA1FC09" w14:textId="12C5A3F8" w:rsidR="00AA768E" w:rsidRPr="0085771A" w:rsidRDefault="00641983" w:rsidP="00F049C3">
            <w:pPr>
              <w:spacing w:after="0" w:line="240" w:lineRule="auto"/>
              <w:rPr>
                <w:rFonts w:ascii="Calibri" w:eastAsia="Times New Roman" w:hAnsi="Calibri" w:cs="Calibri"/>
                <w:color w:val="000000"/>
              </w:rPr>
            </w:pPr>
            <w:r w:rsidRPr="0085771A">
              <w:rPr>
                <w:rFonts w:ascii="Calibri" w:eastAsia="Times New Roman" w:hAnsi="Calibri" w:cs="Calibri"/>
                <w:color w:val="000000"/>
              </w:rPr>
              <w:t>Golden Egg</w:t>
            </w:r>
          </w:p>
        </w:tc>
        <w:tc>
          <w:tcPr>
            <w:tcW w:w="0" w:type="auto"/>
            <w:tcBorders>
              <w:top w:val="single" w:sz="4" w:space="0" w:color="auto"/>
              <w:left w:val="single" w:sz="4" w:space="0" w:color="auto"/>
              <w:bottom w:val="single" w:sz="4" w:space="0" w:color="auto"/>
              <w:right w:val="single" w:sz="4" w:space="0" w:color="auto"/>
            </w:tcBorders>
            <w:vAlign w:val="center"/>
          </w:tcPr>
          <w:p w14:paraId="7A4EDDAD" w14:textId="5D5822E6" w:rsidR="00AA768E" w:rsidRPr="0085771A" w:rsidRDefault="00641983"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Jul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9B3227" w14:textId="304EF965" w:rsidR="00AA768E" w:rsidRPr="0085771A" w:rsidRDefault="00641983"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5</w:t>
            </w:r>
          </w:p>
        </w:tc>
        <w:tc>
          <w:tcPr>
            <w:tcW w:w="0" w:type="auto"/>
            <w:tcBorders>
              <w:top w:val="single" w:sz="4" w:space="0" w:color="auto"/>
              <w:left w:val="single" w:sz="4" w:space="0" w:color="auto"/>
              <w:bottom w:val="single" w:sz="4" w:space="0" w:color="auto"/>
            </w:tcBorders>
            <w:shd w:val="clear" w:color="auto" w:fill="auto"/>
            <w:vAlign w:val="center"/>
          </w:tcPr>
          <w:p w14:paraId="5A8B3B53" w14:textId="3B01CEB9" w:rsidR="00AA768E" w:rsidRPr="0085771A" w:rsidRDefault="00AA768E" w:rsidP="00F049C3">
            <w:pPr>
              <w:spacing w:after="0" w:line="240" w:lineRule="auto"/>
              <w:jc w:val="center"/>
              <w:rPr>
                <w:rFonts w:ascii="Calibri" w:eastAsia="Times New Roman" w:hAnsi="Calibri" w:cs="Calibri"/>
                <w:color w:val="000000"/>
              </w:rPr>
            </w:pPr>
            <w:r w:rsidRPr="0085771A">
              <w:rPr>
                <w:rFonts w:ascii="Calibri" w:eastAsia="Times New Roman" w:hAnsi="Calibri" w:cs="Calibri"/>
                <w:color w:val="000000"/>
              </w:rPr>
              <w:t>4</w:t>
            </w:r>
            <w:r w:rsidR="00641983" w:rsidRPr="0085771A">
              <w:rPr>
                <w:rFonts w:ascii="Calibri" w:eastAsia="Times New Roman" w:hAnsi="Calibri" w:cs="Calibri"/>
                <w:color w:val="000000"/>
              </w:rPr>
              <w:t>4</w:t>
            </w:r>
          </w:p>
        </w:tc>
      </w:tr>
      <w:tr w:rsidR="00583D92" w:rsidRPr="0085771A" w14:paraId="05994978" w14:textId="77777777" w:rsidTr="0009339D">
        <w:trPr>
          <w:trHeight w:val="298"/>
        </w:trPr>
        <w:tc>
          <w:tcPr>
            <w:tcW w:w="0" w:type="auto"/>
            <w:tcBorders>
              <w:top w:val="single" w:sz="4" w:space="0" w:color="auto"/>
              <w:left w:val="nil"/>
              <w:bottom w:val="nil"/>
            </w:tcBorders>
          </w:tcPr>
          <w:p w14:paraId="59BDDC57" w14:textId="77777777" w:rsidR="00583D92" w:rsidRPr="0085771A" w:rsidRDefault="00583D92" w:rsidP="00F049C3">
            <w:pPr>
              <w:spacing w:after="0" w:line="240" w:lineRule="auto"/>
              <w:rPr>
                <w:rFonts w:ascii="Calibri" w:eastAsia="Times New Roman" w:hAnsi="Calibri" w:cs="Calibri"/>
                <w:color w:val="000000"/>
              </w:rPr>
            </w:pPr>
          </w:p>
        </w:tc>
        <w:tc>
          <w:tcPr>
            <w:tcW w:w="0" w:type="auto"/>
            <w:gridSpan w:val="3"/>
            <w:tcBorders>
              <w:top w:val="single" w:sz="4" w:space="0" w:color="auto"/>
              <w:left w:val="nil"/>
              <w:bottom w:val="nil"/>
              <w:right w:val="single" w:sz="4" w:space="0" w:color="auto"/>
            </w:tcBorders>
            <w:shd w:val="clear" w:color="auto" w:fill="auto"/>
            <w:vAlign w:val="center"/>
          </w:tcPr>
          <w:p w14:paraId="75AB036F" w14:textId="4EDE3DDD" w:rsidR="00583D92" w:rsidRPr="0085771A" w:rsidRDefault="00583D92" w:rsidP="00710A54">
            <w:pPr>
              <w:spacing w:after="0" w:line="240" w:lineRule="auto"/>
              <w:jc w:val="right"/>
              <w:rPr>
                <w:rFonts w:ascii="Calibri" w:eastAsia="Times New Roman" w:hAnsi="Calibri" w:cs="Calibri"/>
                <w:color w:val="000000"/>
              </w:rPr>
            </w:pPr>
            <w:r w:rsidRPr="0085771A">
              <w:rPr>
                <w:rFonts w:ascii="Calibri" w:eastAsia="Times New Roman" w:hAnsi="Calibri" w:cs="Calibri"/>
                <w:color w:val="000000"/>
              </w:rPr>
              <w:t>Total learners</w:t>
            </w:r>
          </w:p>
        </w:tc>
        <w:tc>
          <w:tcPr>
            <w:tcW w:w="0" w:type="auto"/>
            <w:tcBorders>
              <w:top w:val="single" w:sz="4" w:space="0" w:color="auto"/>
              <w:left w:val="single" w:sz="4" w:space="0" w:color="auto"/>
              <w:bottom w:val="single" w:sz="4" w:space="0" w:color="auto"/>
            </w:tcBorders>
            <w:shd w:val="clear" w:color="auto" w:fill="auto"/>
            <w:vAlign w:val="center"/>
          </w:tcPr>
          <w:p w14:paraId="03483EAE" w14:textId="77777777" w:rsidR="00583D92" w:rsidRPr="0085771A" w:rsidRDefault="00583D92" w:rsidP="00F049C3">
            <w:pPr>
              <w:spacing w:after="0" w:line="240" w:lineRule="auto"/>
              <w:jc w:val="center"/>
              <w:rPr>
                <w:rFonts w:ascii="Calibri" w:eastAsia="Times New Roman" w:hAnsi="Calibri" w:cs="Calibri"/>
                <w:color w:val="000000"/>
              </w:rPr>
            </w:pPr>
          </w:p>
        </w:tc>
      </w:tr>
    </w:tbl>
    <w:p w14:paraId="05873F46" w14:textId="62102840" w:rsidR="00D35A23" w:rsidRPr="0085771A" w:rsidRDefault="00D35A23" w:rsidP="00D01627">
      <w:pPr>
        <w:pStyle w:val="Heading2"/>
      </w:pPr>
      <w:r w:rsidRPr="0085771A">
        <w:lastRenderedPageBreak/>
        <w:t>Transport</w:t>
      </w:r>
    </w:p>
    <w:p w14:paraId="50B7B7E7" w14:textId="331707D0" w:rsidR="009D3BC4" w:rsidRPr="0085771A" w:rsidRDefault="00983F79" w:rsidP="009D3BC4">
      <w:r w:rsidRPr="0085771A">
        <w:t xml:space="preserve">Circumstances this year have compelled us to consider additional options </w:t>
      </w:r>
      <w:r w:rsidR="008F3682" w:rsidRPr="0085771A">
        <w:t xml:space="preserve">for transporting learners, teachers and others to the different </w:t>
      </w:r>
      <w:r w:rsidR="00091FE7" w:rsidRPr="0085771A">
        <w:t>venues</w:t>
      </w:r>
      <w:r w:rsidR="008F3682" w:rsidRPr="0085771A">
        <w:t xml:space="preserve">. The idea is to </w:t>
      </w:r>
      <w:r w:rsidR="008756ED" w:rsidRPr="0085771A">
        <w:t>involve</w:t>
      </w:r>
      <w:r w:rsidR="008F3682" w:rsidRPr="0085771A">
        <w:t xml:space="preserve"> more parents</w:t>
      </w:r>
      <w:r w:rsidR="008756ED" w:rsidRPr="0085771A">
        <w:t xml:space="preserve"> and teachers </w:t>
      </w:r>
      <w:r w:rsidR="008F3682" w:rsidRPr="0085771A">
        <w:t xml:space="preserve">in various </w:t>
      </w:r>
      <w:r w:rsidR="008756ED" w:rsidRPr="0085771A">
        <w:t>aspects</w:t>
      </w:r>
      <w:r w:rsidR="008F3682" w:rsidRPr="0085771A">
        <w:t xml:space="preserve"> – including transport.</w:t>
      </w:r>
      <w:r w:rsidR="008756ED" w:rsidRPr="0085771A">
        <w:t xml:space="preserve"> There are several advantages to this approach:</w:t>
      </w:r>
    </w:p>
    <w:p w14:paraId="55E142DE" w14:textId="331707D0" w:rsidR="008756ED" w:rsidRPr="0085771A" w:rsidRDefault="008756ED" w:rsidP="00EB27DB">
      <w:pPr>
        <w:pStyle w:val="ListParagraph"/>
        <w:numPr>
          <w:ilvl w:val="0"/>
          <w:numId w:val="3"/>
        </w:numPr>
        <w:ind w:left="426" w:hanging="426"/>
      </w:pPr>
      <w:r w:rsidRPr="0085771A">
        <w:t>Lower transport costs</w:t>
      </w:r>
    </w:p>
    <w:p w14:paraId="7B8348CB" w14:textId="52D8C6BE" w:rsidR="008756ED" w:rsidRPr="0085771A" w:rsidRDefault="008756ED" w:rsidP="00EB27DB">
      <w:pPr>
        <w:pStyle w:val="ListParagraph"/>
        <w:numPr>
          <w:ilvl w:val="0"/>
          <w:numId w:val="3"/>
        </w:numPr>
        <w:ind w:left="426" w:hanging="426"/>
      </w:pPr>
      <w:r w:rsidRPr="0085771A">
        <w:t>Greater flexibility</w:t>
      </w:r>
    </w:p>
    <w:p w14:paraId="614D3911" w14:textId="7B9FE0B8" w:rsidR="008756ED" w:rsidRPr="0085771A" w:rsidRDefault="006E3268" w:rsidP="00EB27DB">
      <w:pPr>
        <w:pStyle w:val="ListParagraph"/>
        <w:numPr>
          <w:ilvl w:val="0"/>
          <w:numId w:val="3"/>
        </w:numPr>
        <w:ind w:left="426" w:hanging="426"/>
      </w:pPr>
      <w:r w:rsidRPr="0085771A">
        <w:t>Enhanced safety protocols</w:t>
      </w:r>
    </w:p>
    <w:p w14:paraId="3F7CF6F1" w14:textId="7DAC1B25" w:rsidR="006E3268" w:rsidRPr="0085771A" w:rsidRDefault="00986013" w:rsidP="00EB27DB">
      <w:pPr>
        <w:pStyle w:val="ListParagraph"/>
        <w:numPr>
          <w:ilvl w:val="0"/>
          <w:numId w:val="3"/>
        </w:numPr>
        <w:ind w:left="426" w:hanging="426"/>
      </w:pPr>
      <w:r w:rsidRPr="0085771A">
        <w:t>Better networking</w:t>
      </w:r>
    </w:p>
    <w:p w14:paraId="6C3D9F1D" w14:textId="0CAC08D3" w:rsidR="00D01627" w:rsidRPr="0085771A" w:rsidRDefault="00091FE7" w:rsidP="00D01627">
      <w:r w:rsidRPr="0085771A">
        <w:t>Parents listed below</w:t>
      </w:r>
      <w:r w:rsidR="00986013" w:rsidRPr="0085771A">
        <w:t xml:space="preserve"> have </w:t>
      </w:r>
      <w:r w:rsidR="00892B6F" w:rsidRPr="0085771A">
        <w:t xml:space="preserve">already </w:t>
      </w:r>
      <w:r w:rsidR="00986013" w:rsidRPr="0085771A">
        <w:t>pledged their support</w:t>
      </w:r>
      <w:r w:rsidR="00892B6F" w:rsidRPr="0085771A">
        <w:t xml:space="preserve">. Please contact </w:t>
      </w:r>
      <w:r w:rsidRPr="0085771A">
        <w:t>Mrs Kennedy</w:t>
      </w:r>
      <w:r w:rsidR="00892B6F" w:rsidRPr="0085771A">
        <w:t xml:space="preserve"> at the school office if you </w:t>
      </w:r>
      <w:r w:rsidR="00636B7A" w:rsidRPr="0085771A">
        <w:t>wish</w:t>
      </w:r>
      <w:r w:rsidR="00892B6F" w:rsidRPr="0085771A">
        <w:t xml:space="preserve"> to add your name to the list.</w:t>
      </w:r>
      <w:r w:rsidR="0008295D" w:rsidRPr="0085771A">
        <w:rPr>
          <w:noProof/>
        </w:rPr>
        <w:t xml:space="preserve"> </w:t>
      </w:r>
    </w:p>
    <w:p w14:paraId="09E17402" w14:textId="05B1BFC0" w:rsidR="00C610C2" w:rsidRPr="0085771A" w:rsidRDefault="00C610C2" w:rsidP="001F6277">
      <w:pPr>
        <w:tabs>
          <w:tab w:val="right" w:leader="dot" w:pos="6804"/>
        </w:tabs>
        <w:spacing w:after="0"/>
        <w:ind w:right="95"/>
        <w:rPr>
          <w:b/>
          <w:bCs/>
          <w:color w:val="FF0000"/>
        </w:rPr>
      </w:pPr>
      <w:r w:rsidRPr="0085771A">
        <w:rPr>
          <w:b/>
          <w:bCs/>
          <w:color w:val="FF0000"/>
        </w:rPr>
        <w:t>Parent</w:t>
      </w:r>
      <w:r w:rsidRPr="0085771A">
        <w:rPr>
          <w:b/>
          <w:bCs/>
          <w:color w:val="FF0000"/>
        </w:rPr>
        <w:tab/>
        <w:t>Email</w:t>
      </w:r>
      <w:r w:rsidR="00F0701E" w:rsidRPr="0085771A">
        <w:rPr>
          <w:b/>
          <w:bCs/>
          <w:color w:val="FF0000"/>
        </w:rPr>
        <w:t>Transport</w:t>
      </w:r>
    </w:p>
    <w:p w14:paraId="0A1564CA" w14:textId="09615C23" w:rsidR="00DF2AB1" w:rsidRPr="0085771A" w:rsidRDefault="00986013" w:rsidP="001F6277">
      <w:pPr>
        <w:tabs>
          <w:tab w:val="right" w:leader="dot" w:pos="6804"/>
        </w:tabs>
        <w:spacing w:after="0"/>
        <w:ind w:right="95"/>
        <w:rPr>
          <w:noProof/>
          <w:color w:val="FF0000"/>
        </w:rPr>
      </w:pPr>
      <w:r w:rsidRPr="0085771A">
        <w:rPr>
          <w:noProof/>
          <w:color w:val="FF0000"/>
        </w:rPr>
        <w:t>Saungweme, J</w:t>
      </w:r>
      <w:r w:rsidRPr="0085771A">
        <w:rPr>
          <w:noProof/>
          <w:color w:val="FF0000"/>
        </w:rPr>
        <w:tab/>
      </w:r>
      <w:r w:rsidR="00C610C2" w:rsidRPr="0085771A">
        <w:rPr>
          <w:noProof/>
          <w:color w:val="FF0000"/>
        </w:rPr>
        <w:t>j.saungweme@romens.co.za</w:t>
      </w:r>
      <w:r w:rsidR="00DF2AB1" w:rsidRPr="0085771A">
        <w:rPr>
          <w:noProof/>
          <w:color w:val="FF0000"/>
        </w:rPr>
        <w:tab/>
        <w:t>own +2</w:t>
      </w:r>
    </w:p>
    <w:p w14:paraId="03AE0FE2" w14:textId="05021BD2" w:rsidR="00DF2AB1" w:rsidRPr="0085771A" w:rsidRDefault="00DF2AB1" w:rsidP="001F6277">
      <w:pPr>
        <w:tabs>
          <w:tab w:val="right" w:leader="dot" w:pos="6804"/>
        </w:tabs>
        <w:spacing w:after="0"/>
        <w:ind w:right="95"/>
        <w:rPr>
          <w:noProof/>
          <w:color w:val="FF0000"/>
        </w:rPr>
      </w:pPr>
      <w:r w:rsidRPr="0085771A">
        <w:rPr>
          <w:noProof/>
          <w:color w:val="FF0000"/>
        </w:rPr>
        <w:t>Pillay, SF</w:t>
      </w:r>
      <w:r w:rsidRPr="0085771A">
        <w:rPr>
          <w:noProof/>
          <w:color w:val="FF0000"/>
        </w:rPr>
        <w:tab/>
        <w:t>pillay101@gmail.com</w:t>
      </w:r>
      <w:r w:rsidRPr="0085771A">
        <w:rPr>
          <w:noProof/>
          <w:color w:val="FF0000"/>
        </w:rPr>
        <w:tab/>
        <w:t>4</w:t>
      </w:r>
    </w:p>
    <w:p w14:paraId="644F6EFA" w14:textId="2B6D1485" w:rsidR="00DF2AB1" w:rsidRPr="0085771A" w:rsidRDefault="00DF2AB1" w:rsidP="001F6277">
      <w:pPr>
        <w:tabs>
          <w:tab w:val="right" w:leader="dot" w:pos="6804"/>
        </w:tabs>
        <w:spacing w:after="0"/>
        <w:ind w:right="95"/>
        <w:rPr>
          <w:noProof/>
          <w:color w:val="FF0000"/>
        </w:rPr>
      </w:pPr>
      <w:r w:rsidRPr="0085771A">
        <w:rPr>
          <w:noProof/>
          <w:color w:val="FF0000"/>
        </w:rPr>
        <w:t>Paxton, B</w:t>
      </w:r>
      <w:r w:rsidRPr="0085771A">
        <w:rPr>
          <w:noProof/>
          <w:color w:val="FF0000"/>
        </w:rPr>
        <w:tab/>
        <w:t>bloxton@adventurezone.com</w:t>
      </w:r>
      <w:r w:rsidRPr="0085771A">
        <w:rPr>
          <w:noProof/>
          <w:color w:val="FF0000"/>
        </w:rPr>
        <w:tab/>
        <w:t>own +3</w:t>
      </w:r>
    </w:p>
    <w:p w14:paraId="154ED0BD" w14:textId="607307EF" w:rsidR="00DF2AB1" w:rsidRPr="0085771A" w:rsidRDefault="00DF2AB1" w:rsidP="001F6277">
      <w:pPr>
        <w:tabs>
          <w:tab w:val="right" w:leader="dot" w:pos="6804"/>
        </w:tabs>
        <w:spacing w:after="0"/>
        <w:ind w:right="95"/>
        <w:rPr>
          <w:noProof/>
          <w:color w:val="FF0000"/>
        </w:rPr>
      </w:pPr>
      <w:r w:rsidRPr="0085771A">
        <w:rPr>
          <w:noProof/>
          <w:color w:val="FF0000"/>
        </w:rPr>
        <w:t>Groves, L</w:t>
      </w:r>
      <w:r w:rsidRPr="0085771A">
        <w:rPr>
          <w:noProof/>
          <w:color w:val="FF0000"/>
        </w:rPr>
        <w:tab/>
        <w:t xml:space="preserve">robin.g@outfitters.africa </w:t>
      </w:r>
      <w:r w:rsidRPr="0085771A">
        <w:rPr>
          <w:noProof/>
          <w:color w:val="FF0000"/>
        </w:rPr>
        <w:tab/>
        <w:t>own+2</w:t>
      </w:r>
    </w:p>
    <w:p w14:paraId="7256EB60" w14:textId="17180F13" w:rsidR="00DF2AB1" w:rsidRPr="0085771A" w:rsidRDefault="00DF2AB1" w:rsidP="001F6277">
      <w:pPr>
        <w:tabs>
          <w:tab w:val="right" w:leader="dot" w:pos="6804"/>
        </w:tabs>
        <w:spacing w:after="0"/>
        <w:ind w:right="95"/>
        <w:rPr>
          <w:noProof/>
          <w:color w:val="FF0000"/>
        </w:rPr>
      </w:pPr>
      <w:r w:rsidRPr="0085771A">
        <w:rPr>
          <w:noProof/>
          <w:color w:val="FF0000"/>
        </w:rPr>
        <w:t>Mohapi,</w:t>
      </w:r>
      <w:r w:rsidR="00892B6F" w:rsidRPr="0085771A">
        <w:rPr>
          <w:noProof/>
          <w:color w:val="FF0000"/>
        </w:rPr>
        <w:t xml:space="preserve"> </w:t>
      </w:r>
      <w:r w:rsidRPr="0085771A">
        <w:rPr>
          <w:noProof/>
          <w:color w:val="FF0000"/>
        </w:rPr>
        <w:t>HP</w:t>
      </w:r>
      <w:r w:rsidRPr="0085771A">
        <w:rPr>
          <w:noProof/>
          <w:color w:val="FF0000"/>
        </w:rPr>
        <w:tab/>
        <w:t>h.mohapi@mohapitravel.co.za</w:t>
      </w:r>
      <w:r w:rsidRPr="0085771A">
        <w:rPr>
          <w:noProof/>
          <w:color w:val="FF0000"/>
        </w:rPr>
        <w:tab/>
        <w:t>6</w:t>
      </w:r>
    </w:p>
    <w:p w14:paraId="4DDEE494" w14:textId="57F835F3" w:rsidR="00986013" w:rsidRPr="0085771A" w:rsidRDefault="00892B6F" w:rsidP="001F6277">
      <w:pPr>
        <w:tabs>
          <w:tab w:val="right" w:leader="dot" w:pos="6804"/>
        </w:tabs>
        <w:spacing w:after="0"/>
        <w:ind w:right="95"/>
        <w:rPr>
          <w:noProof/>
          <w:color w:val="FF0000"/>
        </w:rPr>
      </w:pPr>
      <w:r w:rsidRPr="0085771A">
        <w:rPr>
          <w:noProof/>
          <w:color w:val="FF0000"/>
        </w:rPr>
        <w:t>Patterson</w:t>
      </w:r>
      <w:r w:rsidR="00DF2AB1" w:rsidRPr="0085771A">
        <w:rPr>
          <w:noProof/>
          <w:color w:val="FF0000"/>
        </w:rPr>
        <w:t>,</w:t>
      </w:r>
      <w:r w:rsidRPr="0085771A">
        <w:rPr>
          <w:noProof/>
          <w:color w:val="FF0000"/>
        </w:rPr>
        <w:t xml:space="preserve"> AM</w:t>
      </w:r>
      <w:r w:rsidRPr="0085771A">
        <w:rPr>
          <w:noProof/>
          <w:color w:val="FF0000"/>
        </w:rPr>
        <w:tab/>
        <w:t>antonie@amconair.africa</w:t>
      </w:r>
      <w:r w:rsidRPr="0085771A">
        <w:rPr>
          <w:noProof/>
          <w:color w:val="FF0000"/>
        </w:rPr>
        <w:tab/>
        <w:t>own+2</w:t>
      </w:r>
    </w:p>
    <w:p w14:paraId="2941E93E" w14:textId="26E3CF27" w:rsidR="00892B6F" w:rsidRPr="0085771A" w:rsidRDefault="00892B6F" w:rsidP="001F6277">
      <w:pPr>
        <w:tabs>
          <w:tab w:val="right" w:leader="dot" w:pos="6804"/>
        </w:tabs>
        <w:spacing w:after="0"/>
        <w:ind w:right="95"/>
        <w:rPr>
          <w:color w:val="FF0000"/>
        </w:rPr>
      </w:pPr>
      <w:r w:rsidRPr="0085771A">
        <w:rPr>
          <w:noProof/>
          <w:color w:val="FF0000"/>
        </w:rPr>
        <w:t>Abrahams, N</w:t>
      </w:r>
      <w:r w:rsidRPr="0085771A">
        <w:rPr>
          <w:noProof/>
          <w:color w:val="FF0000"/>
        </w:rPr>
        <w:tab/>
        <w:t>abie27@outlook.com</w:t>
      </w:r>
      <w:r w:rsidRPr="0085771A">
        <w:rPr>
          <w:color w:val="FF0000"/>
        </w:rPr>
        <w:tab/>
        <w:t>4</w:t>
      </w:r>
    </w:p>
    <w:p w14:paraId="5C7F7F00" w14:textId="256B334A" w:rsidR="00BD518B" w:rsidRPr="0085771A" w:rsidRDefault="00F83C66" w:rsidP="009D3CA9">
      <w:pPr>
        <w:pStyle w:val="Heading1"/>
      </w:pPr>
      <w:bookmarkStart w:id="3" w:name="_Toc65837377"/>
      <w:r w:rsidRPr="0085771A">
        <w:t>Finance</w:t>
      </w:r>
      <w:bookmarkEnd w:id="3"/>
    </w:p>
    <w:p w14:paraId="2A6BD92F" w14:textId="3C4F9083" w:rsidR="00D01627" w:rsidRPr="0085771A" w:rsidRDefault="00F83C66" w:rsidP="007D6E5C">
      <w:pPr>
        <w:keepNext/>
        <w:spacing w:after="120"/>
      </w:pPr>
      <w:r w:rsidRPr="0085771A">
        <w:t xml:space="preserve">The </w:t>
      </w:r>
      <w:r w:rsidR="00136C83" w:rsidRPr="0085771A">
        <w:t>costs</w:t>
      </w:r>
      <w:r w:rsidRPr="0085771A">
        <w:t xml:space="preserve"> involved in mounting an undertaking of this </w:t>
      </w:r>
      <w:r w:rsidR="00553725" w:rsidRPr="0085771A">
        <w:t>kind</w:t>
      </w:r>
      <w:r w:rsidRPr="0085771A">
        <w:t xml:space="preserve"> can be considerable. The following</w:t>
      </w:r>
      <w:r w:rsidR="006159DD" w:rsidRPr="0085771A">
        <w:t xml:space="preserve"> measures</w:t>
      </w:r>
      <w:r w:rsidRPr="0085771A">
        <w:t xml:space="preserve"> </w:t>
      </w:r>
      <w:r w:rsidR="006159DD" w:rsidRPr="0085771A">
        <w:t>– in order of their effectiveness –</w:t>
      </w:r>
      <w:r w:rsidRPr="0085771A">
        <w:t xml:space="preserve"> </w:t>
      </w:r>
      <w:r w:rsidR="00553725" w:rsidRPr="0085771A">
        <w:t>can reduce</w:t>
      </w:r>
      <w:r w:rsidR="002E4570" w:rsidRPr="0085771A">
        <w:t xml:space="preserve"> costs</w:t>
      </w:r>
      <w:r w:rsidRPr="0085771A">
        <w:t>:</w:t>
      </w:r>
    </w:p>
    <w:p w14:paraId="6E039713" w14:textId="5135CD33" w:rsidR="00F83C66" w:rsidRPr="0085771A" w:rsidRDefault="00C7036E" w:rsidP="00ED1C95">
      <w:pPr>
        <w:keepNext/>
        <w:spacing w:after="60"/>
        <w:ind w:left="1440"/>
        <w:rPr>
          <w:color w:val="0070C0"/>
        </w:rPr>
      </w:pPr>
      <w:r w:rsidRPr="0085771A">
        <w:rPr>
          <w:color w:val="0070C0"/>
        </w:rPr>
        <w:t>Sponsorship and bursary schemes</w:t>
      </w:r>
    </w:p>
    <w:p w14:paraId="36C425EE" w14:textId="0576A384" w:rsidR="00F23951" w:rsidRPr="0085771A" w:rsidRDefault="00F23951" w:rsidP="00ED1C95">
      <w:pPr>
        <w:keepNext/>
        <w:spacing w:after="60"/>
        <w:ind w:left="1440"/>
        <w:rPr>
          <w:color w:val="0070C0"/>
        </w:rPr>
      </w:pPr>
      <w:r w:rsidRPr="0085771A">
        <w:rPr>
          <w:color w:val="0070C0"/>
        </w:rPr>
        <w:t>Discounts for school groups(Many venues are prepared to negotiate excellent deals)</w:t>
      </w:r>
    </w:p>
    <w:p w14:paraId="013E8B22" w14:textId="0BF531A7" w:rsidR="00F23951" w:rsidRPr="0085771A" w:rsidRDefault="00F23951" w:rsidP="00ED1C95">
      <w:pPr>
        <w:keepNext/>
        <w:spacing w:after="60"/>
        <w:ind w:left="1440"/>
        <w:rPr>
          <w:color w:val="0070C0"/>
        </w:rPr>
      </w:pPr>
      <w:r w:rsidRPr="0085771A">
        <w:rPr>
          <w:color w:val="0070C0"/>
        </w:rPr>
        <w:t>Other innovati</w:t>
      </w:r>
      <w:r w:rsidR="00136C83" w:rsidRPr="0085771A">
        <w:rPr>
          <w:color w:val="0070C0"/>
        </w:rPr>
        <w:t>ons</w:t>
      </w:r>
      <w:r w:rsidRPr="0085771A">
        <w:rPr>
          <w:color w:val="0070C0"/>
        </w:rPr>
        <w:t xml:space="preserve">, as described </w:t>
      </w:r>
      <w:r w:rsidR="00B71B4D" w:rsidRPr="0085771A">
        <w:rPr>
          <w:color w:val="0070C0"/>
        </w:rPr>
        <w:t>in the section</w:t>
      </w:r>
      <w:r w:rsidRPr="0085771A">
        <w:rPr>
          <w:color w:val="0070C0"/>
        </w:rPr>
        <w:t xml:space="preserve"> </w:t>
      </w:r>
      <w:r w:rsidR="00CB0EA5" w:rsidRPr="0085771A">
        <w:rPr>
          <w:color w:val="0070C0"/>
        </w:rPr>
        <w:t>Transport</w:t>
      </w:r>
      <w:r w:rsidRPr="0085771A">
        <w:rPr>
          <w:color w:val="0070C0"/>
        </w:rPr>
        <w:t xml:space="preserve"> </w:t>
      </w:r>
      <w:r w:rsidR="00177F85" w:rsidRPr="0085771A">
        <w:rPr>
          <w:color w:val="0070C0"/>
        </w:rPr>
        <w:t>above</w:t>
      </w:r>
      <w:r w:rsidRPr="0085771A">
        <w:rPr>
          <w:color w:val="0070C0"/>
        </w:rPr>
        <w:t>.</w:t>
      </w:r>
    </w:p>
    <w:p w14:paraId="289075B1" w14:textId="5367B613" w:rsidR="00F23951" w:rsidRPr="0085771A" w:rsidRDefault="002E4570" w:rsidP="006744A7">
      <w:pPr>
        <w:spacing w:before="120" w:after="240"/>
      </w:pPr>
      <w:r w:rsidRPr="0085771A">
        <w:t xml:space="preserve">The other side of the </w:t>
      </w:r>
      <w:r w:rsidR="003F1B13" w:rsidRPr="0085771A">
        <w:t xml:space="preserve">finance </w:t>
      </w:r>
      <w:r w:rsidRPr="0085771A">
        <w:t>coin</w:t>
      </w:r>
      <w:r w:rsidR="006E106E" w:rsidRPr="0085771A">
        <w:t xml:space="preserve"> is of course the fund-raising schemes, whereby we actively set out to ‘make money’ in order to boost our </w:t>
      </w:r>
      <w:r w:rsidR="00C75EBD" w:rsidRPr="0085771A">
        <w:t>reserves</w:t>
      </w:r>
      <w:r w:rsidR="006E106E" w:rsidRPr="0085771A">
        <w:t>.</w:t>
      </w:r>
      <w:r w:rsidR="003F1B13" w:rsidRPr="0085771A">
        <w:t xml:space="preserve"> </w:t>
      </w:r>
    </w:p>
    <w:p w14:paraId="71F6E4D4" w14:textId="294B3AA3" w:rsidR="00371141" w:rsidRPr="0085771A" w:rsidRDefault="005E4F41" w:rsidP="003D3596">
      <w:pPr>
        <w:pStyle w:val="Heading1"/>
      </w:pPr>
      <w:bookmarkStart w:id="4" w:name="_Toc65837378"/>
      <w:r w:rsidRPr="0085771A">
        <w:t>Wrapping up</w:t>
      </w:r>
      <w:bookmarkEnd w:id="4"/>
    </w:p>
    <w:p w14:paraId="2BEFE199" w14:textId="101F8557" w:rsidR="005E4F41" w:rsidRPr="0085771A" w:rsidRDefault="005B6422" w:rsidP="005E4F41">
      <w:r w:rsidRPr="00143270">
        <w:rPr>
          <w:highlight w:val="yellow"/>
        </w:rPr>
        <w:t>I close this</w:t>
      </w:r>
      <w:r w:rsidRPr="0085771A">
        <w:t xml:space="preserve"> newsletter with words of encouragement and incentive</w:t>
      </w:r>
      <w:r w:rsidR="00C41F4F" w:rsidRPr="0085771A">
        <w:t>.</w:t>
      </w:r>
      <w:r w:rsidRPr="0085771A">
        <w:t xml:space="preserve"> </w:t>
      </w:r>
      <w:r w:rsidR="00C41F4F" w:rsidRPr="0085771A">
        <w:t>L</w:t>
      </w:r>
      <w:r w:rsidRPr="0085771A">
        <w:t>et us all put shoulder to the wheel and do what it takes</w:t>
      </w:r>
      <w:r w:rsidR="00C41F4F" w:rsidRPr="0085771A">
        <w:t xml:space="preserve"> to make Tour202</w:t>
      </w:r>
      <w:r w:rsidR="00143270">
        <w:t>6</w:t>
      </w:r>
      <w:r w:rsidR="00C41F4F" w:rsidRPr="0085771A">
        <w:t xml:space="preserve"> happen. Where the good will and resolve are in place, the results are predictable. </w:t>
      </w:r>
      <w:r w:rsidR="00137982" w:rsidRPr="0085771A">
        <w:t>Further hard work and planning will have their reward!</w:t>
      </w:r>
    </w:p>
    <w:p w14:paraId="3602F268" w14:textId="2E574611" w:rsidR="00137982" w:rsidRPr="0085771A" w:rsidRDefault="00137982" w:rsidP="005E4F41">
      <w:r w:rsidRPr="0085771A">
        <w:t xml:space="preserve">The Appendix below contains a few extracts from presentations that have been made to promote some places of interest that have </w:t>
      </w:r>
      <w:r w:rsidRPr="00143270">
        <w:rPr>
          <w:highlight w:val="yellow"/>
        </w:rPr>
        <w:t>been considered.</w:t>
      </w:r>
    </w:p>
    <w:p w14:paraId="67DA6452" w14:textId="63FFF1C8" w:rsidR="00133367" w:rsidRPr="0085771A" w:rsidRDefault="00137982" w:rsidP="00E9093B">
      <w:pPr>
        <w:spacing w:before="360"/>
      </w:pPr>
      <w:r w:rsidRPr="0085771A">
        <w:t>Warm regards,</w:t>
      </w:r>
      <w:r w:rsidRPr="0085771A">
        <w:br/>
      </w:r>
      <w:r w:rsidR="00823F2A" w:rsidRPr="0085771A">
        <w:rPr>
          <w:b/>
          <w:bCs/>
        </w:rPr>
        <w:t>L</w:t>
      </w:r>
      <w:r w:rsidRPr="0085771A">
        <w:rPr>
          <w:b/>
          <w:bCs/>
        </w:rPr>
        <w:t>.</w:t>
      </w:r>
      <w:r w:rsidR="00823F2A" w:rsidRPr="0085771A">
        <w:rPr>
          <w:b/>
          <w:bCs/>
        </w:rPr>
        <w:t xml:space="preserve"> </w:t>
      </w:r>
      <w:r w:rsidR="000230D2" w:rsidRPr="000230D2">
        <w:rPr>
          <w:b/>
          <w:bCs/>
          <w:highlight w:val="green"/>
        </w:rPr>
        <w:t>Muller</w:t>
      </w:r>
      <w:r w:rsidRPr="0085771A">
        <w:rPr>
          <w:b/>
          <w:bCs/>
        </w:rPr>
        <w:t>: Principal</w:t>
      </w:r>
      <w:r w:rsidR="0017548F" w:rsidRPr="0085771A">
        <w:rPr>
          <w:b/>
          <w:bCs/>
        </w:rPr>
        <w:t xml:space="preserve"> of</w:t>
      </w:r>
      <w:r w:rsidRPr="0085771A">
        <w:rPr>
          <w:b/>
          <w:bCs/>
        </w:rPr>
        <w:t xml:space="preserve"> </w:t>
      </w:r>
      <w:r w:rsidR="008F2D8C">
        <w:rPr>
          <w:b/>
          <w:bCs/>
        </w:rPr>
        <w:t>Blackwood</w:t>
      </w:r>
      <w:r w:rsidRPr="0085771A">
        <w:rPr>
          <w:b/>
          <w:bCs/>
        </w:rPr>
        <w:t xml:space="preserve"> High</w:t>
      </w:r>
      <w:bookmarkStart w:id="5" w:name="Places_of_interest"/>
      <w:bookmarkEnd w:id="5"/>
    </w:p>
    <w:p w14:paraId="0FC4F945" w14:textId="25774834" w:rsidR="007D4824" w:rsidRPr="0085771A" w:rsidRDefault="007D4824" w:rsidP="00E9093B">
      <w:pPr>
        <w:spacing w:before="360"/>
      </w:pPr>
    </w:p>
    <w:p w14:paraId="1AD48DCB" w14:textId="3DEF21BF" w:rsidR="00D50676" w:rsidRPr="0085771A" w:rsidRDefault="00D50676" w:rsidP="00D50676">
      <w:pPr>
        <w:pageBreakBefore/>
      </w:pPr>
      <w:r w:rsidRPr="0085771A">
        <w:rPr>
          <w:highlight w:val="yellow"/>
        </w:rPr>
        <w:lastRenderedPageBreak/>
        <w:t>Appendix: Places of Interest</w:t>
      </w:r>
    </w:p>
    <w:p w14:paraId="510945D8" w14:textId="77777777" w:rsidR="00F333AC" w:rsidRPr="0085771A" w:rsidRDefault="00F333AC" w:rsidP="00F333AC">
      <w:pPr>
        <w:pStyle w:val="Heading3"/>
        <w:spacing w:before="240"/>
        <w:rPr>
          <w:bCs/>
        </w:rPr>
      </w:pPr>
      <w:r w:rsidRPr="0085771A">
        <w:rPr>
          <w:bCs/>
          <w:noProof/>
        </w:rPr>
        <w:t>iSimangaliso</w:t>
      </w:r>
      <w:r w:rsidRPr="0085771A">
        <w:rPr>
          <w:bCs/>
        </w:rPr>
        <w:t xml:space="preserve"> Wetland Park</w:t>
      </w:r>
    </w:p>
    <w:p w14:paraId="6BC94A6E" w14:textId="77777777" w:rsidR="00F333AC" w:rsidRPr="0085771A" w:rsidRDefault="00F333AC" w:rsidP="00F333AC">
      <w:pPr>
        <w:spacing w:after="360"/>
        <w:rPr>
          <w:color w:val="FF0000"/>
        </w:rPr>
      </w:pPr>
      <w:r w:rsidRPr="0085771A">
        <w:rPr>
          <w:color w:val="FF0000"/>
        </w:rPr>
        <w:t>THIS</w:t>
      </w:r>
      <w:r>
        <w:rPr>
          <w:color w:val="FF0000"/>
        </w:rPr>
        <w:t xml:space="preserve"> </w:t>
      </w:r>
      <w:r w:rsidRPr="0085771A">
        <w:rPr>
          <w:color w:val="FF0000"/>
        </w:rPr>
        <w:t xml:space="preserve">SITE IS HOME TO THE LARGEST ESTUARINE SYSTEM ON THE CONTINENT. THE AREA SUPPORTS A HUGE VARIETY OF WILDLIFE – MORE THAN 256 SPECIES OF BIRDS, AND THE HIGHEST CONCENTRATION OF HIPPOS AND CROCODILES ON THE CONTINENT (800 AND 1,200 RESPECTIVELY). THE REASON FOR THE PARK’S RICH DIVERSITY OF WILDLIFE AND VEGETATION IS THE GREAT DIVERSITY OF ECOSYSTEMS IN THE PARK – CORAL REEFS, SANDY BEACHES, WETLANDS, </w:t>
      </w:r>
      <w:r w:rsidRPr="0085771A">
        <w:rPr>
          <w:noProof/>
          <w:color w:val="FF0000"/>
        </w:rPr>
        <w:t>SAVANNAS</w:t>
      </w:r>
      <w:r w:rsidRPr="0085771A">
        <w:rPr>
          <w:color w:val="FF0000"/>
        </w:rPr>
        <w:t xml:space="preserve"> AND SUBTROPICAL FORESTS.</w:t>
      </w:r>
    </w:p>
    <w:p w14:paraId="2AE0F2AE" w14:textId="77777777" w:rsidR="008830AA" w:rsidRDefault="008830AA" w:rsidP="00A33BCF">
      <w:pPr>
        <w:spacing w:after="120"/>
        <w:rPr>
          <w:rFonts w:asciiTheme="majorHAnsi" w:eastAsiaTheme="majorEastAsia" w:hAnsiTheme="majorHAnsi" w:cstheme="majorBidi"/>
          <w:b/>
          <w:color w:val="385623" w:themeColor="accent6" w:themeShade="80"/>
          <w:sz w:val="32"/>
          <w:szCs w:val="24"/>
        </w:rPr>
      </w:pPr>
      <w:r w:rsidRPr="008830AA">
        <w:rPr>
          <w:rFonts w:asciiTheme="majorHAnsi" w:eastAsiaTheme="majorEastAsia" w:hAnsiTheme="majorHAnsi" w:cstheme="majorBidi"/>
          <w:b/>
          <w:color w:val="385623" w:themeColor="accent6" w:themeShade="80"/>
          <w:sz w:val="32"/>
          <w:szCs w:val="24"/>
        </w:rPr>
        <w:t>The V&amp;A Waterfront in Cape Town</w:t>
      </w:r>
    </w:p>
    <w:p w14:paraId="72F7FCCE" w14:textId="4E0168C4" w:rsidR="00013A00" w:rsidRPr="0085771A" w:rsidRDefault="00B504A4" w:rsidP="00A33BCF">
      <w:pPr>
        <w:spacing w:after="120"/>
      </w:pPr>
      <w:r w:rsidRPr="00B504A4">
        <w:t xml:space="preserve">The V&amp;A Waterfront was established in 1988 by Transnet Ltd to redevelop the historic Cape Town docklands into a mixed-use destination. While the company was formed in 1988, official commercial trading began in November 1990. It is located in the southern hemisphere's oldest working harbour. </w:t>
      </w:r>
      <w:r w:rsidR="00327865" w:rsidRPr="0085771A">
        <w:t xml:space="preserve">The </w:t>
      </w:r>
      <w:r w:rsidR="008830AA">
        <w:t>V&amp;A Waterfront</w:t>
      </w:r>
      <w:r w:rsidR="00327865" w:rsidRPr="0085771A">
        <w:t xml:space="preserve"> is BIG</w:t>
      </w:r>
      <w:r w:rsidR="00123A83" w:rsidRPr="0085771A">
        <w:t xml:space="preserve"> –</w:t>
      </w:r>
      <w:r w:rsidR="00327865" w:rsidRPr="0085771A">
        <w:t xml:space="preserve"> </w:t>
      </w:r>
      <w:r w:rsidR="00123A83" w:rsidRPr="0085771A">
        <w:t>a</w:t>
      </w:r>
      <w:r w:rsidR="00273D80" w:rsidRPr="0085771A">
        <w:t xml:space="preserve">bout the size of Israel. </w:t>
      </w:r>
      <w:r w:rsidR="00123A83" w:rsidRPr="0085771A">
        <w:t>2</w:t>
      </w:r>
      <w:r w:rsidR="00327865" w:rsidRPr="0085771A">
        <w:t xml:space="preserve"> million hectares of </w:t>
      </w:r>
      <w:r w:rsidR="00123A83" w:rsidRPr="0085771A">
        <w:t xml:space="preserve">prime </w:t>
      </w:r>
      <w:r w:rsidR="00327865" w:rsidRPr="0085771A">
        <w:t>African bush, home to an amazing variety of life forms.</w:t>
      </w:r>
      <w:r w:rsidR="00273D80" w:rsidRPr="0085771A">
        <w:t xml:space="preserve"> The park </w:t>
      </w:r>
      <w:r w:rsidR="007A40F3" w:rsidRPr="0085771A">
        <w:t xml:space="preserve">as we know it today </w:t>
      </w:r>
      <w:r w:rsidR="00273D80" w:rsidRPr="0085771A">
        <w:t xml:space="preserve">was </w:t>
      </w:r>
      <w:r w:rsidR="00123A83" w:rsidRPr="0085771A">
        <w:t xml:space="preserve">first </w:t>
      </w:r>
      <w:r w:rsidR="00273D80" w:rsidRPr="0085771A">
        <w:t xml:space="preserve">established </w:t>
      </w:r>
      <w:r w:rsidR="00F60B9E" w:rsidRPr="0085771A">
        <w:t xml:space="preserve">in </w:t>
      </w:r>
      <w:r w:rsidR="00273D80" w:rsidRPr="00B504A4">
        <w:rPr>
          <w:highlight w:val="cyan"/>
        </w:rPr>
        <w:t>May</w:t>
      </w:r>
      <w:r w:rsidR="00F60B9E" w:rsidRPr="00B504A4">
        <w:rPr>
          <w:highlight w:val="cyan"/>
        </w:rPr>
        <w:t xml:space="preserve"> </w:t>
      </w:r>
      <w:r w:rsidRPr="00B504A4">
        <w:rPr>
          <w:highlight w:val="cyan"/>
        </w:rPr>
        <w:t>1988</w:t>
      </w:r>
      <w:r w:rsidR="00273D80" w:rsidRPr="0085771A">
        <w:t xml:space="preserve">, and the first </w:t>
      </w:r>
      <w:r w:rsidR="00EB3360" w:rsidRPr="0085771A">
        <w:t>tourists</w:t>
      </w:r>
      <w:r w:rsidR="00273D80" w:rsidRPr="0085771A">
        <w:t xml:space="preserve"> </w:t>
      </w:r>
      <w:r w:rsidR="00C97D7D" w:rsidRPr="0085771A">
        <w:t>drove i</w:t>
      </w:r>
      <w:r w:rsidR="0027553A" w:rsidRPr="0085771A">
        <w:t>nside</w:t>
      </w:r>
      <w:r w:rsidR="00273D80" w:rsidRPr="0085771A">
        <w:t xml:space="preserve"> in 1927 – for </w:t>
      </w:r>
      <w:r w:rsidR="007A40F3" w:rsidRPr="0085771A">
        <w:t>the princely</w:t>
      </w:r>
      <w:r w:rsidR="00273D80" w:rsidRPr="0085771A">
        <w:t xml:space="preserve"> fee of one pound!</w:t>
      </w:r>
    </w:p>
    <w:p w14:paraId="379D652C" w14:textId="3658AF6E" w:rsidR="00A33BCF" w:rsidRPr="0085771A" w:rsidRDefault="008830AA" w:rsidP="00A33BCF">
      <w:pPr>
        <w:spacing w:before="120" w:after="120"/>
      </w:pPr>
      <w:r w:rsidRPr="008830AA">
        <w:rPr>
          <w:noProof/>
        </w:rPr>
        <w:drawing>
          <wp:inline distT="0" distB="0" distL="0" distR="0" wp14:anchorId="36E8A274" wp14:editId="15AD0E1D">
            <wp:extent cx="2400635" cy="2362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0635" cy="2362530"/>
                    </a:xfrm>
                    <a:prstGeom prst="rect">
                      <a:avLst/>
                    </a:prstGeom>
                  </pic:spPr>
                </pic:pic>
              </a:graphicData>
            </a:graphic>
          </wp:inline>
        </w:drawing>
      </w:r>
      <w:r w:rsidRPr="008830AA">
        <w:rPr>
          <w:noProof/>
        </w:rPr>
        <w:t xml:space="preserve"> </w:t>
      </w:r>
    </w:p>
    <w:p w14:paraId="49812849" w14:textId="77777777" w:rsidR="00B504A4" w:rsidRDefault="00B504A4" w:rsidP="00B504A4">
      <w:r>
        <w:t>Purpose: To transform disused, historic docklands into a vibrant, mixed-use, and tourist area.</w:t>
      </w:r>
    </w:p>
    <w:p w14:paraId="7AF34DEF" w14:textId="77777777" w:rsidR="00B504A4" w:rsidRDefault="00B504A4" w:rsidP="00B504A4">
      <w:r>
        <w:t>Development: Development focused on retail, tourism, and residential areas while maintaining a working fishing harbour.</w:t>
      </w:r>
    </w:p>
    <w:p w14:paraId="4B03E3BA" w14:textId="6301CCB9" w:rsidR="001E615B" w:rsidRPr="0085771A" w:rsidRDefault="00B504A4" w:rsidP="00B504A4">
      <w:r>
        <w:t>Milestones: The Victoria Wharf Shopping Centre opened in 1992, accelerating its growth.</w:t>
      </w:r>
    </w:p>
    <w:p w14:paraId="62C923F3" w14:textId="50B2AB7D" w:rsidR="00013A00" w:rsidRPr="0085771A" w:rsidRDefault="008830AA" w:rsidP="00A33BCF">
      <w:pPr>
        <w:pStyle w:val="Heading3"/>
        <w:spacing w:before="240"/>
      </w:pPr>
      <w:r>
        <w:lastRenderedPageBreak/>
        <w:t>Two Oceans Aquarium</w:t>
      </w:r>
    </w:p>
    <w:p w14:paraId="71D98497" w14:textId="7169AB8E" w:rsidR="00B870DA" w:rsidRDefault="00B870DA" w:rsidP="008830AA">
      <w:pPr>
        <w:rPr>
          <w:noProof/>
        </w:rPr>
      </w:pPr>
      <w:r w:rsidRPr="0085771A">
        <w:rPr>
          <w:noProof/>
        </w:rPr>
        <mc:AlternateContent>
          <mc:Choice Requires="wps">
            <w:drawing>
              <wp:anchor distT="0" distB="0" distL="114300" distR="114300" simplePos="0" relativeHeight="251674624" behindDoc="0" locked="0" layoutInCell="1" allowOverlap="1" wp14:anchorId="68165A48" wp14:editId="3EEC4DA1">
                <wp:simplePos x="0" y="0"/>
                <wp:positionH relativeFrom="column">
                  <wp:posOffset>3520621</wp:posOffset>
                </wp:positionH>
                <wp:positionV relativeFrom="paragraph">
                  <wp:posOffset>705015</wp:posOffset>
                </wp:positionV>
                <wp:extent cx="1899285" cy="1024255"/>
                <wp:effectExtent l="628650" t="0" r="24765" b="118745"/>
                <wp:wrapNone/>
                <wp:docPr id="11" name="Speech Bubble: Rectangle with Corners Rounded 11"/>
                <wp:cNvGraphicFramePr/>
                <a:graphic xmlns:a="http://schemas.openxmlformats.org/drawingml/2006/main">
                  <a:graphicData uri="http://schemas.microsoft.com/office/word/2010/wordprocessingShape">
                    <wps:wsp>
                      <wps:cNvSpPr/>
                      <wps:spPr>
                        <a:xfrm>
                          <a:off x="0" y="0"/>
                          <a:ext cx="1899285" cy="1024255"/>
                        </a:xfrm>
                        <a:prstGeom prst="wedgeRoundRectCallout">
                          <a:avLst>
                            <a:gd name="adj1" fmla="val -80298"/>
                            <a:gd name="adj2" fmla="val 55400"/>
                            <a:gd name="adj3" fmla="val 16667"/>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4D5B21" w14:textId="6C053982" w:rsidR="00901162" w:rsidRPr="008830AA" w:rsidRDefault="008830AA" w:rsidP="00901162">
                            <w:pPr>
                              <w:jc w:val="center"/>
                              <w:rPr>
                                <w:vanish/>
                                <w:color w:val="000000" w:themeColor="text1"/>
                                <w:sz w:val="32"/>
                                <w:szCs w:val="32"/>
                                <w:lang w:val="en-US"/>
                              </w:rPr>
                            </w:pPr>
                            <w:r>
                              <w:rPr>
                                <w:vanish/>
                                <w:color w:val="000000" w:themeColor="text1"/>
                                <w:sz w:val="32"/>
                                <w:szCs w:val="32"/>
                                <w:lang w:val="en-US"/>
                              </w:rPr>
                              <w:t>Learn About Sharks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8165A4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1" o:spid="_x0000_s1026" type="#_x0000_t62" style="position:absolute;margin-left:277.2pt;margin-top:55.5pt;width:149.55pt;height:80.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" adj="-6544,22766" fillcolor="#f2f2f2 [3052]" strokecolor="#1f3763 [1604]" strokeweight="1pt">
                <v:textbox>
                  <w:txbxContent>
                    <w:p w14:paraId="0D4D5B21" w14:textId="6C053982" w:rsidR="00901162" w:rsidRPr="008830AA" w:rsidRDefault="008830AA" w:rsidP="00901162">
                      <w:pPr>
                        <w:jc w:val="center"/>
                        <w:rPr>
                          <w:vanish/>
                          <w:color w:val="000000" w:themeColor="text1"/>
                          <w:sz w:val="32"/>
                          <w:szCs w:val="32"/>
                          <w:lang w:val="en-US"/>
                        </w:rPr>
                      </w:pPr>
                      <w:r>
                        <w:rPr>
                          <w:vanish/>
                          <w:color w:val="000000" w:themeColor="text1"/>
                          <w:sz w:val="32"/>
                          <w:szCs w:val="32"/>
                          <w:lang w:val="en-US"/>
                        </w:rPr>
                        <w:t>Learn About Sharks</w:t>
                      </w:r>
                    </w:p>
                  </w:txbxContent>
                </v:textbox>
              </v:shape>
            </w:pict>
          </mc:Fallback>
        </mc:AlternateContent>
      </w:r>
      <w:r w:rsidR="008830AA" w:rsidRPr="008830AA">
        <w:rPr>
          <w:noProof/>
        </w:rPr>
        <w:drawing>
          <wp:inline distT="0" distB="0" distL="0" distR="0" wp14:anchorId="521453EF" wp14:editId="70E4D15C">
            <wp:extent cx="2810267" cy="2105319"/>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0267" cy="2105319"/>
                    </a:xfrm>
                    <a:prstGeom prst="rect">
                      <a:avLst/>
                    </a:prstGeom>
                  </pic:spPr>
                </pic:pic>
              </a:graphicData>
            </a:graphic>
          </wp:inline>
        </w:drawing>
      </w:r>
    </w:p>
    <w:p w14:paraId="148D96EE" w14:textId="3AE3A416" w:rsidR="008830AA" w:rsidRPr="008830AA" w:rsidRDefault="008830AA" w:rsidP="008830AA">
      <w:pPr>
        <w:rPr>
          <w:noProof/>
        </w:rPr>
      </w:pPr>
      <w:r w:rsidRPr="008830AA">
        <w:rPr>
          <w:noProof/>
        </w:rPr>
        <w:t>The exciting Save Our Seas Foundation Shark Exhibit gives you the chance to experience a close encounter with some of the most misunderstood species in South Africa's oceans. Meet the shiver of ragged-tooth sharks, watch schools of giant yellowtail hunt for their next meal and watch the curious, but territorial, yellowbelly rockcod stand its ground with much larger predators. Whether you relax in front of the exhibit's large window, or spiral around the accessible viewing ramp - there is an awesome underwater world to discover.</w:t>
      </w:r>
    </w:p>
    <w:p w14:paraId="05223B60" w14:textId="16E3EF32" w:rsidR="00F556E3" w:rsidRPr="0085771A" w:rsidRDefault="00F556E3" w:rsidP="00BF2657">
      <w:pPr>
        <w:spacing w:after="240"/>
      </w:pPr>
    </w:p>
    <w:p w14:paraId="4BCCDD8E" w14:textId="5FF59440" w:rsidR="00F556E3" w:rsidRPr="0085771A" w:rsidRDefault="00F556E3" w:rsidP="00F556E3">
      <w:pPr>
        <w:spacing w:after="0"/>
      </w:pPr>
    </w:p>
    <w:sectPr w:rsidR="00F556E3" w:rsidRPr="0085771A" w:rsidSect="00A42568">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7BDCD" w14:textId="77777777" w:rsidR="007B7F2D" w:rsidRDefault="007B7F2D" w:rsidP="004170FA">
      <w:pPr>
        <w:spacing w:after="0" w:line="240" w:lineRule="auto"/>
      </w:pPr>
      <w:r>
        <w:separator/>
      </w:r>
    </w:p>
  </w:endnote>
  <w:endnote w:type="continuationSeparator" w:id="0">
    <w:p w14:paraId="70D476A3" w14:textId="77777777" w:rsidR="007B7F2D" w:rsidRDefault="007B7F2D" w:rsidP="0041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3CA66" w14:textId="77777777" w:rsidR="002B5786" w:rsidRDefault="002B5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C570A" w14:textId="77777777" w:rsidR="007B7F2D" w:rsidRDefault="007B7F2D" w:rsidP="004170FA">
      <w:pPr>
        <w:spacing w:after="0" w:line="240" w:lineRule="auto"/>
      </w:pPr>
      <w:r>
        <w:separator/>
      </w:r>
    </w:p>
  </w:footnote>
  <w:footnote w:type="continuationSeparator" w:id="0">
    <w:p w14:paraId="5F1A1F63" w14:textId="77777777" w:rsidR="007B7F2D" w:rsidRDefault="007B7F2D" w:rsidP="00417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3AA08" w14:textId="17FEEDC5" w:rsidR="00952C47" w:rsidRDefault="00952C47">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D2FBF"/>
    <w:multiLevelType w:val="hybridMultilevel"/>
    <w:tmpl w:val="CB2CF03A"/>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BE06FB"/>
    <w:multiLevelType w:val="hybridMultilevel"/>
    <w:tmpl w:val="E1BA2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34F06"/>
    <w:multiLevelType w:val="hybridMultilevel"/>
    <w:tmpl w:val="5B28A5B2"/>
    <w:lvl w:ilvl="0" w:tplc="06540E8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AF74F7"/>
    <w:multiLevelType w:val="hybridMultilevel"/>
    <w:tmpl w:val="D26AE14E"/>
    <w:lvl w:ilvl="0" w:tplc="04090001">
      <w:start w:val="1"/>
      <w:numFmt w:val="bullet"/>
      <w:lvlText w:val=""/>
      <w:lvlJc w:val="left"/>
      <w:pPr>
        <w:ind w:left="6" w:hanging="360"/>
      </w:pPr>
      <w:rPr>
        <w:rFonts w:ascii="Symbol" w:hAnsi="Symbol"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abstractNum w:abstractNumId="4" w15:restartNumberingAfterBreak="0">
    <w:nsid w:val="1AC77929"/>
    <w:multiLevelType w:val="hybridMultilevel"/>
    <w:tmpl w:val="7AE4E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47BEA"/>
    <w:multiLevelType w:val="hybridMultilevel"/>
    <w:tmpl w:val="2030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787D40"/>
    <w:multiLevelType w:val="hybridMultilevel"/>
    <w:tmpl w:val="A69C3EC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8E78CA"/>
    <w:multiLevelType w:val="hybridMultilevel"/>
    <w:tmpl w:val="3D36CEB8"/>
    <w:lvl w:ilvl="0" w:tplc="6F64D2C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A26E73"/>
    <w:multiLevelType w:val="hybridMultilevel"/>
    <w:tmpl w:val="171E4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05D1E89"/>
    <w:multiLevelType w:val="hybridMultilevel"/>
    <w:tmpl w:val="4972E840"/>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9217348"/>
    <w:multiLevelType w:val="hybridMultilevel"/>
    <w:tmpl w:val="5B28A5B2"/>
    <w:lvl w:ilvl="0" w:tplc="06540E8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44F4961"/>
    <w:multiLevelType w:val="hybridMultilevel"/>
    <w:tmpl w:val="811E0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57422A6"/>
    <w:multiLevelType w:val="hybridMultilevel"/>
    <w:tmpl w:val="D74AE640"/>
    <w:lvl w:ilvl="0" w:tplc="04090001">
      <w:start w:val="1"/>
      <w:numFmt w:val="bullet"/>
      <w:lvlText w:val=""/>
      <w:lvlJc w:val="left"/>
      <w:pPr>
        <w:ind w:left="6" w:hanging="360"/>
      </w:pPr>
      <w:rPr>
        <w:rFonts w:ascii="Symbol" w:hAnsi="Symbol"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abstractNum w:abstractNumId="13" w15:restartNumberingAfterBreak="0">
    <w:nsid w:val="78174A90"/>
    <w:multiLevelType w:val="hybridMultilevel"/>
    <w:tmpl w:val="641E53C6"/>
    <w:lvl w:ilvl="0" w:tplc="0409000F">
      <w:start w:val="1"/>
      <w:numFmt w:val="decimal"/>
      <w:lvlText w:val="%1."/>
      <w:lvlJc w:val="left"/>
      <w:pPr>
        <w:ind w:left="6" w:hanging="360"/>
      </w:pPr>
      <w:rPr>
        <w:rFonts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abstractNum w:abstractNumId="14" w15:restartNumberingAfterBreak="0">
    <w:nsid w:val="78522395"/>
    <w:multiLevelType w:val="hybridMultilevel"/>
    <w:tmpl w:val="0D82A544"/>
    <w:lvl w:ilvl="0" w:tplc="A0FA34A6">
      <w:start w:val="1"/>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53511651">
    <w:abstractNumId w:val="5"/>
  </w:num>
  <w:num w:numId="2" w16cid:durableId="361781569">
    <w:abstractNumId w:val="12"/>
  </w:num>
  <w:num w:numId="3" w16cid:durableId="478619010">
    <w:abstractNumId w:val="1"/>
  </w:num>
  <w:num w:numId="4" w16cid:durableId="1122304324">
    <w:abstractNumId w:val="4"/>
  </w:num>
  <w:num w:numId="5" w16cid:durableId="466778214">
    <w:abstractNumId w:val="7"/>
  </w:num>
  <w:num w:numId="6" w16cid:durableId="1853489635">
    <w:abstractNumId w:val="10"/>
  </w:num>
  <w:num w:numId="7" w16cid:durableId="1356349263">
    <w:abstractNumId w:val="2"/>
  </w:num>
  <w:num w:numId="8" w16cid:durableId="1043944939">
    <w:abstractNumId w:val="13"/>
  </w:num>
  <w:num w:numId="9" w16cid:durableId="1327780978">
    <w:abstractNumId w:val="3"/>
  </w:num>
  <w:num w:numId="10" w16cid:durableId="1639725810">
    <w:abstractNumId w:val="6"/>
  </w:num>
  <w:num w:numId="11" w16cid:durableId="1717199514">
    <w:abstractNumId w:val="8"/>
  </w:num>
  <w:num w:numId="12" w16cid:durableId="1933585063">
    <w:abstractNumId w:val="9"/>
  </w:num>
  <w:num w:numId="13" w16cid:durableId="437213511">
    <w:abstractNumId w:val="11"/>
  </w:num>
  <w:num w:numId="14" w16cid:durableId="1037269445">
    <w:abstractNumId w:val="0"/>
  </w:num>
  <w:num w:numId="15" w16cid:durableId="19072962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0B"/>
    <w:rsid w:val="0000313E"/>
    <w:rsid w:val="00003184"/>
    <w:rsid w:val="00010D34"/>
    <w:rsid w:val="0001110A"/>
    <w:rsid w:val="000128D0"/>
    <w:rsid w:val="00013A00"/>
    <w:rsid w:val="00014C6D"/>
    <w:rsid w:val="00015386"/>
    <w:rsid w:val="00015F6E"/>
    <w:rsid w:val="000230D2"/>
    <w:rsid w:val="00024AD4"/>
    <w:rsid w:val="00030233"/>
    <w:rsid w:val="00030B40"/>
    <w:rsid w:val="000313C4"/>
    <w:rsid w:val="000330DF"/>
    <w:rsid w:val="00043A33"/>
    <w:rsid w:val="00054EA7"/>
    <w:rsid w:val="000572E6"/>
    <w:rsid w:val="00057AD8"/>
    <w:rsid w:val="0006256D"/>
    <w:rsid w:val="00063A4F"/>
    <w:rsid w:val="00065060"/>
    <w:rsid w:val="00065450"/>
    <w:rsid w:val="000715AF"/>
    <w:rsid w:val="00071D31"/>
    <w:rsid w:val="00081845"/>
    <w:rsid w:val="0008295D"/>
    <w:rsid w:val="00085C5E"/>
    <w:rsid w:val="000866CA"/>
    <w:rsid w:val="000905F2"/>
    <w:rsid w:val="00091FE7"/>
    <w:rsid w:val="0009322B"/>
    <w:rsid w:val="0009339D"/>
    <w:rsid w:val="000955EF"/>
    <w:rsid w:val="000A1970"/>
    <w:rsid w:val="000A706D"/>
    <w:rsid w:val="000B0E34"/>
    <w:rsid w:val="000B13A5"/>
    <w:rsid w:val="000D0892"/>
    <w:rsid w:val="000D2A6D"/>
    <w:rsid w:val="000E2012"/>
    <w:rsid w:val="000E2131"/>
    <w:rsid w:val="000E5766"/>
    <w:rsid w:val="000E64CD"/>
    <w:rsid w:val="000F6162"/>
    <w:rsid w:val="000F7FF7"/>
    <w:rsid w:val="00100A93"/>
    <w:rsid w:val="00106F42"/>
    <w:rsid w:val="001171EB"/>
    <w:rsid w:val="00121A2B"/>
    <w:rsid w:val="001224EC"/>
    <w:rsid w:val="00123A83"/>
    <w:rsid w:val="00124B6C"/>
    <w:rsid w:val="0012539B"/>
    <w:rsid w:val="00133367"/>
    <w:rsid w:val="00136265"/>
    <w:rsid w:val="001365E6"/>
    <w:rsid w:val="001367BD"/>
    <w:rsid w:val="00136C83"/>
    <w:rsid w:val="00137982"/>
    <w:rsid w:val="00143270"/>
    <w:rsid w:val="00145BE7"/>
    <w:rsid w:val="00147DCD"/>
    <w:rsid w:val="00152240"/>
    <w:rsid w:val="00155455"/>
    <w:rsid w:val="00160568"/>
    <w:rsid w:val="00165627"/>
    <w:rsid w:val="00165C05"/>
    <w:rsid w:val="001705BD"/>
    <w:rsid w:val="00171CCC"/>
    <w:rsid w:val="0017548F"/>
    <w:rsid w:val="001765CD"/>
    <w:rsid w:val="00177F85"/>
    <w:rsid w:val="001807A6"/>
    <w:rsid w:val="00186F1B"/>
    <w:rsid w:val="00193234"/>
    <w:rsid w:val="00193BC3"/>
    <w:rsid w:val="00197F60"/>
    <w:rsid w:val="001A1A94"/>
    <w:rsid w:val="001A53A4"/>
    <w:rsid w:val="001B5A00"/>
    <w:rsid w:val="001C59B1"/>
    <w:rsid w:val="001D1F39"/>
    <w:rsid w:val="001D4FA7"/>
    <w:rsid w:val="001D781C"/>
    <w:rsid w:val="001E21E4"/>
    <w:rsid w:val="001E3889"/>
    <w:rsid w:val="001E4A30"/>
    <w:rsid w:val="001E615B"/>
    <w:rsid w:val="001E6AB6"/>
    <w:rsid w:val="001F1625"/>
    <w:rsid w:val="001F28F6"/>
    <w:rsid w:val="001F31E8"/>
    <w:rsid w:val="001F6277"/>
    <w:rsid w:val="001F676D"/>
    <w:rsid w:val="001F7733"/>
    <w:rsid w:val="00214D57"/>
    <w:rsid w:val="00220C56"/>
    <w:rsid w:val="002241EF"/>
    <w:rsid w:val="00226AF5"/>
    <w:rsid w:val="00242CF2"/>
    <w:rsid w:val="00243AA9"/>
    <w:rsid w:val="00246F85"/>
    <w:rsid w:val="00247969"/>
    <w:rsid w:val="00252DAE"/>
    <w:rsid w:val="00257807"/>
    <w:rsid w:val="00257CF8"/>
    <w:rsid w:val="0026311D"/>
    <w:rsid w:val="002660EE"/>
    <w:rsid w:val="002723E3"/>
    <w:rsid w:val="002724F7"/>
    <w:rsid w:val="00273316"/>
    <w:rsid w:val="00273D80"/>
    <w:rsid w:val="0027553A"/>
    <w:rsid w:val="002769C6"/>
    <w:rsid w:val="0028638E"/>
    <w:rsid w:val="00286C4A"/>
    <w:rsid w:val="00293EAC"/>
    <w:rsid w:val="00297FF4"/>
    <w:rsid w:val="002A4E0D"/>
    <w:rsid w:val="002B1DCA"/>
    <w:rsid w:val="002B4943"/>
    <w:rsid w:val="002B5786"/>
    <w:rsid w:val="002C1D07"/>
    <w:rsid w:val="002C4018"/>
    <w:rsid w:val="002C494D"/>
    <w:rsid w:val="002D301D"/>
    <w:rsid w:val="002D445C"/>
    <w:rsid w:val="002E4570"/>
    <w:rsid w:val="002E4BBC"/>
    <w:rsid w:val="002E6090"/>
    <w:rsid w:val="002F285E"/>
    <w:rsid w:val="002F2AAE"/>
    <w:rsid w:val="002F2C06"/>
    <w:rsid w:val="002F3999"/>
    <w:rsid w:val="00301499"/>
    <w:rsid w:val="003178B2"/>
    <w:rsid w:val="00325FC1"/>
    <w:rsid w:val="00326661"/>
    <w:rsid w:val="00327865"/>
    <w:rsid w:val="00327EA5"/>
    <w:rsid w:val="00332DBF"/>
    <w:rsid w:val="00336E2A"/>
    <w:rsid w:val="00340690"/>
    <w:rsid w:val="003443AD"/>
    <w:rsid w:val="00345206"/>
    <w:rsid w:val="00345971"/>
    <w:rsid w:val="003518D6"/>
    <w:rsid w:val="00351DCF"/>
    <w:rsid w:val="00355D2E"/>
    <w:rsid w:val="00356151"/>
    <w:rsid w:val="00361F3C"/>
    <w:rsid w:val="00362BBA"/>
    <w:rsid w:val="00371141"/>
    <w:rsid w:val="00373295"/>
    <w:rsid w:val="003779D2"/>
    <w:rsid w:val="00380175"/>
    <w:rsid w:val="003900B6"/>
    <w:rsid w:val="00396D8B"/>
    <w:rsid w:val="003A00B2"/>
    <w:rsid w:val="003A21AB"/>
    <w:rsid w:val="003A4005"/>
    <w:rsid w:val="003A54D5"/>
    <w:rsid w:val="003A64B6"/>
    <w:rsid w:val="003C02B1"/>
    <w:rsid w:val="003C04AF"/>
    <w:rsid w:val="003C3055"/>
    <w:rsid w:val="003C76E7"/>
    <w:rsid w:val="003D3596"/>
    <w:rsid w:val="003D5918"/>
    <w:rsid w:val="003D7E4F"/>
    <w:rsid w:val="003E22E1"/>
    <w:rsid w:val="003E45D9"/>
    <w:rsid w:val="003E63AC"/>
    <w:rsid w:val="003F1B13"/>
    <w:rsid w:val="003F6B5E"/>
    <w:rsid w:val="00401ED8"/>
    <w:rsid w:val="004028DB"/>
    <w:rsid w:val="0040771F"/>
    <w:rsid w:val="00411505"/>
    <w:rsid w:val="004165D3"/>
    <w:rsid w:val="004170FA"/>
    <w:rsid w:val="0042074E"/>
    <w:rsid w:val="004225C4"/>
    <w:rsid w:val="004256A5"/>
    <w:rsid w:val="004273DE"/>
    <w:rsid w:val="00433A70"/>
    <w:rsid w:val="0043588F"/>
    <w:rsid w:val="004358B9"/>
    <w:rsid w:val="00441D11"/>
    <w:rsid w:val="0044457F"/>
    <w:rsid w:val="0045194E"/>
    <w:rsid w:val="0045290E"/>
    <w:rsid w:val="00460DB2"/>
    <w:rsid w:val="004620EF"/>
    <w:rsid w:val="00462495"/>
    <w:rsid w:val="0046455D"/>
    <w:rsid w:val="00466930"/>
    <w:rsid w:val="00471E4A"/>
    <w:rsid w:val="00475E0F"/>
    <w:rsid w:val="00476321"/>
    <w:rsid w:val="004814C0"/>
    <w:rsid w:val="00482CA5"/>
    <w:rsid w:val="0048504A"/>
    <w:rsid w:val="0048602D"/>
    <w:rsid w:val="00486735"/>
    <w:rsid w:val="00495273"/>
    <w:rsid w:val="00496E05"/>
    <w:rsid w:val="004A086C"/>
    <w:rsid w:val="004A3C39"/>
    <w:rsid w:val="004B0431"/>
    <w:rsid w:val="004B3BCA"/>
    <w:rsid w:val="004B418D"/>
    <w:rsid w:val="004B6C49"/>
    <w:rsid w:val="004C5481"/>
    <w:rsid w:val="004C68B8"/>
    <w:rsid w:val="004C7BC6"/>
    <w:rsid w:val="004D6E64"/>
    <w:rsid w:val="004E202F"/>
    <w:rsid w:val="004E44BB"/>
    <w:rsid w:val="004E69E5"/>
    <w:rsid w:val="004F24F6"/>
    <w:rsid w:val="004F3945"/>
    <w:rsid w:val="004F7724"/>
    <w:rsid w:val="00503B21"/>
    <w:rsid w:val="00505E29"/>
    <w:rsid w:val="00506962"/>
    <w:rsid w:val="00511EEA"/>
    <w:rsid w:val="00514759"/>
    <w:rsid w:val="00515296"/>
    <w:rsid w:val="005173C5"/>
    <w:rsid w:val="00520851"/>
    <w:rsid w:val="00530E9C"/>
    <w:rsid w:val="005378A7"/>
    <w:rsid w:val="00540A3D"/>
    <w:rsid w:val="005465E6"/>
    <w:rsid w:val="00546E93"/>
    <w:rsid w:val="0055156D"/>
    <w:rsid w:val="00553725"/>
    <w:rsid w:val="00560A3F"/>
    <w:rsid w:val="00560B2B"/>
    <w:rsid w:val="005648C0"/>
    <w:rsid w:val="00566766"/>
    <w:rsid w:val="00574F73"/>
    <w:rsid w:val="005765FC"/>
    <w:rsid w:val="00583D92"/>
    <w:rsid w:val="00584CAC"/>
    <w:rsid w:val="00587FF8"/>
    <w:rsid w:val="00594DC8"/>
    <w:rsid w:val="00595CB1"/>
    <w:rsid w:val="00596A97"/>
    <w:rsid w:val="005979A3"/>
    <w:rsid w:val="005A04B6"/>
    <w:rsid w:val="005A4376"/>
    <w:rsid w:val="005B26A4"/>
    <w:rsid w:val="005B321A"/>
    <w:rsid w:val="005B6422"/>
    <w:rsid w:val="005B7224"/>
    <w:rsid w:val="005D39C8"/>
    <w:rsid w:val="005D68C9"/>
    <w:rsid w:val="005E0A5F"/>
    <w:rsid w:val="005E10CA"/>
    <w:rsid w:val="005E3169"/>
    <w:rsid w:val="005E4F41"/>
    <w:rsid w:val="005E6F35"/>
    <w:rsid w:val="00600D80"/>
    <w:rsid w:val="006032CD"/>
    <w:rsid w:val="00605032"/>
    <w:rsid w:val="00606DC1"/>
    <w:rsid w:val="0060763C"/>
    <w:rsid w:val="00612ADC"/>
    <w:rsid w:val="00613736"/>
    <w:rsid w:val="00613B90"/>
    <w:rsid w:val="00614D7D"/>
    <w:rsid w:val="006159DD"/>
    <w:rsid w:val="00617793"/>
    <w:rsid w:val="00622D24"/>
    <w:rsid w:val="00623600"/>
    <w:rsid w:val="00633A73"/>
    <w:rsid w:val="00636B7A"/>
    <w:rsid w:val="00641983"/>
    <w:rsid w:val="00643588"/>
    <w:rsid w:val="006436DE"/>
    <w:rsid w:val="006505FA"/>
    <w:rsid w:val="00652026"/>
    <w:rsid w:val="00657C75"/>
    <w:rsid w:val="00662F3A"/>
    <w:rsid w:val="006744A7"/>
    <w:rsid w:val="006821C1"/>
    <w:rsid w:val="00694341"/>
    <w:rsid w:val="006A1D10"/>
    <w:rsid w:val="006A50C3"/>
    <w:rsid w:val="006A5824"/>
    <w:rsid w:val="006A678B"/>
    <w:rsid w:val="006B07F9"/>
    <w:rsid w:val="006C2B70"/>
    <w:rsid w:val="006D1B04"/>
    <w:rsid w:val="006D50BD"/>
    <w:rsid w:val="006E106E"/>
    <w:rsid w:val="006E3171"/>
    <w:rsid w:val="006E3268"/>
    <w:rsid w:val="006E4687"/>
    <w:rsid w:val="006E4849"/>
    <w:rsid w:val="006F7769"/>
    <w:rsid w:val="0070681C"/>
    <w:rsid w:val="00706AF9"/>
    <w:rsid w:val="00707C1D"/>
    <w:rsid w:val="0071091B"/>
    <w:rsid w:val="00710A54"/>
    <w:rsid w:val="00714647"/>
    <w:rsid w:val="007213E9"/>
    <w:rsid w:val="007243D8"/>
    <w:rsid w:val="00725EB7"/>
    <w:rsid w:val="0072650D"/>
    <w:rsid w:val="00726EAE"/>
    <w:rsid w:val="00734E0A"/>
    <w:rsid w:val="00737826"/>
    <w:rsid w:val="007402DE"/>
    <w:rsid w:val="00741AFA"/>
    <w:rsid w:val="00746F86"/>
    <w:rsid w:val="007506D1"/>
    <w:rsid w:val="007513A8"/>
    <w:rsid w:val="00753A2F"/>
    <w:rsid w:val="00764BAC"/>
    <w:rsid w:val="007664AA"/>
    <w:rsid w:val="00773C53"/>
    <w:rsid w:val="00775D8E"/>
    <w:rsid w:val="0078246E"/>
    <w:rsid w:val="00790F20"/>
    <w:rsid w:val="00791C21"/>
    <w:rsid w:val="00791F94"/>
    <w:rsid w:val="00792BBF"/>
    <w:rsid w:val="007A09CC"/>
    <w:rsid w:val="007A0A8C"/>
    <w:rsid w:val="007A40F3"/>
    <w:rsid w:val="007B20E7"/>
    <w:rsid w:val="007B4D15"/>
    <w:rsid w:val="007B7F2D"/>
    <w:rsid w:val="007C0059"/>
    <w:rsid w:val="007C1470"/>
    <w:rsid w:val="007C1850"/>
    <w:rsid w:val="007C187D"/>
    <w:rsid w:val="007C3320"/>
    <w:rsid w:val="007C5E41"/>
    <w:rsid w:val="007C6865"/>
    <w:rsid w:val="007D0799"/>
    <w:rsid w:val="007D1F29"/>
    <w:rsid w:val="007D3D79"/>
    <w:rsid w:val="007D4824"/>
    <w:rsid w:val="007D6E5C"/>
    <w:rsid w:val="007D72A9"/>
    <w:rsid w:val="007E15E7"/>
    <w:rsid w:val="007E254D"/>
    <w:rsid w:val="007E4399"/>
    <w:rsid w:val="007F1A63"/>
    <w:rsid w:val="007F29FF"/>
    <w:rsid w:val="007F4653"/>
    <w:rsid w:val="007F4827"/>
    <w:rsid w:val="007F5A18"/>
    <w:rsid w:val="007F6045"/>
    <w:rsid w:val="008148A6"/>
    <w:rsid w:val="0081615D"/>
    <w:rsid w:val="00822B12"/>
    <w:rsid w:val="00823F2A"/>
    <w:rsid w:val="00826B3A"/>
    <w:rsid w:val="008274D1"/>
    <w:rsid w:val="00832C39"/>
    <w:rsid w:val="00843701"/>
    <w:rsid w:val="008465FC"/>
    <w:rsid w:val="00855BE9"/>
    <w:rsid w:val="008563CB"/>
    <w:rsid w:val="0085771A"/>
    <w:rsid w:val="008604EE"/>
    <w:rsid w:val="00865E4E"/>
    <w:rsid w:val="008677BE"/>
    <w:rsid w:val="00871E4C"/>
    <w:rsid w:val="008756ED"/>
    <w:rsid w:val="0087672A"/>
    <w:rsid w:val="00880666"/>
    <w:rsid w:val="008830AA"/>
    <w:rsid w:val="008845F8"/>
    <w:rsid w:val="008850E1"/>
    <w:rsid w:val="00892B6F"/>
    <w:rsid w:val="00895A79"/>
    <w:rsid w:val="008A59ED"/>
    <w:rsid w:val="008C097C"/>
    <w:rsid w:val="008C278D"/>
    <w:rsid w:val="008C5300"/>
    <w:rsid w:val="008C5EA9"/>
    <w:rsid w:val="008D2B6D"/>
    <w:rsid w:val="008D42A4"/>
    <w:rsid w:val="008D5B69"/>
    <w:rsid w:val="008D7557"/>
    <w:rsid w:val="008E1DF1"/>
    <w:rsid w:val="008E424E"/>
    <w:rsid w:val="008E5576"/>
    <w:rsid w:val="008E58E6"/>
    <w:rsid w:val="008E78D2"/>
    <w:rsid w:val="008F201E"/>
    <w:rsid w:val="008F2D8C"/>
    <w:rsid w:val="008F3682"/>
    <w:rsid w:val="008F47BB"/>
    <w:rsid w:val="008F4BD4"/>
    <w:rsid w:val="008F4BDB"/>
    <w:rsid w:val="008F6B76"/>
    <w:rsid w:val="00901162"/>
    <w:rsid w:val="009100F4"/>
    <w:rsid w:val="00912329"/>
    <w:rsid w:val="0091431A"/>
    <w:rsid w:val="009165F0"/>
    <w:rsid w:val="009364DB"/>
    <w:rsid w:val="00936E4D"/>
    <w:rsid w:val="00952C47"/>
    <w:rsid w:val="0095475F"/>
    <w:rsid w:val="00955655"/>
    <w:rsid w:val="00956345"/>
    <w:rsid w:val="00964224"/>
    <w:rsid w:val="00964F5A"/>
    <w:rsid w:val="0096561C"/>
    <w:rsid w:val="00971969"/>
    <w:rsid w:val="0097458F"/>
    <w:rsid w:val="00981992"/>
    <w:rsid w:val="00983F79"/>
    <w:rsid w:val="00986013"/>
    <w:rsid w:val="00987550"/>
    <w:rsid w:val="00992048"/>
    <w:rsid w:val="009C3A40"/>
    <w:rsid w:val="009C6473"/>
    <w:rsid w:val="009C7A7A"/>
    <w:rsid w:val="009D0EA6"/>
    <w:rsid w:val="009D3BC4"/>
    <w:rsid w:val="009D3CA9"/>
    <w:rsid w:val="009E7D7B"/>
    <w:rsid w:val="009F3BDE"/>
    <w:rsid w:val="00A059D4"/>
    <w:rsid w:val="00A05DF4"/>
    <w:rsid w:val="00A1242B"/>
    <w:rsid w:val="00A125B0"/>
    <w:rsid w:val="00A15D24"/>
    <w:rsid w:val="00A1680C"/>
    <w:rsid w:val="00A243EA"/>
    <w:rsid w:val="00A25339"/>
    <w:rsid w:val="00A304B6"/>
    <w:rsid w:val="00A3184E"/>
    <w:rsid w:val="00A33BCF"/>
    <w:rsid w:val="00A3459A"/>
    <w:rsid w:val="00A34953"/>
    <w:rsid w:val="00A35C2A"/>
    <w:rsid w:val="00A36427"/>
    <w:rsid w:val="00A37C6D"/>
    <w:rsid w:val="00A42509"/>
    <w:rsid w:val="00A42568"/>
    <w:rsid w:val="00A42BD5"/>
    <w:rsid w:val="00A4429D"/>
    <w:rsid w:val="00A5111F"/>
    <w:rsid w:val="00A53A14"/>
    <w:rsid w:val="00A64CED"/>
    <w:rsid w:val="00A66F85"/>
    <w:rsid w:val="00A71681"/>
    <w:rsid w:val="00A731E6"/>
    <w:rsid w:val="00A76847"/>
    <w:rsid w:val="00A76D7C"/>
    <w:rsid w:val="00A85047"/>
    <w:rsid w:val="00A91673"/>
    <w:rsid w:val="00A94622"/>
    <w:rsid w:val="00A94D98"/>
    <w:rsid w:val="00AA768E"/>
    <w:rsid w:val="00AC08B5"/>
    <w:rsid w:val="00AC24D6"/>
    <w:rsid w:val="00AC7589"/>
    <w:rsid w:val="00AD57A6"/>
    <w:rsid w:val="00AD63DA"/>
    <w:rsid w:val="00AE3BFF"/>
    <w:rsid w:val="00AE4155"/>
    <w:rsid w:val="00AE6379"/>
    <w:rsid w:val="00B01B7D"/>
    <w:rsid w:val="00B04802"/>
    <w:rsid w:val="00B10875"/>
    <w:rsid w:val="00B1099A"/>
    <w:rsid w:val="00B143B2"/>
    <w:rsid w:val="00B14E74"/>
    <w:rsid w:val="00B21D92"/>
    <w:rsid w:val="00B231CE"/>
    <w:rsid w:val="00B25B46"/>
    <w:rsid w:val="00B32D9D"/>
    <w:rsid w:val="00B402A3"/>
    <w:rsid w:val="00B41C5D"/>
    <w:rsid w:val="00B504A4"/>
    <w:rsid w:val="00B55651"/>
    <w:rsid w:val="00B71B4D"/>
    <w:rsid w:val="00B747B7"/>
    <w:rsid w:val="00B8280B"/>
    <w:rsid w:val="00B82D63"/>
    <w:rsid w:val="00B83574"/>
    <w:rsid w:val="00B870DA"/>
    <w:rsid w:val="00B8762C"/>
    <w:rsid w:val="00B90A66"/>
    <w:rsid w:val="00B91979"/>
    <w:rsid w:val="00B93B9E"/>
    <w:rsid w:val="00B97046"/>
    <w:rsid w:val="00B9747A"/>
    <w:rsid w:val="00B97D45"/>
    <w:rsid w:val="00BA31F2"/>
    <w:rsid w:val="00BA6251"/>
    <w:rsid w:val="00BB35A0"/>
    <w:rsid w:val="00BB641D"/>
    <w:rsid w:val="00BC1B8B"/>
    <w:rsid w:val="00BC3DBB"/>
    <w:rsid w:val="00BC4AEF"/>
    <w:rsid w:val="00BC4B69"/>
    <w:rsid w:val="00BD12D4"/>
    <w:rsid w:val="00BD32DD"/>
    <w:rsid w:val="00BD4862"/>
    <w:rsid w:val="00BD518B"/>
    <w:rsid w:val="00BD76C0"/>
    <w:rsid w:val="00BE1045"/>
    <w:rsid w:val="00BF129E"/>
    <w:rsid w:val="00BF1A54"/>
    <w:rsid w:val="00BF2657"/>
    <w:rsid w:val="00BF3ACC"/>
    <w:rsid w:val="00C042E5"/>
    <w:rsid w:val="00C1277D"/>
    <w:rsid w:val="00C13904"/>
    <w:rsid w:val="00C15249"/>
    <w:rsid w:val="00C15876"/>
    <w:rsid w:val="00C175F7"/>
    <w:rsid w:val="00C21D97"/>
    <w:rsid w:val="00C32517"/>
    <w:rsid w:val="00C32FD6"/>
    <w:rsid w:val="00C336DB"/>
    <w:rsid w:val="00C354B3"/>
    <w:rsid w:val="00C404EB"/>
    <w:rsid w:val="00C41F4F"/>
    <w:rsid w:val="00C549AC"/>
    <w:rsid w:val="00C552BA"/>
    <w:rsid w:val="00C55EE1"/>
    <w:rsid w:val="00C5679D"/>
    <w:rsid w:val="00C56F9C"/>
    <w:rsid w:val="00C57DE7"/>
    <w:rsid w:val="00C607FC"/>
    <w:rsid w:val="00C60805"/>
    <w:rsid w:val="00C610C0"/>
    <w:rsid w:val="00C610C2"/>
    <w:rsid w:val="00C6226E"/>
    <w:rsid w:val="00C634E7"/>
    <w:rsid w:val="00C7036E"/>
    <w:rsid w:val="00C72632"/>
    <w:rsid w:val="00C75EBD"/>
    <w:rsid w:val="00C81BA4"/>
    <w:rsid w:val="00C849EB"/>
    <w:rsid w:val="00C84DF1"/>
    <w:rsid w:val="00C9029A"/>
    <w:rsid w:val="00C93BED"/>
    <w:rsid w:val="00C93FB9"/>
    <w:rsid w:val="00C97D7D"/>
    <w:rsid w:val="00CA6537"/>
    <w:rsid w:val="00CB0EA5"/>
    <w:rsid w:val="00CB1943"/>
    <w:rsid w:val="00CC4B74"/>
    <w:rsid w:val="00CC532C"/>
    <w:rsid w:val="00CC5763"/>
    <w:rsid w:val="00CD4AA7"/>
    <w:rsid w:val="00CD54EC"/>
    <w:rsid w:val="00CE1B68"/>
    <w:rsid w:val="00CE39B6"/>
    <w:rsid w:val="00D00A37"/>
    <w:rsid w:val="00D01627"/>
    <w:rsid w:val="00D072DB"/>
    <w:rsid w:val="00D175C1"/>
    <w:rsid w:val="00D23EC9"/>
    <w:rsid w:val="00D2411B"/>
    <w:rsid w:val="00D32302"/>
    <w:rsid w:val="00D334CE"/>
    <w:rsid w:val="00D33B6D"/>
    <w:rsid w:val="00D35A23"/>
    <w:rsid w:val="00D37D89"/>
    <w:rsid w:val="00D42943"/>
    <w:rsid w:val="00D44B0B"/>
    <w:rsid w:val="00D46419"/>
    <w:rsid w:val="00D50676"/>
    <w:rsid w:val="00D640B5"/>
    <w:rsid w:val="00D64203"/>
    <w:rsid w:val="00D82AF9"/>
    <w:rsid w:val="00D91F14"/>
    <w:rsid w:val="00D94CF7"/>
    <w:rsid w:val="00D9558B"/>
    <w:rsid w:val="00D95B7B"/>
    <w:rsid w:val="00D96618"/>
    <w:rsid w:val="00D97A8A"/>
    <w:rsid w:val="00DB2C56"/>
    <w:rsid w:val="00DB591B"/>
    <w:rsid w:val="00DC5EAB"/>
    <w:rsid w:val="00DC60B0"/>
    <w:rsid w:val="00DC75E7"/>
    <w:rsid w:val="00DD24D6"/>
    <w:rsid w:val="00DD2D50"/>
    <w:rsid w:val="00DE32D7"/>
    <w:rsid w:val="00DE3825"/>
    <w:rsid w:val="00DF2AB1"/>
    <w:rsid w:val="00DF5023"/>
    <w:rsid w:val="00DF6B9E"/>
    <w:rsid w:val="00E03A93"/>
    <w:rsid w:val="00E066B3"/>
    <w:rsid w:val="00E1040E"/>
    <w:rsid w:val="00E17A1E"/>
    <w:rsid w:val="00E220F2"/>
    <w:rsid w:val="00E46656"/>
    <w:rsid w:val="00E526C2"/>
    <w:rsid w:val="00E52C98"/>
    <w:rsid w:val="00E567A2"/>
    <w:rsid w:val="00E66E61"/>
    <w:rsid w:val="00E673AA"/>
    <w:rsid w:val="00E8559E"/>
    <w:rsid w:val="00E9093B"/>
    <w:rsid w:val="00E9578C"/>
    <w:rsid w:val="00EA530F"/>
    <w:rsid w:val="00EB27DB"/>
    <w:rsid w:val="00EB3360"/>
    <w:rsid w:val="00EB6604"/>
    <w:rsid w:val="00EC1A6F"/>
    <w:rsid w:val="00EC3F89"/>
    <w:rsid w:val="00ED1C95"/>
    <w:rsid w:val="00ED4F78"/>
    <w:rsid w:val="00EE655D"/>
    <w:rsid w:val="00EF25BE"/>
    <w:rsid w:val="00EF3A20"/>
    <w:rsid w:val="00EF3FD6"/>
    <w:rsid w:val="00EF6D50"/>
    <w:rsid w:val="00EF750B"/>
    <w:rsid w:val="00F019E7"/>
    <w:rsid w:val="00F02826"/>
    <w:rsid w:val="00F049C3"/>
    <w:rsid w:val="00F064E8"/>
    <w:rsid w:val="00F06858"/>
    <w:rsid w:val="00F0701E"/>
    <w:rsid w:val="00F11E8B"/>
    <w:rsid w:val="00F173E3"/>
    <w:rsid w:val="00F17D00"/>
    <w:rsid w:val="00F20E57"/>
    <w:rsid w:val="00F219EA"/>
    <w:rsid w:val="00F23951"/>
    <w:rsid w:val="00F246ED"/>
    <w:rsid w:val="00F24C79"/>
    <w:rsid w:val="00F333AC"/>
    <w:rsid w:val="00F3444B"/>
    <w:rsid w:val="00F35E05"/>
    <w:rsid w:val="00F40178"/>
    <w:rsid w:val="00F43B89"/>
    <w:rsid w:val="00F46126"/>
    <w:rsid w:val="00F47E19"/>
    <w:rsid w:val="00F556E3"/>
    <w:rsid w:val="00F60B9E"/>
    <w:rsid w:val="00F64FFD"/>
    <w:rsid w:val="00F674EC"/>
    <w:rsid w:val="00F677E0"/>
    <w:rsid w:val="00F71B10"/>
    <w:rsid w:val="00F77000"/>
    <w:rsid w:val="00F77F98"/>
    <w:rsid w:val="00F83C66"/>
    <w:rsid w:val="00F86E71"/>
    <w:rsid w:val="00F95D0A"/>
    <w:rsid w:val="00FA10D4"/>
    <w:rsid w:val="00FA63EE"/>
    <w:rsid w:val="00FD1657"/>
    <w:rsid w:val="00FD1E86"/>
    <w:rsid w:val="00FD4ECA"/>
    <w:rsid w:val="00FD7B55"/>
    <w:rsid w:val="00FE0619"/>
    <w:rsid w:val="00FE77B4"/>
    <w:rsid w:val="00FF55E1"/>
    <w:rsid w:val="00FF6F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9460BF8"/>
  <w15:chartTrackingRefBased/>
  <w15:docId w15:val="{DAB26994-C9D5-4074-9B0A-CEB571B8F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56D"/>
    <w:pPr>
      <w:keepNext/>
      <w:keepLines/>
      <w:spacing w:before="240" w:after="12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06256D"/>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D3CA9"/>
    <w:pPr>
      <w:keepNext/>
      <w:keepLines/>
      <w:spacing w:before="40"/>
      <w:outlineLvl w:val="2"/>
    </w:pPr>
    <w:rPr>
      <w:rFonts w:asciiTheme="majorHAnsi" w:eastAsiaTheme="majorEastAsia" w:hAnsiTheme="majorHAnsi" w:cstheme="majorBidi"/>
      <w:b/>
      <w:color w:val="385623" w:themeColor="accent6" w:themeShade="80"/>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56D"/>
    <w:rPr>
      <w:rFonts w:asciiTheme="majorHAnsi" w:eastAsiaTheme="majorEastAsia" w:hAnsiTheme="majorHAnsi" w:cstheme="majorBidi"/>
      <w:b/>
      <w:sz w:val="32"/>
      <w:szCs w:val="32"/>
    </w:rPr>
  </w:style>
  <w:style w:type="paragraph" w:styleId="ListParagraph">
    <w:name w:val="List Paragraph"/>
    <w:basedOn w:val="Normal"/>
    <w:uiPriority w:val="34"/>
    <w:qFormat/>
    <w:rsid w:val="00707C1D"/>
    <w:pPr>
      <w:ind w:left="357"/>
      <w:contextualSpacing/>
    </w:pPr>
  </w:style>
  <w:style w:type="character" w:styleId="Hyperlink">
    <w:name w:val="Hyperlink"/>
    <w:basedOn w:val="DefaultParagraphFont"/>
    <w:uiPriority w:val="99"/>
    <w:unhideWhenUsed/>
    <w:rsid w:val="00530E9C"/>
    <w:rPr>
      <w:color w:val="0563C1" w:themeColor="hyperlink"/>
      <w:u w:val="single"/>
    </w:rPr>
  </w:style>
  <w:style w:type="character" w:styleId="UnresolvedMention">
    <w:name w:val="Unresolved Mention"/>
    <w:basedOn w:val="DefaultParagraphFont"/>
    <w:uiPriority w:val="99"/>
    <w:semiHidden/>
    <w:unhideWhenUsed/>
    <w:rsid w:val="00530E9C"/>
    <w:rPr>
      <w:color w:val="605E5C"/>
      <w:shd w:val="clear" w:color="auto" w:fill="E1DFDD"/>
    </w:rPr>
  </w:style>
  <w:style w:type="character" w:customStyle="1" w:styleId="Heading2Char">
    <w:name w:val="Heading 2 Char"/>
    <w:basedOn w:val="DefaultParagraphFont"/>
    <w:link w:val="Heading2"/>
    <w:uiPriority w:val="9"/>
    <w:rsid w:val="0006256D"/>
    <w:rPr>
      <w:rFonts w:asciiTheme="majorHAnsi" w:eastAsiaTheme="majorEastAsia" w:hAnsiTheme="majorHAnsi" w:cstheme="majorBidi"/>
      <w:b/>
      <w:sz w:val="26"/>
      <w:szCs w:val="26"/>
    </w:rPr>
  </w:style>
  <w:style w:type="paragraph" w:styleId="NoSpacing">
    <w:name w:val="No Spacing"/>
    <w:link w:val="NoSpacingChar"/>
    <w:uiPriority w:val="1"/>
    <w:qFormat/>
    <w:rsid w:val="007D72A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D72A9"/>
    <w:rPr>
      <w:rFonts w:eastAsiaTheme="minorEastAsia"/>
      <w:lang w:val="en-US"/>
    </w:rPr>
  </w:style>
  <w:style w:type="paragraph" w:styleId="Title">
    <w:name w:val="Title"/>
    <w:basedOn w:val="Normal"/>
    <w:next w:val="Normal"/>
    <w:link w:val="TitleChar"/>
    <w:uiPriority w:val="10"/>
    <w:qFormat/>
    <w:rsid w:val="00D50676"/>
    <w:pPr>
      <w:pageBreakBefore/>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67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90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D12D4"/>
    <w:pPr>
      <w:outlineLvl w:val="9"/>
    </w:pPr>
    <w:rPr>
      <w:lang w:val="en-US"/>
    </w:rPr>
  </w:style>
  <w:style w:type="paragraph" w:styleId="TOC1">
    <w:name w:val="toc 1"/>
    <w:basedOn w:val="Normal"/>
    <w:next w:val="Normal"/>
    <w:autoRedefine/>
    <w:uiPriority w:val="39"/>
    <w:unhideWhenUsed/>
    <w:rsid w:val="00BD12D4"/>
    <w:pPr>
      <w:spacing w:after="100"/>
    </w:pPr>
  </w:style>
  <w:style w:type="paragraph" w:styleId="TOC2">
    <w:name w:val="toc 2"/>
    <w:basedOn w:val="Normal"/>
    <w:next w:val="Normal"/>
    <w:autoRedefine/>
    <w:uiPriority w:val="39"/>
    <w:unhideWhenUsed/>
    <w:rsid w:val="00BD12D4"/>
    <w:pPr>
      <w:spacing w:after="100"/>
      <w:ind w:left="220"/>
    </w:pPr>
  </w:style>
  <w:style w:type="character" w:customStyle="1" w:styleId="Heading3Char">
    <w:name w:val="Heading 3 Char"/>
    <w:basedOn w:val="DefaultParagraphFont"/>
    <w:link w:val="Heading3"/>
    <w:uiPriority w:val="9"/>
    <w:rsid w:val="009D3CA9"/>
    <w:rPr>
      <w:rFonts w:asciiTheme="majorHAnsi" w:eastAsiaTheme="majorEastAsia" w:hAnsiTheme="majorHAnsi" w:cstheme="majorBidi"/>
      <w:b/>
      <w:color w:val="385623" w:themeColor="accent6" w:themeShade="80"/>
      <w:sz w:val="32"/>
      <w:szCs w:val="24"/>
    </w:rPr>
  </w:style>
  <w:style w:type="paragraph" w:styleId="TOC3">
    <w:name w:val="toc 3"/>
    <w:basedOn w:val="Normal"/>
    <w:next w:val="Normal"/>
    <w:autoRedefine/>
    <w:uiPriority w:val="39"/>
    <w:unhideWhenUsed/>
    <w:rsid w:val="004B3BCA"/>
    <w:pPr>
      <w:spacing w:after="100"/>
      <w:ind w:left="440"/>
    </w:pPr>
  </w:style>
  <w:style w:type="paragraph" w:customStyle="1" w:styleId="DidKnow">
    <w:name w:val="Did_Know"/>
    <w:basedOn w:val="Normal"/>
    <w:link w:val="DidKnowChar"/>
    <w:qFormat/>
    <w:rsid w:val="00BB35A0"/>
    <w:pPr>
      <w:pBdr>
        <w:top w:val="single" w:sz="8" w:space="1" w:color="FF0000"/>
        <w:bottom w:val="single" w:sz="8" w:space="1" w:color="FF0000"/>
      </w:pBdr>
      <w:spacing w:before="240" w:after="240"/>
      <w:ind w:left="567" w:right="567"/>
      <w:jc w:val="center"/>
    </w:pPr>
    <w:rPr>
      <w:i/>
      <w:color w:val="0070C0"/>
      <w:sz w:val="26"/>
    </w:rPr>
  </w:style>
  <w:style w:type="paragraph" w:styleId="Quote">
    <w:name w:val="Quote"/>
    <w:basedOn w:val="Normal"/>
    <w:next w:val="Normal"/>
    <w:link w:val="QuoteChar"/>
    <w:uiPriority w:val="29"/>
    <w:qFormat/>
    <w:rsid w:val="00FD7B55"/>
    <w:pPr>
      <w:spacing w:before="200"/>
      <w:ind w:left="864" w:right="864"/>
      <w:jc w:val="center"/>
    </w:pPr>
    <w:rPr>
      <w:i/>
      <w:iCs/>
      <w:color w:val="0070C0"/>
    </w:rPr>
  </w:style>
  <w:style w:type="character" w:customStyle="1" w:styleId="DidKnowChar">
    <w:name w:val="Did_Know Char"/>
    <w:basedOn w:val="DefaultParagraphFont"/>
    <w:link w:val="DidKnow"/>
    <w:rsid w:val="00BB35A0"/>
    <w:rPr>
      <w:i/>
      <w:color w:val="0070C0"/>
      <w:sz w:val="26"/>
    </w:rPr>
  </w:style>
  <w:style w:type="character" w:customStyle="1" w:styleId="QuoteChar">
    <w:name w:val="Quote Char"/>
    <w:basedOn w:val="DefaultParagraphFont"/>
    <w:link w:val="Quote"/>
    <w:uiPriority w:val="29"/>
    <w:rsid w:val="00FD7B55"/>
    <w:rPr>
      <w:i/>
      <w:iCs/>
      <w:color w:val="0070C0"/>
    </w:rPr>
  </w:style>
  <w:style w:type="paragraph" w:styleId="Header">
    <w:name w:val="header"/>
    <w:basedOn w:val="Normal"/>
    <w:link w:val="HeaderChar"/>
    <w:uiPriority w:val="99"/>
    <w:unhideWhenUsed/>
    <w:rsid w:val="004170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0FA"/>
  </w:style>
  <w:style w:type="paragraph" w:styleId="Footer">
    <w:name w:val="footer"/>
    <w:basedOn w:val="Normal"/>
    <w:link w:val="FooterChar"/>
    <w:uiPriority w:val="99"/>
    <w:unhideWhenUsed/>
    <w:rsid w:val="004170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008779">
      <w:bodyDiv w:val="1"/>
      <w:marLeft w:val="0"/>
      <w:marRight w:val="0"/>
      <w:marTop w:val="0"/>
      <w:marBottom w:val="0"/>
      <w:divBdr>
        <w:top w:val="none" w:sz="0" w:space="0" w:color="auto"/>
        <w:left w:val="none" w:sz="0" w:space="0" w:color="auto"/>
        <w:bottom w:val="none" w:sz="0" w:space="0" w:color="auto"/>
        <w:right w:val="none" w:sz="0" w:space="0" w:color="auto"/>
      </w:divBdr>
    </w:div>
    <w:div w:id="365642070">
      <w:bodyDiv w:val="1"/>
      <w:marLeft w:val="0"/>
      <w:marRight w:val="0"/>
      <w:marTop w:val="0"/>
      <w:marBottom w:val="0"/>
      <w:divBdr>
        <w:top w:val="none" w:sz="0" w:space="0" w:color="auto"/>
        <w:left w:val="none" w:sz="0" w:space="0" w:color="auto"/>
        <w:bottom w:val="none" w:sz="0" w:space="0" w:color="auto"/>
        <w:right w:val="none" w:sz="0" w:space="0" w:color="auto"/>
      </w:divBdr>
    </w:div>
    <w:div w:id="470907585">
      <w:bodyDiv w:val="1"/>
      <w:marLeft w:val="0"/>
      <w:marRight w:val="0"/>
      <w:marTop w:val="0"/>
      <w:marBottom w:val="0"/>
      <w:divBdr>
        <w:top w:val="none" w:sz="0" w:space="0" w:color="auto"/>
        <w:left w:val="none" w:sz="0" w:space="0" w:color="auto"/>
        <w:bottom w:val="none" w:sz="0" w:space="0" w:color="auto"/>
        <w:right w:val="none" w:sz="0" w:space="0" w:color="auto"/>
      </w:divBdr>
    </w:div>
    <w:div w:id="484049904">
      <w:bodyDiv w:val="1"/>
      <w:marLeft w:val="0"/>
      <w:marRight w:val="0"/>
      <w:marTop w:val="0"/>
      <w:marBottom w:val="0"/>
      <w:divBdr>
        <w:top w:val="none" w:sz="0" w:space="0" w:color="auto"/>
        <w:left w:val="none" w:sz="0" w:space="0" w:color="auto"/>
        <w:bottom w:val="none" w:sz="0" w:space="0" w:color="auto"/>
        <w:right w:val="none" w:sz="0" w:space="0" w:color="auto"/>
      </w:divBdr>
    </w:div>
    <w:div w:id="511185821">
      <w:bodyDiv w:val="1"/>
      <w:marLeft w:val="0"/>
      <w:marRight w:val="0"/>
      <w:marTop w:val="0"/>
      <w:marBottom w:val="0"/>
      <w:divBdr>
        <w:top w:val="none" w:sz="0" w:space="0" w:color="auto"/>
        <w:left w:val="none" w:sz="0" w:space="0" w:color="auto"/>
        <w:bottom w:val="none" w:sz="0" w:space="0" w:color="auto"/>
        <w:right w:val="none" w:sz="0" w:space="0" w:color="auto"/>
      </w:divBdr>
    </w:div>
    <w:div w:id="556627401">
      <w:bodyDiv w:val="1"/>
      <w:marLeft w:val="0"/>
      <w:marRight w:val="0"/>
      <w:marTop w:val="0"/>
      <w:marBottom w:val="0"/>
      <w:divBdr>
        <w:top w:val="none" w:sz="0" w:space="0" w:color="auto"/>
        <w:left w:val="none" w:sz="0" w:space="0" w:color="auto"/>
        <w:bottom w:val="none" w:sz="0" w:space="0" w:color="auto"/>
        <w:right w:val="none" w:sz="0" w:space="0" w:color="auto"/>
      </w:divBdr>
    </w:div>
    <w:div w:id="576013578">
      <w:bodyDiv w:val="1"/>
      <w:marLeft w:val="0"/>
      <w:marRight w:val="0"/>
      <w:marTop w:val="0"/>
      <w:marBottom w:val="0"/>
      <w:divBdr>
        <w:top w:val="none" w:sz="0" w:space="0" w:color="auto"/>
        <w:left w:val="none" w:sz="0" w:space="0" w:color="auto"/>
        <w:bottom w:val="none" w:sz="0" w:space="0" w:color="auto"/>
        <w:right w:val="none" w:sz="0" w:space="0" w:color="auto"/>
      </w:divBdr>
    </w:div>
    <w:div w:id="906308541">
      <w:bodyDiv w:val="1"/>
      <w:marLeft w:val="0"/>
      <w:marRight w:val="0"/>
      <w:marTop w:val="0"/>
      <w:marBottom w:val="0"/>
      <w:divBdr>
        <w:top w:val="none" w:sz="0" w:space="0" w:color="auto"/>
        <w:left w:val="none" w:sz="0" w:space="0" w:color="auto"/>
        <w:bottom w:val="none" w:sz="0" w:space="0" w:color="auto"/>
        <w:right w:val="none" w:sz="0" w:space="0" w:color="auto"/>
      </w:divBdr>
    </w:div>
    <w:div w:id="947854112">
      <w:bodyDiv w:val="1"/>
      <w:marLeft w:val="0"/>
      <w:marRight w:val="0"/>
      <w:marTop w:val="0"/>
      <w:marBottom w:val="0"/>
      <w:divBdr>
        <w:top w:val="none" w:sz="0" w:space="0" w:color="auto"/>
        <w:left w:val="none" w:sz="0" w:space="0" w:color="auto"/>
        <w:bottom w:val="none" w:sz="0" w:space="0" w:color="auto"/>
        <w:right w:val="none" w:sz="0" w:space="0" w:color="auto"/>
      </w:divBdr>
    </w:div>
    <w:div w:id="990524656">
      <w:bodyDiv w:val="1"/>
      <w:marLeft w:val="0"/>
      <w:marRight w:val="0"/>
      <w:marTop w:val="0"/>
      <w:marBottom w:val="0"/>
      <w:divBdr>
        <w:top w:val="none" w:sz="0" w:space="0" w:color="auto"/>
        <w:left w:val="none" w:sz="0" w:space="0" w:color="auto"/>
        <w:bottom w:val="none" w:sz="0" w:space="0" w:color="auto"/>
        <w:right w:val="none" w:sz="0" w:space="0" w:color="auto"/>
      </w:divBdr>
    </w:div>
    <w:div w:id="1155608342">
      <w:bodyDiv w:val="1"/>
      <w:marLeft w:val="0"/>
      <w:marRight w:val="0"/>
      <w:marTop w:val="0"/>
      <w:marBottom w:val="0"/>
      <w:divBdr>
        <w:top w:val="none" w:sz="0" w:space="0" w:color="auto"/>
        <w:left w:val="none" w:sz="0" w:space="0" w:color="auto"/>
        <w:bottom w:val="none" w:sz="0" w:space="0" w:color="auto"/>
        <w:right w:val="none" w:sz="0" w:space="0" w:color="auto"/>
      </w:divBdr>
    </w:div>
    <w:div w:id="1387953780">
      <w:bodyDiv w:val="1"/>
      <w:marLeft w:val="0"/>
      <w:marRight w:val="0"/>
      <w:marTop w:val="0"/>
      <w:marBottom w:val="0"/>
      <w:divBdr>
        <w:top w:val="none" w:sz="0" w:space="0" w:color="auto"/>
        <w:left w:val="none" w:sz="0" w:space="0" w:color="auto"/>
        <w:bottom w:val="none" w:sz="0" w:space="0" w:color="auto"/>
        <w:right w:val="none" w:sz="0" w:space="0" w:color="auto"/>
      </w:divBdr>
    </w:div>
    <w:div w:id="1392653083">
      <w:bodyDiv w:val="1"/>
      <w:marLeft w:val="0"/>
      <w:marRight w:val="0"/>
      <w:marTop w:val="0"/>
      <w:marBottom w:val="0"/>
      <w:divBdr>
        <w:top w:val="none" w:sz="0" w:space="0" w:color="auto"/>
        <w:left w:val="none" w:sz="0" w:space="0" w:color="auto"/>
        <w:bottom w:val="none" w:sz="0" w:space="0" w:color="auto"/>
        <w:right w:val="none" w:sz="0" w:space="0" w:color="auto"/>
      </w:divBdr>
    </w:div>
    <w:div w:id="1405176097">
      <w:bodyDiv w:val="1"/>
      <w:marLeft w:val="0"/>
      <w:marRight w:val="0"/>
      <w:marTop w:val="0"/>
      <w:marBottom w:val="0"/>
      <w:divBdr>
        <w:top w:val="none" w:sz="0" w:space="0" w:color="auto"/>
        <w:left w:val="none" w:sz="0" w:space="0" w:color="auto"/>
        <w:bottom w:val="none" w:sz="0" w:space="0" w:color="auto"/>
        <w:right w:val="none" w:sz="0" w:space="0" w:color="auto"/>
      </w:divBdr>
    </w:div>
    <w:div w:id="1452087501">
      <w:bodyDiv w:val="1"/>
      <w:marLeft w:val="0"/>
      <w:marRight w:val="0"/>
      <w:marTop w:val="0"/>
      <w:marBottom w:val="0"/>
      <w:divBdr>
        <w:top w:val="none" w:sz="0" w:space="0" w:color="auto"/>
        <w:left w:val="none" w:sz="0" w:space="0" w:color="auto"/>
        <w:bottom w:val="none" w:sz="0" w:space="0" w:color="auto"/>
        <w:right w:val="none" w:sz="0" w:space="0" w:color="auto"/>
      </w:divBdr>
    </w:div>
    <w:div w:id="1468357895">
      <w:bodyDiv w:val="1"/>
      <w:marLeft w:val="0"/>
      <w:marRight w:val="0"/>
      <w:marTop w:val="0"/>
      <w:marBottom w:val="0"/>
      <w:divBdr>
        <w:top w:val="none" w:sz="0" w:space="0" w:color="auto"/>
        <w:left w:val="none" w:sz="0" w:space="0" w:color="auto"/>
        <w:bottom w:val="none" w:sz="0" w:space="0" w:color="auto"/>
        <w:right w:val="none" w:sz="0" w:space="0" w:color="auto"/>
      </w:divBdr>
      <w:divsChild>
        <w:div w:id="940837277">
          <w:marLeft w:val="0"/>
          <w:marRight w:val="0"/>
          <w:marTop w:val="0"/>
          <w:marBottom w:val="0"/>
          <w:divBdr>
            <w:top w:val="none" w:sz="0" w:space="0" w:color="auto"/>
            <w:left w:val="none" w:sz="0" w:space="0" w:color="auto"/>
            <w:bottom w:val="none" w:sz="0" w:space="0" w:color="auto"/>
            <w:right w:val="none" w:sz="0" w:space="0" w:color="auto"/>
          </w:divBdr>
        </w:div>
      </w:divsChild>
    </w:div>
    <w:div w:id="1520702830">
      <w:bodyDiv w:val="1"/>
      <w:marLeft w:val="0"/>
      <w:marRight w:val="0"/>
      <w:marTop w:val="0"/>
      <w:marBottom w:val="0"/>
      <w:divBdr>
        <w:top w:val="none" w:sz="0" w:space="0" w:color="auto"/>
        <w:left w:val="none" w:sz="0" w:space="0" w:color="auto"/>
        <w:bottom w:val="none" w:sz="0" w:space="0" w:color="auto"/>
        <w:right w:val="none" w:sz="0" w:space="0" w:color="auto"/>
      </w:divBdr>
      <w:divsChild>
        <w:div w:id="5912969">
          <w:marLeft w:val="0"/>
          <w:marRight w:val="0"/>
          <w:marTop w:val="0"/>
          <w:marBottom w:val="0"/>
          <w:divBdr>
            <w:top w:val="none" w:sz="0" w:space="0" w:color="auto"/>
            <w:left w:val="none" w:sz="0" w:space="0" w:color="auto"/>
            <w:bottom w:val="none" w:sz="0" w:space="0" w:color="auto"/>
            <w:right w:val="none" w:sz="0" w:space="0" w:color="auto"/>
          </w:divBdr>
        </w:div>
      </w:divsChild>
    </w:div>
    <w:div w:id="1605454594">
      <w:bodyDiv w:val="1"/>
      <w:marLeft w:val="0"/>
      <w:marRight w:val="0"/>
      <w:marTop w:val="0"/>
      <w:marBottom w:val="0"/>
      <w:divBdr>
        <w:top w:val="none" w:sz="0" w:space="0" w:color="auto"/>
        <w:left w:val="none" w:sz="0" w:space="0" w:color="auto"/>
        <w:bottom w:val="none" w:sz="0" w:space="0" w:color="auto"/>
        <w:right w:val="none" w:sz="0" w:space="0" w:color="auto"/>
      </w:divBdr>
    </w:div>
    <w:div w:id="1848671275">
      <w:bodyDiv w:val="1"/>
      <w:marLeft w:val="0"/>
      <w:marRight w:val="0"/>
      <w:marTop w:val="0"/>
      <w:marBottom w:val="0"/>
      <w:divBdr>
        <w:top w:val="none" w:sz="0" w:space="0" w:color="auto"/>
        <w:left w:val="none" w:sz="0" w:space="0" w:color="auto"/>
        <w:bottom w:val="none" w:sz="0" w:space="0" w:color="auto"/>
        <w:right w:val="none" w:sz="0" w:space="0" w:color="auto"/>
      </w:divBdr>
    </w:div>
    <w:div w:id="1890992339">
      <w:bodyDiv w:val="1"/>
      <w:marLeft w:val="0"/>
      <w:marRight w:val="0"/>
      <w:marTop w:val="0"/>
      <w:marBottom w:val="0"/>
      <w:divBdr>
        <w:top w:val="none" w:sz="0" w:space="0" w:color="auto"/>
        <w:left w:val="none" w:sz="0" w:space="0" w:color="auto"/>
        <w:bottom w:val="none" w:sz="0" w:space="0" w:color="auto"/>
        <w:right w:val="none" w:sz="0" w:space="0" w:color="auto"/>
      </w:divBdr>
    </w:div>
    <w:div w:id="2016031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blackwood.org.z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CSI20</b:Tag>
    <b:SourceType>InternetSite</b:SourceType>
    <b:Guid>{515C54F0-BA0D-42E7-B695-2C0A36E821A0}</b:Guid>
    <b:Title>Table Mountain Aerial Cableway</b:Title>
    <b:Year>2020</b:Year>
    <b:Author>
      <b:Author>
        <b:Corporate>CSI Projects</b:Corporate>
      </b:Author>
    </b:Author>
    <b:YearAccessed>2021</b:YearAccessed>
    <b:MonthAccessed>March</b:MonthAccessed>
    <b:DayAccessed>5</b:DayAccessed>
    <b:URL>https://www.tablemountain.net/content/page/new7wonders-of-nature</b:URL>
    <b:RefOrder>1</b:RefOrder>
  </b:Source>
  <b:Source>
    <b:Tag>Cra21</b:Tag>
    <b:SourceType>InternetSite</b:SourceType>
    <b:Guid>{62B12B78-74DC-4244-91DB-5F8EB4D658B2}</b:Guid>
    <b:Title>Cradle of Humankind</b:Title>
    <b:Year>2021</b:Year>
    <b:YearAccessed>2021</b:YearAccessed>
    <b:MonthAccessed>April</b:MonthAccessed>
    <b:DayAccessed>26</b:DayAccessed>
    <b:URL>https://www.maropeng.co.za/content/page/science</b:URL>
    <b:Author>
      <b:Author>
        <b:Corporate>Maropeng Caves</b:Corporate>
      </b:Author>
    </b:Author>
    <b:RefOrder>2</b:RefOrder>
  </b:Source>
  <b:Source>
    <b:Tag>Joh04</b:Tag>
    <b:SourceType>Book</b:SourceType>
    <b:Guid>{DE33A655-EA87-4C3D-BB33-FDCFBA6B7330}</b:Guid>
    <b:Title>The Rocks and Mountains of Cape Town</b:Title>
    <b:Year>2004</b:Year>
    <b:Author>
      <b:Author>
        <b:NameList>
          <b:Person>
            <b:Last>Compton</b:Last>
            <b:First>John</b:First>
            <b:Middle>S.</b:Middle>
          </b:Person>
        </b:NameList>
      </b:Author>
    </b:Author>
    <b:City>Cape Town</b:City>
    <b:Publisher>Double Storey Books</b:Publisher>
    <b:RefOrder>3</b:RefOrder>
  </b:Source>
</b:Sources>
</file>

<file path=customXml/itemProps1.xml><?xml version="1.0" encoding="utf-8"?>
<ds:datastoreItem xmlns:ds="http://schemas.openxmlformats.org/officeDocument/2006/customXml" ds:itemID="{B7E45230-9E07-4BF6-8875-C88EA395A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4</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school Tour 2021</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Tour 2021</dc:title>
  <dc:subject/>
  <cp:keywords/>
  <dc:description/>
  <cp:lastModifiedBy>RAMONA RABE</cp:lastModifiedBy>
  <cp:revision>11</cp:revision>
  <dcterms:created xsi:type="dcterms:W3CDTF">2021-03-09T20:42:00Z</dcterms:created>
  <dcterms:modified xsi:type="dcterms:W3CDTF">2026-03-04T05:27:00Z</dcterms:modified>
</cp:coreProperties>
</file>