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D6392" w14:textId="77777777" w:rsidR="00833DA3" w:rsidRPr="00833DA3" w:rsidRDefault="00833DA3" w:rsidP="00833D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75" w:line="240" w:lineRule="auto"/>
        <w:outlineLvl w:val="0"/>
        <w:rPr>
          <w:rFonts w:ascii="Georgia" w:eastAsia="Times New Roman" w:hAnsi="Georgia" w:cs="Segoe UI"/>
          <w:b/>
          <w:bCs/>
          <w:color w:val="1A1A1A"/>
          <w:kern w:val="36"/>
          <w:sz w:val="48"/>
          <w:szCs w:val="48"/>
          <w:lang w:eastAsia="en-ZA"/>
          <w14:ligatures w14:val="none"/>
        </w:rPr>
      </w:pPr>
      <w:r w:rsidRPr="00833DA3">
        <w:rPr>
          <w:rFonts w:ascii="Georgia" w:eastAsia="Times New Roman" w:hAnsi="Georgia" w:cs="Segoe UI"/>
          <w:b/>
          <w:bCs/>
          <w:color w:val="1A1A1A"/>
          <w:kern w:val="36"/>
          <w:sz w:val="48"/>
          <w:szCs w:val="48"/>
          <w:lang w:eastAsia="en-ZA"/>
          <w14:ligatures w14:val="none"/>
        </w:rPr>
        <w:t>platypus summary</w:t>
      </w:r>
    </w:p>
    <w:p w14:paraId="6CF18BD0" w14:textId="77777777" w:rsidR="00833DA3" w:rsidRPr="00833DA3" w:rsidRDefault="00833DA3" w:rsidP="00833D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50" w:after="240" w:line="240" w:lineRule="auto"/>
        <w:outlineLvl w:val="1"/>
        <w:rPr>
          <w:rFonts w:ascii="Georgia" w:eastAsia="Times New Roman" w:hAnsi="Georgia" w:cs="Times New Roman"/>
          <w:i/>
          <w:iCs/>
          <w:color w:val="666666"/>
          <w:kern w:val="0"/>
          <w:sz w:val="30"/>
          <w:szCs w:val="30"/>
          <w:lang w:eastAsia="en-ZA"/>
          <w14:ligatures w14:val="none"/>
        </w:rPr>
      </w:pPr>
      <w:r w:rsidRPr="00833DA3">
        <w:rPr>
          <w:rFonts w:ascii="Georgia" w:eastAsia="Times New Roman" w:hAnsi="Georgia" w:cs="Times New Roman"/>
          <w:i/>
          <w:iCs/>
          <w:color w:val="666666"/>
          <w:kern w:val="0"/>
          <w:sz w:val="30"/>
          <w:szCs w:val="30"/>
          <w:lang w:eastAsia="en-ZA"/>
          <w14:ligatures w14:val="none"/>
        </w:rPr>
        <w:t>Learn about the characteristics and reproduction of platypus</w:t>
      </w:r>
    </w:p>
    <w:p w14:paraId="098D981C" w14:textId="77777777" w:rsidR="00833DA3" w:rsidRPr="00833DA3" w:rsidRDefault="00833DA3" w:rsidP="00833DA3">
      <w:pPr>
        <w:shd w:val="clear" w:color="auto" w:fill="FFFFFF"/>
        <w:spacing w:after="0" w:line="240" w:lineRule="auto"/>
        <w:rPr>
          <w:rFonts w:ascii="Georgia" w:eastAsia="Times New Roman" w:hAnsi="Georgia" w:cs="Segoe UI"/>
          <w:color w:val="4D4D4D"/>
          <w:kern w:val="0"/>
          <w:sz w:val="18"/>
          <w:szCs w:val="18"/>
          <w:bdr w:val="single" w:sz="2" w:space="0" w:color="auto" w:frame="1"/>
          <w:lang w:eastAsia="en-ZA"/>
          <w14:ligatures w14:val="none"/>
        </w:rPr>
      </w:pPr>
      <w:r w:rsidRPr="00833DA3">
        <w:rPr>
          <w:rFonts w:ascii="Georgia" w:eastAsia="Times New Roman" w:hAnsi="Georgia" w:cs="Segoe UI"/>
          <w:color w:val="4D4D4D"/>
          <w:kern w:val="0"/>
          <w:sz w:val="18"/>
          <w:szCs w:val="18"/>
          <w:bdr w:val="single" w:sz="2" w:space="0" w:color="auto" w:frame="1"/>
          <w:lang w:eastAsia="en-ZA"/>
          <w14:ligatures w14:val="none"/>
        </w:rPr>
        <w:t> </w:t>
      </w:r>
    </w:p>
    <w:p w14:paraId="1811333B" w14:textId="77777777" w:rsidR="00833DA3" w:rsidRPr="00833DA3" w:rsidRDefault="00833DA3" w:rsidP="00833D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4599D"/>
          <w:kern w:val="0"/>
          <w:sz w:val="24"/>
          <w:szCs w:val="24"/>
          <w:u w:val="single"/>
          <w:bdr w:val="single" w:sz="2" w:space="15" w:color="auto" w:frame="1"/>
          <w:lang w:eastAsia="en-ZA"/>
          <w14:ligatures w14:val="none"/>
        </w:rPr>
      </w:pPr>
      <w:r w:rsidRPr="00833DA3">
        <w:rPr>
          <w:rFonts w:ascii="Georgia" w:eastAsia="Times New Roman" w:hAnsi="Georgia" w:cs="Segoe UI"/>
          <w:color w:val="1A1A1A"/>
          <w:kern w:val="0"/>
          <w:sz w:val="18"/>
          <w:szCs w:val="18"/>
          <w:lang w:eastAsia="en-ZA"/>
          <w14:ligatures w14:val="none"/>
        </w:rPr>
        <w:fldChar w:fldCharType="begin"/>
      </w:r>
      <w:r w:rsidRPr="00833DA3">
        <w:rPr>
          <w:rFonts w:ascii="Georgia" w:eastAsia="Times New Roman" w:hAnsi="Georgia" w:cs="Segoe UI"/>
          <w:color w:val="1A1A1A"/>
          <w:kern w:val="0"/>
          <w:sz w:val="18"/>
          <w:szCs w:val="18"/>
          <w:lang w:eastAsia="en-ZA"/>
          <w14:ligatures w14:val="none"/>
        </w:rPr>
        <w:instrText>HYPERLINK "https://www.britannica.com/editor/The-Editors-of-Encyclopaedia-Britannica/4419"</w:instrText>
      </w:r>
      <w:r w:rsidRPr="00833DA3">
        <w:rPr>
          <w:rFonts w:ascii="Georgia" w:eastAsia="Times New Roman" w:hAnsi="Georgia" w:cs="Segoe UI"/>
          <w:color w:val="1A1A1A"/>
          <w:kern w:val="0"/>
          <w:sz w:val="18"/>
          <w:szCs w:val="18"/>
          <w:lang w:eastAsia="en-ZA"/>
          <w14:ligatures w14:val="none"/>
        </w:rPr>
      </w:r>
      <w:r w:rsidRPr="00833DA3">
        <w:rPr>
          <w:rFonts w:ascii="Georgia" w:eastAsia="Times New Roman" w:hAnsi="Georgia" w:cs="Segoe UI"/>
          <w:color w:val="1A1A1A"/>
          <w:kern w:val="0"/>
          <w:sz w:val="18"/>
          <w:szCs w:val="18"/>
          <w:lang w:eastAsia="en-ZA"/>
          <w14:ligatures w14:val="none"/>
        </w:rPr>
        <w:fldChar w:fldCharType="separate"/>
      </w:r>
    </w:p>
    <w:p w14:paraId="66E715BB" w14:textId="77777777" w:rsidR="00833DA3" w:rsidRPr="00833DA3" w:rsidRDefault="00833DA3" w:rsidP="00833D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kern w:val="0"/>
          <w:sz w:val="24"/>
          <w:szCs w:val="24"/>
          <w:lang w:eastAsia="en-ZA"/>
          <w14:ligatures w14:val="none"/>
        </w:rPr>
      </w:pPr>
      <w:r w:rsidRPr="00833DA3">
        <w:rPr>
          <w:rFonts w:ascii="Georgia" w:eastAsia="Times New Roman" w:hAnsi="Georgia" w:cs="Segoe UI"/>
          <w:color w:val="1A1A1A"/>
          <w:kern w:val="0"/>
          <w:sz w:val="18"/>
          <w:szCs w:val="18"/>
          <w:lang w:eastAsia="en-ZA"/>
          <w14:ligatures w14:val="none"/>
        </w:rPr>
        <w:fldChar w:fldCharType="end"/>
      </w:r>
    </w:p>
    <w:p w14:paraId="4A3982B8" w14:textId="77777777" w:rsidR="00833DA3" w:rsidRPr="00833DA3" w:rsidRDefault="00833DA3" w:rsidP="00833DA3">
      <w:pPr>
        <w:shd w:val="clear" w:color="auto" w:fill="FFFFFF"/>
        <w:spacing w:line="240" w:lineRule="auto"/>
        <w:rPr>
          <w:rFonts w:ascii="Georgia" w:eastAsia="Times New Roman" w:hAnsi="Georgia" w:cs="Segoe UI"/>
          <w:color w:val="1A1A1A"/>
          <w:kern w:val="0"/>
          <w:sz w:val="18"/>
          <w:szCs w:val="18"/>
          <w:lang w:eastAsia="en-ZA"/>
          <w14:ligatures w14:val="none"/>
        </w:rPr>
      </w:pPr>
      <w:r w:rsidRPr="00833DA3">
        <w:rPr>
          <w:rFonts w:ascii="Georgia" w:eastAsia="Times New Roman" w:hAnsi="Georgia" w:cs="Segoe UI"/>
          <w:color w:val="14599D"/>
          <w:kern w:val="0"/>
          <w:sz w:val="18"/>
          <w:szCs w:val="18"/>
          <w:bdr w:val="single" w:sz="2" w:space="0" w:color="auto" w:frame="1"/>
          <w:lang w:eastAsia="en-ZA"/>
          <w14:ligatures w14:val="none"/>
        </w:rPr>
        <w:t>The Editors of Encyclopaedia Britannica</w:t>
      </w:r>
    </w:p>
    <w:p w14:paraId="1B58BA3E" w14:textId="77777777" w:rsidR="00833DA3" w:rsidRPr="00833DA3" w:rsidRDefault="00833DA3" w:rsidP="00833DA3">
      <w:pPr>
        <w:shd w:val="clear" w:color="auto" w:fill="FFFFFF"/>
        <w:spacing w:line="240" w:lineRule="auto"/>
        <w:rPr>
          <w:rFonts w:ascii="Segoe UI" w:eastAsia="Times New Roman" w:hAnsi="Segoe UI" w:cs="Segoe UI"/>
          <w:b/>
          <w:bCs/>
          <w:color w:val="1A1A1A"/>
          <w:kern w:val="0"/>
          <w:sz w:val="24"/>
          <w:szCs w:val="24"/>
          <w:lang w:eastAsia="en-ZA"/>
          <w14:ligatures w14:val="none"/>
        </w:rPr>
      </w:pPr>
      <w:r w:rsidRPr="00833DA3">
        <w:rPr>
          <w:rFonts w:ascii="Segoe UI" w:eastAsia="Times New Roman" w:hAnsi="Segoe UI" w:cs="Segoe UI"/>
          <w:b/>
          <w:bCs/>
          <w:color w:val="1A1A1A"/>
          <w:kern w:val="0"/>
          <w:sz w:val="24"/>
          <w:szCs w:val="24"/>
          <w:lang w:eastAsia="en-ZA"/>
          <w14:ligatures w14:val="none"/>
        </w:rPr>
        <w:t>Below is the article summary. For the full article, see </w:t>
      </w:r>
      <w:hyperlink r:id="rId5" w:history="1">
        <w:r w:rsidRPr="00833DA3">
          <w:rPr>
            <w:rFonts w:ascii="Segoe UI" w:eastAsia="Times New Roman" w:hAnsi="Segoe UI" w:cs="Segoe UI"/>
            <w:b/>
            <w:bCs/>
            <w:color w:val="14599D"/>
            <w:kern w:val="0"/>
            <w:sz w:val="24"/>
            <w:szCs w:val="24"/>
            <w:u w:val="single"/>
            <w:bdr w:val="single" w:sz="2" w:space="0" w:color="auto" w:frame="1"/>
            <w:lang w:eastAsia="en-ZA"/>
            <w14:ligatures w14:val="none"/>
          </w:rPr>
          <w:t>platypus</w:t>
        </w:r>
      </w:hyperlink>
      <w:r w:rsidRPr="00833DA3">
        <w:rPr>
          <w:rFonts w:ascii="Segoe UI" w:eastAsia="Times New Roman" w:hAnsi="Segoe UI" w:cs="Segoe UI"/>
          <w:b/>
          <w:bCs/>
          <w:color w:val="1A1A1A"/>
          <w:kern w:val="0"/>
          <w:sz w:val="24"/>
          <w:szCs w:val="24"/>
          <w:lang w:eastAsia="en-ZA"/>
          <w14:ligatures w14:val="none"/>
        </w:rPr>
        <w:t>.</w:t>
      </w:r>
    </w:p>
    <w:p w14:paraId="35ED977E" w14:textId="77777777" w:rsidR="00833DA3" w:rsidRPr="00833DA3" w:rsidRDefault="00833DA3" w:rsidP="00833DA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A1A1A"/>
          <w:kern w:val="0"/>
          <w:sz w:val="27"/>
          <w:szCs w:val="27"/>
          <w:lang w:eastAsia="en-ZA"/>
          <w14:ligatures w14:val="none"/>
        </w:rPr>
      </w:pPr>
      <w:r w:rsidRPr="00833DA3">
        <w:rPr>
          <w:rFonts w:ascii="Segoe UI" w:eastAsia="Times New Roman" w:hAnsi="Segoe UI" w:cs="Segoe UI"/>
          <w:noProof/>
          <w:color w:val="14599D"/>
          <w:kern w:val="0"/>
          <w:sz w:val="27"/>
          <w:szCs w:val="27"/>
          <w:bdr w:val="single" w:sz="2" w:space="0" w:color="auto" w:frame="1"/>
          <w:lang w:eastAsia="en-ZA"/>
          <w14:ligatures w14:val="none"/>
        </w:rPr>
        <w:drawing>
          <wp:inline distT="0" distB="0" distL="0" distR="0" wp14:anchorId="76205FF3" wp14:editId="530DDF78">
            <wp:extent cx="7042150" cy="3957955"/>
            <wp:effectExtent l="0" t="0" r="6350" b="4445"/>
            <wp:docPr id="5" name="Picture 5" descr="platypus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typus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215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994BC" w14:textId="77777777" w:rsidR="00833DA3" w:rsidRPr="00833DA3" w:rsidRDefault="00833DA3" w:rsidP="00833DA3">
      <w:pPr>
        <w:shd w:val="clear" w:color="auto" w:fill="FFFFFF"/>
        <w:spacing w:line="240" w:lineRule="auto"/>
        <w:rPr>
          <w:rFonts w:ascii="Georgia" w:eastAsia="Times New Roman" w:hAnsi="Georgia" w:cs="Segoe UI"/>
          <w:color w:val="666666"/>
          <w:kern w:val="0"/>
          <w:sz w:val="21"/>
          <w:szCs w:val="21"/>
          <w:lang w:eastAsia="en-ZA"/>
          <w14:ligatures w14:val="none"/>
        </w:rPr>
      </w:pPr>
      <w:hyperlink r:id="rId8" w:history="1">
        <w:proofErr w:type="spellStart"/>
        <w:r w:rsidRPr="00833DA3">
          <w:rPr>
            <w:rFonts w:ascii="Segoe UI" w:eastAsia="Times New Roman" w:hAnsi="Segoe UI" w:cs="Segoe UI"/>
            <w:b/>
            <w:bCs/>
            <w:color w:val="14599D"/>
            <w:kern w:val="0"/>
            <w:sz w:val="21"/>
            <w:szCs w:val="21"/>
            <w:u w:val="single"/>
            <w:bdr w:val="single" w:sz="2" w:space="0" w:color="auto" w:frame="1"/>
            <w:lang w:eastAsia="en-ZA"/>
            <w14:ligatures w14:val="none"/>
          </w:rPr>
          <w:t>platypus</w:t>
        </w:r>
      </w:hyperlink>
      <w:r w:rsidRPr="00833DA3">
        <w:rPr>
          <w:rFonts w:ascii="Georgia" w:eastAsia="Times New Roman" w:hAnsi="Georgia" w:cs="Segoe UI"/>
          <w:color w:val="666666"/>
          <w:kern w:val="0"/>
          <w:sz w:val="21"/>
          <w:szCs w:val="21"/>
          <w:bdr w:val="single" w:sz="2" w:space="0" w:color="auto" w:frame="1"/>
          <w:lang w:eastAsia="en-ZA"/>
          <w14:ligatures w14:val="none"/>
        </w:rPr>
        <w:t>The</w:t>
      </w:r>
      <w:proofErr w:type="spellEnd"/>
      <w:r w:rsidRPr="00833DA3">
        <w:rPr>
          <w:rFonts w:ascii="Georgia" w:eastAsia="Times New Roman" w:hAnsi="Georgia" w:cs="Segoe UI"/>
          <w:color w:val="666666"/>
          <w:kern w:val="0"/>
          <w:sz w:val="21"/>
          <w:szCs w:val="21"/>
          <w:bdr w:val="single" w:sz="2" w:space="0" w:color="auto" w:frame="1"/>
          <w:lang w:eastAsia="en-ZA"/>
          <w14:ligatures w14:val="none"/>
        </w:rPr>
        <w:t xml:space="preserve"> duck-billed platypus (</w:t>
      </w:r>
      <w:r w:rsidRPr="00833DA3">
        <w:rPr>
          <w:rFonts w:ascii="Georgia" w:eastAsia="Times New Roman" w:hAnsi="Georgia" w:cs="Segoe UI"/>
          <w:i/>
          <w:iCs/>
          <w:color w:val="666666"/>
          <w:kern w:val="0"/>
          <w:sz w:val="21"/>
          <w:szCs w:val="21"/>
          <w:bdr w:val="single" w:sz="2" w:space="0" w:color="auto" w:frame="1"/>
          <w:lang w:eastAsia="en-ZA"/>
          <w14:ligatures w14:val="none"/>
        </w:rPr>
        <w:t>Ornithorhynchus anatinus</w:t>
      </w:r>
      <w:r w:rsidRPr="00833DA3">
        <w:rPr>
          <w:rFonts w:ascii="Georgia" w:eastAsia="Times New Roman" w:hAnsi="Georgia" w:cs="Segoe UI"/>
          <w:color w:val="666666"/>
          <w:kern w:val="0"/>
          <w:sz w:val="21"/>
          <w:szCs w:val="21"/>
          <w:bdr w:val="single" w:sz="2" w:space="0" w:color="auto" w:frame="1"/>
          <w:lang w:eastAsia="en-ZA"/>
          <w14:ligatures w14:val="none"/>
        </w:rPr>
        <w:t>), or duckbill, is common in the waterways of eastern Australia.</w:t>
      </w:r>
    </w:p>
    <w:p w14:paraId="142BF9F1" w14:textId="77777777" w:rsidR="00833DA3" w:rsidRPr="00833DA3" w:rsidRDefault="00833DA3" w:rsidP="00833DA3">
      <w:pPr>
        <w:pBdr>
          <w:top w:val="single" w:sz="2" w:space="0" w:color="auto"/>
          <w:left w:val="single" w:sz="2" w:space="0" w:color="auto"/>
          <w:bottom w:val="single" w:sz="2" w:space="23" w:color="auto"/>
          <w:right w:val="single" w:sz="2" w:space="0" w:color="auto"/>
        </w:pBdr>
        <w:shd w:val="clear" w:color="auto" w:fill="FFFFFF"/>
        <w:spacing w:line="240" w:lineRule="auto"/>
        <w:rPr>
          <w:rFonts w:ascii="Georgia" w:eastAsia="Times New Roman" w:hAnsi="Georgia" w:cs="Segoe UI"/>
          <w:color w:val="1A1A1A"/>
          <w:kern w:val="0"/>
          <w:sz w:val="27"/>
          <w:szCs w:val="27"/>
          <w:lang w:eastAsia="en-ZA"/>
          <w14:ligatures w14:val="none"/>
        </w:rPr>
      </w:pPr>
      <w:r w:rsidRPr="00833DA3">
        <w:rPr>
          <w:rFonts w:ascii="Georgia" w:eastAsia="Times New Roman" w:hAnsi="Georgia" w:cs="Segoe UI"/>
          <w:b/>
          <w:bCs/>
          <w:color w:val="1A1A1A"/>
          <w:kern w:val="0"/>
          <w:sz w:val="27"/>
          <w:szCs w:val="27"/>
          <w:bdr w:val="single" w:sz="2" w:space="0" w:color="auto" w:frame="1"/>
          <w:lang w:eastAsia="en-ZA"/>
          <w14:ligatures w14:val="none"/>
        </w:rPr>
        <w:t>platypus</w:t>
      </w:r>
      <w:r w:rsidRPr="00833DA3">
        <w:rPr>
          <w:rFonts w:ascii="Georgia" w:eastAsia="Times New Roman" w:hAnsi="Georgia" w:cs="Segoe UI"/>
          <w:color w:val="1A1A1A"/>
          <w:kern w:val="0"/>
          <w:sz w:val="27"/>
          <w:szCs w:val="27"/>
          <w:lang w:eastAsia="en-ZA"/>
          <w14:ligatures w14:val="none"/>
        </w:rPr>
        <w:t>, or </w:t>
      </w:r>
      <w:r w:rsidRPr="00833DA3">
        <w:rPr>
          <w:rFonts w:ascii="Georgia" w:eastAsia="Times New Roman" w:hAnsi="Georgia" w:cs="Segoe UI"/>
          <w:b/>
          <w:bCs/>
          <w:color w:val="1A1A1A"/>
          <w:kern w:val="0"/>
          <w:sz w:val="27"/>
          <w:szCs w:val="27"/>
          <w:bdr w:val="single" w:sz="2" w:space="0" w:color="auto" w:frame="1"/>
          <w:lang w:eastAsia="en-ZA"/>
          <w14:ligatures w14:val="none"/>
        </w:rPr>
        <w:t>duckbill</w:t>
      </w:r>
      <w:r w:rsidRPr="00833DA3">
        <w:rPr>
          <w:rFonts w:ascii="Georgia" w:eastAsia="Times New Roman" w:hAnsi="Georgia" w:cs="Segoe UI"/>
          <w:color w:val="1A1A1A"/>
          <w:kern w:val="0"/>
          <w:sz w:val="27"/>
          <w:szCs w:val="27"/>
          <w:lang w:eastAsia="en-ZA"/>
          <w14:ligatures w14:val="none"/>
        </w:rPr>
        <w:t>, </w:t>
      </w:r>
      <w:hyperlink r:id="rId9" w:history="1">
        <w:r w:rsidRPr="00833DA3">
          <w:rPr>
            <w:rFonts w:ascii="Georgia" w:eastAsia="Times New Roman" w:hAnsi="Georgia" w:cs="Segoe UI"/>
            <w:color w:val="14599D"/>
            <w:kern w:val="0"/>
            <w:sz w:val="27"/>
            <w:szCs w:val="27"/>
            <w:u w:val="single"/>
            <w:bdr w:val="single" w:sz="2" w:space="0" w:color="auto" w:frame="1"/>
            <w:lang w:eastAsia="en-ZA"/>
            <w14:ligatures w14:val="none"/>
          </w:rPr>
          <w:t>Monotreme</w:t>
        </w:r>
      </w:hyperlink>
      <w:r w:rsidRPr="00833DA3">
        <w:rPr>
          <w:rFonts w:ascii="Georgia" w:eastAsia="Times New Roman" w:hAnsi="Georgia" w:cs="Segoe UI"/>
          <w:color w:val="1A1A1A"/>
          <w:kern w:val="0"/>
          <w:sz w:val="27"/>
          <w:szCs w:val="27"/>
          <w:lang w:eastAsia="en-ZA"/>
          <w14:ligatures w14:val="none"/>
        </w:rPr>
        <w:t> amphibious </w:t>
      </w:r>
      <w:hyperlink r:id="rId10" w:history="1">
        <w:r w:rsidRPr="00833DA3">
          <w:rPr>
            <w:rFonts w:ascii="Georgia" w:eastAsia="Times New Roman" w:hAnsi="Georgia" w:cs="Segoe UI"/>
            <w:color w:val="14599D"/>
            <w:kern w:val="0"/>
            <w:sz w:val="27"/>
            <w:szCs w:val="27"/>
            <w:u w:val="single"/>
            <w:bdr w:val="single" w:sz="2" w:space="0" w:color="auto" w:frame="1"/>
            <w:lang w:eastAsia="en-ZA"/>
            <w14:ligatures w14:val="none"/>
          </w:rPr>
          <w:t>mammal</w:t>
        </w:r>
      </w:hyperlink>
      <w:r w:rsidRPr="00833DA3">
        <w:rPr>
          <w:rFonts w:ascii="Georgia" w:eastAsia="Times New Roman" w:hAnsi="Georgia" w:cs="Segoe UI"/>
          <w:color w:val="1A1A1A"/>
          <w:kern w:val="0"/>
          <w:sz w:val="27"/>
          <w:szCs w:val="27"/>
          <w:lang w:eastAsia="en-ZA"/>
          <w14:ligatures w14:val="none"/>
        </w:rPr>
        <w:t> (</w:t>
      </w:r>
      <w:r w:rsidRPr="00833DA3">
        <w:rPr>
          <w:rFonts w:ascii="Georgia" w:eastAsia="Times New Roman" w:hAnsi="Georgia" w:cs="Segoe UI"/>
          <w:i/>
          <w:iCs/>
          <w:color w:val="1A1A1A"/>
          <w:kern w:val="0"/>
          <w:sz w:val="27"/>
          <w:szCs w:val="27"/>
          <w:bdr w:val="single" w:sz="2" w:space="0" w:color="auto" w:frame="1"/>
          <w:lang w:eastAsia="en-ZA"/>
          <w14:ligatures w14:val="none"/>
        </w:rPr>
        <w:t>Ornithorhynchus anatinus</w:t>
      </w:r>
      <w:r w:rsidRPr="00833DA3">
        <w:rPr>
          <w:rFonts w:ascii="Georgia" w:eastAsia="Times New Roman" w:hAnsi="Georgia" w:cs="Segoe UI"/>
          <w:color w:val="1A1A1A"/>
          <w:kern w:val="0"/>
          <w:sz w:val="27"/>
          <w:szCs w:val="27"/>
          <w:lang w:eastAsia="en-ZA"/>
          <w14:ligatures w14:val="none"/>
        </w:rPr>
        <w:t xml:space="preserve">) of lakes and streams in eastern Australia and Tasmania. About 23 in. (60 cm) long, the squat-bodied platypus has a ducklike snout, short legs, webbed feet, and a beaverlike tail. Each day it eats nearly its own weight in crustaceans, fishes, frogs, </w:t>
      </w:r>
      <w:proofErr w:type="spellStart"/>
      <w:r w:rsidRPr="00833DA3">
        <w:rPr>
          <w:rFonts w:ascii="Georgia" w:eastAsia="Times New Roman" w:hAnsi="Georgia" w:cs="Segoe UI"/>
          <w:color w:val="1A1A1A"/>
          <w:kern w:val="0"/>
          <w:sz w:val="27"/>
          <w:szCs w:val="27"/>
          <w:lang w:eastAsia="en-ZA"/>
          <w14:ligatures w14:val="none"/>
        </w:rPr>
        <w:t>mollusks</w:t>
      </w:r>
      <w:proofErr w:type="spellEnd"/>
      <w:r w:rsidRPr="00833DA3">
        <w:rPr>
          <w:rFonts w:ascii="Georgia" w:eastAsia="Times New Roman" w:hAnsi="Georgia" w:cs="Segoe UI"/>
          <w:color w:val="1A1A1A"/>
          <w:kern w:val="0"/>
          <w:sz w:val="27"/>
          <w:szCs w:val="27"/>
          <w:lang w:eastAsia="en-ZA"/>
          <w14:ligatures w14:val="none"/>
        </w:rPr>
        <w:t xml:space="preserve">, tadpoles, and earthworms; lacking teeth, it crushes its food with ridges in the bill. The female lays one to three eggs in a nest in a long twisting passage above the waterline. The young are weaned about four months after hatching. The male’s heel bears a spur connected to a poison-secreting gland. Large fishes and perhaps </w:t>
      </w:r>
      <w:proofErr w:type="gramStart"/>
      <w:r w:rsidRPr="00833DA3">
        <w:rPr>
          <w:rFonts w:ascii="Georgia" w:eastAsia="Times New Roman" w:hAnsi="Georgia" w:cs="Segoe UI"/>
          <w:color w:val="1A1A1A"/>
          <w:kern w:val="0"/>
          <w:sz w:val="27"/>
          <w:szCs w:val="27"/>
          <w:lang w:eastAsia="en-ZA"/>
          <w14:ligatures w14:val="none"/>
        </w:rPr>
        <w:t>snakes</w:t>
      </w:r>
      <w:proofErr w:type="gramEnd"/>
      <w:r w:rsidRPr="00833DA3">
        <w:rPr>
          <w:rFonts w:ascii="Georgia" w:eastAsia="Times New Roman" w:hAnsi="Georgia" w:cs="Segoe UI"/>
          <w:color w:val="1A1A1A"/>
          <w:kern w:val="0"/>
          <w:sz w:val="27"/>
          <w:szCs w:val="27"/>
          <w:lang w:eastAsia="en-ZA"/>
          <w14:ligatures w14:val="none"/>
        </w:rPr>
        <w:t xml:space="preserve"> prey on platypuses. Formerly trapped for their dense, soft fur, they are now protected by law.</w:t>
      </w:r>
    </w:p>
    <w:p w14:paraId="65A660E2" w14:textId="00A4A7B5" w:rsidR="0056089C" w:rsidRDefault="00833DA3" w:rsidP="0056089C">
      <w:pPr>
        <w:spacing w:after="0"/>
      </w:pPr>
      <w:r w:rsidRPr="00833DA3">
        <w:rPr>
          <w:rFonts w:ascii="Arial" w:hAnsi="Arial" w:cs="Arial"/>
          <w:b/>
          <w:bCs/>
          <w:sz w:val="24"/>
          <w:szCs w:val="24"/>
        </w:rPr>
        <w:t>Source</w:t>
      </w:r>
      <w:r>
        <w:t xml:space="preserve">:  </w:t>
      </w:r>
      <w:r>
        <w:rPr>
          <w:rFonts w:ascii="Segoe UI" w:hAnsi="Segoe UI" w:cs="Segoe UI"/>
          <w:noProof/>
          <w:color w:val="14599D"/>
          <w:bdr w:val="single" w:sz="2" w:space="0" w:color="auto" w:frame="1"/>
          <w:shd w:val="clear" w:color="auto" w:fill="071C2E"/>
        </w:rPr>
        <w:drawing>
          <wp:inline distT="0" distB="0" distL="0" distR="0" wp14:anchorId="3D5BB167" wp14:editId="7F521C8D">
            <wp:extent cx="3439160" cy="518795"/>
            <wp:effectExtent l="0" t="0" r="8890" b="0"/>
            <wp:docPr id="3" name="Picture 3" descr="Encyclopedia Britannica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Encyclopedia Britannica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13" w:history="1">
        <w:r w:rsidRPr="00A5160C">
          <w:rPr>
            <w:rStyle w:val="Hyperlink"/>
          </w:rPr>
          <w:t>https://www.britannica.com/summary/platypus</w:t>
        </w:r>
      </w:hyperlink>
      <w:r>
        <w:t xml:space="preserve"> </w:t>
      </w:r>
    </w:p>
    <w:sectPr w:rsidR="0056089C" w:rsidSect="005608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A3"/>
    <w:rsid w:val="002505E9"/>
    <w:rsid w:val="0056089C"/>
    <w:rsid w:val="00833DA3"/>
    <w:rsid w:val="00B7605C"/>
    <w:rsid w:val="00FE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EFA75"/>
  <w15:chartTrackingRefBased/>
  <w15:docId w15:val="{FD499A90-F645-440F-8872-04DCCBB6D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D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D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D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0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5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304803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19051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37008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22629199">
                  <w:marLeft w:val="0"/>
                  <w:marRight w:val="0"/>
                  <w:marTop w:val="0"/>
                  <w:marBottom w:val="0"/>
                  <w:divBdr>
                    <w:top w:val="single" w:sz="6" w:space="0" w:color="F2F2F2"/>
                    <w:left w:val="single" w:sz="6" w:space="0" w:color="F2F2F2"/>
                    <w:bottom w:val="single" w:sz="6" w:space="0" w:color="F2F2F2"/>
                    <w:right w:val="single" w:sz="6" w:space="0" w:color="F2F2F2"/>
                  </w:divBdr>
                </w:div>
              </w:divsChild>
            </w:div>
          </w:divsChild>
        </w:div>
        <w:div w:id="458956988">
          <w:marLeft w:val="0"/>
          <w:marRight w:val="0"/>
          <w:marTop w:val="30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7436618">
              <w:marLeft w:val="0"/>
              <w:marRight w:val="0"/>
              <w:marTop w:val="0"/>
              <w:marBottom w:val="3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3065782">
              <w:marLeft w:val="0"/>
              <w:marRight w:val="0"/>
              <w:marTop w:val="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7361544">
                  <w:marLeft w:val="300"/>
                  <w:marRight w:val="0"/>
                  <w:marTop w:val="0"/>
                  <w:marBottom w:val="30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3534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896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2F2F2"/>
                            <w:left w:val="single" w:sz="6" w:space="0" w:color="F2F2F2"/>
                            <w:bottom w:val="single" w:sz="6" w:space="0" w:color="F2F2F2"/>
                            <w:right w:val="single" w:sz="6" w:space="0" w:color="F2F2F2"/>
                          </w:divBdr>
                        </w:div>
                        <w:div w:id="83126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7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9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249065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68628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05249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2282785">
                  <w:marLeft w:val="0"/>
                  <w:marRight w:val="0"/>
                  <w:marTop w:val="0"/>
                  <w:marBottom w:val="0"/>
                  <w:divBdr>
                    <w:top w:val="single" w:sz="6" w:space="0" w:color="F2F2F2"/>
                    <w:left w:val="single" w:sz="6" w:space="0" w:color="F2F2F2"/>
                    <w:bottom w:val="single" w:sz="6" w:space="0" w:color="F2F2F2"/>
                    <w:right w:val="single" w:sz="6" w:space="0" w:color="F2F2F2"/>
                  </w:divBdr>
                </w:div>
              </w:divsChild>
            </w:div>
          </w:divsChild>
        </w:div>
        <w:div w:id="1352410641">
          <w:marLeft w:val="0"/>
          <w:marRight w:val="0"/>
          <w:marTop w:val="30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6501232">
              <w:marLeft w:val="0"/>
              <w:marRight w:val="0"/>
              <w:marTop w:val="0"/>
              <w:marBottom w:val="3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31742003">
              <w:marLeft w:val="0"/>
              <w:marRight w:val="0"/>
              <w:marTop w:val="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5169551">
                  <w:marLeft w:val="300"/>
                  <w:marRight w:val="0"/>
                  <w:marTop w:val="0"/>
                  <w:marBottom w:val="30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3874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003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2F2F2"/>
                            <w:left w:val="single" w:sz="6" w:space="0" w:color="F2F2F2"/>
                            <w:bottom w:val="single" w:sz="6" w:space="0" w:color="F2F2F2"/>
                            <w:right w:val="single" w:sz="6" w:space="0" w:color="F2F2F2"/>
                          </w:divBdr>
                        </w:div>
                        <w:div w:id="4535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8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73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5585921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66330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6064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29184731">
                  <w:marLeft w:val="0"/>
                  <w:marRight w:val="0"/>
                  <w:marTop w:val="0"/>
                  <w:marBottom w:val="0"/>
                  <w:divBdr>
                    <w:top w:val="single" w:sz="6" w:space="0" w:color="F2F2F2"/>
                    <w:left w:val="single" w:sz="6" w:space="0" w:color="F2F2F2"/>
                    <w:bottom w:val="single" w:sz="6" w:space="0" w:color="F2F2F2"/>
                    <w:right w:val="single" w:sz="6" w:space="0" w:color="F2F2F2"/>
                  </w:divBdr>
                </w:div>
              </w:divsChild>
            </w:div>
          </w:divsChild>
        </w:div>
        <w:div w:id="977999323">
          <w:marLeft w:val="0"/>
          <w:marRight w:val="0"/>
          <w:marTop w:val="30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627161">
              <w:marLeft w:val="0"/>
              <w:marRight w:val="0"/>
              <w:marTop w:val="0"/>
              <w:marBottom w:val="3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49019586">
              <w:marLeft w:val="0"/>
              <w:marRight w:val="0"/>
              <w:marTop w:val="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6837160">
                  <w:marLeft w:val="300"/>
                  <w:marRight w:val="0"/>
                  <w:marTop w:val="0"/>
                  <w:marBottom w:val="30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3184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284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2F2F2"/>
                            <w:left w:val="single" w:sz="6" w:space="0" w:color="F2F2F2"/>
                            <w:bottom w:val="single" w:sz="6" w:space="0" w:color="F2F2F2"/>
                            <w:right w:val="single" w:sz="6" w:space="0" w:color="F2F2F2"/>
                          </w:divBdr>
                        </w:div>
                        <w:div w:id="154837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britannica.com/03/155303-050-E2B63186/platypus-duckbill-waterways-Australia.jpg" TargetMode="External"/><Relationship Id="rId13" Type="http://schemas.openxmlformats.org/officeDocument/2006/relationships/hyperlink" Target="https://www.britannica.com/summary/platypu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dn.britannica.com/03/155303-050-E2B63186/platypus-duckbill-waterways-Australia.jpg" TargetMode="External"/><Relationship Id="rId11" Type="http://schemas.openxmlformats.org/officeDocument/2006/relationships/hyperlink" Target="https://www.britannica.com/" TargetMode="External"/><Relationship Id="rId5" Type="http://schemas.openxmlformats.org/officeDocument/2006/relationships/hyperlink" Target="https://www.britannica.com/animal/platypu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britannica.com/summary/mamm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ritannica.com/summary/monotrem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5A37-25B3-480A-A78A-67C26CDDF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RAMONA ANESTASIA RABE</dc:creator>
  <cp:keywords/>
  <dc:description/>
  <cp:lastModifiedBy>RAMONA ANESTASIA RABE</cp:lastModifiedBy>
  <cp:revision>1</cp:revision>
  <dcterms:created xsi:type="dcterms:W3CDTF">2026-08-18T11:29:00Z</dcterms:created>
  <dcterms:modified xsi:type="dcterms:W3CDTF">2026-08-18T11:31:00Z</dcterms:modified>
</cp:coreProperties>
</file>