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allelse-till-möte-eller-samtal"/>
    <w:p>
      <w:pPr>
        <w:pStyle w:val="Heading1"/>
      </w:pPr>
      <w:r>
        <w:t xml:space="preserve">Kallelse till möte eller samtal</w:t>
      </w:r>
    </w:p>
    <w:p>
      <w:pPr>
        <w:pStyle w:val="BlockText"/>
        <w:pBdr>
          <w:top w:val="single" w:sz="8" w:space="4" w:color="404040"/>
          <w:left w:val="single" w:sz="8" w:space="4" w:color="404040"/>
          <w:bottom w:val="single" w:sz="8" w:space="4" w:color="404040"/>
          <w:right w:val="single" w:sz="8" w:space="4" w:color="404040"/>
        </w:pBdr>
      </w:pPr>
      <w:r>
        <w:rPr>
          <w:b/>
          <w:bCs/>
        </w:rPr>
        <w:t xml:space="preserve">Om mallen</w:t>
      </w:r>
      <w:r>
        <w:t xml:space="preserve"> </w:t>
      </w:r>
      <w:r>
        <w:t xml:space="preserve">— Används för att kalla vårdnadshavare, barn, nätverk eller</w:t>
      </w:r>
      <w:r>
        <w:t xml:space="preserve"> </w:t>
      </w:r>
      <w:r>
        <w:t xml:space="preserve">samverkanspart till ett möte eller samtal. Fylls i av ansvarig socialsekreterare och</w:t>
      </w:r>
      <w:r>
        <w:t xml:space="preserve"> </w:t>
      </w:r>
      <w:r>
        <w:t xml:space="preserve">skickas till mottagaren via ett kommunikationssätt som är säkert nog för de uppgifter</w:t>
      </w:r>
      <w:r>
        <w:t xml:space="preserve"> </w:t>
      </w:r>
      <w:r>
        <w:t xml:space="preserve">kallelsen innehåller. Resultatet är en tydlig kallelse som säger vem, när, var, varför</w:t>
      </w:r>
      <w:r>
        <w:t xml:space="preserve"> </w:t>
      </w:r>
      <w:r>
        <w:t xml:space="preserve">och hur man hör av sig vid förhinder.</w:t>
      </w:r>
    </w:p>
    <w:p>
      <w:pPr>
        <w:pStyle w:val="BlockText"/>
        <w:pBdr>
          <w:top w:val="single" w:sz="8" w:space="4" w:color="404040"/>
          <w:left w:val="single" w:sz="8" w:space="4" w:color="404040"/>
          <w:bottom w:val="single" w:sz="8" w:space="4" w:color="404040"/>
          <w:right w:val="single" w:sz="8" w:space="4" w:color="404040"/>
        </w:pBdr>
      </w:pPr>
      <w:r>
        <w:t xml:space="preserve">⚖️</w:t>
      </w:r>
      <w:r>
        <w:t xml:space="preserve"> </w:t>
      </w:r>
      <w:r>
        <w:rPr>
          <w:b/>
          <w:bCs/>
        </w:rPr>
        <w:t xml:space="preserve">Lagrum:</w:t>
      </w:r>
      <w:r>
        <w:t xml:space="preserve"> </w:t>
      </w:r>
      <w:r>
        <w:t xml:space="preserve">Förvaltningsrättslig handläggning; sekretess enligt OSL (2009:400)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 §]</w:t>
      </w:r>
      <w:r>
        <w:t xml:space="preserve"> </w:t>
      </w:r>
      <w:r>
        <w:t xml:space="preserve">· 📄</w:t>
      </w:r>
      <w:r>
        <w:t xml:space="preserve"> </w:t>
      </w:r>
      <w:r>
        <w:rPr>
          <w:b/>
          <w:bCs/>
        </w:rPr>
        <w:t xml:space="preserve">Handlingsstatus:</w:t>
      </w:r>
      <w:r>
        <w:t xml:space="preserve"> </w:t>
      </w:r>
      <w:r>
        <w:t xml:space="preserve">Allmän handling</w:t>
      </w:r>
    </w:p>
    <w:p>
      <w:pPr>
        <w:pStyle w:val="BlockText"/>
      </w:pPr>
      <w:r>
        <w:rPr>
          <w:b/>
          <w:bCs/>
          <w:color w:val="1F6FC5"/>
          <w:sz w:val="16"/>
          <w:szCs w:val="16"/>
        </w:rPr>
        <w:t xml:space="preserve">Så här fyller du i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Ersätt text i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[hakparentes]</w:t>
      </w:r>
      <w:r>
        <w:rPr>
          <w:color w:val="1F6FC5"/>
          <w:sz w:val="16"/>
          <w:szCs w:val="16"/>
        </w:rPr>
        <w:t xml:space="preserve">. Rader i</w:t>
      </w:r>
      <w:r>
        <w:rPr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kursiv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är handledning — radera dem i den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färdiga handlingen. Kryssrutor: sätt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x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i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[ ]</w:t>
      </w:r>
      <w:r>
        <w:rPr>
          <w:color w:val="1F6FC5"/>
          <w:sz w:val="16"/>
          <w:szCs w:val="16"/>
        </w:rPr>
        <w:t xml:space="preserve">. Ta bara med de personuppgifter som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behövs för att mottagaren ska kunna komma till mötet — en kallelse ska inte i sig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röja känsliga uppgifter, särskilt inte i ämnesrad eller via osäker kanal. Gör en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menprövning innan du delar uppgifter med en samverkanspart. Verifiera lagrum mot din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kommuns rutin (se README).</w:t>
      </w:r>
    </w:p>
    <w:p>
      <w:r>
        <w:pict>
          <v:rect style="width:0;height:1.5pt" o:hralign="center" o:hrstd="t" o:hr="t"/>
        </w:pict>
      </w:r>
    </w:p>
    <w:bookmarkStart w:id="9" w:name="mottagare-och-ärende"/>
    <w:p>
      <w:pPr>
        <w:pStyle w:val="Heading2"/>
      </w:pPr>
      <w:r>
        <w:t xml:space="preserve">1. Mottagare och ärende</w:t>
      </w:r>
    </w:p>
    <w:p>
      <w:pPr>
        <w:pStyle w:val="FirstParagraph"/>
      </w:pPr>
      <w:r>
        <w:rPr>
          <w:b/>
          <w:bCs/>
        </w:rPr>
        <w:t xml:space="preserve">Kallelsen avser (mottagarens namn):</w:t>
      </w:r>
      <w:r>
        <w:t xml:space="preserve"> </w:t>
      </w:r>
      <w:r>
        <w:rPr>
          <w:vanish/>
        </w:rPr>
        <w:t xml:space="preserve">[För- och efternamn]</w:t>
      </w:r>
      <w:r>
        <w:t xml:space="preserve"> </w:t>
      </w:r>
      <w:r>
        <w:rPr>
          <w:b/>
          <w:bCs/>
        </w:rPr>
        <w:t xml:space="preserve">Roll i ärendet:</w:t>
      </w:r>
      <w:r>
        <w:t xml:space="preserve"> </w:t>
      </w:r>
      <w:r>
        <w:rPr>
          <w:vanish/>
        </w:rPr>
        <w:t xml:space="preserve">[Vårdnadshavare / barn / god man / nätverk / samverkanspart]</w:t>
      </w:r>
      <w:r>
        <w:t xml:space="preserve"> </w:t>
      </w:r>
      <w:r>
        <w:rPr>
          <w:b/>
          <w:bCs/>
        </w:rPr>
        <w:t xml:space="preserve">Ärende/dnr:</w:t>
      </w:r>
      <w:r>
        <w:t xml:space="preserve"> </w:t>
      </w:r>
      <w:r>
        <w:rPr>
          <w:vanish/>
        </w:rPr>
        <w:t xml:space="preserve">[hubsCaseId / Treserva-dnr — ange endast om kanalen är säker]</w:t>
      </w:r>
      <w:r>
        <w:t xml:space="preserve"> </w:t>
      </w:r>
      <w:r>
        <w:rPr>
          <w:b/>
          <w:bCs/>
        </w:rPr>
        <w:t xml:space="preserve">Ämne/rubrik i utskicket:</w:t>
      </w:r>
      <w:r>
        <w:t xml:space="preserve"> </w:t>
      </w:r>
      <w:r>
        <w:rPr>
          <w:vanish/>
        </w:rPr>
        <w:t xml:space="preserve">[Kort och neutralt, t.ex. "Kallelse till möte hos socialtjänsten"]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Undvik onödiga sekretessuppgifter i ämnesrad och rubrik. Om kallelsen skickas via en osäker kanal (t.ex. sms eller vanlig e-post) ska varken barnets namn, personnummer, diarienummer eller uppgift om oro/insats framgå — hänvisa i stället neutralt och be mottagaren logga in säkert eller höra av sig.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Ska du kalla flera mottagare skickas som regel en egen kallelse per person.</w:t>
      </w:r>
      <w:r>
        <w:t xml:space="preserve"> </w:t>
      </w:r>
      <w:r>
        <w:rPr>
          <w:i/>
          <w:iCs/>
          <w:color w:val="1F6FC5"/>
          <w:sz w:val="16"/>
          <w:szCs w:val="16"/>
        </w:rPr>
        <w:t xml:space="preserve">(kopiera avsnittet vid flera mottagare)</w:t>
      </w:r>
    </w:p>
    <w:bookmarkEnd w:id="9"/>
    <w:bookmarkStart w:id="10" w:name="tid-och-plats"/>
    <w:p>
      <w:pPr>
        <w:pStyle w:val="Heading2"/>
      </w:pPr>
      <w:r>
        <w:t xml:space="preserve">2. Tid och plats</w:t>
      </w:r>
    </w:p>
    <w:p>
      <w:pPr>
        <w:pStyle w:val="FirstParagraph"/>
      </w:pPr>
      <w:r>
        <w:rPr>
          <w:b/>
          <w:bCs/>
        </w:rPr>
        <w:t xml:space="preserve">Datum:</w:t>
      </w:r>
      <w:r>
        <w:t xml:space="preserve"> </w:t>
      </w:r>
      <w:r>
        <w:rPr>
          <w:vanish/>
        </w:rPr>
        <w:t xml:space="preserve">[ÅÅÅÅ-MM-DD]</w:t>
      </w:r>
      <w:r>
        <w:t xml:space="preserve"> </w:t>
      </w:r>
      <w:r>
        <w:rPr>
          <w:b/>
          <w:bCs/>
        </w:rPr>
        <w:t xml:space="preserve">Tid:</w:t>
      </w:r>
      <w:r>
        <w:t xml:space="preserve"> </w:t>
      </w:r>
      <w:r>
        <w:rPr>
          <w:vanish/>
        </w:rPr>
        <w:t xml:space="preserve">[hh:mm–hh:mm]</w:t>
      </w:r>
      <w:r>
        <w:t xml:space="preserve"> </w:t>
      </w:r>
      <w:r>
        <w:rPr>
          <w:b/>
          <w:bCs/>
        </w:rPr>
        <w:t xml:space="preserve">Mötesform: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t xml:space="preserve">Fysiskt möte —</w:t>
            </w:r>
            <w:r>
              <w:t xml:space="preserve"> </w:t>
            </w:r>
            <w:r>
              <w:rPr>
                <w:b/>
                <w:bCs/>
              </w:rPr>
              <w:t xml:space="preserve">plats: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[Adress, våning/rum, ev. hänvisning i receptionen]</w:t>
            </w:r>
          </w:p>
        </w:tc>
      </w:tr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t xml:space="preserve">Digitalt möte —</w:t>
            </w:r>
            <w:r>
              <w:t xml:space="preserve"> </w:t>
            </w:r>
            <w:r>
              <w:rPr>
                <w:b/>
                <w:bCs/>
              </w:rPr>
              <w:t xml:space="preserve">säker videolänk: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[Länk till säkert videomöte / instruktion för hur mottagaren ansluter]</w:t>
            </w:r>
          </w:p>
        </w:tc>
      </w:tr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t xml:space="preserve">Telefonsamtal —</w:t>
            </w:r>
            <w:r>
              <w:t xml:space="preserve"> </w:t>
            </w:r>
            <w:r>
              <w:rPr>
                <w:b/>
                <w:bCs/>
              </w:rPr>
              <w:t xml:space="preserve">vi ringer / du ringer: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[Ange vem som ringer vem och till vilket nummer]</w:t>
            </w:r>
          </w:p>
        </w:tc>
      </w:tr>
    </w:tbl>
    <w:p>
      <w:pPr>
        <w:spacing w:before="0" w:after="60"/>
      </w:pP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Använd säkert videomöte för digitala samtal — inte öppna mötestjänster. Skicka själva länken via en säker kanal; en länk i klartext via osäker e-post kan röja att ett ärende pågår.</w:t>
      </w:r>
    </w:p>
    <w:bookmarkEnd w:id="10"/>
    <w:bookmarkStart w:id="11" w:name="syfte-med-mötet-och-deltagare"/>
    <w:p>
      <w:pPr>
        <w:pStyle w:val="Heading2"/>
      </w:pPr>
      <w:r>
        <w:t xml:space="preserve">3. Syfte med mötet och deltagare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4675" w:type="dxa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Syfte med mötet/samtalet: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[Beskriv kort och begripligt varför mötet hålls och vad ni ska prata om, utan onödiga detaljer.]</w:t>
            </w:r>
          </w:p>
        </w:tc>
        <w:tc>
          <w:tcPr>
            <w:tcW w:w="4675" w:type="dxa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Följande är kallade/deltar: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[Räkna upp deltagare och deras roll, t.ex. socialsekreterare, vårdnadshavare, barn, tolk.]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Skriv syftet så att mottagaren förstår vad som väntar och kan förbereda sig — men väg det mot sekretessen. Beakta barnets rätt att komma till tals och barnets bästa (Barnkonventionen, lag 2018:1197, art. 3 och 12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rStyle w:val="VerbatimChar"/>
          <w:i/>
          <w:iCs/>
          <w:color w:val="1F6FC5"/>
          <w:sz w:val="16"/>
          <w:szCs w:val="16"/>
        </w:rPr>
        <w:t xml:space="preserve">[verifiera]</w:t>
      </w:r>
      <w:r>
        <w:rPr>
          <w:i/>
          <w:iCs/>
          <w:color w:val="1F6FC5"/>
          <w:sz w:val="16"/>
          <w:szCs w:val="16"/>
        </w:rPr>
        <w:t xml:space="preserve">): om barnet är kallat, anpassa språk och upplägg efter barnets ålder och mognad, och överväg om barnet ska erbjudas ett eget samtal.</w:t>
      </w:r>
    </w:p>
    <w:bookmarkEnd w:id="11"/>
    <w:bookmarkStart w:id="12" w:name="praktisk-information"/>
    <w:p>
      <w:pPr>
        <w:pStyle w:val="Heading2"/>
      </w:pPr>
      <w:r>
        <w:t xml:space="preserve">4. Praktisk information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Fyll i det som är relevant för just den här mottagaren. Kryssa och komplettera.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Tolk:</w:t>
      </w:r>
      <w:r>
        <w:t xml:space="preserve"> </w:t>
      </w:r>
      <w:r>
        <w:rPr>
          <w:vanish/>
        </w:rPr>
        <w:t xml:space="preserve">[Språk]</w:t>
      </w:r>
      <w:r>
        <w:t xml:space="preserve"> — [ ] tolk bokas av oss [ ] hör av dig om du behöver tolk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Ombud/stödperson:</w:t>
      </w:r>
      <w:r>
        <w:t xml:space="preserve"> </w:t>
      </w:r>
      <w:r>
        <w:t xml:space="preserve">Du har rätt att ha med dig </w:t>
      </w:r>
      <w:r>
        <w:rPr>
          <w:vanish/>
        </w:rPr>
        <w:t xml:space="preserve">[ombud / stödperson / annan person du litar på]</w:t>
      </w:r>
      <w:r>
        <w:t xml:space="preserve">.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4675" w:type="dxa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Medta: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[Ange vad mottagaren ev. ska ta med, t.ex. legitimation, handlingar]</w:t>
            </w:r>
          </w:p>
        </w:tc>
        <w:tc>
          <w:tcPr>
            <w:tcW w:w="4675" w:type="dxa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Tillgänglighet: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[Ange ev. behov vi bör känna till — t.ex. hjälpmedel, rum på entréplan]</w:t>
            </w:r>
          </w:p>
        </w:tc>
      </w:tr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Annat: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[Övrig praktisk information]</w:t>
            </w:r>
          </w:p>
        </w:tc>
      </w:tr>
    </w:tbl>
    <w:p>
      <w:pPr>
        <w:spacing w:before="0" w:after="60"/>
      </w:pPr>
    </w:p>
    <w:bookmarkEnd w:id="12"/>
    <w:bookmarkStart w:id="13" w:name="kontakt-vid-förhinder"/>
    <w:p>
      <w:pPr>
        <w:pStyle w:val="Heading2"/>
      </w:pPr>
      <w:r>
        <w:t xml:space="preserve">5. Kontakt vid förhinder</w:t>
      </w:r>
    </w:p>
    <w:p>
      <w:pPr>
        <w:pStyle w:val="FirstParagraph"/>
      </w:pPr>
      <w:r>
        <w:rPr>
          <w:b/>
          <w:bCs/>
        </w:rPr>
        <w:t xml:space="preserve">Om du inte kan komma, hör av dig till:</w:t>
      </w:r>
      <w:r>
        <w:t xml:space="preserve"> </w:t>
      </w:r>
      <w:r>
        <w:rPr>
          <w:vanish/>
        </w:rPr>
        <w:t xml:space="preserve">[Namn, titel]</w:t>
      </w:r>
      <w:r>
        <w:t xml:space="preserve"> </w:t>
      </w:r>
      <w:r>
        <w:rPr>
          <w:b/>
          <w:bCs/>
        </w:rPr>
        <w:t xml:space="preserve">Så här når du oss (säkert kontaktsätt):</w:t>
      </w:r>
      <w:r>
        <w:t xml:space="preserve"> </w:t>
      </w:r>
      <w:r>
        <w:rPr>
          <w:vanish/>
        </w:rPr>
        <w:t xml:space="preserve">[Telefon / säkert meddelande i e-tjänst — undvik att be om känsliga uppgifter via osäker kanal]</w:t>
      </w:r>
      <w:r>
        <w:t xml:space="preserve"> </w:t>
      </w:r>
      <w:r>
        <w:rPr>
          <w:b/>
          <w:bCs/>
        </w:rPr>
        <w:t xml:space="preserve">Senast:</w:t>
      </w:r>
      <w:r>
        <w:t xml:space="preserve"> </w:t>
      </w:r>
      <w:r>
        <w:rPr>
          <w:vanish/>
        </w:rPr>
        <w:t xml:space="preserve">[ÅÅÅÅ-MM-DD, ev. klockslag]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Ange en tydlig återkopplingsväg och en sista tidpunkt, så att en tid kan bokas om i stället för att utebli. Be aldrig mottagaren skicka känsliga uppgifter via en osäker kanal.</w:t>
      </w:r>
    </w:p>
    <w:bookmarkEnd w:id="13"/>
    <w:bookmarkStart w:id="15" w:name="avsändare"/>
    <w:p>
      <w:pPr>
        <w:pStyle w:val="Heading2"/>
      </w:pPr>
      <w:r>
        <w:t xml:space="preserve">6. Avsändare</w:t>
      </w:r>
    </w:p>
    <w:p>
      <w:pPr>
        <w:pStyle w:val="FirstParagraph"/>
      </w:pPr>
      <w:r>
        <w:rPr>
          <w:b/>
          <w:bCs/>
        </w:rPr>
        <w:t xml:space="preserve">Kallelsen skickas av:</w:t>
      </w:r>
      <w:r>
        <w:t xml:space="preserve"> </w:t>
      </w:r>
      <w:r>
        <w:rPr>
          <w:vanish/>
        </w:rPr>
        <w:t xml:space="preserve">[Namn, titel]</w:t>
      </w:r>
      <w:r>
        <w:t xml:space="preserve"> </w:t>
      </w:r>
      <w:r>
        <w:rPr>
          <w:b/>
          <w:bCs/>
        </w:rPr>
        <w:t xml:space="preserve">Enhet:</w:t>
      </w:r>
      <w:r>
        <w:t xml:space="preserve"> </w:t>
      </w:r>
      <w:r>
        <w:rPr>
          <w:vanish/>
        </w:rPr>
        <w:t xml:space="preserve">[Mottagning / Barn och familj]</w:t>
      </w:r>
      <w:r>
        <w:t xml:space="preserve"> </w:t>
      </w:r>
      <w:r>
        <w:rPr>
          <w:b/>
          <w:bCs/>
        </w:rPr>
        <w:t xml:space="preserve">Datum för kallelsen:</w:t>
      </w:r>
      <w:r>
        <w:t xml:space="preserve"> </w:t>
      </w:r>
      <w:r>
        <w:rPr>
          <w:vanish/>
        </w:rPr>
        <w:t xml:space="preserve">[ÅÅÅÅ-MM-DD]</w:t>
      </w:r>
      <w:r>
        <w:t xml:space="preserve"> </w:t>
      </w:r>
      <w:r>
        <w:rPr>
          <w:b/>
          <w:bCs/>
        </w:rPr>
        <w:t xml:space="preserve">Delgivnings-/kommunikationssätt:</w:t>
      </w:r>
      <w:r>
        <w:t xml:space="preserve"> </w:t>
      </w:r>
      <w:r>
        <w:rPr>
          <w:vanish/>
        </w:rPr>
        <w:t xml:space="preserve">[Säkert meddelande i e-tjänst / brev / annat — ange vilket]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Välj ett delgivnings-/kommunikationssätt som är säkert nog för innehållet och som går att följa upp. Behöver du säkerställa att kallelsen faktiskt nått mottagaren, överväg delgivning enligt förvaltningslagen (2017:900)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rStyle w:val="VerbatimChar"/>
          <w:i/>
          <w:iCs/>
          <w:color w:val="1F6FC5"/>
          <w:sz w:val="16"/>
          <w:szCs w:val="16"/>
        </w:rPr>
        <w:t xml:space="preserve">[verifiera bestämmelse]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och kommunens rutin.</w:t>
      </w:r>
    </w:p>
    <w:p>
      <w:pPr>
        <w:pStyle w:val="BodyText"/>
      </w:pPr>
      <w:r>
        <w:t xml:space="preserve">→ Relaterad mall:</w:t>
      </w:r>
      <w:r>
        <w:t xml:space="preserve"> </w:t>
      </w:r>
      <w:hyperlink r:id="rId14">
        <w:r>
          <w:rPr>
            <w:rStyle w:val="Hyperlink"/>
          </w:rPr>
          <w:t xml:space="preserve">Samtalsanteckning</w:t>
        </w:r>
      </w:hyperlink>
    </w:p>
    <w:p>
      <w:r>
        <w:pict>
          <v:rect style="width:0;height:1.5pt" o:hralign="center" o:hrstd="t" o:hr="t"/>
        </w:pict>
      </w:r>
    </w:p>
    <w:bookmarkEnd w:id="15"/>
    <w:bookmarkStart w:id="16" w:name="underskrift-dokumentinformation"/>
    <w:p>
      <w:pPr>
        <w:pStyle w:val="Heading2"/>
      </w:pPr>
      <w:r>
        <w:t xml:space="preserve">Underskrift &amp; dokumentinformation</w:t>
      </w:r>
    </w:p>
    <w:tbl>
      <w:tblPr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Fält</w:t>
            </w:r>
          </w:p>
        </w:tc>
        <w:tc>
          <w:tcPr/>
          <w:p>
            <w:pPr>
              <w:pStyle w:val="Compact"/>
            </w:pPr>
            <w:r>
              <w:t xml:space="preserve">Uppgift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Kallelse upprättad av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[Namn, titel]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[ÅÅÅÅ-MM-DD]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Enhet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[Mottagning / Barn och familj]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Skickad via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[Säkert meddelande / brev / annat]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Dokumenterat i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[Personakt / Treserva dnr]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Hubs mallbibliotek · Socialsekreterare barn &amp; familj · Mall v1.0 (utkast).</w:t>
      </w:r>
      <w:r>
        <w:t xml:space="preserve"> </w:t>
      </w:r>
      <w:r>
        <w:rPr>
          <w:i/>
          <w:iCs/>
        </w:rPr>
        <w:t xml:space="preserve">Lagrumshänvisningar ska verifieras mot tillämplig socialtjänstlag (SoL 2025:400) och</w:t>
      </w:r>
      <w:r>
        <w:rPr>
          <w:i/>
          <w:iCs/>
        </w:rPr>
        <w:t xml:space="preserve"> </w:t>
      </w:r>
      <w:r>
        <w:rPr>
          <w:i/>
          <w:iCs/>
        </w:rPr>
        <w:t xml:space="preserve">kommunens egna rutiner innan produktiv användning. Granskas av verksamhetsjurist.</w:t>
      </w:r>
    </w:p>
    <w:bookmarkEnd w:id="16"/>
    <w:bookmarkEnd w:id="17"/>
    <w:sectPr>
      <w:headerReference w:type="default" r:id="rId901"/>
      <w:footerReference w:type="default" r:id="rId902"/>
      <w:footnotePr>
        <w:numRestart w:val="eachSect"/>
      </w:footnotePr>
    </w:sectPr>
  </w:body>
</w:document>
<!--HUBS_BLANKETT_V2--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120" w:after="0"/>
    </w:pPr>
    <w:r>
      <w:rPr>
        <w:color w:val="595959"/>
        <w:sz w:val="18"/>
        <w:szCs w:val="18"/>
      </w:rPr>
      <w:t xml:space="preserve">10 Kallelse till möte eller samtal · Ärende: </w:t>
    </w:r>
    <w:r>
      <w:rPr>
        <w:color w:val="595959"/>
        <w:sz w:val="18"/>
        <w:szCs w:val="18"/>
        <w:vanish/>
      </w:rPr>
      <w:t xml:space="preserve">[hubsCaseId / Treserva-dnr]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tabs>
        <w:tab w:val="right" w:pos="9350"/>
      </w:tabs>
      <w:spacing w:before="0" w:after="40"/>
    </w:pPr>
    <w:r>
      <w:rPr>
        <w:i/>
        <w:iCs/>
        <w:color w:val="595959"/>
        <w:sz w:val="18"/>
        <w:szCs w:val="18"/>
      </w:rPr>
      <w:t xml:space="preserve">[Kommunens namn]</w:t>
    </w:r>
    <w:r>
      <w:rPr>
        <w:color w:val="595959"/>
        <w:sz w:val="18"/>
        <w:szCs w:val="18"/>
      </w:rPr>
      <w:tab/>
      <w:t xml:space="preserve">Version 1.0 (utkast) · 2026-07-07</w:t>
    </w:r>
  </w:p>
  <w:p>
    <w:pPr>
      <w:jc w:val="right"/>
      <w:spacing w:before="0" w:after="120"/>
    </w:pPr>
    <w:r>
      <w:rPr>
        <w:color w:val="595959"/>
        <w:sz w:val="18"/>
        <w:szCs w:val="18"/>
      </w:rPr>
      <w:t xml:space="preserve">Sida </w:t>
    </w:r>
    <w:fldSimple w:instr=" PAGE ">
      <w:r>
        <w:rPr>
          <w:color w:val="595959"/>
          <w:sz w:val="18"/>
          <w:szCs w:val="18"/>
        </w:rPr>
        <w:t>1</w:t>
      </w:r>
    </w:fldSimple>
    <w:r>
      <w:rPr>
        <w:color w:val="595959"/>
        <w:sz w:val="18"/>
        <w:szCs w:val="18"/>
      </w:rPr>
      <w:t xml:space="preserve"> (</w:t>
    </w:r>
    <w:fldSimple w:instr=" NUMPAGES ">
      <w:r>
        <w:rPr>
          <w:color w:val="595959"/>
          <w:sz w:val="18"/>
          <w:szCs w:val="18"/>
        </w:rPr>
        <w:t>1</w:t>
      </w:r>
    </w:fldSimple>
    <w:r>
      <w:rPr>
        <w:color w:val="595959"/>
        <w:sz w:val="18"/>
        <w:szCs w:val="18"/>
      </w:rPr>
      <w:t>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07-samtalsanteckning.md" TargetMode="External" /><Relationship Id="rId901" Type="http://schemas.openxmlformats.org/officeDocument/2006/relationships/header" Target="header1.xml"/><Relationship Id="rId902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07-samtalsanteckn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2026-07-07T07:57:53Z</dcterms:created>
  <dcterms:modified xsi:type="dcterms:W3CDTF">2026-07-07T07:57:53Z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