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genomförandeplan"/>
    <w:p>
      <w:pPr>
        <w:pStyle w:val="Heading1"/>
      </w:pPr>
      <w:r>
        <w:t xml:space="preserve">Genomförandeplan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rPr>
          <w:b/>
          <w:bCs/>
        </w:rPr>
        <w:t xml:space="preserve">Om mallen</w:t>
      </w:r>
      <w:r>
        <w:t xml:space="preserve"> </w:t>
      </w:r>
      <w:r>
        <w:t xml:space="preserve">— Beskriver hur en beviljad insats konkret ska genomföras — mål,</w:t>
      </w:r>
      <w:r>
        <w:t xml:space="preserve"> </w:t>
      </w:r>
      <w:r>
        <w:t xml:space="preserve">aktiviteter, ansvar och uppföljning. Upprättas av ansvarig socialsekreterare</w:t>
      </w:r>
      <w:r>
        <w:t xml:space="preserve"> </w:t>
      </w:r>
      <w:r>
        <w:t xml:space="preserve">tillsammans med utföraren och i dialog med barnet och vårdnadshavaren, kort efter att</w:t>
      </w:r>
      <w:r>
        <w:t xml:space="preserve"> </w:t>
      </w:r>
      <w:r>
        <w:t xml:space="preserve">beslut om bistånd fattats. Genomförandeplanen är verktyget som gör vårdplanens mål</w:t>
      </w:r>
      <w:r>
        <w:t xml:space="preserve"> </w:t>
      </w:r>
      <w:r>
        <w:t xml:space="preserve">praktiskt genomförbara och följbara.</w:t>
      </w:r>
    </w:p>
    <w:p>
      <w:pPr>
        <w:pStyle w:val="BlockText"/>
        <w:pBdr>
          <w:top w:val="single" w:sz="8" w:space="4" w:color="404040"/>
          <w:left w:val="single" w:sz="8" w:space="4" w:color="404040"/>
          <w:bottom w:val="single" w:sz="8" w:space="4" w:color="404040"/>
          <w:right w:val="single" w:sz="8" w:space="4" w:color="404040"/>
        </w:pBdr>
      </w:pPr>
      <w:r>
        <w:t xml:space="preserve">⚖️</w:t>
      </w:r>
      <w:r>
        <w:t xml:space="preserve"> </w:t>
      </w:r>
      <w:r>
        <w:rPr>
          <w:b/>
          <w:bCs/>
        </w:rPr>
        <w:t xml:space="preserve">Lagrum:</w:t>
      </w:r>
      <w:r>
        <w:t xml:space="preserve"> </w:t>
      </w:r>
      <w:r>
        <w:t xml:space="preserve">Genomförandeplan enligt socialtjänstlagen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 §]</w:t>
      </w:r>
      <w:r>
        <w:t xml:space="preserve"> </w:t>
      </w:r>
      <w:r>
        <w:t xml:space="preserve">och SOSFS 2014:5</w:t>
      </w:r>
      <w:r>
        <w:t xml:space="preserve"> </w:t>
      </w:r>
      <w:r>
        <w:rPr>
          <w:rStyle w:val="VerbatimChar"/>
          <w:bdr w:val="single" w:sz="6" w:space="2" w:color="7F7F7F"/>
          <w:shd w:val="clear" w:color="auto" w:fill="F2F2F2"/>
        </w:rPr>
        <w:t xml:space="preserve">[verifiera]</w:t>
      </w:r>
      <w:r>
        <w:t xml:space="preserve"> </w:t>
      </w:r>
      <w:r>
        <w:t xml:space="preserve">· 📄</w:t>
      </w:r>
      <w:r>
        <w:t xml:space="preserve"> </w:t>
      </w:r>
      <w:r>
        <w:rPr>
          <w:b/>
          <w:bCs/>
        </w:rPr>
        <w:t xml:space="preserve">Handlingsstatus:</w:t>
      </w:r>
      <w:r>
        <w:t xml:space="preserve"> </w:t>
      </w:r>
      <w:r>
        <w:t xml:space="preserve">Allmän handling — förvaras i barnets personakt</w:t>
      </w:r>
    </w:p>
    <w:p>
      <w:pPr>
        <w:pStyle w:val="BlockText"/>
      </w:pPr>
      <w:r>
        <w:rPr>
          <w:b/>
          <w:bCs/>
          <w:color w:val="1F6FC5"/>
          <w:sz w:val="16"/>
          <w:szCs w:val="16"/>
        </w:rPr>
        <w:t xml:space="preserve">Så här fyller du i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Ersätt text 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[hakparentes]</w:t>
      </w:r>
      <w:r>
        <w:rPr>
          <w:color w:val="1F6FC5"/>
          <w:sz w:val="16"/>
          <w:szCs w:val="16"/>
        </w:rPr>
        <w:t xml:space="preserve">. Rader i</w:t>
      </w:r>
      <w:r>
        <w:rPr>
          <w:color w:val="1F6FC5"/>
          <w:sz w:val="16"/>
          <w:szCs w:val="16"/>
        </w:rPr>
        <w:t xml:space="preserve"> </w:t>
      </w:r>
      <w:r>
        <w:rPr>
          <w:i/>
          <w:iCs/>
          <w:color w:val="1F6FC5"/>
          <w:sz w:val="16"/>
          <w:szCs w:val="16"/>
        </w:rPr>
        <w:t xml:space="preserve">kursiv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är handledning — radera dem i den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färdiga handlingen. Kryssrutor: sätt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x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i</w:t>
      </w:r>
      <w:r>
        <w:rPr>
          <w:color w:val="1F6FC5"/>
          <w:sz w:val="16"/>
          <w:szCs w:val="16"/>
        </w:rPr>
        <w:t xml:space="preserve"> </w:t>
      </w:r>
      <w:r>
        <w:rPr>
          <w:rStyle w:val="VerbatimChar"/>
          <w:color w:val="1F6FC5"/>
          <w:sz w:val="16"/>
          <w:szCs w:val="16"/>
        </w:rPr>
        <w:t xml:space="preserve">[ ]</w:t>
      </w:r>
      <w:r>
        <w:rPr>
          <w:color w:val="1F6FC5"/>
          <w:sz w:val="16"/>
          <w:szCs w:val="16"/>
        </w:rPr>
        <w:t xml:space="preserve">. Genomförandeplanen ska vara</w:t>
      </w:r>
      <w:r>
        <w:rPr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konkret</w:t>
      </w:r>
      <w:r>
        <w:rPr>
          <w:b/>
          <w:bCs/>
          <w:color w:val="1F6FC5"/>
          <w:sz w:val="16"/>
          <w:szCs w:val="16"/>
        </w:rPr>
        <w:t xml:space="preserve"> </w:t>
      </w:r>
      <w:r>
        <w:rPr>
          <w:b/>
          <w:bCs/>
          <w:color w:val="1F6FC5"/>
          <w:sz w:val="16"/>
          <w:szCs w:val="16"/>
        </w:rPr>
        <w:t xml:space="preserve">och uppföljningsbar</w:t>
      </w:r>
      <w:r>
        <w:rPr>
          <w:color w:val="1F6FC5"/>
          <w:sz w:val="16"/>
          <w:szCs w:val="16"/>
        </w:rPr>
        <w:t xml:space="preserve">: varje mål ska gå att följa upp och varje aktivitet ha en ansvarig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 en tidpunkt. Den utgår från</w:t>
      </w:r>
      <w:r>
        <w:rPr>
          <w:color w:val="1F6FC5"/>
          <w:sz w:val="16"/>
          <w:szCs w:val="16"/>
        </w:rPr>
        <w:t xml:space="preserve"> </w:t>
      </w:r>
      <w:hyperlink r:id="rId9">
        <w:r>
          <w:rPr>
            <w:rStyle w:val="Hyperlink"/>
            <w:color w:val="1F6FC5"/>
            <w:sz w:val="16"/>
            <w:szCs w:val="16"/>
          </w:rPr>
          <w:t xml:space="preserve">Vårdplanen</w:t>
        </w:r>
      </w:hyperlink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och det fattade</w:t>
      </w:r>
      <w:r>
        <w:rPr>
          <w:color w:val="1F6FC5"/>
          <w:sz w:val="16"/>
          <w:szCs w:val="16"/>
        </w:rPr>
        <w:t xml:space="preserve"> </w:t>
      </w:r>
      <w:hyperlink r:id="rId10">
        <w:r>
          <w:rPr>
            <w:rStyle w:val="Hyperlink"/>
            <w:color w:val="1F6FC5"/>
            <w:sz w:val="16"/>
            <w:szCs w:val="16"/>
          </w:rPr>
          <w:t xml:space="preserve">Beslutet om bistånd</w:t>
        </w:r>
      </w:hyperlink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— hitta inte på nya mål här. Dokumentera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bara de personuppgifter som behövs för att genomföra och följa upp insatsen</w:t>
      </w:r>
      <w:r>
        <w:rPr>
          <w:color w:val="1F6FC5"/>
          <w:sz w:val="16"/>
          <w:szCs w:val="16"/>
        </w:rPr>
        <w:t xml:space="preserve"> </w:t>
      </w:r>
      <w:r>
        <w:rPr>
          <w:color w:val="1F6FC5"/>
          <w:sz w:val="16"/>
          <w:szCs w:val="16"/>
        </w:rPr>
        <w:t xml:space="preserve">(dataminimering). Verifiera lagrum mot din kommuns rutin (se README).</w:t>
      </w:r>
    </w:p>
    <w:p>
      <w:r>
        <w:pict>
          <v:rect style="width:0;height:1.5pt" o:hralign="center" o:hrstd="t" o:hr="t"/>
        </w:pict>
      </w:r>
    </w:p>
    <w:bookmarkStart w:id="11" w:name="X26a6c2e194057ba4a89edccd4f045bc64fb3ecd"/>
    <w:p>
      <w:pPr>
        <w:pStyle w:val="Heading2"/>
      </w:pPr>
      <w:r>
        <w:t xml:space="preserve">1. Barn- och ärendeuppgifter samt beviljad insats</w:t>
      </w:r>
    </w:p>
    <w:p>
      <w:pPr>
        <w:pStyle w:val="FirstParagraph"/>
      </w:pPr>
      <w:r>
        <w:rPr>
          <w:b/>
          <w:bCs/>
        </w:rPr>
        <w:t xml:space="preserve">Barnets namn:</w:t>
      </w:r>
      <w:r>
        <w:t xml:space="preserve"> </w:t>
      </w:r>
      <w:r>
        <w:rPr>
          <w:vanish/>
        </w:rPr>
        <w:t xml:space="preserve">[För- och efternamn]</w:t>
      </w:r>
      <w:r>
        <w:t xml:space="preserve"> </w:t>
      </w:r>
      <w:r>
        <w:rPr>
          <w:b/>
          <w:bCs/>
        </w:rPr>
        <w:t xml:space="preserve">Personnummer:</w:t>
      </w:r>
      <w:r>
        <w:t xml:space="preserve"> </w:t>
      </w:r>
      <w:r>
        <w:rPr>
          <w:vanish/>
        </w:rPr>
        <w:t xml:space="preserve">[ÅÅÅÅMMDD-XXXX]</w:t>
      </w:r>
      <w:r>
        <w:t xml:space="preserve"> </w:t>
      </w:r>
      <w:r>
        <w:rPr>
          <w:b/>
          <w:bCs/>
        </w:rPr>
        <w:t xml:space="preserve">Ärende/dnr:</w:t>
      </w:r>
      <w:r>
        <w:t xml:space="preserve"> </w:t>
      </w:r>
      <w:r>
        <w:rPr>
          <w:vanish/>
        </w:rPr>
        <w:t xml:space="preserve">[hubsCaseId / Treserva-dnr om det finns]</w:t>
      </w:r>
      <w:r>
        <w:t xml:space="preserve"> </w:t>
      </w:r>
      <w:r>
        <w:rPr>
          <w:b/>
          <w:bCs/>
        </w:rPr>
        <w:t xml:space="preserve">Enhet:</w:t>
      </w:r>
      <w:r>
        <w:t xml:space="preserve"> </w:t>
      </w:r>
      <w:r>
        <w:rPr>
          <w:vanish/>
        </w:rPr>
        <w:t xml:space="preserve">[Barn och familj]</w:t>
      </w:r>
      <w:r>
        <w:t xml:space="preserve"> </w:t>
      </w:r>
      <w:r>
        <w:rPr>
          <w:b/>
          <w:bCs/>
        </w:rPr>
        <w:t xml:space="preserve">Vårdnadshavare:</w:t>
      </w:r>
      <w:r>
        <w:t xml:space="preserve"> </w:t>
      </w:r>
      <w:r>
        <w:rPr>
          <w:vanish/>
        </w:rPr>
        <w:t xml:space="preserve">[Namn — och om vårdnaden är gemensam eller enskild]</w:t>
      </w:r>
    </w:p>
    <w:p>
      <w:pPr>
        <w:pStyle w:val="BodyText"/>
      </w:pPr>
      <w:r>
        <w:rPr>
          <w:b/>
          <w:bCs/>
        </w:rPr>
        <w:t xml:space="preserve">Beviljad insats:</w:t>
      </w:r>
      <w:r>
        <w:t xml:space="preserve"> </w:t>
      </w:r>
      <w:r>
        <w:rPr>
          <w:vanish/>
        </w:rPr>
        <w:t xml:space="preserve">[Ange insatsen exakt som den beslutats, t.ex. kontaktfamilj, öppenvårdsbehandling, familjebehandling, placering]</w:t>
      </w:r>
      <w:r>
        <w:t xml:space="preserve"> </w:t>
      </w:r>
      <w:r>
        <w:rPr>
          <w:b/>
          <w:bCs/>
        </w:rPr>
        <w:t xml:space="preserve">Beslutsdatum: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Beslutet gäller t.o.m.:</w:t>
      </w:r>
      <w:r>
        <w:t xml:space="preserve"> </w:t>
      </w:r>
      <w:r>
        <w:rPr>
          <w:vanish/>
        </w:rPr>
        <w:t xml:space="preserve">[ÅÅÅÅ-MM-DD / tills vidare med omprövning]</w:t>
      </w:r>
    </w:p>
    <w:p>
      <w:pPr>
        <w:pStyle w:val="BodyText"/>
      </w:pPr>
      <w:r>
        <w:t xml:space="preserve">→ Koppling till beslut:</w:t>
      </w:r>
      <w:r>
        <w:t xml:space="preserve"> </w:t>
      </w:r>
      <w:hyperlink r:id="rId10">
        <w:r>
          <w:rPr>
            <w:rStyle w:val="Hyperlink"/>
          </w:rPr>
          <w:t xml:space="preserve">Beslut om bistånd</w:t>
        </w:r>
      </w:hyperlink>
      <w:r>
        <w:t xml:space="preserve"> </w:t>
      </w:r>
      <w:r>
        <w:t xml:space="preserve">→ Koppling till mål och behov:</w:t>
      </w:r>
      <w:r>
        <w:t xml:space="preserve"> </w:t>
      </w:r>
      <w:hyperlink r:id="rId9">
        <w:r>
          <w:rPr>
            <w:rStyle w:val="Hyperlink"/>
          </w:rPr>
          <w:t xml:space="preserve">Vårdplan</w:t>
        </w:r>
      </w:hyperlink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Genomförandeplanen ska knyta an till ett faktiskt beslut. Stämmer insatsen som beskrivs här inte med det fattade beslutet ska planen inte upprättas förrän beslutet är på plats.</w:t>
      </w:r>
    </w:p>
    <w:bookmarkEnd w:id="11"/>
    <w:bookmarkStart w:id="12" w:name="mål-med-insatsen"/>
    <w:p>
      <w:pPr>
        <w:pStyle w:val="Heading2"/>
      </w:pPr>
      <w:r>
        <w:t xml:space="preserve">2. Mål med insatsen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Målen hämtas ur vårdplanen och beslutet — de ska svara på vad barnet ska uppnå med insatsen, inte vilka aktiviteter som ska göras (det kommer i avsnitt 3). Formulera målen begripligt och utifrån barnets perspektiv. Skilj på övergripande mål och det som ska vara uppnått när insatsen avslutas.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Övergripande mål (från vårdplanen):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[Det huvudsakliga mål som insatsen ska bidra till för barnet]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b/>
          <w:bCs/>
        </w:rPr>
        <w:t xml:space="preserve">Mål som ska vara uppnådda när insatsen avslutas:</w:t>
      </w:r>
      <w:r>
        <w:t xml:space="preserve"> </w:t>
      </w:r>
      <w:r>
        <w:t xml:space="preserve">- </w:t>
      </w:r>
      <w:r>
        <w:rPr>
          <w:vanish/>
        </w:rPr>
        <w:t xml:space="preserve">[Konkret mål 1 — formulerat så att det går att avgöra om det är uppnått]</w:t>
      </w:r>
      <w:r>
        <w:t xml:space="preserve"> </w:t>
      </w:r>
      <w:r>
        <w:t xml:space="preserve">- </w:t>
      </w:r>
      <w:r>
        <w:rPr>
          <w:vanish/>
        </w:rPr>
        <w:t xml:space="preserve">[Konkret mål 2]</w:t>
      </w:r>
      <w:r>
        <w:t xml:space="preserve"> </w:t>
      </w:r>
      <w:r>
        <w:t xml:space="preserve">- </w:t>
      </w:r>
      <w:r>
        <w:rPr>
          <w:vanish/>
        </w:rPr>
        <w:t xml:space="preserve">[Konkret mål 3]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(kopiera raden vid fler mål)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Ett väl formulerat mål går att följa upp. "Barnet ska må bättre" är svårt att följa upp; "barnet ska ha en fungerande skolgång med närvaro enligt schema" går att följa upp.</w:t>
      </w:r>
    </w:p>
    <w:bookmarkEnd w:id="12"/>
    <w:bookmarkStart w:id="13" w:name="aktiviteter-och-delmål"/>
    <w:p>
      <w:pPr>
        <w:pStyle w:val="Heading2"/>
      </w:pPr>
      <w:r>
        <w:t xml:space="preserve">3. Aktiviteter och delmål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Bryt ner varje mål i konkreta aktiviteter — vad ska göras, av vem och när. Detta är kärnan i genomförandeplanen. Varje aktivitet ska ha en ansvarig och en tidpunkt/frekvens.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Upprepningsbart block per aktivitet:</w:t>
      </w:r>
    </w:p>
    <w:p>
      <w:pPr>
        <w:pStyle w:val="BodyText"/>
      </w:pPr>
      <w:r>
        <w:rPr>
          <w:b/>
          <w:bCs/>
        </w:rPr>
        <w:t xml:space="preserve">Aktivitet/delmål:</w:t>
      </w:r>
      <w:r>
        <w:t xml:space="preserve"> </w:t>
      </w:r>
      <w:r>
        <w:rPr>
          <w:vanish/>
        </w:rPr>
        <w:t xml:space="preserve">[Vad ska göras konkret]</w:t>
      </w:r>
      <w:r>
        <w:t xml:space="preserve"> </w:t>
      </w:r>
      <w:r>
        <w:rPr>
          <w:b/>
          <w:bCs/>
        </w:rPr>
        <w:t xml:space="preserve">Kopplat till mål:</w:t>
      </w:r>
      <w:r>
        <w:t xml:space="preserve"> </w:t>
      </w:r>
      <w:r>
        <w:rPr>
          <w:vanish/>
        </w:rPr>
        <w:t xml:space="preserve">[Vilket mål i avsnitt 2 aktiviteten bidrar till]</w:t>
      </w:r>
      <w:r>
        <w:t xml:space="preserve"> </w:t>
      </w:r>
      <w:r>
        <w:rPr>
          <w:b/>
          <w:bCs/>
        </w:rPr>
        <w:t xml:space="preserve">Ansvarig:</w:t>
      </w:r>
      <w:r>
        <w:t xml:space="preserve"> </w:t>
      </w:r>
      <w:r>
        <w:rPr>
          <w:vanish/>
        </w:rPr>
        <w:t xml:space="preserve">[Utförare / socialsekreterare / vårdnadshavare / barnet]</w:t>
      </w:r>
      <w:r>
        <w:t xml:space="preserve"> </w:t>
      </w:r>
      <w:r>
        <w:rPr>
          <w:b/>
          <w:bCs/>
        </w:rPr>
        <w:t xml:space="preserve">När och hur ofta:</w:t>
      </w:r>
      <w:r>
        <w:t xml:space="preserve"> </w:t>
      </w:r>
      <w:r>
        <w:t xml:space="preserve">[Startdatum, frekvens, t.ex. "varje vecka från </w:t>
      </w:r>
      <w:r>
        <w:rPr>
          <w:vanish/>
        </w:rPr>
        <w:t xml:space="preserve">[ÅÅÅÅ-MM-DD]</w:t>
      </w:r>
      <w:r>
        <w:t xml:space="preserve">"]</w:t>
      </w:r>
      <w:r>
        <w:t xml:space="preserve"> </w:t>
      </w:r>
      <w:r>
        <w:rPr>
          <w:b/>
          <w:bCs/>
        </w:rPr>
        <w:t xml:space="preserve">Så vet vi att det fungerar:</w:t>
      </w:r>
      <w:r>
        <w:t xml:space="preserve"> </w:t>
      </w:r>
      <w:r>
        <w:rPr>
          <w:vanish/>
        </w:rPr>
        <w:t xml:space="preserve">[Hur delmålet följs upp / vad som ska ha hänt]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(kopiera blocket vid behov)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Notera vem som gör vad även när ansvaret ligger utanför socialtjänsten (skola, BUP, vårdnadshavare). Delat ansvar ska vara tydligt så att inget faller mellan stolarna.</w:t>
      </w:r>
    </w:p>
    <w:bookmarkEnd w:id="13"/>
    <w:bookmarkStart w:id="14" w:name="Xe2537ef8422fea22f193e686e48f3e151a98026"/>
    <w:p>
      <w:pPr>
        <w:pStyle w:val="Heading2"/>
      </w:pPr>
      <w:r>
        <w:t xml:space="preserve">4. Barnets och vårdnadshavarens delaktighet och synpunkter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Barnet har rätt att komma till tals och få information anpassad efter ålder och mognad (Barnkonventionen art. 12, lag 2018:1197). Dokumentera barnets egna synpunkter — inte bara de vuxnas tolkning. Notera om planen tagits fram tillsammans med barnet och vårdnadshavaren och hur eventuella olika uppfattningar hanterats.</w:t>
      </w:r>
    </w:p>
    <w:p>
      <w:pPr>
        <w:pStyle w:val="BodyText"/>
      </w:pPr>
      <w:r>
        <w:rPr>
          <w:b/>
          <w:bCs/>
        </w:rPr>
        <w:t xml:space="preserve">Har barnet fått information om insatsen och möjlighet att komma till tals?</w:t>
      </w:r>
      <w:r>
        <w:t xml:space="preserve"> </w:t>
      </w:r>
      <w:r>
        <w:t xml:space="preserve">- [ ] Ja</w:t>
      </w:r>
      <w:r>
        <w:t xml:space="preserve"> </w:t>
      </w:r>
      <w:r>
        <w:t xml:space="preserve">- [ ] Delvis — </w:t>
      </w:r>
      <w:r>
        <w:rPr>
          <w:vanish/>
        </w:rPr>
        <w:t xml:space="preserve">[beskriv hur, t.ex. utifrån ålder/mognad]</w:t>
      </w:r>
      <w:r>
        <w:t xml:space="preserve"> </w:t>
      </w:r>
      <w:r>
        <w:t xml:space="preserve">- [ ] Nej — </w:t>
      </w:r>
      <w:r>
        <w:rPr>
          <w:vanish/>
        </w:rPr>
        <w:t xml:space="preserve">[ange varför]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Barnets egna synpunkter på mål och insats: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[Återge barnets uppfattning med barnets egna ord så långt möjligt]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Vårdnadshavarens synpunkter: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[Vårdnadshavarens uppfattning om mål och genomförande. Vid gemensam vårdnad — bådas inställning]</w:t>
            </w:r>
          </w:p>
        </w:tc>
      </w:tr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Hur planen tagits fram tillsammans med barn/vårdnadshavare: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[Beskriv delaktigheten — möte, samtal, vad man kom överens om, ev. kvarstående skilda uppfattningar]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Om barnet eller vårdnadshavaren inte delar socialtjänstens bedömning ska det framgå — planen ska spegla verkligheten, inte dölja meningsskiljaktigheter.</w:t>
      </w:r>
    </w:p>
    <w:bookmarkEnd w:id="14"/>
    <w:bookmarkStart w:id="15" w:name="uppföljning"/>
    <w:p>
      <w:pPr>
        <w:pStyle w:val="Heading2"/>
      </w:pPr>
      <w:r>
        <w:t xml:space="preserve">5. Uppföljning</w:t>
      </w:r>
    </w:p>
    <w:p>
      <w:pPr>
        <w:pStyle w:val="FirstParagraph"/>
      </w:pPr>
      <w:r>
        <w:rPr>
          <w:i/>
          <w:iCs/>
          <w:color w:val="1F6FC5"/>
          <w:sz w:val="16"/>
          <w:szCs w:val="16"/>
        </w:rPr>
        <w:t xml:space="preserve">Handledning: Ange när och hur planen ska följas upp. Uppföljningen är obligatorisk — utan den blir planen ett dött dokument. Bestäm en första uppföljningstidpunkt redan när planen upprättas.</w:t>
      </w:r>
    </w:p>
    <w:p>
      <w:pPr>
        <w:pStyle w:val="BodyText"/>
      </w:pPr>
      <w:r>
        <w:rPr>
          <w:b/>
          <w:bCs/>
        </w:rPr>
        <w:t xml:space="preserve">Första uppföljning:</w:t>
      </w:r>
      <w:r>
        <w:t xml:space="preserve"> </w:t>
      </w:r>
      <w:r>
        <w:rPr>
          <w:vanish/>
        </w:rPr>
        <w:t xml:space="preserve">[ÅÅÅÅ-MM-DD]</w:t>
      </w:r>
      <w:r>
        <w:t xml:space="preserve"> </w:t>
      </w:r>
      <w:r>
        <w:rPr>
          <w:b/>
          <w:bCs/>
        </w:rPr>
        <w:t xml:space="preserve">Uppföljning sker därefter:</w:t>
      </w:r>
      <w:r>
        <w:t xml:space="preserve"> </w:t>
      </w:r>
      <w:r>
        <w:rPr>
          <w:vanish/>
        </w:rPr>
        <w:t xml:space="preserve">[Frekvens, t.ex. var tredje månad]</w:t>
      </w:r>
    </w:p>
    <w:p>
      <w:pPr>
        <w:pStyle w:val="BodyText"/>
      </w:pPr>
      <w:r>
        <w:rPr>
          <w:b/>
          <w:bCs/>
        </w:rPr>
        <w:t xml:space="preserve">Så följs planen upp (sätt kryss):</w:t>
      </w:r>
      <w:r>
        <w:t xml:space="preserve"> </w:t>
      </w:r>
      <w:r>
        <w:t xml:space="preserve">- [ ] Uppföljningsmöte med barn och vårdnadshavare</w:t>
      </w:r>
      <w:r>
        <w:t xml:space="preserve"> </w:t>
      </w:r>
      <w:r>
        <w:t xml:space="preserve">- [ ] Samtal med barnet enskilt</w:t>
      </w:r>
      <w:r>
        <w:t xml:space="preserve"> </w:t>
      </w:r>
      <w:r>
        <w:t xml:space="preserve">- [ ] Återrapportering från utföraren</w:t>
      </w:r>
      <w:r>
        <w:t xml:space="preserve"> </w:t>
      </w:r>
      <w:r>
        <w:t xml:space="preserve">- [ ] Kontakt med skola/förskola</w:t>
      </w:r>
      <w:r>
        <w:t xml:space="preserve"> </w:t>
      </w:r>
      <w:r>
        <w:t xml:space="preserve">- [ ] Kontakt med hälso- och sjukvård (t.ex. BUP) —</w:t>
      </w:r>
      <w:r>
        <w:t xml:space="preserve"> </w:t>
      </w:r>
      <w:r>
        <w:rPr>
          <w:i/>
          <w:iCs/>
          <w:color w:val="1F6FC5"/>
          <w:sz w:val="16"/>
          <w:szCs w:val="16"/>
        </w:rPr>
        <w:t xml:space="preserve">menprövning inför informationsutbyte, se nedan</w:t>
      </w:r>
      <w:r>
        <w:t xml:space="preserve"> </w:t>
      </w:r>
      <w:r>
        <w:t xml:space="preserve">- [ ] Annat: </w:t>
      </w:r>
      <w:r>
        <w:rPr>
          <w:vanish/>
        </w:rPr>
        <w:t xml:space="preserve">[beskriv]</w:t>
      </w:r>
    </w:p>
    <w:tbl>
      <w:tblPr>
        <w:tblW w:w="9350" w:type="dxa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CellMar>
          <w:left w:w="108" w:type="dxa"/>
          <w:right w:w="108" w:type="dxa"/>
        </w:tblCellMar>
      </w:tblPr>
      <w:tblGrid>
        <w:gridCol w:w="4675"/>
        <w:gridCol w:w="4675"/>
      </w:tblGrid>
      <w:tr>
        <w:tc>
          <w:tcPr>
            <w:tcW w:w="9350" w:type="dxa"/>
            <w:gridSpan w:val="2"/>
            <w:vAlign w:val="top"/>
          </w:tcPr>
          <w:p>
            <w:pPr>
              <w:spacing w:before="40" w:after="20"/>
            </w:pPr>
            <w:r>
              <w:rPr>
                <w:b/>
                <w:bCs/>
              </w:rPr>
              <w:t xml:space="preserve">Vem ansvarar för att uppföljningen görs:</w:t>
            </w:r>
            <w:r>
              <w:t xml:space="preserve"> </w:t>
            </w:r>
          </w:p>
          <w:p>
            <w:pPr>
              <w:spacing w:before="0" w:after="120"/>
            </w:pPr>
            <w:r>
              <w:rPr>
                <w:vanish/>
              </w:rPr>
              <w:t xml:space="preserve">[Namn, titel]</w:t>
            </w:r>
          </w:p>
        </w:tc>
      </w:tr>
    </w:tbl>
    <w:p>
      <w:pPr>
        <w:spacing w:before="0" w:after="60"/>
      </w:pP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Vid informationsutbyte med andra aktörer (skola, BUP, andra huvudmän) gäller sekretess. Gör en menprövning innan uppgifter lämnas ut och dela bara det som är nödvändigt för uppföljningen (OSL 2009:400</w:t>
      </w:r>
      <w:r>
        <w:rPr>
          <w:i/>
          <w:iCs/>
          <w:color w:val="1F6FC5"/>
          <w:sz w:val="16"/>
          <w:szCs w:val="16"/>
        </w:rPr>
        <w:t xml:space="preserve"> </w:t>
      </w:r>
      <w:r>
        <w:rPr>
          <w:rStyle w:val="VerbatimChar"/>
          <w:i/>
          <w:iCs/>
          <w:color w:val="1F6FC5"/>
          <w:sz w:val="16"/>
          <w:szCs w:val="16"/>
        </w:rPr>
        <w:t xml:space="preserve">[verifiera]</w:t>
      </w:r>
      <w:r>
        <w:rPr>
          <w:i/>
          <w:iCs/>
          <w:color w:val="1F6FC5"/>
          <w:sz w:val="16"/>
          <w:szCs w:val="16"/>
        </w:rPr>
        <w:t xml:space="preserve">). Inhämta samtycke där det krävs.</w:t>
      </w:r>
    </w:p>
    <w:bookmarkEnd w:id="15"/>
    <w:bookmarkStart w:id="16" w:name="ansvariga-och-underskrift"/>
    <w:p>
      <w:pPr>
        <w:pStyle w:val="Heading2"/>
      </w:pPr>
      <w:r>
        <w:t xml:space="preserve">6. Ansvariga och underskrift</w:t>
      </w:r>
    </w:p>
    <w:p>
      <w:pPr>
        <w:pStyle w:val="FirstParagraph"/>
      </w:pPr>
      <w:r>
        <w:rPr>
          <w:b/>
          <w:bCs/>
        </w:rPr>
        <w:t xml:space="preserve">Utförare av insatsen:</w:t>
      </w:r>
      <w:r>
        <w:t xml:space="preserve"> </w:t>
      </w:r>
      <w:r>
        <w:rPr>
          <w:vanish/>
        </w:rPr>
        <w:t xml:space="preserve">[Namn/enhet på den som genomför insatsen — t.ex. öppenvård, kontaktfamilj]</w:t>
      </w:r>
      <w:r>
        <w:t xml:space="preserve"> </w:t>
      </w:r>
      <w:r>
        <w:rPr>
          <w:b/>
          <w:bCs/>
        </w:rPr>
        <w:t xml:space="preserve">Ansvarig socialsekreterare:</w:t>
      </w:r>
      <w:r>
        <w:t xml:space="preserve"> </w:t>
      </w:r>
      <w:r>
        <w:rPr>
          <w:vanish/>
        </w:rPr>
        <w:t xml:space="preserve">[Namn, titel]</w:t>
      </w:r>
      <w:r>
        <w:t xml:space="preserve"> </w:t>
      </w:r>
      <w:r>
        <w:rPr>
          <w:b/>
          <w:bCs/>
        </w:rPr>
        <w:t xml:space="preserve">Planen upprättad tillsammans med:</w:t>
      </w:r>
      <w:r>
        <w:t xml:space="preserve"> </w:t>
      </w:r>
      <w:r>
        <w:rPr>
          <w:vanish/>
        </w:rPr>
        <w:t xml:space="preserve">[Barn, vårdnadshavare, utförare — ange vilka som medverkat]</w:t>
      </w:r>
    </w:p>
    <w:p>
      <w:pPr>
        <w:pStyle w:val="BodyText"/>
      </w:pPr>
      <w:r>
        <w:rPr>
          <w:i/>
          <w:iCs/>
          <w:color w:val="1F6FC5"/>
          <w:sz w:val="16"/>
          <w:szCs w:val="16"/>
        </w:rPr>
        <w:t xml:space="preserve">Handledning: Genomförandeplanen bör undertecknas eller bekräftas av de som medverkat. Att barn och vårdnadshavare tagit del av planen ska framgå.</w:t>
      </w:r>
    </w:p>
    <w:p>
      <w:r>
        <w:pict>
          <v:rect style="width:0;height:1.5pt" o:hralign="center" o:hrstd="t" o:hr="t"/>
        </w:pict>
      </w:r>
    </w:p>
    <w:bookmarkEnd w:id="16"/>
    <w:bookmarkStart w:id="17" w:name="underskrift-dokumentinformation"/>
    <w:p>
      <w:pPr>
        <w:pStyle w:val="Heading2"/>
      </w:pPr>
      <w:r>
        <w:t xml:space="preserve">Underskrift &amp; dokumentinformation</w:t>
      </w:r>
    </w:p>
    <w:tbl>
      <w:tblPr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Fält</w:t>
            </w:r>
          </w:p>
        </w:tc>
        <w:tc>
          <w:tcPr/>
          <w:p>
            <w:pPr>
              <w:pStyle w:val="Compact"/>
            </w:pPr>
            <w:r>
              <w:t xml:space="preserve">Uppgift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Genomförandeplan upprättad av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[Namn, titel]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Datum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Upprättad tillsammans med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[Barn / vårdnadshavare / utförare]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Barnet har tagit del av planen</w:t>
            </w:r>
          </w:p>
        </w:tc>
        <w:tc>
          <w:tcPr/>
          <w:p>
            <w:pPr>
              <w:pStyle w:val="Compact"/>
            </w:pPr>
            <w:r>
              <w:t xml:space="preserve">[ ] Ja [ ] Delvis [ ] Nej — </w:t>
            </w:r>
            <w:r>
              <w:rPr>
                <w:vanish/>
              </w:rPr>
              <w:t xml:space="preserve">[ange varför]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Vårdnadshavare har tagit del av planen</w:t>
            </w:r>
          </w:p>
        </w:tc>
        <w:tc>
          <w:tcPr/>
          <w:p>
            <w:pPr>
              <w:pStyle w:val="Compact"/>
            </w:pPr>
            <w:r>
              <w:t xml:space="preserve">[ ] Ja [ ] Nej — </w:t>
            </w:r>
            <w:r>
              <w:rPr>
                <w:vanish/>
              </w:rPr>
              <w:t xml:space="preserve">[ange varför]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Nästa uppföljning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[ÅÅÅÅ-MM-DD]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Dokumenterat i</w:t>
            </w:r>
          </w:p>
        </w:tc>
        <w:tc>
          <w:tcPr/>
          <w:p>
            <w:pPr>
              <w:pStyle w:val="Compact"/>
            </w:pPr>
            <w:r>
              <w:rPr>
                <w:vanish/>
              </w:rPr>
              <w:t xml:space="preserve">[Personakt / Treserva dnr]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Hubs mallbibliotek · Socialsekreterare barn &amp; familj · Mall v1.0 (utkast).</w:t>
      </w:r>
      <w:r>
        <w:t xml:space="preserve"> </w:t>
      </w:r>
      <w:r>
        <w:rPr>
          <w:i/>
          <w:iCs/>
        </w:rPr>
        <w:t xml:space="preserve">Lagrumshänvisningar ska verifieras mot tillämplig socialtjänstlag (SoL 2025:400) och</w:t>
      </w:r>
      <w:r>
        <w:rPr>
          <w:i/>
          <w:iCs/>
        </w:rPr>
        <w:t xml:space="preserve"> </w:t>
      </w:r>
      <w:r>
        <w:rPr>
          <w:i/>
          <w:iCs/>
        </w:rPr>
        <w:t xml:space="preserve">kommunens egna rutiner innan produktiv användning. Granskas av verksamhetsjurist.</w:t>
      </w:r>
    </w:p>
    <w:bookmarkEnd w:id="17"/>
    <w:bookmarkEnd w:id="18"/>
    <w:sectPr>
      <w:headerReference w:type="default" r:id="rId901"/>
      <w:footerReference w:type="default" r:id="rId902"/>
      <w:footnotePr>
        <w:numRestart w:val="eachSect"/>
      </w:footnotePr>
    </w:sectPr>
  </w:body>
</w:document>
<!--HUBS_BLANKETT_V2--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120" w:after="0"/>
    </w:pPr>
    <w:r>
      <w:rPr>
        <w:color w:val="595959"/>
        <w:sz w:val="18"/>
        <w:szCs w:val="18"/>
      </w:rPr>
      <w:t xml:space="preserve">13 Genomförandeplan · Ärende: </w:t>
    </w:r>
    <w:r>
      <w:rPr>
        <w:color w:val="595959"/>
        <w:sz w:val="18"/>
        <w:szCs w:val="18"/>
        <w:vanish/>
      </w:rPr>
      <w:t xml:space="preserve">[hubsCaseId / Treserva-dnr]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>
  <w:p>
    <w:pPr>
      <w:tabs>
        <w:tab w:val="right" w:pos="9350"/>
      </w:tabs>
      <w:spacing w:before="0" w:after="40"/>
    </w:pPr>
    <w:r>
      <w:rPr>
        <w:i/>
        <w:iCs/>
        <w:color w:val="595959"/>
        <w:sz w:val="18"/>
        <w:szCs w:val="18"/>
      </w:rPr>
      <w:t xml:space="preserve">[Kommunens namn]</w:t>
    </w:r>
    <w:r>
      <w:rPr>
        <w:color w:val="595959"/>
        <w:sz w:val="18"/>
        <w:szCs w:val="18"/>
      </w:rPr>
      <w:tab/>
      <w:t xml:space="preserve">Version 1.0 (utkast) · 2026-07-07</w:t>
    </w:r>
  </w:p>
  <w:p>
    <w:pPr>
      <w:jc w:val="right"/>
      <w:spacing w:before="0" w:after="120"/>
    </w:pPr>
    <w:r>
      <w:rPr>
        <w:color w:val="595959"/>
        <w:sz w:val="18"/>
        <w:szCs w:val="18"/>
      </w:rPr>
      <w:t xml:space="preserve">Sida </w:t>
    </w:r>
    <w:fldSimple w:instr=" PAGE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 xml:space="preserve"> (</w:t>
    </w:r>
    <w:fldSimple w:instr=" NUMPAGES ">
      <w:r>
        <w:rPr>
          <w:color w:val="595959"/>
          <w:sz w:val="18"/>
          <w:szCs w:val="18"/>
        </w:rPr>
        <w:t>1</w:t>
      </w:r>
    </w:fldSimple>
    <w:r>
      <w:rPr>
        <w:color w:val="595959"/>
        <w:sz w:val="18"/>
        <w:szCs w:val="18"/>
      </w:rPr>
      <w:t>)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12-vardplan.md" TargetMode="External" /><Relationship Type="http://schemas.openxmlformats.org/officeDocument/2006/relationships/hyperlink" Id="rId10" Target="15-beslut-bistand.md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2-vardplan.md" TargetMode="External" /><Relationship Type="http://schemas.openxmlformats.org/officeDocument/2006/relationships/hyperlink" Id="rId10" Target="15-beslut-bistan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2026-07-07T07:57:55Z</dcterms:created>
  <dcterms:modified xsi:type="dcterms:W3CDTF">2026-07-07T07:57:55Z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