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samordnad-individuell-plan-sip"/>
    <w:p>
      <w:pPr>
        <w:pStyle w:val="Heading1"/>
      </w:pPr>
      <w:r>
        <w:t xml:space="preserve">Samordnad individuell plan (SIP)</w:t>
      </w:r>
    </w:p>
    <w:p>
      <w:pPr>
        <w:pStyle w:val="BlockText"/>
        <w:pBdr>
          <w:top w:val="single" w:sz="8" w:space="4" w:color="404040"/>
          <w:left w:val="single" w:sz="8" w:space="4" w:color="404040"/>
          <w:bottom w:val="single" w:sz="8" w:space="4" w:color="404040"/>
          <w:right w:val="single" w:sz="8" w:space="4" w:color="404040"/>
        </w:pBdr>
      </w:pPr>
      <w:r>
        <w:rPr>
          <w:b/>
          <w:bCs/>
        </w:rPr>
        <w:t xml:space="preserve">Om mallen</w:t>
      </w:r>
      <w:r>
        <w:t xml:space="preserve"> </w:t>
      </w:r>
      <w:r>
        <w:t xml:space="preserve">— Används för att</w:t>
      </w:r>
      <w:r>
        <w:t xml:space="preserve"> </w:t>
      </w:r>
      <w:r>
        <w:rPr>
          <w:b/>
          <w:bCs/>
        </w:rPr>
        <w:t xml:space="preserve">samordna insatser från socialtjänst och hälso- och</w:t>
      </w:r>
      <w:r>
        <w:rPr>
          <w:b/>
          <w:bCs/>
        </w:rPr>
        <w:t xml:space="preserve"> </w:t>
      </w:r>
      <w:r>
        <w:rPr>
          <w:b/>
          <w:bCs/>
        </w:rPr>
        <w:t xml:space="preserve">sjukvård (och ev. skola)</w:t>
      </w:r>
      <w:r>
        <w:t xml:space="preserve"> </w:t>
      </w:r>
      <w:r>
        <w:t xml:space="preserve">när den enskilde har behov av det och samtycker. Upprättas</w:t>
      </w:r>
      <w:r>
        <w:t xml:space="preserve"> </w:t>
      </w:r>
      <w:r>
        <w:t xml:space="preserve">gemensamt av de deltagande verksamheterna tillsammans med den enskilde/barnet och</w:t>
      </w:r>
      <w:r>
        <w:t xml:space="preserve"> </w:t>
      </w:r>
      <w:r>
        <w:t xml:space="preserve">vårdnadshavare. Resultatet är en plan som visar vem som gör vad och när, och vem som</w:t>
      </w:r>
      <w:r>
        <w:t xml:space="preserve"> </w:t>
      </w:r>
      <w:r>
        <w:t xml:space="preserve">håller ihop den.</w:t>
      </w:r>
    </w:p>
    <w:p>
      <w:pPr>
        <w:pStyle w:val="BlockText"/>
        <w:pBdr>
          <w:top w:val="single" w:sz="8" w:space="4" w:color="404040"/>
          <w:left w:val="single" w:sz="8" w:space="4" w:color="404040"/>
          <w:bottom w:val="single" w:sz="8" w:space="4" w:color="404040"/>
          <w:right w:val="single" w:sz="8" w:space="4" w:color="404040"/>
        </w:pBdr>
      </w:pPr>
      <w:r>
        <w:t xml:space="preserve">⚖️</w:t>
      </w:r>
      <w:r>
        <w:t xml:space="preserve"> </w:t>
      </w:r>
      <w:r>
        <w:rPr>
          <w:b/>
          <w:bCs/>
        </w:rPr>
        <w:t xml:space="preserve">Lagrum:</w:t>
      </w:r>
      <w:r>
        <w:t xml:space="preserve"> </w:t>
      </w:r>
      <w:r>
        <w:t xml:space="preserve">Samordnad individuell plan enligt socialtjänstlagen och hälso- och sjukvårdslagen</w:t>
      </w:r>
      <w:r>
        <w:t xml:space="preserve"> </w:t>
      </w:r>
      <w:r>
        <w:rPr>
          <w:rStyle w:val="VerbatimChar"/>
          <w:bdr w:val="single" w:sz="6" w:space="2" w:color="7F7F7F"/>
          <w:shd w:val="clear" w:color="auto" w:fill="F2F2F2"/>
        </w:rPr>
        <w:t xml:space="preserve">[verifiera kap./§ mot SoL 2025:400 — tidigare 2 kap. 7 § SoL 2001:453 / 16 kap. 4 § HSL 2017:30]</w:t>
      </w:r>
      <w:r>
        <w:t xml:space="preserve"> </w:t>
      </w:r>
      <w:r>
        <w:t xml:space="preserve">· 📄</w:t>
      </w:r>
      <w:r>
        <w:t xml:space="preserve"> </w:t>
      </w:r>
      <w:r>
        <w:rPr>
          <w:b/>
          <w:bCs/>
        </w:rPr>
        <w:t xml:space="preserve">Handlingsstatus:</w:t>
      </w:r>
      <w:r>
        <w:t xml:space="preserve"> </w:t>
      </w:r>
      <w:r>
        <w:t xml:space="preserve">Allmän handling — dokumenteras i personakt</w:t>
      </w:r>
    </w:p>
    <w:p>
      <w:pPr>
        <w:pStyle w:val="BlockText"/>
      </w:pPr>
      <w:r>
        <w:rPr>
          <w:b/>
          <w:bCs/>
          <w:color w:val="1F6FC5"/>
          <w:sz w:val="16"/>
          <w:szCs w:val="16"/>
        </w:rPr>
        <w:t xml:space="preserve">Så här fyller du i</w:t>
      </w:r>
      <w:r>
        <w:rPr>
          <w:color w:val="1F6FC5"/>
          <w:sz w:val="16"/>
          <w:szCs w:val="16"/>
        </w:rPr>
        <w:t xml:space="preserve"> </w:t>
      </w:r>
      <w:r>
        <w:rPr>
          <w:color w:val="1F6FC5"/>
          <w:sz w:val="16"/>
          <w:szCs w:val="16"/>
        </w:rPr>
        <w:t xml:space="preserve">Ersätt text i</w:t>
      </w:r>
      <w:r>
        <w:rPr>
          <w:color w:val="1F6FC5"/>
          <w:sz w:val="16"/>
          <w:szCs w:val="16"/>
        </w:rPr>
        <w:t xml:space="preserve"> </w:t>
      </w:r>
      <w:r>
        <w:rPr>
          <w:rStyle w:val="VerbatimChar"/>
          <w:color w:val="1F6FC5"/>
          <w:sz w:val="16"/>
          <w:szCs w:val="16"/>
        </w:rPr>
        <w:t xml:space="preserve">[hakparentes]</w:t>
      </w:r>
      <w:r>
        <w:rPr>
          <w:color w:val="1F6FC5"/>
          <w:sz w:val="16"/>
          <w:szCs w:val="16"/>
        </w:rPr>
        <w:t xml:space="preserve">. Rader i</w:t>
      </w:r>
      <w:r>
        <w:rPr>
          <w:color w:val="1F6FC5"/>
          <w:sz w:val="16"/>
          <w:szCs w:val="16"/>
        </w:rPr>
        <w:t xml:space="preserve"> </w:t>
      </w:r>
      <w:r>
        <w:rPr>
          <w:i/>
          <w:iCs/>
          <w:color w:val="1F6FC5"/>
          <w:sz w:val="16"/>
          <w:szCs w:val="16"/>
        </w:rPr>
        <w:t xml:space="preserve">kursiv</w:t>
      </w:r>
      <w:r>
        <w:rPr>
          <w:color w:val="1F6FC5"/>
          <w:sz w:val="16"/>
          <w:szCs w:val="16"/>
        </w:rPr>
        <w:t xml:space="preserve"> </w:t>
      </w:r>
      <w:r>
        <w:rPr>
          <w:color w:val="1F6FC5"/>
          <w:sz w:val="16"/>
          <w:szCs w:val="16"/>
        </w:rPr>
        <w:t xml:space="preserve">är handledning — radera dem i den</w:t>
      </w:r>
      <w:r>
        <w:rPr>
          <w:color w:val="1F6FC5"/>
          <w:sz w:val="16"/>
          <w:szCs w:val="16"/>
        </w:rPr>
        <w:t xml:space="preserve"> </w:t>
      </w:r>
      <w:r>
        <w:rPr>
          <w:color w:val="1F6FC5"/>
          <w:sz w:val="16"/>
          <w:szCs w:val="16"/>
        </w:rPr>
        <w:t xml:space="preserve">färdiga handlingen. Kryssrutor: sätt</w:t>
      </w:r>
      <w:r>
        <w:rPr>
          <w:color w:val="1F6FC5"/>
          <w:sz w:val="16"/>
          <w:szCs w:val="16"/>
        </w:rPr>
        <w:t xml:space="preserve"> </w:t>
      </w:r>
      <w:r>
        <w:rPr>
          <w:rStyle w:val="VerbatimChar"/>
          <w:color w:val="1F6FC5"/>
          <w:sz w:val="16"/>
          <w:szCs w:val="16"/>
        </w:rPr>
        <w:t xml:space="preserve">x</w:t>
      </w:r>
      <w:r>
        <w:rPr>
          <w:color w:val="1F6FC5"/>
          <w:sz w:val="16"/>
          <w:szCs w:val="16"/>
        </w:rPr>
        <w:t xml:space="preserve"> </w:t>
      </w:r>
      <w:r>
        <w:rPr>
          <w:color w:val="1F6FC5"/>
          <w:sz w:val="16"/>
          <w:szCs w:val="16"/>
        </w:rPr>
        <w:t xml:space="preserve">i</w:t>
      </w:r>
      <w:r>
        <w:rPr>
          <w:color w:val="1F6FC5"/>
          <w:sz w:val="16"/>
          <w:szCs w:val="16"/>
        </w:rPr>
        <w:t xml:space="preserve"> </w:t>
      </w:r>
      <w:r>
        <w:rPr>
          <w:rStyle w:val="VerbatimChar"/>
          <w:color w:val="1F6FC5"/>
          <w:sz w:val="16"/>
          <w:szCs w:val="16"/>
        </w:rPr>
        <w:t xml:space="preserve">[ ]</w:t>
      </w:r>
      <w:r>
        <w:rPr>
          <w:color w:val="1F6FC5"/>
          <w:sz w:val="16"/>
          <w:szCs w:val="16"/>
        </w:rPr>
        <w:t xml:space="preserve">. En SIP förutsätter</w:t>
      </w:r>
      <w:r>
        <w:rPr>
          <w:color w:val="1F6FC5"/>
          <w:sz w:val="16"/>
          <w:szCs w:val="16"/>
        </w:rPr>
        <w:t xml:space="preserve"> </w:t>
      </w:r>
      <w:r>
        <w:rPr>
          <w:b/>
          <w:bCs/>
          <w:color w:val="1F6FC5"/>
          <w:sz w:val="16"/>
          <w:szCs w:val="16"/>
        </w:rPr>
        <w:t xml:space="preserve">samtycke</w:t>
      </w:r>
      <w:r>
        <w:rPr>
          <w:color w:val="1F6FC5"/>
          <w:sz w:val="16"/>
          <w:szCs w:val="16"/>
        </w:rPr>
        <w:t xml:space="preserve"> </w:t>
      </w:r>
      <w:r>
        <w:rPr>
          <w:color w:val="1F6FC5"/>
          <w:sz w:val="16"/>
          <w:szCs w:val="16"/>
        </w:rPr>
        <w:t xml:space="preserve">från</w:t>
      </w:r>
      <w:r>
        <w:rPr>
          <w:color w:val="1F6FC5"/>
          <w:sz w:val="16"/>
          <w:szCs w:val="16"/>
        </w:rPr>
        <w:t xml:space="preserve"> </w:t>
      </w:r>
      <w:r>
        <w:rPr>
          <w:color w:val="1F6FC5"/>
          <w:sz w:val="16"/>
          <w:szCs w:val="16"/>
        </w:rPr>
        <w:t xml:space="preserve">den enskilde/vårdnadshavare — inhämta det innan verksamheter delar uppgifter (se</w:t>
      </w:r>
      <w:r>
        <w:rPr>
          <w:color w:val="1F6FC5"/>
          <w:sz w:val="16"/>
          <w:szCs w:val="16"/>
        </w:rPr>
        <w:t xml:space="preserve"> </w:t>
      </w:r>
      <w:hyperlink r:id="rId9">
        <w:r>
          <w:rPr>
            <w:rStyle w:val="Hyperlink"/>
            <w:color w:val="1F6FC5"/>
            <w:sz w:val="16"/>
            <w:szCs w:val="16"/>
          </w:rPr>
          <w:t xml:space="preserve">Samtycke till informationsinhämtning</w:t>
        </w:r>
      </w:hyperlink>
      <w:r>
        <w:rPr>
          <w:color w:val="1F6FC5"/>
          <w:sz w:val="16"/>
          <w:szCs w:val="16"/>
        </w:rPr>
        <w:t xml:space="preserve">). Ta bara</w:t>
      </w:r>
      <w:r>
        <w:rPr>
          <w:color w:val="1F6FC5"/>
          <w:sz w:val="16"/>
          <w:szCs w:val="16"/>
        </w:rPr>
        <w:t xml:space="preserve"> </w:t>
      </w:r>
      <w:r>
        <w:rPr>
          <w:color w:val="1F6FC5"/>
          <w:sz w:val="16"/>
          <w:szCs w:val="16"/>
        </w:rPr>
        <w:t xml:space="preserve">med de personuppgifter som är nödvändiga för samordningen. Verifiera lagrum mot din</w:t>
      </w:r>
      <w:r>
        <w:rPr>
          <w:color w:val="1F6FC5"/>
          <w:sz w:val="16"/>
          <w:szCs w:val="16"/>
        </w:rPr>
        <w:t xml:space="preserve"> </w:t>
      </w:r>
      <w:r>
        <w:rPr>
          <w:color w:val="1F6FC5"/>
          <w:sz w:val="16"/>
          <w:szCs w:val="16"/>
        </w:rPr>
        <w:t xml:space="preserve">kommuns rutin och tillämplig SoL-version (se README).</w:t>
      </w:r>
    </w:p>
    <w:p>
      <w:r>
        <w:pict>
          <v:rect style="width:0;height:1.5pt" o:hralign="center" o:hrstd="t" o:hr="t"/>
        </w:pict>
      </w:r>
    </w:p>
    <w:bookmarkStart w:id="10" w:name="den-enskildebarnet-och-samtycke-till-sip"/>
    <w:p>
      <w:pPr>
        <w:pStyle w:val="Heading2"/>
      </w:pPr>
      <w:r>
        <w:t xml:space="preserve">1. Den enskilde/barnet och samtycke till SIP</w:t>
      </w:r>
    </w:p>
    <w:p>
      <w:pPr>
        <w:pStyle w:val="FirstParagraph"/>
      </w:pPr>
      <w:r>
        <w:rPr>
          <w:b/>
          <w:bCs/>
        </w:rPr>
        <w:t xml:space="preserve">Barnets/den enskildes namn:</w:t>
      </w:r>
      <w:r>
        <w:t xml:space="preserve"> </w:t>
      </w:r>
      <w:r>
        <w:rPr>
          <w:vanish/>
        </w:rPr>
        <w:t xml:space="preserve">[För- och efternamn]</w:t>
      </w:r>
      <w:r>
        <w:t xml:space="preserve"> </w:t>
      </w:r>
      <w:r>
        <w:rPr>
          <w:b/>
          <w:bCs/>
        </w:rPr>
        <w:t xml:space="preserve">Personnummer:</w:t>
      </w:r>
      <w:r>
        <w:t xml:space="preserve"> </w:t>
      </w:r>
      <w:r>
        <w:rPr>
          <w:vanish/>
        </w:rPr>
        <w:t xml:space="preserve">[ÅÅÅÅMMDD-XXXX]</w:t>
      </w:r>
      <w:r>
        <w:t xml:space="preserve"> </w:t>
      </w:r>
      <w:r>
        <w:rPr>
          <w:b/>
          <w:bCs/>
        </w:rPr>
        <w:t xml:space="preserve">Ärende/dnr:</w:t>
      </w:r>
      <w:r>
        <w:t xml:space="preserve"> </w:t>
      </w:r>
      <w:r>
        <w:rPr>
          <w:vanish/>
        </w:rPr>
        <w:t xml:space="preserve">[hubsCaseId / Treserva-dnr om det finns]</w:t>
      </w:r>
      <w:r>
        <w:t xml:space="preserve"> </w:t>
      </w:r>
      <w:r>
        <w:rPr>
          <w:b/>
          <w:bCs/>
        </w:rPr>
        <w:t xml:space="preserve">Vårdnadshavare/företrädare:</w:t>
      </w:r>
      <w:r>
        <w:t xml:space="preserve"> </w:t>
      </w:r>
      <w:r>
        <w:rPr>
          <w:vanish/>
        </w:rPr>
        <w:t xml:space="preserve">[Namn — vid barn: båda vårdnadshavarna om gemensam vårdnad]</w:t>
      </w:r>
    </w:p>
    <w:p>
      <w:pPr>
        <w:pStyle w:val="BodyText"/>
      </w:pPr>
      <w:r>
        <w:rPr>
          <w:b/>
          <w:bCs/>
        </w:rPr>
        <w:t xml:space="preserve">Samtycke till att SIP upprättas och att uppgifter delas mellan verksamheterna:</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Ja</w:t>
            </w:r>
            <w:r>
              <w:t xml:space="preserve"> </w:t>
            </w:r>
            <w:r>
              <w:t xml:space="preserve">— samtycke inhämtat. Från: </w:t>
            </w:r>
          </w:p>
          <w:p>
            <w:pPr>
              <w:spacing w:before="0" w:after="120"/>
            </w:pPr>
            <w:r>
              <w:rPr>
                <w:vanish/>
              </w:rPr>
              <w:t xml:space="preserve">[den enskilde själv / vårdnadshavare / båda]</w:t>
            </w:r>
          </w:p>
        </w:tc>
      </w:tr>
    </w:tbl>
    <w:p>
      <w:pPr>
        <w:spacing w:before="0" w:after="60"/>
      </w:pPr>
    </w:p>
    <w:p>
      <w:pPr>
        <w:pStyle w:val="Compact"/>
        <w:numPr>
          <w:ilvl w:val="0"/>
          <w:numId w:val="1002"/>
        </w:numPr>
      </w:pPr>
      <w:r>
        <w:rPr>
          <w:b/>
          <w:bCs/>
        </w:rPr>
        <w:t xml:space="preserve">Nej / återkallat</w:t>
      </w:r>
      <w:r>
        <w:t xml:space="preserve"> </w:t>
      </w:r>
      <w:r>
        <w:t xml:space="preserve">— </w:t>
      </w:r>
      <w:r>
        <w:rPr>
          <w:vanish/>
        </w:rPr>
        <w:t xml:space="preserve">[ange konsekvens; SIP kan inte upprättas utan samtycke såvida inte annan grund finns]</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Delvis</w:t>
            </w:r>
            <w:r>
              <w:t xml:space="preserve"> </w:t>
            </w:r>
            <w:r>
              <w:t xml:space="preserve">— samtycket omfattar: </w:t>
            </w:r>
          </w:p>
          <w:p>
            <w:pPr>
              <w:spacing w:before="0" w:after="120"/>
            </w:pPr>
            <w:r>
              <w:rPr>
                <w:vanish/>
              </w:rPr>
              <w:t xml:space="preserve">[ange vilka verksamheter/uppgifter som får delas]</w:t>
            </w:r>
          </w:p>
        </w:tc>
      </w:tr>
    </w:tbl>
    <w:p>
      <w:pPr>
        <w:spacing w:before="0" w:after="60"/>
      </w:pPr>
    </w:p>
    <w:p>
      <w:pPr>
        <w:pStyle w:val="FirstParagraph"/>
      </w:pPr>
      <w:r>
        <w:rPr>
          <w:b/>
          <w:bCs/>
        </w:rPr>
        <w:t xml:space="preserve">Samtycke inhämtat den:</w:t>
      </w:r>
      <w:r>
        <w:t xml:space="preserve"> </w:t>
      </w:r>
      <w:r>
        <w:rPr>
          <w:vanish/>
        </w:rPr>
        <w:t xml:space="preserve">[ÅÅÅÅ-MM-DD]</w:t>
      </w:r>
      <w:r>
        <w:t xml:space="preserve"> </w:t>
      </w:r>
      <w:r>
        <w:rPr>
          <w:b/>
          <w:bCs/>
        </w:rPr>
        <w:t xml:space="preserve">av:</w:t>
      </w:r>
      <w:r>
        <w:t xml:space="preserve"> </w:t>
      </w:r>
      <w:r>
        <w:rPr>
          <w:vanish/>
        </w:rPr>
        <w:t xml:space="preserve">[namn, titel]</w:t>
      </w:r>
    </w:p>
    <w:p>
      <w:pPr>
        <w:pStyle w:val="BodyText"/>
      </w:pPr>
      <w:r>
        <w:rPr>
          <w:i/>
          <w:iCs/>
          <w:color w:val="1F6FC5"/>
          <w:sz w:val="16"/>
          <w:szCs w:val="16"/>
        </w:rPr>
        <w:t xml:space="preserve">Handledning: Samtycket avgör vilka uppgifter som får delas mellan huvudmännen. Dokumentera omfattning och att det är frivilligt och kan återkallas. Barnet ska få komma till tals utifrån ålder och mognad (Barnkonventionen, lag 2018:1197). Gör en menprövning innan uppgifter lämnas ut — dela bara det som behövs för samordningen. Se</w:t>
      </w:r>
      <w:r>
        <w:t xml:space="preserve"> </w:t>
      </w:r>
      <w:hyperlink r:id="rId9">
        <w:r>
          <w:rPr>
            <w:rStyle w:val="Hyperlink"/>
          </w:rPr>
          <w:t xml:space="preserve">Samtycke till informationsinhämtning</w:t>
        </w:r>
      </w:hyperlink>
      <w:r>
        <w:t xml:space="preserve">.</w:t>
      </w:r>
    </w:p>
    <w:bookmarkEnd w:id="10"/>
    <w:bookmarkStart w:id="11" w:name="deltagande-verksamheter"/>
    <w:p>
      <w:pPr>
        <w:pStyle w:val="Heading2"/>
      </w:pPr>
      <w:r>
        <w:t xml:space="preserve">2. Deltagande verksamheter</w:t>
      </w:r>
    </w:p>
    <w:p>
      <w:pPr>
        <w:pStyle w:val="FirstParagraph"/>
      </w:pPr>
      <w:r>
        <w:rPr>
          <w:i/>
          <w:iCs/>
          <w:color w:val="1F6FC5"/>
          <w:sz w:val="16"/>
          <w:szCs w:val="16"/>
        </w:rPr>
        <w:t xml:space="preserve">Handledning: Ange de verksamheter som deltar i planen och en kontaktperson per verksamhet. Ta bara med dem som samtycket omfattar.</w:t>
      </w:r>
    </w:p>
    <w:p>
      <w:pPr>
        <w:pStyle w:val="Compact"/>
        <w:numPr>
          <w:ilvl w:val="0"/>
          <w:numId w:val="1004"/>
        </w:numPr>
      </w:pPr>
      <w:r>
        <w:rPr>
          <w:b/>
          <w:bCs/>
        </w:rPr>
        <w:t xml:space="preserve">Socialtjänst</w:t>
      </w:r>
      <w:r>
        <w:t xml:space="preserve"> </w:t>
      </w:r>
      <w:r>
        <w:t xml:space="preserve">— enhet: </w:t>
      </w:r>
      <w:r>
        <w:rPr>
          <w:vanish/>
        </w:rPr>
        <w:t xml:space="preserve">[Barn och familj / mottagning]</w:t>
      </w:r>
      <w:r>
        <w:t xml:space="preserve"> · kontakt: </w:t>
      </w:r>
      <w:r>
        <w:rPr>
          <w:vanish/>
        </w:rPr>
        <w:t xml:space="preserve">[namn, funktion, kontaktväg]</w:t>
      </w:r>
    </w:p>
    <w:p>
      <w:pPr>
        <w:pStyle w:val="Compact"/>
        <w:numPr>
          <w:ilvl w:val="0"/>
          <w:numId w:val="1005"/>
        </w:numPr>
      </w:pPr>
      <w:r>
        <w:rPr>
          <w:b/>
          <w:bCs/>
        </w:rPr>
        <w:t xml:space="preserve">Hälso- och sjukvård</w:t>
      </w:r>
      <w:r>
        <w:t xml:space="preserve"> </w:t>
      </w:r>
      <w:r>
        <w:t xml:space="preserve">— verksamhet: </w:t>
      </w:r>
      <w:r>
        <w:rPr>
          <w:vanish/>
        </w:rPr>
        <w:t xml:space="preserve">[t.ex. BUP, vårdcentral, habilitering]</w:t>
      </w:r>
      <w:r>
        <w:t xml:space="preserve"> · kontakt: </w:t>
      </w:r>
      <w:r>
        <w:rPr>
          <w:vanish/>
        </w:rPr>
        <w:t xml:space="preserve">[namn, funktion, kontaktväg]</w:t>
      </w:r>
    </w:p>
    <w:p>
      <w:pPr>
        <w:pStyle w:val="Compact"/>
        <w:numPr>
          <w:ilvl w:val="0"/>
          <w:numId w:val="1006"/>
        </w:numPr>
      </w:pPr>
      <w:r>
        <w:rPr>
          <w:b/>
          <w:bCs/>
        </w:rPr>
        <w:t xml:space="preserve">Skola/förskola</w:t>
      </w:r>
      <w:r>
        <w:t xml:space="preserve"> </w:t>
      </w:r>
      <w:r>
        <w:t xml:space="preserve">— enhet: </w:t>
      </w:r>
      <w:r>
        <w:rPr>
          <w:vanish/>
        </w:rPr>
        <w:t xml:space="preserve">[skolans namn]</w:t>
      </w:r>
      <w:r>
        <w:t xml:space="preserve"> · kontakt: </w:t>
      </w:r>
      <w:r>
        <w:rPr>
          <w:vanish/>
        </w:rPr>
        <w:t xml:space="preserve">[namn, funktion, kontaktväg]</w:t>
      </w:r>
    </w:p>
    <w:p>
      <w:pPr>
        <w:pStyle w:val="Compact"/>
        <w:numPr>
          <w:ilvl w:val="0"/>
          <w:numId w:val="1007"/>
        </w:numPr>
      </w:pPr>
      <w:r>
        <w:rPr>
          <w:b/>
          <w:bCs/>
        </w:rPr>
        <w:t xml:space="preserve">Övriga</w:t>
      </w:r>
      <w:r>
        <w:t xml:space="preserve"> </w:t>
      </w:r>
      <w:r>
        <w:t xml:space="preserve">— </w:t>
      </w:r>
      <w:r>
        <w:rPr>
          <w:vanish/>
        </w:rPr>
        <w:t xml:space="preserve">[t.ex. omsorg, familjebehandling, extern utförare]</w:t>
      </w:r>
      <w:r>
        <w:t xml:space="preserve"> · kontakt: </w:t>
      </w:r>
      <w:r>
        <w:rPr>
          <w:vanish/>
        </w:rPr>
        <w:t xml:space="preserve">[namn, funktion, kontaktväg]</w:t>
      </w:r>
    </w:p>
    <w:p>
      <w:pPr>
        <w:pStyle w:val="FirstParagraph"/>
      </w:pPr>
      <w:r>
        <w:rPr>
          <w:i/>
          <w:iCs/>
          <w:color w:val="1F6FC5"/>
          <w:sz w:val="16"/>
          <w:szCs w:val="16"/>
        </w:rPr>
        <w:t xml:space="preserve">(kopiera raden vid fler verksamheter)</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Den enskilde/barnet och vårdnadshavare deltar:</w:t>
            </w:r>
            <w:r>
              <w:t xml:space="preserve"> </w:t>
            </w:r>
          </w:p>
          <w:p>
            <w:pPr>
              <w:spacing w:before="0" w:after="120"/>
            </w:pPr>
            <w:r>
              <w:rPr>
                <w:vanish/>
              </w:rPr>
              <w:t xml:space="preserve">[ja/nej — om nej, ange varför och hur deras röst ändå tas tillvara]</w:t>
            </w:r>
          </w:p>
        </w:tc>
      </w:tr>
    </w:tbl>
    <w:p>
      <w:pPr>
        <w:spacing w:before="0" w:after="60"/>
      </w:pPr>
    </w:p>
    <w:bookmarkEnd w:id="11"/>
    <w:bookmarkStart w:id="12" w:name="den-enskildes-mål-och-behov"/>
    <w:p>
      <w:pPr>
        <w:pStyle w:val="Heading2"/>
      </w:pPr>
      <w:r>
        <w:t xml:space="preserve">3. Den enskildes mål och behov</w:t>
      </w:r>
    </w:p>
    <w:p>
      <w:pPr>
        <w:pStyle w:val="FirstParagraph"/>
      </w:pPr>
      <w:r>
        <w:rPr>
          <w:i/>
          <w:iCs/>
          <w:color w:val="1F6FC5"/>
          <w:sz w:val="16"/>
          <w:szCs w:val="16"/>
        </w:rPr>
        <w:t xml:space="preserve">Handledning: Utgå från den enskildes egna önskemål och ord. Formulera mål som är begripliga för den enskilde. Vid barn: väg samman barnets egen uppfattning med vårdnadshavarnas och professionens bild — barnets bästa ska vara vägledande.</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Den enskildes/barnets egen beskrivning av behov och önskemål:</w:t>
            </w:r>
            <w:r>
              <w:t xml:space="preserve"> </w:t>
            </w:r>
          </w:p>
          <w:p>
            <w:pPr>
              <w:spacing w:before="0" w:after="120"/>
            </w:pPr>
            <w:r>
              <w:rPr>
                <w:vanish/>
              </w:rPr>
              <w:t xml:space="preserve">[Skriv med den enskildes egna ord i den mån det går. Vad vill hen ska bli bättre?]</w:t>
            </w:r>
          </w:p>
        </w:tc>
      </w:tr>
      <w:tr>
        <w:tc>
          <w:tcPr>
            <w:tcW w:w="9350" w:type="dxa"/>
            <w:gridSpan w:val="2"/>
            <w:vAlign w:val="top"/>
          </w:tcPr>
          <w:p>
            <w:pPr>
              <w:spacing w:before="40" w:after="20"/>
            </w:pPr>
            <w:r>
              <w:rPr>
                <w:b/>
                <w:bCs/>
              </w:rPr>
              <w:t xml:space="preserve">Övergripande mål med samordningen:</w:t>
            </w:r>
            <w:r>
              <w:t xml:space="preserve"> </w:t>
            </w:r>
          </w:p>
          <w:p>
            <w:pPr>
              <w:spacing w:before="0" w:after="120"/>
            </w:pPr>
            <w:r>
              <w:rPr>
                <w:vanish/>
              </w:rPr>
              <w:t xml:space="preserve">[Vad ska planen leda till? Formulera konkret och uppföljningsbart.]</w:t>
            </w:r>
          </w:p>
        </w:tc>
      </w:tr>
    </w:tbl>
    <w:p>
      <w:pPr>
        <w:spacing w:before="0" w:after="60"/>
      </w:pPr>
    </w:p>
    <w:p>
      <w:pPr>
        <w:pStyle w:val="BodyText"/>
      </w:pPr>
      <w:r>
        <w:rPr>
          <w:b/>
          <w:bCs/>
        </w:rPr>
        <w:t xml:space="preserve">Delmål/behov som behöver mötas:</w:t>
      </w:r>
      <w:r>
        <w:t xml:space="preserve"> </w:t>
      </w:r>
      <w:r>
        <w:t xml:space="preserve">- </w:t>
      </w:r>
      <w:r>
        <w:rPr>
          <w:vanish/>
        </w:rPr>
        <w:t xml:space="preserve">[Behov 1 — vad som behöver hända]</w:t>
      </w:r>
      <w:r>
        <w:t xml:space="preserve"> </w:t>
      </w:r>
      <w:r>
        <w:t xml:space="preserve">- </w:t>
      </w:r>
      <w:r>
        <w:rPr>
          <w:vanish/>
        </w:rPr>
        <w:t xml:space="preserve">[Behov 2]</w:t>
      </w:r>
      <w:r>
        <w:t xml:space="preserve"> </w:t>
      </w:r>
      <w:r>
        <w:t xml:space="preserve">- </w:t>
      </w:r>
      <w:r>
        <w:rPr>
          <w:vanish/>
        </w:rPr>
        <w:t xml:space="preserve">[Behov 3]</w:t>
      </w:r>
    </w:p>
    <w:p>
      <w:pPr>
        <w:pStyle w:val="BodyText"/>
      </w:pPr>
      <w:r>
        <w:rPr>
          <w:i/>
          <w:iCs/>
          <w:color w:val="1F6FC5"/>
          <w:sz w:val="16"/>
          <w:szCs w:val="16"/>
        </w:rPr>
        <w:t xml:space="preserve">(kopiera raden vid fler behov)</w:t>
      </w:r>
    </w:p>
    <w:bookmarkEnd w:id="12"/>
    <w:bookmarkStart w:id="13" w:name="insatser-per-huvudman"/>
    <w:p>
      <w:pPr>
        <w:pStyle w:val="Heading2"/>
      </w:pPr>
      <w:r>
        <w:t xml:space="preserve">4. Insatser per huvudman</w:t>
      </w:r>
    </w:p>
    <w:p>
      <w:pPr>
        <w:pStyle w:val="FirstParagraph"/>
      </w:pPr>
      <w:r>
        <w:rPr>
          <w:i/>
          <w:iCs/>
          <w:color w:val="1F6FC5"/>
          <w:sz w:val="16"/>
          <w:szCs w:val="16"/>
        </w:rPr>
        <w:t xml:space="preserve">Handledning: Tydliggör vem som gör vad och när. Varje insats ska ha en ansvarig verksamhet/person och en tidpunkt. Undvik luckor och dubbelarbete — det är samordningens hela syfte.</w:t>
      </w:r>
    </w:p>
    <w:p>
      <w:pPr>
        <w:pStyle w:val="BodyText"/>
      </w:pPr>
      <w:r>
        <w:rPr>
          <w:b/>
          <w:bCs/>
        </w:rPr>
        <w:t xml:space="preserve">Insats/åtgärd:</w:t>
      </w:r>
      <w:r>
        <w:t xml:space="preserve"> </w:t>
      </w:r>
      <w:r>
        <w:rPr>
          <w:vanish/>
        </w:rPr>
        <w:t xml:space="preserve">[Beskriv insatsen]</w:t>
      </w:r>
      <w:r>
        <w:t xml:space="preserve"> </w:t>
      </w:r>
      <w:r>
        <w:rPr>
          <w:b/>
          <w:bCs/>
        </w:rPr>
        <w:t xml:space="preserve">Ansvarig huvudman/verksamhet:</w:t>
      </w:r>
      <w:r>
        <w:t xml:space="preserve"> </w:t>
      </w:r>
      <w:r>
        <w:rPr>
          <w:vanish/>
        </w:rPr>
        <w:t xml:space="preserve">[Socialtjänst / hälso- och sjukvård / skola / övrig]</w:t>
      </w:r>
      <w:r>
        <w:t xml:space="preserve"> </w:t>
      </w:r>
      <w:r>
        <w:rPr>
          <w:b/>
          <w:bCs/>
        </w:rPr>
        <w:t xml:space="preserve">Ansvarig person:</w:t>
      </w:r>
      <w:r>
        <w:t xml:space="preserve"> </w:t>
      </w:r>
      <w:r>
        <w:rPr>
          <w:vanish/>
        </w:rPr>
        <w:t xml:space="preserve">[Namn, funktion]</w:t>
      </w:r>
      <w:r>
        <w:t xml:space="preserve"> </w:t>
      </w:r>
      <w:r>
        <w:rPr>
          <w:b/>
          <w:bCs/>
        </w:rPr>
        <w:t xml:space="preserve">Startar/klart:</w:t>
      </w:r>
      <w:r>
        <w:t xml:space="preserve"> </w:t>
      </w:r>
      <w:r>
        <w:rPr>
          <w:vanish/>
        </w:rPr>
        <w:t xml:space="preserve">[ÅÅÅÅ-MM-DD eller intervall]</w:t>
      </w:r>
      <w:r>
        <w:t xml:space="preserve"> </w:t>
      </w:r>
      <w:r>
        <w:rPr>
          <w:b/>
          <w:bCs/>
        </w:rPr>
        <w:t xml:space="preserve">Uppföljs hur:</w:t>
      </w:r>
      <w:r>
        <w:t xml:space="preserve"> </w:t>
      </w:r>
      <w:r>
        <w:rPr>
          <w:vanish/>
        </w:rPr>
        <w:t xml:space="preserve">[Vad ska vara uppnått och hur mäts det]</w:t>
      </w:r>
    </w:p>
    <w:p>
      <w:pPr>
        <w:pStyle w:val="BodyText"/>
      </w:pPr>
      <w:r>
        <w:rPr>
          <w:i/>
          <w:iCs/>
          <w:color w:val="1F6FC5"/>
          <w:sz w:val="16"/>
          <w:szCs w:val="16"/>
        </w:rPr>
        <w:t xml:space="preserve">(kopiera blocket vid flera insatser)</w:t>
      </w:r>
    </w:p>
    <w:bookmarkEnd w:id="13"/>
    <w:bookmarkStart w:id="14" w:name="samordningsansvarig"/>
    <w:p>
      <w:pPr>
        <w:pStyle w:val="Heading2"/>
      </w:pPr>
      <w:r>
        <w:t xml:space="preserve">5. Samordningsansvarig</w:t>
      </w:r>
    </w:p>
    <w:p>
      <w:pPr>
        <w:pStyle w:val="FirstParagraph"/>
      </w:pPr>
      <w:r>
        <w:rPr>
          <w:i/>
          <w:iCs/>
          <w:color w:val="1F6FC5"/>
          <w:sz w:val="16"/>
          <w:szCs w:val="16"/>
        </w:rPr>
        <w:t xml:space="preserve">Handledning: Utse en person som håller ihop planen — kallar till möten, bevakar att insatser genomförs och att uppföljning sker. Ansvaret bör ligga hos den verksamhet som är mest delaktig, eller enligt lokal överenskommelse.</w:t>
      </w:r>
    </w:p>
    <w:p>
      <w:pPr>
        <w:pStyle w:val="BodyText"/>
      </w:pPr>
      <w:r>
        <w:rPr>
          <w:b/>
          <w:bCs/>
        </w:rPr>
        <w:t xml:space="preserve">Samordningsansvarig:</w:t>
      </w:r>
      <w:r>
        <w:t xml:space="preserve"> </w:t>
      </w:r>
      <w:r>
        <w:rPr>
          <w:vanish/>
        </w:rPr>
        <w:t xml:space="preserve">[Namn, titel]</w:t>
      </w:r>
      <w:r>
        <w:t xml:space="preserve"> </w:t>
      </w:r>
      <w:r>
        <w:rPr>
          <w:b/>
          <w:bCs/>
        </w:rPr>
        <w:t xml:space="preserve">Verksamhet:</w:t>
      </w:r>
      <w:r>
        <w:t xml:space="preserve"> </w:t>
      </w:r>
      <w:r>
        <w:rPr>
          <w:vanish/>
        </w:rPr>
        <w:t xml:space="preserve">[Socialtjänst / hälso- och sjukvård / skola]</w:t>
      </w:r>
      <w:r>
        <w:t xml:space="preserve"> </w:t>
      </w:r>
      <w:r>
        <w:rPr>
          <w:b/>
          <w:bCs/>
        </w:rPr>
        <w:t xml:space="preserve">Kontaktväg:</w:t>
      </w:r>
      <w:r>
        <w:t xml:space="preserve"> </w:t>
      </w:r>
      <w:r>
        <w:rPr>
          <w:vanish/>
        </w:rPr>
        <w:t xml:space="preserve">[Telefon / e-post via säker kanal]</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Samordningsansvarets innebörd i detta ärende:</w:t>
            </w:r>
            <w:r>
              <w:t xml:space="preserve"> </w:t>
            </w:r>
          </w:p>
          <w:p>
            <w:pPr>
              <w:spacing w:before="0" w:after="120"/>
            </w:pPr>
            <w:r>
              <w:rPr>
                <w:vanish/>
              </w:rPr>
              <w:t xml:space="preserve">[Kallar till uppföljning, bevakar insatser, är kontaktpunkt för den enskilde. Justera vid behov.]</w:t>
            </w:r>
          </w:p>
        </w:tc>
      </w:tr>
    </w:tbl>
    <w:p>
      <w:pPr>
        <w:spacing w:before="0" w:after="60"/>
      </w:pPr>
    </w:p>
    <w:bookmarkEnd w:id="14"/>
    <w:bookmarkStart w:id="16" w:name="uppföljning"/>
    <w:p>
      <w:pPr>
        <w:pStyle w:val="Heading2"/>
      </w:pPr>
      <w:r>
        <w:t xml:space="preserve">6. Uppföljning</w:t>
      </w:r>
    </w:p>
    <w:p>
      <w:pPr>
        <w:pStyle w:val="FirstParagraph"/>
      </w:pPr>
      <w:r>
        <w:rPr>
          <w:i/>
          <w:iCs/>
          <w:color w:val="1F6FC5"/>
          <w:sz w:val="16"/>
          <w:szCs w:val="16"/>
        </w:rPr>
        <w:t xml:space="preserve">Handledning: Bestäm redan nu när och hur planen följs upp — en plan utan uppföljningsdatum tenderar att rinna ut i sanden. Den enskilde/barnet ska vara delaktig även vid uppföljningen.</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9350" w:type="dxa"/>
            <w:gridSpan w:val="2"/>
            <w:vAlign w:val="top"/>
          </w:tcPr>
          <w:p>
            <w:pPr>
              <w:spacing w:before="40" w:after="20"/>
            </w:pPr>
            <w:r>
              <w:rPr>
                <w:b/>
                <w:bCs/>
              </w:rPr>
              <w:t xml:space="preserve">Datum för uppföljning:</w:t>
            </w:r>
            <w:r>
              <w:t xml:space="preserve"> </w:t>
            </w:r>
            <w:r>
              <w:t xml:space="preserve"> </w:t>
            </w:r>
            <w:r>
              <w:rPr>
                <w:b/>
                <w:bCs/>
              </w:rPr>
              <w:t xml:space="preserve">Form:</w:t>
            </w:r>
          </w:p>
          <w:p>
            <w:pPr>
              <w:spacing w:before="0" w:after="120"/>
            </w:pPr>
            <w:r>
              <w:rPr>
                <w:vanish/>
              </w:rPr>
              <w:t xml:space="preserve">[ÅÅÅÅ-MM-DD]</w:t>
            </w:r>
          </w:p>
        </w:tc>
      </w:tr>
    </w:tbl>
    <w:p>
      <w:pPr>
        <w:spacing w:before="0" w:after="60"/>
      </w:pPr>
    </w:p>
    <w:p>
      <w:pPr>
        <w:pStyle w:val="Compact"/>
        <w:numPr>
          <w:ilvl w:val="0"/>
          <w:numId w:val="1008"/>
        </w:numPr>
      </w:pPr>
      <w:r>
        <w:t xml:space="preserve">Fysiskt möte</w:t>
      </w:r>
    </w:p>
    <w:p>
      <w:pPr>
        <w:pStyle w:val="Compact"/>
        <w:numPr>
          <w:ilvl w:val="0"/>
          <w:numId w:val="1009"/>
        </w:numPr>
      </w:pPr>
      <w:r>
        <w:t xml:space="preserve">Digitalt möte</w:t>
      </w:r>
    </w:p>
    <w:p>
      <w:pPr>
        <w:pStyle w:val="Compact"/>
        <w:numPr>
          <w:ilvl w:val="0"/>
          <w:numId w:val="1010"/>
        </w:numPr>
      </w:pPr>
      <w:r>
        <w:t xml:space="preserve">Telefon</w:t>
      </w:r>
    </w:p>
    <w:p>
      <w:pPr>
        <w:pStyle w:val="Compact"/>
        <w:numPr>
          <w:ilvl w:val="0"/>
          <w:numId w:val="1011"/>
        </w:numPr>
      </w:pPr>
      <w:r>
        <w:t xml:space="preserve">Annat: </w:t>
      </w:r>
      <w:r>
        <w:rPr>
          <w:vanish/>
        </w:rPr>
        <w:t xml:space="preserve">[ange]</w:t>
      </w:r>
    </w:p>
    <w:tbl>
      <w:tblPr>
        <w:tblW w:w="93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108" w:type="dxa"/>
          <w:right w:w="108" w:type="dxa"/>
        </w:tblCellMar>
      </w:tblPr>
      <w:tblGrid>
        <w:gridCol w:w="4675"/>
        <w:gridCol w:w="4675"/>
      </w:tblGrid>
      <w:tr>
        <w:tc>
          <w:tcPr>
            <w:tcW w:w="4675" w:type="dxa"/>
            <w:vAlign w:val="top"/>
          </w:tcPr>
          <w:p>
            <w:pPr>
              <w:spacing w:before="40" w:after="20"/>
            </w:pPr>
            <w:r>
              <w:rPr>
                <w:b/>
                <w:bCs/>
              </w:rPr>
              <w:t xml:space="preserve">Vad ska följas upp:</w:t>
            </w:r>
            <w:r>
              <w:t xml:space="preserve"> </w:t>
            </w:r>
          </w:p>
          <w:p>
            <w:pPr>
              <w:spacing w:before="0" w:after="120"/>
            </w:pPr>
            <w:r>
              <w:rPr>
                <w:vanish/>
              </w:rPr>
              <w:t xml:space="preserve">[Vilka mål/insatser stäms av? Vem kallar? Vem deltar?]</w:t>
            </w:r>
          </w:p>
        </w:tc>
        <w:tc>
          <w:tcPr>
            <w:tcW w:w="4675" w:type="dxa"/>
            <w:vAlign w:val="top"/>
          </w:tcPr>
          <w:p>
            <w:pPr>
              <w:spacing w:before="40" w:after="20"/>
            </w:pPr>
            <w:r>
              <w:rPr>
                <w:b/>
                <w:bCs/>
              </w:rPr>
              <w:t xml:space="preserve">Plan för revidering:</w:t>
            </w:r>
            <w:r>
              <w:t xml:space="preserve"> </w:t>
            </w:r>
          </w:p>
          <w:p>
            <w:pPr>
              <w:spacing w:before="0" w:after="120"/>
            </w:pPr>
            <w:r>
              <w:rPr>
                <w:vanish/>
              </w:rPr>
              <w:t xml:space="preserve">[När och hur revideras planen om behoven ändras?]</w:t>
            </w:r>
          </w:p>
        </w:tc>
      </w:tr>
    </w:tbl>
    <w:p>
      <w:pPr>
        <w:spacing w:before="0" w:after="60"/>
      </w:pPr>
    </w:p>
    <w:p>
      <w:pPr>
        <w:pStyle w:val="BodyText"/>
      </w:pPr>
      <w:r>
        <w:rPr>
          <w:i/>
          <w:iCs/>
          <w:color w:val="1F6FC5"/>
          <w:sz w:val="16"/>
          <w:szCs w:val="16"/>
        </w:rPr>
        <w:t xml:space="preserve">Se även</w:t>
      </w:r>
      <w:r>
        <w:t xml:space="preserve"> </w:t>
      </w:r>
      <w:hyperlink r:id="rId15">
        <w:r>
          <w:rPr>
            <w:rStyle w:val="Hyperlink"/>
          </w:rPr>
          <w:t xml:space="preserve">Vårdplan</w:t>
        </w:r>
      </w:hyperlink>
      <w:r>
        <w:t xml:space="preserve"> </w:t>
      </w:r>
      <w:r>
        <w:rPr>
          <w:i/>
          <w:iCs/>
          <w:color w:val="1F6FC5"/>
          <w:sz w:val="16"/>
          <w:szCs w:val="16"/>
        </w:rPr>
        <w:t xml:space="preserve">om ärendet även omfattar en vård- eller genomförandeplan.</w:t>
      </w:r>
    </w:p>
    <w:bookmarkEnd w:id="16"/>
    <w:bookmarkStart w:id="17" w:name="deltagareunderskrifter"/>
    <w:p>
      <w:pPr>
        <w:pStyle w:val="Heading2"/>
      </w:pPr>
      <w:r>
        <w:t xml:space="preserve">7. Deltagare/underskrifter</w:t>
      </w:r>
    </w:p>
    <w:p>
      <w:pPr>
        <w:pStyle w:val="FirstParagraph"/>
      </w:pPr>
      <w:r>
        <w:rPr>
          <w:i/>
          <w:iCs/>
          <w:color w:val="1F6FC5"/>
          <w:sz w:val="16"/>
          <w:szCs w:val="16"/>
        </w:rPr>
        <w:t xml:space="preserve">Handledning: Anteckna vilka som deltog vid upprättandet. Underskrift bekräftar samtycke till planen och till att uppgifter delas enligt avsnitt 1. Vid barn skriver vårdnadshavare under; barnet undertecknar utifrån ålder och mognad.</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Namn</w:t>
            </w:r>
          </w:p>
        </w:tc>
        <w:tc>
          <w:tcPr/>
          <w:p>
            <w:pPr>
              <w:pStyle w:val="Compact"/>
            </w:pPr>
            <w:r>
              <w:t xml:space="preserve">Roll/verksamhet</w:t>
            </w:r>
          </w:p>
        </w:tc>
        <w:tc>
          <w:tcPr/>
          <w:p>
            <w:pPr>
              <w:pStyle w:val="Compact"/>
            </w:pPr>
            <w:r>
              <w:t xml:space="preserve">Deltog</w:t>
            </w:r>
          </w:p>
        </w:tc>
        <w:tc>
          <w:tcPr/>
          <w:p>
            <w:pPr>
              <w:pStyle w:val="Compact"/>
            </w:pPr>
            <w:r>
              <w:t xml:space="preserve">Underskrift/datum</w:t>
            </w:r>
          </w:p>
        </w:tc>
      </w:tr>
      <w:tr>
        <w:tc>
          <w:tcPr/>
          <w:p>
            <w:pPr>
              <w:pStyle w:val="Compact"/>
            </w:pPr>
            <w:r>
              <w:rPr>
                <w:vanish/>
              </w:rPr>
              <w:t xml:space="preserve">[Namn]</w:t>
            </w:r>
          </w:p>
        </w:tc>
        <w:tc>
          <w:tcPr/>
          <w:p>
            <w:pPr>
              <w:pStyle w:val="Compact"/>
            </w:pPr>
            <w:r>
              <w:t xml:space="preserve">Den enskilde/barnet</w:t>
            </w:r>
          </w:p>
        </w:tc>
        <w:tc>
          <w:tcPr/>
          <w:p>
            <w:pPr>
              <w:pStyle w:val="Compact"/>
            </w:pPr>
            <w:r>
              <w:rPr>
                <w:vanish/>
              </w:rPr>
              <w:t xml:space="preserve">[ja/nej]</w:t>
            </w:r>
          </w:p>
        </w:tc>
        <w:tc>
          <w:tcPr/>
          <w:p>
            <w:pPr>
              <w:pStyle w:val="Compact"/>
            </w:pPr>
            <w:r>
              <w:rPr>
                <w:vanish/>
              </w:rPr>
              <w:t xml:space="preserve">[ÅÅÅÅ-MM-DD]</w:t>
            </w:r>
          </w:p>
        </w:tc>
      </w:tr>
      <w:tr>
        <w:tc>
          <w:tcPr/>
          <w:p>
            <w:pPr>
              <w:pStyle w:val="Compact"/>
            </w:pPr>
            <w:r>
              <w:rPr>
                <w:vanish/>
              </w:rPr>
              <w:t xml:space="preserve">[Namn]</w:t>
            </w:r>
          </w:p>
        </w:tc>
        <w:tc>
          <w:tcPr/>
          <w:p>
            <w:pPr>
              <w:pStyle w:val="Compact"/>
            </w:pPr>
            <w:r>
              <w:t xml:space="preserve">Vårdnadshavare</w:t>
            </w:r>
          </w:p>
        </w:tc>
        <w:tc>
          <w:tcPr/>
          <w:p>
            <w:pPr>
              <w:pStyle w:val="Compact"/>
            </w:pPr>
            <w:r>
              <w:rPr>
                <w:vanish/>
              </w:rPr>
              <w:t xml:space="preserve">[ja/nej]</w:t>
            </w:r>
          </w:p>
        </w:tc>
        <w:tc>
          <w:tcPr/>
          <w:p>
            <w:pPr>
              <w:pStyle w:val="Compact"/>
            </w:pPr>
            <w:r>
              <w:rPr>
                <w:vanish/>
              </w:rPr>
              <w:t xml:space="preserve">[ÅÅÅÅ-MM-DD]</w:t>
            </w:r>
          </w:p>
        </w:tc>
      </w:tr>
      <w:tr>
        <w:tc>
          <w:tcPr/>
          <w:p>
            <w:pPr>
              <w:pStyle w:val="Compact"/>
            </w:pPr>
            <w:r>
              <w:rPr>
                <w:vanish/>
              </w:rPr>
              <w:t xml:space="preserve">[Namn]</w:t>
            </w:r>
          </w:p>
        </w:tc>
        <w:tc>
          <w:tcPr/>
          <w:p>
            <w:pPr>
              <w:pStyle w:val="Compact"/>
            </w:pPr>
            <w:r>
              <w:t xml:space="preserve">Socialtjänst</w:t>
            </w:r>
          </w:p>
        </w:tc>
        <w:tc>
          <w:tcPr/>
          <w:p>
            <w:pPr>
              <w:pStyle w:val="Compact"/>
            </w:pPr>
            <w:r>
              <w:rPr>
                <w:vanish/>
              </w:rPr>
              <w:t xml:space="preserve">[ja/nej]</w:t>
            </w:r>
          </w:p>
        </w:tc>
        <w:tc>
          <w:tcPr/>
          <w:p>
            <w:pPr>
              <w:pStyle w:val="Compact"/>
            </w:pPr>
            <w:r>
              <w:rPr>
                <w:vanish/>
              </w:rPr>
              <w:t xml:space="preserve">[ÅÅÅÅ-MM-DD]</w:t>
            </w:r>
          </w:p>
        </w:tc>
      </w:tr>
      <w:tr>
        <w:tc>
          <w:tcPr/>
          <w:p>
            <w:pPr>
              <w:pStyle w:val="Compact"/>
            </w:pPr>
            <w:r>
              <w:rPr>
                <w:vanish/>
              </w:rPr>
              <w:t xml:space="preserve">[Namn]</w:t>
            </w:r>
          </w:p>
        </w:tc>
        <w:tc>
          <w:tcPr/>
          <w:p>
            <w:pPr>
              <w:pStyle w:val="Compact"/>
            </w:pPr>
            <w:r>
              <w:t xml:space="preserve">Hälso- och sjukvård</w:t>
            </w:r>
          </w:p>
        </w:tc>
        <w:tc>
          <w:tcPr/>
          <w:p>
            <w:pPr>
              <w:pStyle w:val="Compact"/>
            </w:pPr>
            <w:r>
              <w:rPr>
                <w:vanish/>
              </w:rPr>
              <w:t xml:space="preserve">[ja/nej]</w:t>
            </w:r>
          </w:p>
        </w:tc>
        <w:tc>
          <w:tcPr/>
          <w:p>
            <w:pPr>
              <w:pStyle w:val="Compact"/>
            </w:pPr>
            <w:r>
              <w:rPr>
                <w:vanish/>
              </w:rPr>
              <w:t xml:space="preserve">[ÅÅÅÅ-MM-DD]</w:t>
            </w:r>
          </w:p>
        </w:tc>
      </w:tr>
      <w:tr>
        <w:tc>
          <w:tcPr/>
          <w:p>
            <w:pPr>
              <w:pStyle w:val="Compact"/>
            </w:pPr>
            <w:r>
              <w:rPr>
                <w:vanish/>
              </w:rPr>
              <w:t xml:space="preserve">[Namn]</w:t>
            </w:r>
          </w:p>
        </w:tc>
        <w:tc>
          <w:tcPr/>
          <w:p>
            <w:pPr>
              <w:pStyle w:val="Compact"/>
            </w:pPr>
            <w:r>
              <w:t xml:space="preserve">Skola/förskola</w:t>
            </w:r>
          </w:p>
        </w:tc>
        <w:tc>
          <w:tcPr/>
          <w:p>
            <w:pPr>
              <w:pStyle w:val="Compact"/>
            </w:pPr>
            <w:r>
              <w:rPr>
                <w:vanish/>
              </w:rPr>
              <w:t xml:space="preserve">[ja/nej]</w:t>
            </w:r>
          </w:p>
        </w:tc>
        <w:tc>
          <w:tcPr/>
          <w:p>
            <w:pPr>
              <w:pStyle w:val="Compact"/>
            </w:pPr>
            <w:r>
              <w:rPr>
                <w:vanish/>
              </w:rPr>
              <w:t xml:space="preserve">[ÅÅÅÅ-MM-DD]</w:t>
            </w:r>
          </w:p>
        </w:tc>
      </w:tr>
    </w:tbl>
    <w:p>
      <w:pPr>
        <w:pStyle w:val="BodyText"/>
      </w:pPr>
      <w:r>
        <w:rPr>
          <w:i/>
          <w:iCs/>
          <w:color w:val="1F6FC5"/>
          <w:sz w:val="16"/>
          <w:szCs w:val="16"/>
        </w:rPr>
        <w:t xml:space="preserve">(kopiera raden vid fler deltagare)</w:t>
      </w:r>
    </w:p>
    <w:p>
      <w:r>
        <w:pict>
          <v:rect style="width:0;height:1.5pt" o:hralign="center" o:hrstd="t" o:hr="t"/>
        </w:pict>
      </w:r>
    </w:p>
    <w:bookmarkEnd w:id="17"/>
    <w:bookmarkStart w:id="18" w:name="underskrift-dokumentinformation"/>
    <w:p>
      <w:pPr>
        <w:pStyle w:val="Heading2"/>
      </w:pPr>
      <w:r>
        <w:t xml:space="preserve">Underskrift &amp; dokumentinformation</w:t>
      </w:r>
    </w:p>
    <w:tbl>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Fält</w:t>
            </w:r>
          </w:p>
        </w:tc>
        <w:tc>
          <w:tcPr/>
          <w:p>
            <w:pPr>
              <w:pStyle w:val="Compact"/>
            </w:pPr>
            <w:r>
              <w:t xml:space="preserve">Uppgift</w:t>
            </w:r>
          </w:p>
        </w:tc>
      </w:tr>
      <w:tr>
        <w:tc>
          <w:tcPr/>
          <w:p>
            <w:pPr>
              <w:pStyle w:val="Compact"/>
            </w:pPr>
            <w:r>
              <w:t xml:space="preserve">SIP upprättad av</w:t>
            </w:r>
          </w:p>
        </w:tc>
        <w:tc>
          <w:tcPr/>
          <w:p>
            <w:pPr>
              <w:pStyle w:val="Compact"/>
            </w:pPr>
            <w:r>
              <w:rPr>
                <w:vanish/>
              </w:rPr>
              <w:t xml:space="preserve">[Namn, titel]</w:t>
            </w:r>
          </w:p>
        </w:tc>
      </w:tr>
      <w:tr>
        <w:tc>
          <w:tcPr/>
          <w:p>
            <w:pPr>
              <w:pStyle w:val="Compact"/>
            </w:pPr>
            <w:r>
              <w:t xml:space="preserve">Datum</w:t>
            </w:r>
          </w:p>
        </w:tc>
        <w:tc>
          <w:tcPr/>
          <w:p>
            <w:pPr>
              <w:pStyle w:val="Compact"/>
            </w:pPr>
            <w:r>
              <w:rPr>
                <w:vanish/>
              </w:rPr>
              <w:t xml:space="preserve">[ÅÅÅÅ-MM-DD]</w:t>
            </w:r>
          </w:p>
        </w:tc>
      </w:tr>
      <w:tr>
        <w:tc>
          <w:tcPr/>
          <w:p>
            <w:pPr>
              <w:pStyle w:val="Compact"/>
            </w:pPr>
            <w:r>
              <w:t xml:space="preserve">Samordningsansvarig</w:t>
            </w:r>
          </w:p>
        </w:tc>
        <w:tc>
          <w:tcPr/>
          <w:p>
            <w:pPr>
              <w:pStyle w:val="Compact"/>
            </w:pPr>
            <w:r>
              <w:rPr>
                <w:vanish/>
              </w:rPr>
              <w:t xml:space="preserve">[Namn, verksamhet]</w:t>
            </w:r>
          </w:p>
        </w:tc>
      </w:tr>
      <w:tr>
        <w:tc>
          <w:tcPr/>
          <w:p>
            <w:pPr>
              <w:pStyle w:val="Compact"/>
            </w:pPr>
            <w:r>
              <w:t xml:space="preserve">Samtycke inhämtat</w:t>
            </w:r>
          </w:p>
        </w:tc>
        <w:tc>
          <w:tcPr/>
          <w:p>
            <w:pPr>
              <w:pStyle w:val="Compact"/>
            </w:pPr>
            <w:r>
              <w:rPr>
                <w:vanish/>
              </w:rPr>
              <w:t xml:space="preserve">[ja/nej — datum]</w:t>
            </w:r>
          </w:p>
        </w:tc>
      </w:tr>
      <w:tr>
        <w:tc>
          <w:tcPr/>
          <w:p>
            <w:pPr>
              <w:pStyle w:val="Compact"/>
            </w:pPr>
            <w:r>
              <w:t xml:space="preserve">Dokumenterat i</w:t>
            </w:r>
          </w:p>
        </w:tc>
        <w:tc>
          <w:tcPr/>
          <w:p>
            <w:pPr>
              <w:pStyle w:val="Compact"/>
            </w:pPr>
            <w:r>
              <w:rPr>
                <w:vanish/>
              </w:rPr>
              <w:t xml:space="preserve">[Personakt / Treserva dnr]</w:t>
            </w:r>
          </w:p>
        </w:tc>
      </w:tr>
    </w:tbl>
    <w:p>
      <w:r>
        <w:pict>
          <v:rect style="width:0;height:1.5pt" o:hralign="center" o:hrstd="t" o:hr="t"/>
        </w:pict>
      </w:r>
    </w:p>
    <w:p>
      <w:pPr>
        <w:pStyle w:val="FirstParagraph"/>
      </w:pPr>
      <w:r>
        <w:rPr>
          <w:i/>
          <w:iCs/>
        </w:rPr>
        <w:t xml:space="preserve">Hubs mallbibliotek · Socialsekreterare barn &amp; familj · Mall v1.0 (utkast).</w:t>
      </w:r>
      <w:r>
        <w:t xml:space="preserve"> </w:t>
      </w:r>
      <w:r>
        <w:rPr>
          <w:i/>
          <w:iCs/>
        </w:rPr>
        <w:t xml:space="preserve">Lagrumshänvisningar ska verifieras mot tillämplig socialtjänstlag (SoL 2025:400) och</w:t>
      </w:r>
      <w:r>
        <w:rPr>
          <w:i/>
          <w:iCs/>
        </w:rPr>
        <w:t xml:space="preserve"> </w:t>
      </w:r>
      <w:r>
        <w:rPr>
          <w:i/>
          <w:iCs/>
        </w:rPr>
        <w:t xml:space="preserve">kommunens egna rutiner innan produktiv användning. Granskas av verksamhetsjurist.</w:t>
      </w:r>
    </w:p>
    <w:bookmarkEnd w:id="18"/>
    <w:bookmarkEnd w:id="19"/>
    <w:sectPr>
      <w:headerReference w:type="default" r:id="rId901"/>
      <w:footerReference w:type="default" r:id="rId902"/>
      <w:footnotePr>
        <w:numRestart w:val="eachSect"/>
      </w:footnotePr>
    </w:sectPr>
  </w:body>
</w:document>
<!--HUBS_BLANKETT_V2-->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after="0"/>
    </w:pPr>
    <w:r>
      <w:rPr>
        <w:color w:val="595959"/>
        <w:sz w:val="18"/>
        <w:szCs w:val="18"/>
      </w:rPr>
      <w:t xml:space="preserve">14 Samordnad individuell plan (SIP) · Ärende: </w:t>
    </w:r>
    <w:r>
      <w:rPr>
        <w:color w:val="595959"/>
        <w:sz w:val="18"/>
        <w:szCs w:val="18"/>
        <w:vanish/>
      </w:rPr>
      <w:t xml:space="preserve">[hubsCaseId / Treserva-dnr]</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tabs>
        <w:tab w:val="right" w:pos="9350"/>
      </w:tabs>
      <w:spacing w:before="0" w:after="40"/>
    </w:pPr>
    <w:r>
      <w:rPr>
        <w:i/>
        <w:iCs/>
        <w:color w:val="595959"/>
        <w:sz w:val="18"/>
        <w:szCs w:val="18"/>
      </w:rPr>
      <w:t xml:space="preserve">[Kommunens namn]</w:t>
    </w:r>
    <w:r>
      <w:rPr>
        <w:color w:val="595959"/>
        <w:sz w:val="18"/>
        <w:szCs w:val="18"/>
      </w:rPr>
      <w:tab/>
      <w:t xml:space="preserve">Version 1.0 (utkast) · 2026-07-07</w:t>
    </w:r>
  </w:p>
  <w:p>
    <w:pPr>
      <w:jc w:val="right"/>
      <w:spacing w:before="0" w:after="120"/>
    </w:pPr>
    <w:r>
      <w:rPr>
        <w:color w:val="595959"/>
        <w:sz w:val="18"/>
        <w:szCs w:val="18"/>
      </w:rPr>
      <w:t xml:space="preserve">Sida </w:t>
    </w:r>
    <w:fldSimple w:instr=" PAGE ">
      <w:r>
        <w:rPr>
          <w:color w:val="595959"/>
          <w:sz w:val="18"/>
          <w:szCs w:val="18"/>
        </w:rPr>
        <w:t>1</w:t>
      </w:r>
    </w:fldSimple>
    <w:r>
      <w:rPr>
        <w:color w:val="595959"/>
        <w:sz w:val="18"/>
        <w:szCs w:val="18"/>
      </w:rPr>
      <w:t xml:space="preserve"> (</w:t>
    </w:r>
    <w:fldSimple w:instr=" NUMPAGES ">
      <w:r>
        <w:rPr>
          <w:color w:val="595959"/>
          <w:sz w:val="18"/>
          <w:szCs w:val="18"/>
        </w:rPr>
        <w:t>1</w:t>
      </w:r>
    </w:fldSimple>
    <w:r>
      <w:rPr>
        <w:color w:val="595959"/>
        <w:sz w:val="18"/>
        <w:szCs w:val="18"/>
      </w:rPr>
      <w: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9-samtycke-informationsinhamtning.md" TargetMode="External" /><Relationship Type="http://schemas.openxmlformats.org/officeDocument/2006/relationships/hyperlink" Id="rId15" Target="12-vardplan.md" TargetMode="External" /><Relationship Id="rId901" Type="http://schemas.openxmlformats.org/officeDocument/2006/relationships/header" Target="header1.xml"/><Relationship Id="rId902"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9" Target="09-samtycke-informationsinhamtning.md" TargetMode="External" /><Relationship Type="http://schemas.openxmlformats.org/officeDocument/2006/relationships/hyperlink" Id="rId15" Target="12-vardpl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2026-07-07T07:57:56Z</dcterms:created>
  <dcterms:modified xsi:type="dcterms:W3CDTF">2026-07-07T07:57:56Z</dcterms:modified>
</cp:coreProperties>
</file>

<file path=docProps/custom.xml><?xml version="1.0" encoding="utf-8"?>
<Properties xmlns="http://schemas.openxmlformats.org/officeDocument/2006/custom-properties" xmlns:vt="http://schemas.openxmlformats.org/officeDocument/2006/docPropsVTypes"/>
</file>