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7E29" w14:textId="3FD56A9A" w:rsidR="00F5641A" w:rsidRDefault="00DF53ED">
      <w:hyperlink r:id="rId4" w:history="1">
        <w:r w:rsidRPr="00A83B83">
          <w:rPr>
            <w:rStyle w:val="Hipervnculo"/>
          </w:rPr>
          <w:t>https://www.eltiempo.com/opinion/columnistas/juan-lozano/marta-lucia-hablando-claro-juan-lozano-286794</w:t>
        </w:r>
      </w:hyperlink>
    </w:p>
    <w:p w14:paraId="6F4AABA9" w14:textId="796779E5" w:rsidR="00DF53ED" w:rsidRDefault="00DF53ED"/>
    <w:p w14:paraId="11BC523C" w14:textId="78FFE93C" w:rsidR="00DF53ED" w:rsidRDefault="00DF53ED">
      <w:r>
        <w:rPr>
          <w:rFonts w:ascii="roboto_slab_regular" w:hAnsi="roboto_slab_regular"/>
          <w:color w:val="393939"/>
        </w:rPr>
        <w:t>“El objetivo de la JEP es el análisis, acusación y juzgamiento de los delitos derivados del conflicto de las Farc con el Estado colombiano. Su objetivo y competencia no son los de revisar la doctrina vigente en Colombia en materia de extradición de narcos”, dijo Marta Lucía Ramírez esta semana. Preciso. Clarito. Contundente. Y puede hablar así porque no necesita pedirle permiso a nadie. A fin de cuentas, más de 10 millones de colombianos, por voto popular, le dieron esa legitimidad.</w:t>
      </w:r>
      <w:bookmarkStart w:id="0" w:name="_GoBack"/>
      <w:bookmarkEnd w:id="0"/>
    </w:p>
    <w:sectPr w:rsidR="00DF5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_slab_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7A"/>
    <w:rsid w:val="0026687A"/>
    <w:rsid w:val="00DF53ED"/>
    <w:rsid w:val="00F5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7854"/>
  <w15:chartTrackingRefBased/>
  <w15:docId w15:val="{A1477B59-2E50-428A-BD9D-A43DBB07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53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tiempo.com/opinion/columnistas/juan-lozano/marta-lucia-hablando-claro-juan-lozano-28679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2018-10-29T16:44:00Z</dcterms:created>
  <dcterms:modified xsi:type="dcterms:W3CDTF">2018-10-29T16:45:00Z</dcterms:modified>
</cp:coreProperties>
</file>