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09B" w:rsidRPr="00352B4B" w:rsidRDefault="00465446" w:rsidP="00352B4B">
      <w:pPr>
        <w:pStyle w:val="Titolo"/>
        <w:rPr>
          <w:rStyle w:val="Titolo1Carattere"/>
          <w:rFonts w:asciiTheme="majorHAnsi" w:hAnsiTheme="majorHAnsi"/>
          <w:b w:val="0"/>
          <w:bCs w:val="0"/>
          <w:color w:val="17365D" w:themeColor="text2" w:themeShade="BF"/>
          <w:sz w:val="52"/>
        </w:rPr>
      </w:pPr>
      <w:r w:rsidRPr="00352B4B">
        <w:rPr>
          <w:rStyle w:val="Titolo1Carattere"/>
          <w:rFonts w:asciiTheme="majorHAnsi" w:hAnsiTheme="majorHAnsi"/>
          <w:b w:val="0"/>
          <w:bCs w:val="0"/>
          <w:color w:val="17365D" w:themeColor="text2" w:themeShade="BF"/>
          <w:sz w:val="52"/>
        </w:rPr>
        <w:t>Glossary</w:t>
      </w:r>
    </w:p>
    <w:tbl>
      <w:tblPr>
        <w:tblStyle w:val="Grigliatabella"/>
        <w:tblW w:w="10728" w:type="dxa"/>
        <w:tblLook w:val="04A0"/>
      </w:tblPr>
      <w:tblGrid>
        <w:gridCol w:w="2808"/>
        <w:gridCol w:w="7920"/>
      </w:tblGrid>
      <w:tr w:rsidR="00465446" w:rsidRPr="00352B4B" w:rsidTr="00465446">
        <w:trPr>
          <w:trHeight w:val="395"/>
        </w:trPr>
        <w:tc>
          <w:tcPr>
            <w:tcW w:w="2808" w:type="dxa"/>
          </w:tcPr>
          <w:p w:rsidR="00465446" w:rsidRPr="00352B4B" w:rsidRDefault="00465446" w:rsidP="00352B4B">
            <w:r w:rsidRPr="00352B4B">
              <w:t>ASGS</w:t>
            </w:r>
          </w:p>
        </w:tc>
        <w:tc>
          <w:tcPr>
            <w:tcW w:w="7920" w:type="dxa"/>
          </w:tcPr>
          <w:p w:rsidR="00465446" w:rsidRPr="00352B4B" w:rsidRDefault="00465446" w:rsidP="00352B4B">
            <w:r w:rsidRPr="00352B4B">
              <w:t xml:space="preserve">Allegiance Secure </w:t>
            </w:r>
            <w:proofErr w:type="spellStart"/>
            <w:r w:rsidRPr="00352B4B">
              <w:t>Gameplay</w:t>
            </w:r>
            <w:proofErr w:type="spellEnd"/>
            <w:r w:rsidRPr="00352B4B">
              <w:t xml:space="preserve"> System. The predecessor of CSS. </w:t>
            </w:r>
          </w:p>
        </w:tc>
      </w:tr>
      <w:tr w:rsidR="00465446" w:rsidRPr="00352B4B" w:rsidTr="00465446">
        <w:trPr>
          <w:trHeight w:val="395"/>
        </w:trPr>
        <w:tc>
          <w:tcPr>
            <w:tcW w:w="2808" w:type="dxa"/>
          </w:tcPr>
          <w:p w:rsidR="00465446" w:rsidRPr="00352B4B" w:rsidRDefault="00465446" w:rsidP="00352B4B">
            <w:r w:rsidRPr="00352B4B">
              <w:t>Authentication Server</w:t>
            </w:r>
          </w:p>
        </w:tc>
        <w:tc>
          <w:tcPr>
            <w:tcW w:w="7920" w:type="dxa"/>
          </w:tcPr>
          <w:p w:rsidR="00465446" w:rsidRPr="00352B4B" w:rsidRDefault="00465446" w:rsidP="00352B4B">
            <w:r w:rsidRPr="00352B4B">
              <w:t xml:space="preserve">Executable run on FAO server that is responsible for account management, BB creation and distribution, </w:t>
            </w:r>
            <w:r w:rsidR="00E25BC2" w:rsidRPr="00352B4B">
              <w:t>and player tracking.</w:t>
            </w:r>
          </w:p>
        </w:tc>
      </w:tr>
      <w:tr w:rsidR="00465446" w:rsidRPr="00352B4B" w:rsidTr="00465446">
        <w:trPr>
          <w:trHeight w:val="395"/>
        </w:trPr>
        <w:tc>
          <w:tcPr>
            <w:tcW w:w="2808" w:type="dxa"/>
          </w:tcPr>
          <w:p w:rsidR="00465446" w:rsidRPr="00352B4B" w:rsidRDefault="00465446" w:rsidP="00352B4B">
            <w:r w:rsidRPr="00352B4B">
              <w:t>BB</w:t>
            </w:r>
          </w:p>
        </w:tc>
        <w:tc>
          <w:tcPr>
            <w:tcW w:w="7920" w:type="dxa"/>
          </w:tcPr>
          <w:p w:rsidR="00465446" w:rsidRPr="00352B4B" w:rsidRDefault="00465446" w:rsidP="00352B4B">
            <w:r w:rsidRPr="00352B4B">
              <w:t xml:space="preserve">See </w:t>
            </w:r>
            <w:proofErr w:type="spellStart"/>
            <w:r w:rsidRPr="00352B4B">
              <w:t>Blackbox</w:t>
            </w:r>
            <w:proofErr w:type="spellEnd"/>
            <w:r w:rsidRPr="00352B4B">
              <w:t>.</w:t>
            </w:r>
          </w:p>
        </w:tc>
      </w:tr>
      <w:tr w:rsidR="00465446" w:rsidRPr="00352B4B" w:rsidTr="00465446">
        <w:trPr>
          <w:trHeight w:val="585"/>
        </w:trPr>
        <w:tc>
          <w:tcPr>
            <w:tcW w:w="2808" w:type="dxa"/>
          </w:tcPr>
          <w:p w:rsidR="00465446" w:rsidRPr="00352B4B" w:rsidRDefault="00465446" w:rsidP="00352B4B">
            <w:proofErr w:type="spellStart"/>
            <w:r w:rsidRPr="00352B4B">
              <w:t>Blackbox</w:t>
            </w:r>
            <w:proofErr w:type="spellEnd"/>
          </w:p>
        </w:tc>
        <w:tc>
          <w:tcPr>
            <w:tcW w:w="7920" w:type="dxa"/>
          </w:tcPr>
          <w:p w:rsidR="00465446" w:rsidRPr="00352B4B" w:rsidRDefault="00465446" w:rsidP="00352B4B">
            <w:r w:rsidRPr="00352B4B">
              <w:t>Small bit of executable code that the client (Launch) loads. Used for validation and key transportation.</w:t>
            </w:r>
          </w:p>
        </w:tc>
      </w:tr>
      <w:tr w:rsidR="00465446" w:rsidRPr="00352B4B" w:rsidTr="00465446">
        <w:trPr>
          <w:trHeight w:val="585"/>
        </w:trPr>
        <w:tc>
          <w:tcPr>
            <w:tcW w:w="2808" w:type="dxa"/>
          </w:tcPr>
          <w:p w:rsidR="00465446" w:rsidRPr="00352B4B" w:rsidRDefault="00465446" w:rsidP="00352B4B">
            <w:r w:rsidRPr="00352B4B">
              <w:t>Client</w:t>
            </w:r>
          </w:p>
        </w:tc>
        <w:tc>
          <w:tcPr>
            <w:tcW w:w="7920" w:type="dxa"/>
          </w:tcPr>
          <w:p w:rsidR="00465446" w:rsidRPr="00352B4B" w:rsidRDefault="00465446" w:rsidP="00352B4B">
            <w:r w:rsidRPr="00352B4B">
              <w:t>Another word used for code run on a player's system. Commonly refers to Launch.</w:t>
            </w:r>
          </w:p>
        </w:tc>
      </w:tr>
      <w:tr w:rsidR="00465446" w:rsidRPr="00352B4B" w:rsidTr="00465446">
        <w:trPr>
          <w:trHeight w:val="422"/>
        </w:trPr>
        <w:tc>
          <w:tcPr>
            <w:tcW w:w="2808" w:type="dxa"/>
          </w:tcPr>
          <w:p w:rsidR="00465446" w:rsidRPr="00352B4B" w:rsidRDefault="00465446" w:rsidP="00352B4B">
            <w:r w:rsidRPr="00352B4B">
              <w:t>CSS</w:t>
            </w:r>
          </w:p>
        </w:tc>
        <w:tc>
          <w:tcPr>
            <w:tcW w:w="7920" w:type="dxa"/>
          </w:tcPr>
          <w:p w:rsidR="00465446" w:rsidRPr="00352B4B" w:rsidRDefault="00465446" w:rsidP="00352B4B">
            <w:r w:rsidRPr="00352B4B">
              <w:t>Community Security System, referring to the system as a whole.</w:t>
            </w:r>
          </w:p>
        </w:tc>
      </w:tr>
      <w:tr w:rsidR="00536090" w:rsidRPr="00352B4B" w:rsidTr="00465446">
        <w:trPr>
          <w:trHeight w:val="422"/>
        </w:trPr>
        <w:tc>
          <w:tcPr>
            <w:tcW w:w="2808" w:type="dxa"/>
          </w:tcPr>
          <w:p w:rsidR="00536090" w:rsidRPr="00352B4B" w:rsidRDefault="00536090" w:rsidP="00352B4B">
            <w:r w:rsidRPr="00352B4B">
              <w:t>I&lt;number&gt;</w:t>
            </w:r>
          </w:p>
        </w:tc>
        <w:tc>
          <w:tcPr>
            <w:tcW w:w="7920" w:type="dxa"/>
          </w:tcPr>
          <w:p w:rsidR="00536090" w:rsidRPr="00352B4B" w:rsidRDefault="00536090" w:rsidP="00352B4B">
            <w:r w:rsidRPr="00352B4B">
              <w:t>Iteration &lt;number&gt; (e.g. I2 means Iteration 2)</w:t>
            </w:r>
          </w:p>
        </w:tc>
      </w:tr>
      <w:tr w:rsidR="00465446" w:rsidRPr="00352B4B" w:rsidTr="00465446">
        <w:trPr>
          <w:trHeight w:val="422"/>
        </w:trPr>
        <w:tc>
          <w:tcPr>
            <w:tcW w:w="2808" w:type="dxa"/>
          </w:tcPr>
          <w:p w:rsidR="00465446" w:rsidRPr="00352B4B" w:rsidRDefault="00465446" w:rsidP="00352B4B">
            <w:r w:rsidRPr="00352B4B">
              <w:t>Key</w:t>
            </w:r>
          </w:p>
        </w:tc>
        <w:tc>
          <w:tcPr>
            <w:tcW w:w="7920" w:type="dxa"/>
          </w:tcPr>
          <w:p w:rsidR="00465446" w:rsidRPr="00352B4B" w:rsidRDefault="009C3EFA" w:rsidP="00352B4B">
            <w:hyperlink r:id="rId6" w:history="1">
              <w:r w:rsidR="00465446" w:rsidRPr="00352B4B">
                <w:rPr>
                  <w:rStyle w:val="Collegamentoipertestuale"/>
                </w:rPr>
                <w:t>Cryptographic key</w:t>
              </w:r>
            </w:hyperlink>
            <w:r w:rsidR="00465446" w:rsidRPr="00352B4B">
              <w:t>.</w:t>
            </w:r>
          </w:p>
        </w:tc>
      </w:tr>
      <w:tr w:rsidR="00465446" w:rsidRPr="00352B4B" w:rsidTr="00465446">
        <w:trPr>
          <w:trHeight w:val="323"/>
        </w:trPr>
        <w:tc>
          <w:tcPr>
            <w:tcW w:w="2808" w:type="dxa"/>
          </w:tcPr>
          <w:p w:rsidR="00465446" w:rsidRPr="00352B4B" w:rsidRDefault="00465446" w:rsidP="00352B4B">
            <w:r w:rsidRPr="00352B4B">
              <w:t>Launch</w:t>
            </w:r>
          </w:p>
        </w:tc>
        <w:tc>
          <w:tcPr>
            <w:tcW w:w="7920" w:type="dxa"/>
          </w:tcPr>
          <w:p w:rsidR="00465446" w:rsidRPr="00352B4B" w:rsidRDefault="00465446" w:rsidP="00352B4B">
            <w:r w:rsidRPr="00352B4B">
              <w:t xml:space="preserve">Equivalent of the ASGS </w:t>
            </w:r>
            <w:r w:rsidR="00E25BC2" w:rsidRPr="00352B4B">
              <w:t xml:space="preserve">client </w:t>
            </w:r>
            <w:r w:rsidRPr="00352B4B">
              <w:t>window today. This executable will be the first program launched when trying to join a standard game. Launch initiates the entire security process.</w:t>
            </w:r>
          </w:p>
        </w:tc>
      </w:tr>
      <w:tr w:rsidR="00465446" w:rsidRPr="00352B4B" w:rsidTr="00465446">
        <w:trPr>
          <w:trHeight w:val="323"/>
        </w:trPr>
        <w:tc>
          <w:tcPr>
            <w:tcW w:w="2808" w:type="dxa"/>
          </w:tcPr>
          <w:p w:rsidR="00465446" w:rsidRPr="00352B4B" w:rsidRDefault="00465446" w:rsidP="00352B4B">
            <w:r w:rsidRPr="00352B4B">
              <w:t>Server</w:t>
            </w:r>
          </w:p>
        </w:tc>
        <w:tc>
          <w:tcPr>
            <w:tcW w:w="7920" w:type="dxa"/>
          </w:tcPr>
          <w:p w:rsidR="00465446" w:rsidRPr="00352B4B" w:rsidRDefault="00465446" w:rsidP="00352B4B">
            <w:r w:rsidRPr="00352B4B">
              <w:t>Can potentially refer to any code that is run on FAO machines. Typically refers to the Authentication Server.</w:t>
            </w:r>
          </w:p>
        </w:tc>
      </w:tr>
    </w:tbl>
    <w:p w:rsidR="00545D82" w:rsidRPr="00352B4B" w:rsidRDefault="00545D82" w:rsidP="00352B4B"/>
    <w:p w:rsidR="00545D82" w:rsidRPr="00352B4B" w:rsidRDefault="00545D82" w:rsidP="00352B4B"/>
    <w:p w:rsidR="00F76612" w:rsidRDefault="00F76612" w:rsidP="00352B4B"/>
    <w:sectPr w:rsidR="00F76612" w:rsidSect="0046544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C1C13"/>
    <w:multiLevelType w:val="multilevel"/>
    <w:tmpl w:val="52F4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F5F97"/>
    <w:multiLevelType w:val="multilevel"/>
    <w:tmpl w:val="C1A6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EE4461"/>
    <w:multiLevelType w:val="hybridMultilevel"/>
    <w:tmpl w:val="0F1634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870429"/>
    <w:multiLevelType w:val="multilevel"/>
    <w:tmpl w:val="6CBC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296595"/>
    <w:multiLevelType w:val="multilevel"/>
    <w:tmpl w:val="442E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savePreviewPicture/>
  <w:compat/>
  <w:rsids>
    <w:rsidRoot w:val="0001009B"/>
    <w:rsid w:val="0001009B"/>
    <w:rsid w:val="0002215E"/>
    <w:rsid w:val="00352B4B"/>
    <w:rsid w:val="00367885"/>
    <w:rsid w:val="00465446"/>
    <w:rsid w:val="00475DC5"/>
    <w:rsid w:val="00536090"/>
    <w:rsid w:val="00545D82"/>
    <w:rsid w:val="009C3EFA"/>
    <w:rsid w:val="00BA6172"/>
    <w:rsid w:val="00C43607"/>
    <w:rsid w:val="00E25BC2"/>
    <w:rsid w:val="00F76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52B4B"/>
    <w:pPr>
      <w:keepLines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1009B"/>
    <w:pPr>
      <w:keepNext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009B"/>
    <w:pPr>
      <w:keepNext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09B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009B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2B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aps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52B4B"/>
    <w:rPr>
      <w:rFonts w:asciiTheme="majorHAnsi" w:eastAsiaTheme="majorEastAsia" w:hAnsiTheme="majorHAnsi" w:cstheme="majorBidi"/>
      <w:caps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01009B"/>
    <w:pPr>
      <w:ind w:left="720"/>
      <w:contextualSpacing/>
    </w:pPr>
  </w:style>
  <w:style w:type="table" w:styleId="Grigliatabella">
    <w:name w:val="Table Grid"/>
    <w:basedOn w:val="Tabellanormale"/>
    <w:uiPriority w:val="59"/>
    <w:rsid w:val="004654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4654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Key_(cryptography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53284-B44C-4754-B38A-087DBC237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TheBored</dc:creator>
  <cp:keywords/>
  <dc:description/>
  <cp:lastModifiedBy>Santi</cp:lastModifiedBy>
  <cp:revision>6</cp:revision>
  <dcterms:created xsi:type="dcterms:W3CDTF">2009-07-26T02:20:00Z</dcterms:created>
  <dcterms:modified xsi:type="dcterms:W3CDTF">2009-09-08T13:54:00Z</dcterms:modified>
</cp:coreProperties>
</file>