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3E1EA" w14:textId="77777777" w:rsidR="00BC7805" w:rsidRPr="007C5BBE" w:rsidRDefault="00BC7805" w:rsidP="00EF126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9943BDE" w14:textId="747B32F5" w:rsidR="007C5BBE" w:rsidRPr="007C5BBE" w:rsidRDefault="00BC7805" w:rsidP="00EF126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C5BBE">
        <w:rPr>
          <w:rFonts w:cs="Times New Roman"/>
          <w:szCs w:val="28"/>
          <w:lang w:val="uk-UA"/>
        </w:rPr>
        <w:t xml:space="preserve"> </w:t>
      </w:r>
      <w:r w:rsidR="007C5BBE" w:rsidRPr="007C5BBE">
        <w:rPr>
          <w:rFonts w:cs="Times New Roman"/>
          <w:szCs w:val="28"/>
          <w:lang w:val="uk-UA"/>
        </w:rPr>
        <w:t>Інтерактивна система інформування студентів з використання</w:t>
      </w:r>
      <w:r w:rsidR="00C461B3">
        <w:rPr>
          <w:rFonts w:cs="Times New Roman"/>
          <w:szCs w:val="28"/>
          <w:lang w:val="uk-UA"/>
        </w:rPr>
        <w:t xml:space="preserve">м Інтернет </w:t>
      </w:r>
      <w:proofErr w:type="spellStart"/>
      <w:r w:rsidR="00C461B3">
        <w:rPr>
          <w:rFonts w:cs="Times New Roman"/>
          <w:szCs w:val="28"/>
          <w:lang w:val="uk-UA"/>
        </w:rPr>
        <w:t>мес</w:t>
      </w:r>
      <w:r w:rsidR="007C5BBE" w:rsidRPr="007C5BBE">
        <w:rPr>
          <w:rFonts w:cs="Times New Roman"/>
          <w:szCs w:val="28"/>
          <w:lang w:val="uk-UA"/>
        </w:rPr>
        <w:t>е</w:t>
      </w:r>
      <w:r w:rsidR="00C461B3">
        <w:rPr>
          <w:rFonts w:cs="Times New Roman"/>
          <w:szCs w:val="28"/>
          <w:lang w:val="uk-UA"/>
        </w:rPr>
        <w:t>н</w:t>
      </w:r>
      <w:r w:rsidR="007C5BBE" w:rsidRPr="007C5BBE">
        <w:rPr>
          <w:rFonts w:cs="Times New Roman"/>
          <w:szCs w:val="28"/>
          <w:lang w:val="uk-UA"/>
        </w:rPr>
        <w:t>джерів</w:t>
      </w:r>
      <w:proofErr w:type="spellEnd"/>
      <w:r w:rsidR="007C5BBE" w:rsidRPr="007C5BBE">
        <w:rPr>
          <w:rFonts w:cs="Times New Roman"/>
          <w:szCs w:val="28"/>
          <w:lang w:val="uk-UA"/>
        </w:rPr>
        <w:t xml:space="preserve"> в процесі професійної підготовки майбутніх інженерів-педагогів </w:t>
      </w:r>
    </w:p>
    <w:p w14:paraId="2EF6A35D" w14:textId="209D2685" w:rsidR="007C5BBE" w:rsidRDefault="007C5BBE" w:rsidP="007C5B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8"/>
          <w:lang w:val="en-US"/>
        </w:rPr>
      </w:pPr>
      <w:r w:rsidRPr="00F17064">
        <w:rPr>
          <w:rFonts w:cs="Times New Roman"/>
          <w:b/>
          <w:szCs w:val="28"/>
          <w:lang w:val="uk-UA"/>
        </w:rPr>
        <w:t>Об’єктом дослідження</w:t>
      </w:r>
      <w:r w:rsidRPr="007C5BBE">
        <w:rPr>
          <w:rFonts w:cs="Times New Roman"/>
          <w:szCs w:val="28"/>
          <w:lang w:val="uk-UA"/>
        </w:rPr>
        <w:t xml:space="preserve"> – процес навчання студентів інженерно-педагогічного напряму розроб</w:t>
      </w:r>
      <w:r w:rsidR="00C461B3">
        <w:rPr>
          <w:rFonts w:cs="Times New Roman"/>
          <w:szCs w:val="28"/>
          <w:lang w:val="uk-UA"/>
        </w:rPr>
        <w:t>ці</w:t>
      </w:r>
      <w:r w:rsidRPr="007C5BBE">
        <w:rPr>
          <w:rFonts w:cs="Times New Roman"/>
          <w:szCs w:val="28"/>
          <w:lang w:val="uk-UA"/>
        </w:rPr>
        <w:t xml:space="preserve"> </w:t>
      </w:r>
      <w:r w:rsidR="00C461B3">
        <w:rPr>
          <w:rFonts w:cs="Times New Roman"/>
          <w:szCs w:val="28"/>
          <w:lang w:val="uk-UA"/>
        </w:rPr>
        <w:t>і</w:t>
      </w:r>
      <w:r w:rsidR="00C461B3" w:rsidRPr="007C5BBE">
        <w:rPr>
          <w:rFonts w:cs="Times New Roman"/>
          <w:szCs w:val="28"/>
          <w:lang w:val="uk-UA"/>
        </w:rPr>
        <w:t>нтерактивн</w:t>
      </w:r>
      <w:r w:rsidR="00C461B3">
        <w:rPr>
          <w:rFonts w:cs="Times New Roman"/>
          <w:szCs w:val="28"/>
          <w:lang w:val="uk-UA"/>
        </w:rPr>
        <w:t>ої</w:t>
      </w:r>
      <w:r w:rsidR="00C461B3" w:rsidRPr="007C5BBE">
        <w:rPr>
          <w:rFonts w:cs="Times New Roman"/>
          <w:szCs w:val="28"/>
          <w:lang w:val="uk-UA"/>
        </w:rPr>
        <w:t xml:space="preserve"> систем</w:t>
      </w:r>
      <w:r w:rsidR="00C461B3">
        <w:rPr>
          <w:rFonts w:cs="Times New Roman"/>
          <w:szCs w:val="28"/>
          <w:lang w:val="uk-UA"/>
        </w:rPr>
        <w:t>и</w:t>
      </w:r>
      <w:r w:rsidR="00C461B3" w:rsidRPr="007C5BBE">
        <w:rPr>
          <w:rFonts w:cs="Times New Roman"/>
          <w:szCs w:val="28"/>
          <w:lang w:val="uk-UA"/>
        </w:rPr>
        <w:t xml:space="preserve"> інформування</w:t>
      </w:r>
      <w:r w:rsidRPr="007C5BBE">
        <w:rPr>
          <w:rFonts w:cs="Times New Roman"/>
          <w:szCs w:val="28"/>
          <w:lang w:val="uk-UA"/>
        </w:rPr>
        <w:t xml:space="preserve">. </w:t>
      </w:r>
    </w:p>
    <w:p w14:paraId="46E5FF20" w14:textId="493CC655" w:rsidR="007C5BBE" w:rsidRDefault="007C5BBE" w:rsidP="007C5BBE">
      <w:pPr>
        <w:spacing w:after="0"/>
        <w:rPr>
          <w:rFonts w:cs="Times New Roman"/>
          <w:szCs w:val="28"/>
          <w:lang w:val="en-US"/>
        </w:rPr>
      </w:pPr>
      <w:r w:rsidRPr="00F17064">
        <w:rPr>
          <w:rFonts w:cs="Times New Roman"/>
          <w:b/>
          <w:szCs w:val="28"/>
          <w:lang w:val="uk-UA"/>
        </w:rPr>
        <w:t>Предмет дослідження</w:t>
      </w:r>
      <w:r w:rsidRPr="007C5BBE">
        <w:rPr>
          <w:rFonts w:cs="Times New Roman"/>
          <w:szCs w:val="28"/>
          <w:lang w:val="uk-UA"/>
        </w:rPr>
        <w:t xml:space="preserve"> – </w:t>
      </w:r>
      <w:r w:rsidR="00C461B3">
        <w:rPr>
          <w:rFonts w:cs="Times New Roman"/>
          <w:szCs w:val="28"/>
          <w:lang w:val="uk-UA"/>
        </w:rPr>
        <w:t>і</w:t>
      </w:r>
      <w:r w:rsidR="00F17064" w:rsidRPr="007C5BBE">
        <w:rPr>
          <w:rFonts w:cs="Times New Roman"/>
          <w:szCs w:val="28"/>
          <w:lang w:val="uk-UA"/>
        </w:rPr>
        <w:t>нтерактивна система інформування студентів</w:t>
      </w:r>
      <w:r w:rsidRPr="007C5BBE">
        <w:rPr>
          <w:rFonts w:cs="Times New Roman"/>
          <w:szCs w:val="28"/>
          <w:lang w:val="uk-UA"/>
        </w:rPr>
        <w:t xml:space="preserve">. </w:t>
      </w:r>
    </w:p>
    <w:p w14:paraId="23E74A47" w14:textId="46BE41B8" w:rsidR="007C5BBE" w:rsidRPr="007C5BBE" w:rsidRDefault="007C5BBE" w:rsidP="007C5BBE">
      <w:pPr>
        <w:spacing w:after="0"/>
        <w:rPr>
          <w:rFonts w:cs="Times New Roman"/>
          <w:szCs w:val="28"/>
          <w:lang w:val="uk-UA"/>
        </w:rPr>
      </w:pPr>
      <w:r w:rsidRPr="00F17064">
        <w:rPr>
          <w:rFonts w:cs="Times New Roman"/>
          <w:b/>
          <w:szCs w:val="28"/>
          <w:lang w:val="uk-UA"/>
        </w:rPr>
        <w:t>Мета роботи</w:t>
      </w:r>
      <w:r w:rsidRPr="007C5BBE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>п</w:t>
      </w:r>
      <w:r w:rsidRPr="007C5BBE">
        <w:rPr>
          <w:rFonts w:cs="Times New Roman"/>
          <w:szCs w:val="28"/>
          <w:lang w:val="uk-UA"/>
        </w:rPr>
        <w:t>роаналізувати процес навчання студентів інженерно-педагогічного напряму розроб</w:t>
      </w:r>
      <w:r w:rsidR="00C461B3">
        <w:rPr>
          <w:rFonts w:cs="Times New Roman"/>
          <w:szCs w:val="28"/>
          <w:lang w:val="uk-UA"/>
        </w:rPr>
        <w:t>ці</w:t>
      </w:r>
      <w:r w:rsidRPr="007C5BBE">
        <w:rPr>
          <w:rFonts w:cs="Times New Roman"/>
          <w:szCs w:val="28"/>
          <w:lang w:val="uk-UA"/>
        </w:rPr>
        <w:t xml:space="preserve"> </w:t>
      </w:r>
      <w:r w:rsidR="00C461B3">
        <w:rPr>
          <w:rFonts w:cs="Times New Roman"/>
          <w:szCs w:val="28"/>
          <w:lang w:val="uk-UA"/>
        </w:rPr>
        <w:t>і</w:t>
      </w:r>
      <w:r w:rsidR="00C461B3" w:rsidRPr="007C5BBE">
        <w:rPr>
          <w:rFonts w:cs="Times New Roman"/>
          <w:szCs w:val="28"/>
          <w:lang w:val="uk-UA"/>
        </w:rPr>
        <w:t>нтерактивн</w:t>
      </w:r>
      <w:r w:rsidR="00C461B3">
        <w:rPr>
          <w:rFonts w:cs="Times New Roman"/>
          <w:szCs w:val="28"/>
          <w:lang w:val="uk-UA"/>
        </w:rPr>
        <w:t>ої</w:t>
      </w:r>
      <w:r w:rsidR="00C461B3" w:rsidRPr="007C5BBE">
        <w:rPr>
          <w:rFonts w:cs="Times New Roman"/>
          <w:szCs w:val="28"/>
          <w:lang w:val="uk-UA"/>
        </w:rPr>
        <w:t xml:space="preserve"> систем</w:t>
      </w:r>
      <w:r w:rsidR="00C461B3">
        <w:rPr>
          <w:rFonts w:cs="Times New Roman"/>
          <w:szCs w:val="28"/>
          <w:lang w:val="uk-UA"/>
        </w:rPr>
        <w:t>и</w:t>
      </w:r>
      <w:r w:rsidR="00C461B3" w:rsidRPr="007C5BBE">
        <w:rPr>
          <w:rFonts w:cs="Times New Roman"/>
          <w:szCs w:val="28"/>
          <w:lang w:val="uk-UA"/>
        </w:rPr>
        <w:t xml:space="preserve"> інформування </w:t>
      </w:r>
      <w:r w:rsidRPr="007C5BBE">
        <w:rPr>
          <w:rFonts w:cs="Times New Roman"/>
          <w:szCs w:val="28"/>
          <w:lang w:val="uk-UA"/>
        </w:rPr>
        <w:t>методами пошукового експерименту визначити</w:t>
      </w:r>
      <w:r w:rsidR="00F17064">
        <w:rPr>
          <w:rFonts w:cs="Times New Roman"/>
          <w:szCs w:val="28"/>
          <w:lang w:val="uk-UA"/>
        </w:rPr>
        <w:t xml:space="preserve"> </w:t>
      </w:r>
      <w:r w:rsidR="00F17064" w:rsidRPr="00F17064">
        <w:rPr>
          <w:rFonts w:cs="Times New Roman"/>
          <w:szCs w:val="28"/>
          <w:lang w:val="uk-UA"/>
        </w:rPr>
        <w:t>та теоретично обґрунтувати й розробити</w:t>
      </w:r>
      <w:r w:rsidRPr="007C5BBE">
        <w:rPr>
          <w:rFonts w:cs="Times New Roman"/>
          <w:szCs w:val="28"/>
          <w:lang w:val="uk-UA"/>
        </w:rPr>
        <w:t xml:space="preserve"> </w:t>
      </w:r>
      <w:r w:rsidR="00C461B3">
        <w:rPr>
          <w:rFonts w:cs="Times New Roman"/>
          <w:szCs w:val="28"/>
          <w:lang w:val="uk-UA"/>
        </w:rPr>
        <w:t>і</w:t>
      </w:r>
      <w:r w:rsidR="00F17064" w:rsidRPr="007C5BBE">
        <w:rPr>
          <w:rFonts w:cs="Times New Roman"/>
          <w:szCs w:val="28"/>
          <w:lang w:val="uk-UA"/>
        </w:rPr>
        <w:t>нтерактивн</w:t>
      </w:r>
      <w:r w:rsidR="00F17064">
        <w:rPr>
          <w:rFonts w:cs="Times New Roman"/>
          <w:szCs w:val="28"/>
          <w:lang w:val="uk-UA"/>
        </w:rPr>
        <w:t>у</w:t>
      </w:r>
      <w:r w:rsidR="00F17064" w:rsidRPr="007C5BBE">
        <w:rPr>
          <w:rFonts w:cs="Times New Roman"/>
          <w:szCs w:val="28"/>
          <w:lang w:val="uk-UA"/>
        </w:rPr>
        <w:t xml:space="preserve"> систем</w:t>
      </w:r>
      <w:r w:rsidR="00F17064">
        <w:rPr>
          <w:rFonts w:cs="Times New Roman"/>
          <w:szCs w:val="28"/>
          <w:lang w:val="uk-UA"/>
        </w:rPr>
        <w:t>у</w:t>
      </w:r>
      <w:r w:rsidR="00F17064" w:rsidRPr="007C5BBE">
        <w:rPr>
          <w:rFonts w:cs="Times New Roman"/>
          <w:szCs w:val="28"/>
          <w:lang w:val="uk-UA"/>
        </w:rPr>
        <w:t xml:space="preserve"> інформування студентів </w:t>
      </w:r>
      <w:r w:rsidRPr="007C5BBE">
        <w:rPr>
          <w:rFonts w:cs="Times New Roman"/>
          <w:szCs w:val="28"/>
          <w:lang w:val="uk-UA"/>
        </w:rPr>
        <w:t>БДПУ.</w:t>
      </w:r>
    </w:p>
    <w:p w14:paraId="21A91DE1" w14:textId="77777777" w:rsidR="00F17064" w:rsidRDefault="00F17064" w:rsidP="007C5BBE">
      <w:pPr>
        <w:rPr>
          <w:rFonts w:cs="Times New Roman"/>
          <w:szCs w:val="28"/>
          <w:lang w:val="uk-UA"/>
        </w:rPr>
      </w:pPr>
    </w:p>
    <w:p w14:paraId="7B19439B" w14:textId="77777777" w:rsidR="007C5BBE" w:rsidRPr="007C5BBE" w:rsidRDefault="007C5BBE" w:rsidP="007C5BBE">
      <w:pPr>
        <w:rPr>
          <w:rFonts w:cs="Times New Roman"/>
          <w:szCs w:val="28"/>
          <w:lang w:val="uk-UA"/>
        </w:rPr>
      </w:pPr>
      <w:r w:rsidRPr="007C5BBE">
        <w:rPr>
          <w:rFonts w:cs="Times New Roman"/>
          <w:szCs w:val="28"/>
          <w:lang w:val="uk-UA"/>
        </w:rPr>
        <w:t xml:space="preserve">Виходячи з предмета, об’єкта та мети дослідження визначені такі </w:t>
      </w:r>
      <w:r w:rsidRPr="00F17064">
        <w:rPr>
          <w:rFonts w:cs="Times New Roman"/>
          <w:b/>
          <w:szCs w:val="28"/>
          <w:lang w:val="uk-UA"/>
        </w:rPr>
        <w:t>завдання</w:t>
      </w:r>
      <w:r w:rsidRPr="007C5BBE">
        <w:rPr>
          <w:rFonts w:cs="Times New Roman"/>
          <w:szCs w:val="28"/>
          <w:lang w:val="uk-UA"/>
        </w:rPr>
        <w:t>:</w:t>
      </w:r>
    </w:p>
    <w:p w14:paraId="13438BE5" w14:textId="422E3512" w:rsidR="007C5BBE" w:rsidRPr="007C5BBE" w:rsidRDefault="007C5BBE" w:rsidP="007C5BBE">
      <w:pPr>
        <w:rPr>
          <w:rFonts w:cs="Times New Roman"/>
          <w:szCs w:val="28"/>
          <w:lang w:val="uk-UA"/>
        </w:rPr>
      </w:pPr>
      <w:r w:rsidRPr="007C5BBE">
        <w:rPr>
          <w:rFonts w:cs="Times New Roman"/>
          <w:szCs w:val="28"/>
          <w:lang w:val="uk-UA"/>
        </w:rPr>
        <w:t xml:space="preserve">Проаналізувати літературні джерела з </w:t>
      </w:r>
      <w:r w:rsidR="00710BC2" w:rsidRPr="007C5BBE">
        <w:rPr>
          <w:rFonts w:cs="Times New Roman"/>
          <w:szCs w:val="28"/>
          <w:lang w:val="uk-UA"/>
        </w:rPr>
        <w:t xml:space="preserve">навчання студентів </w:t>
      </w:r>
      <w:r w:rsidR="00710BC2" w:rsidRPr="00FE19D7">
        <w:rPr>
          <w:color w:val="000000" w:themeColor="text1"/>
          <w:lang w:val="uk-UA"/>
        </w:rPr>
        <w:t xml:space="preserve">засобам </w:t>
      </w:r>
      <w:r w:rsidR="00710BC2" w:rsidRPr="00FE19D7">
        <w:rPr>
          <w:rFonts w:cs="Times New Roman"/>
          <w:color w:val="000000" w:themeColor="text1"/>
          <w:szCs w:val="28"/>
          <w:lang w:val="uk-UA"/>
        </w:rPr>
        <w:t>розробки</w:t>
      </w:r>
      <w:r w:rsidR="00710BC2" w:rsidRPr="007C5BBE">
        <w:rPr>
          <w:rFonts w:cs="Times New Roman"/>
          <w:szCs w:val="28"/>
          <w:lang w:val="uk-UA"/>
        </w:rPr>
        <w:t xml:space="preserve"> </w:t>
      </w:r>
      <w:r w:rsidR="00C461B3">
        <w:rPr>
          <w:rFonts w:cs="Times New Roman"/>
          <w:szCs w:val="28"/>
          <w:lang w:val="uk-UA"/>
        </w:rPr>
        <w:t>і</w:t>
      </w:r>
      <w:r w:rsidR="00C461B3" w:rsidRPr="007C5BBE">
        <w:rPr>
          <w:rFonts w:cs="Times New Roman"/>
          <w:szCs w:val="28"/>
          <w:lang w:val="uk-UA"/>
        </w:rPr>
        <w:t>нтерактивн</w:t>
      </w:r>
      <w:r w:rsidR="00C461B3">
        <w:rPr>
          <w:rFonts w:cs="Times New Roman"/>
          <w:szCs w:val="28"/>
          <w:lang w:val="uk-UA"/>
        </w:rPr>
        <w:t>ої</w:t>
      </w:r>
      <w:r w:rsidR="00C461B3" w:rsidRPr="007C5BBE">
        <w:rPr>
          <w:rFonts w:cs="Times New Roman"/>
          <w:szCs w:val="28"/>
          <w:lang w:val="uk-UA"/>
        </w:rPr>
        <w:t xml:space="preserve"> систем</w:t>
      </w:r>
      <w:r w:rsidR="00C461B3">
        <w:rPr>
          <w:rFonts w:cs="Times New Roman"/>
          <w:szCs w:val="28"/>
          <w:lang w:val="uk-UA"/>
        </w:rPr>
        <w:t>и</w:t>
      </w:r>
      <w:r w:rsidR="00C461B3" w:rsidRPr="007C5BBE">
        <w:rPr>
          <w:rFonts w:cs="Times New Roman"/>
          <w:szCs w:val="28"/>
          <w:lang w:val="uk-UA"/>
        </w:rPr>
        <w:t xml:space="preserve"> інформування</w:t>
      </w:r>
      <w:r w:rsidRPr="007C5BBE">
        <w:rPr>
          <w:rFonts w:cs="Times New Roman"/>
          <w:szCs w:val="28"/>
          <w:lang w:val="uk-UA"/>
        </w:rPr>
        <w:t>;</w:t>
      </w:r>
    </w:p>
    <w:p w14:paraId="215A89F7" w14:textId="5B0C09C4" w:rsidR="007C5BBE" w:rsidRPr="007C5BBE" w:rsidRDefault="007C5BBE" w:rsidP="007C5BBE">
      <w:pPr>
        <w:rPr>
          <w:rFonts w:cs="Times New Roman"/>
          <w:szCs w:val="28"/>
          <w:lang w:val="uk-UA"/>
        </w:rPr>
      </w:pPr>
      <w:r w:rsidRPr="007C5BBE">
        <w:rPr>
          <w:rFonts w:cs="Times New Roman"/>
          <w:szCs w:val="28"/>
          <w:lang w:val="uk-UA"/>
        </w:rPr>
        <w:t xml:space="preserve">Провести дослідження з наявності </w:t>
      </w:r>
      <w:r w:rsidR="00710BC2">
        <w:rPr>
          <w:color w:val="000000" w:themeColor="text1"/>
          <w:lang w:val="uk-UA"/>
        </w:rPr>
        <w:t xml:space="preserve">існуючих </w:t>
      </w:r>
      <w:r w:rsidR="00C461B3">
        <w:rPr>
          <w:rFonts w:cs="Times New Roman"/>
          <w:szCs w:val="28"/>
          <w:lang w:val="uk-UA"/>
        </w:rPr>
        <w:t>і</w:t>
      </w:r>
      <w:r w:rsidR="00710BC2" w:rsidRPr="007C5BBE">
        <w:rPr>
          <w:rFonts w:cs="Times New Roman"/>
          <w:szCs w:val="28"/>
          <w:lang w:val="uk-UA"/>
        </w:rPr>
        <w:t>нтерактивн</w:t>
      </w:r>
      <w:r w:rsidR="00710BC2">
        <w:rPr>
          <w:rFonts w:cs="Times New Roman"/>
          <w:szCs w:val="28"/>
          <w:lang w:val="uk-UA"/>
        </w:rPr>
        <w:t>их</w:t>
      </w:r>
      <w:r w:rsidR="00710BC2" w:rsidRPr="007C5BBE">
        <w:rPr>
          <w:rFonts w:cs="Times New Roman"/>
          <w:szCs w:val="28"/>
          <w:lang w:val="uk-UA"/>
        </w:rPr>
        <w:t xml:space="preserve"> систем</w:t>
      </w:r>
      <w:r w:rsidR="00710BC2">
        <w:rPr>
          <w:rFonts w:cs="Times New Roman"/>
          <w:szCs w:val="28"/>
          <w:lang w:val="uk-UA"/>
        </w:rPr>
        <w:t xml:space="preserve"> </w:t>
      </w:r>
      <w:r w:rsidR="00710BC2" w:rsidRPr="007C5BBE">
        <w:rPr>
          <w:rFonts w:cs="Times New Roman"/>
          <w:szCs w:val="28"/>
          <w:lang w:val="uk-UA"/>
        </w:rPr>
        <w:t xml:space="preserve"> інформування студентів </w:t>
      </w:r>
      <w:r w:rsidR="00710BC2" w:rsidRPr="00FE19D7">
        <w:rPr>
          <w:color w:val="000000" w:themeColor="text1"/>
          <w:lang w:val="uk-UA"/>
        </w:rPr>
        <w:t>в Інтернет-просторі</w:t>
      </w:r>
      <w:r w:rsidRPr="007C5BBE">
        <w:rPr>
          <w:rFonts w:cs="Times New Roman"/>
          <w:szCs w:val="28"/>
          <w:lang w:val="uk-UA"/>
        </w:rPr>
        <w:t>;</w:t>
      </w:r>
    </w:p>
    <w:p w14:paraId="296B7DEE" w14:textId="54C52B3B" w:rsidR="007C5BBE" w:rsidRPr="007C5BBE" w:rsidRDefault="007C5BBE" w:rsidP="007C5BBE">
      <w:pPr>
        <w:rPr>
          <w:rFonts w:cs="Times New Roman"/>
          <w:szCs w:val="28"/>
          <w:lang w:val="uk-UA"/>
        </w:rPr>
      </w:pPr>
      <w:r w:rsidRPr="007C5BBE">
        <w:rPr>
          <w:rFonts w:cs="Times New Roman"/>
          <w:szCs w:val="28"/>
          <w:lang w:val="uk-UA"/>
        </w:rPr>
        <w:t xml:space="preserve">Теоретично обґрунтувати </w:t>
      </w:r>
      <w:r w:rsidR="00710BC2">
        <w:rPr>
          <w:rFonts w:cs="Times New Roman"/>
          <w:szCs w:val="28"/>
          <w:lang w:val="uk-UA"/>
        </w:rPr>
        <w:t xml:space="preserve"> розробку </w:t>
      </w:r>
      <w:r w:rsidR="00C461B3">
        <w:rPr>
          <w:rFonts w:cs="Times New Roman"/>
          <w:szCs w:val="28"/>
          <w:lang w:val="uk-UA"/>
        </w:rPr>
        <w:t>і</w:t>
      </w:r>
      <w:r w:rsidR="00710BC2" w:rsidRPr="007C5BBE">
        <w:rPr>
          <w:rFonts w:cs="Times New Roman"/>
          <w:szCs w:val="28"/>
          <w:lang w:val="uk-UA"/>
        </w:rPr>
        <w:t>нтерактивн</w:t>
      </w:r>
      <w:r w:rsidR="00710BC2">
        <w:rPr>
          <w:rFonts w:cs="Times New Roman"/>
          <w:szCs w:val="28"/>
          <w:lang w:val="uk-UA"/>
        </w:rPr>
        <w:t>ої</w:t>
      </w:r>
      <w:r w:rsidR="00710BC2" w:rsidRPr="007C5BBE">
        <w:rPr>
          <w:rFonts w:cs="Times New Roman"/>
          <w:szCs w:val="28"/>
          <w:lang w:val="uk-UA"/>
        </w:rPr>
        <w:t xml:space="preserve"> систем</w:t>
      </w:r>
      <w:r w:rsidR="00710BC2">
        <w:rPr>
          <w:rFonts w:cs="Times New Roman"/>
          <w:szCs w:val="28"/>
          <w:lang w:val="uk-UA"/>
        </w:rPr>
        <w:t>и</w:t>
      </w:r>
      <w:r w:rsidR="00710BC2" w:rsidRPr="007C5BBE">
        <w:rPr>
          <w:rFonts w:cs="Times New Roman"/>
          <w:szCs w:val="28"/>
          <w:lang w:val="uk-UA"/>
        </w:rPr>
        <w:t xml:space="preserve"> інформування студентів</w:t>
      </w:r>
      <w:r w:rsidRPr="007C5BBE">
        <w:rPr>
          <w:rFonts w:cs="Times New Roman"/>
          <w:szCs w:val="28"/>
          <w:lang w:val="uk-UA"/>
        </w:rPr>
        <w:t>;</w:t>
      </w:r>
    </w:p>
    <w:p w14:paraId="3F9FE643" w14:textId="092FD3F2" w:rsidR="00F17064" w:rsidRDefault="007C5BBE" w:rsidP="007C5BBE">
      <w:pPr>
        <w:rPr>
          <w:rFonts w:cs="Times New Roman"/>
          <w:szCs w:val="28"/>
          <w:lang w:val="uk-UA"/>
        </w:rPr>
      </w:pPr>
      <w:r w:rsidRPr="007C5BBE">
        <w:rPr>
          <w:rFonts w:cs="Times New Roman"/>
          <w:szCs w:val="28"/>
          <w:lang w:val="uk-UA"/>
        </w:rPr>
        <w:t xml:space="preserve">Розробити </w:t>
      </w:r>
      <w:r w:rsidR="00710BC2">
        <w:rPr>
          <w:rFonts w:cs="Times New Roman"/>
          <w:szCs w:val="28"/>
          <w:lang w:val="uk-UA"/>
        </w:rPr>
        <w:t>і</w:t>
      </w:r>
      <w:r w:rsidR="00710BC2" w:rsidRPr="007C5BBE">
        <w:rPr>
          <w:rFonts w:cs="Times New Roman"/>
          <w:szCs w:val="28"/>
          <w:lang w:val="uk-UA"/>
        </w:rPr>
        <w:t>нтерактивн</w:t>
      </w:r>
      <w:r w:rsidR="00710BC2">
        <w:rPr>
          <w:rFonts w:cs="Times New Roman"/>
          <w:szCs w:val="28"/>
          <w:lang w:val="uk-UA"/>
        </w:rPr>
        <w:t>у</w:t>
      </w:r>
      <w:r w:rsidR="00710BC2" w:rsidRPr="007C5BBE">
        <w:rPr>
          <w:rFonts w:cs="Times New Roman"/>
          <w:szCs w:val="28"/>
          <w:lang w:val="uk-UA"/>
        </w:rPr>
        <w:t xml:space="preserve"> систем</w:t>
      </w:r>
      <w:r w:rsidR="00710BC2">
        <w:rPr>
          <w:rFonts w:cs="Times New Roman"/>
          <w:szCs w:val="28"/>
          <w:lang w:val="uk-UA"/>
        </w:rPr>
        <w:t>у</w:t>
      </w:r>
      <w:r w:rsidR="00710BC2" w:rsidRPr="007C5BBE">
        <w:rPr>
          <w:rFonts w:cs="Times New Roman"/>
          <w:szCs w:val="28"/>
          <w:lang w:val="uk-UA"/>
        </w:rPr>
        <w:t xml:space="preserve"> інформування студентів БДПУ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43"/>
        <w:gridCol w:w="636"/>
      </w:tblGrid>
      <w:tr w:rsidR="00F17064" w:rsidRPr="00FE19D7" w14:paraId="24B4D990" w14:textId="77777777" w:rsidTr="00255047">
        <w:tc>
          <w:tcPr>
            <w:tcW w:w="8843" w:type="dxa"/>
          </w:tcPr>
          <w:p w14:paraId="7117FD17" w14:textId="77777777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br w:type="page"/>
            </w:r>
            <w:r w:rsidRPr="00FE19D7">
              <w:rPr>
                <w:rFonts w:cs="Times New Roman"/>
                <w:color w:val="000000" w:themeColor="text1"/>
                <w:szCs w:val="28"/>
                <w:lang w:val="uk-UA"/>
              </w:rPr>
              <w:t>ВСТУП………………………………………………………………………</w:t>
            </w:r>
          </w:p>
        </w:tc>
        <w:tc>
          <w:tcPr>
            <w:tcW w:w="636" w:type="dxa"/>
          </w:tcPr>
          <w:p w14:paraId="40555544" w14:textId="3B9B5700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6AE39F9E" w14:textId="77777777" w:rsidTr="00255047">
        <w:tc>
          <w:tcPr>
            <w:tcW w:w="8843" w:type="dxa"/>
          </w:tcPr>
          <w:p w14:paraId="490B2435" w14:textId="7105A81C" w:rsidR="00F17064" w:rsidRPr="00FE19D7" w:rsidRDefault="00F17064" w:rsidP="00C461B3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 xml:space="preserve">РОЗДІЛ 1. ТЕОРЕТИЧНІ АСПЕКТИ </w:t>
            </w:r>
            <w:r w:rsidRPr="007C5BBE">
              <w:rPr>
                <w:rFonts w:cs="Times New Roman"/>
                <w:szCs w:val="28"/>
                <w:lang w:val="uk-UA"/>
              </w:rPr>
              <w:t xml:space="preserve">навчання студентів </w:t>
            </w:r>
            <w:r w:rsidRPr="00FE19D7">
              <w:rPr>
                <w:color w:val="000000" w:themeColor="text1"/>
                <w:lang w:val="uk-UA"/>
              </w:rPr>
              <w:t xml:space="preserve">засобам </w:t>
            </w:r>
            <w:r w:rsidRPr="007C5BBE">
              <w:rPr>
                <w:rFonts w:cs="Times New Roman"/>
                <w:szCs w:val="28"/>
                <w:lang w:val="uk-UA"/>
              </w:rPr>
              <w:t xml:space="preserve">Інтернет </w:t>
            </w:r>
            <w:proofErr w:type="spellStart"/>
            <w:r w:rsidR="00C461B3">
              <w:rPr>
                <w:rFonts w:cs="Times New Roman"/>
                <w:szCs w:val="28"/>
                <w:lang w:val="uk-UA"/>
              </w:rPr>
              <w:t>мес</w:t>
            </w:r>
            <w:r w:rsidR="00C461B3" w:rsidRPr="007C5BBE">
              <w:rPr>
                <w:rFonts w:cs="Times New Roman"/>
                <w:szCs w:val="28"/>
                <w:lang w:val="uk-UA"/>
              </w:rPr>
              <w:t>е</w:t>
            </w:r>
            <w:r w:rsidR="00C461B3">
              <w:rPr>
                <w:rFonts w:cs="Times New Roman"/>
                <w:szCs w:val="28"/>
                <w:lang w:val="uk-UA"/>
              </w:rPr>
              <w:t>н</w:t>
            </w:r>
            <w:r w:rsidR="00C461B3" w:rsidRPr="007C5BBE">
              <w:rPr>
                <w:rFonts w:cs="Times New Roman"/>
                <w:szCs w:val="28"/>
                <w:lang w:val="uk-UA"/>
              </w:rPr>
              <w:t>джерів</w:t>
            </w:r>
            <w:proofErr w:type="spellEnd"/>
          </w:p>
        </w:tc>
        <w:tc>
          <w:tcPr>
            <w:tcW w:w="636" w:type="dxa"/>
          </w:tcPr>
          <w:p w14:paraId="75C03CA6" w14:textId="51657D28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7D5E7974" w14:textId="77777777" w:rsidTr="00255047">
        <w:tc>
          <w:tcPr>
            <w:tcW w:w="8843" w:type="dxa"/>
          </w:tcPr>
          <w:p w14:paraId="396F5F38" w14:textId="2666B1EE" w:rsidR="00F17064" w:rsidRPr="00FE19D7" w:rsidRDefault="00F17064" w:rsidP="00C461B3">
            <w:pPr>
              <w:ind w:firstLine="567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>1.1.</w:t>
            </w:r>
            <w:r w:rsidRPr="00FE19D7">
              <w:rPr>
                <w:color w:val="000000" w:themeColor="text1"/>
                <w:lang w:val="uk-UA"/>
              </w:rPr>
              <w:tab/>
              <w:t xml:space="preserve">Огляд літератури з навчання </w:t>
            </w:r>
            <w:r w:rsidR="00C461B3" w:rsidRPr="007C5BBE">
              <w:rPr>
                <w:rFonts w:cs="Times New Roman"/>
                <w:szCs w:val="28"/>
                <w:lang w:val="uk-UA"/>
              </w:rPr>
              <w:t>майбутніх інженерів-педагогів</w:t>
            </w:r>
            <w:r w:rsidRPr="00FE19D7">
              <w:rPr>
                <w:color w:val="000000" w:themeColor="text1"/>
                <w:lang w:val="uk-UA"/>
              </w:rPr>
              <w:t xml:space="preserve"> засобам </w:t>
            </w:r>
            <w:r w:rsidRPr="007C5BBE">
              <w:rPr>
                <w:rFonts w:cs="Times New Roman"/>
                <w:szCs w:val="28"/>
                <w:lang w:val="uk-UA"/>
              </w:rPr>
              <w:t xml:space="preserve">Інтернет </w:t>
            </w:r>
            <w:proofErr w:type="spellStart"/>
            <w:r w:rsidR="00C461B3">
              <w:rPr>
                <w:rFonts w:cs="Times New Roman"/>
                <w:szCs w:val="28"/>
                <w:lang w:val="uk-UA"/>
              </w:rPr>
              <w:t>мес</w:t>
            </w:r>
            <w:r w:rsidR="00C461B3" w:rsidRPr="007C5BBE">
              <w:rPr>
                <w:rFonts w:cs="Times New Roman"/>
                <w:szCs w:val="28"/>
                <w:lang w:val="uk-UA"/>
              </w:rPr>
              <w:t>е</w:t>
            </w:r>
            <w:r w:rsidR="00C461B3">
              <w:rPr>
                <w:rFonts w:cs="Times New Roman"/>
                <w:szCs w:val="28"/>
                <w:lang w:val="uk-UA"/>
              </w:rPr>
              <w:t>н</w:t>
            </w:r>
            <w:r w:rsidR="00C461B3" w:rsidRPr="007C5BBE">
              <w:rPr>
                <w:rFonts w:cs="Times New Roman"/>
                <w:szCs w:val="28"/>
                <w:lang w:val="uk-UA"/>
              </w:rPr>
              <w:t>джерів</w:t>
            </w:r>
            <w:proofErr w:type="spellEnd"/>
          </w:p>
        </w:tc>
        <w:tc>
          <w:tcPr>
            <w:tcW w:w="636" w:type="dxa"/>
          </w:tcPr>
          <w:p w14:paraId="498E9106" w14:textId="3D7F3F6C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469652F2" w14:textId="77777777" w:rsidTr="00255047">
        <w:tc>
          <w:tcPr>
            <w:tcW w:w="8843" w:type="dxa"/>
          </w:tcPr>
          <w:p w14:paraId="2C66607C" w14:textId="62F0CE57" w:rsidR="00F17064" w:rsidRPr="00FE19D7" w:rsidRDefault="00F17064" w:rsidP="00F17064">
            <w:pPr>
              <w:ind w:firstLine="567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>1.2.</w:t>
            </w:r>
            <w:r w:rsidRPr="00FE19D7">
              <w:rPr>
                <w:color w:val="000000" w:themeColor="text1"/>
                <w:lang w:val="uk-UA"/>
              </w:rPr>
              <w:tab/>
              <w:t xml:space="preserve">Аналіз </w:t>
            </w:r>
            <w:r>
              <w:rPr>
                <w:color w:val="000000" w:themeColor="text1"/>
                <w:lang w:val="uk-UA"/>
              </w:rPr>
              <w:t xml:space="preserve">існуючих </w:t>
            </w:r>
            <w:r w:rsidR="00622882" w:rsidRPr="007C5BBE">
              <w:rPr>
                <w:rFonts w:cs="Times New Roman"/>
                <w:szCs w:val="28"/>
                <w:lang w:val="uk-UA"/>
              </w:rPr>
              <w:t xml:space="preserve">Інтернет </w:t>
            </w:r>
            <w:proofErr w:type="spellStart"/>
            <w:r w:rsidR="00C461B3">
              <w:rPr>
                <w:rFonts w:cs="Times New Roman"/>
                <w:szCs w:val="28"/>
                <w:lang w:val="uk-UA"/>
              </w:rPr>
              <w:t>мес</w:t>
            </w:r>
            <w:r w:rsidR="00C461B3" w:rsidRPr="007C5BBE">
              <w:rPr>
                <w:rFonts w:cs="Times New Roman"/>
                <w:szCs w:val="28"/>
                <w:lang w:val="uk-UA"/>
              </w:rPr>
              <w:t>е</w:t>
            </w:r>
            <w:r w:rsidR="00C461B3">
              <w:rPr>
                <w:rFonts w:cs="Times New Roman"/>
                <w:szCs w:val="28"/>
                <w:lang w:val="uk-UA"/>
              </w:rPr>
              <w:t>н</w:t>
            </w:r>
            <w:r w:rsidR="00C461B3" w:rsidRPr="007C5BBE">
              <w:rPr>
                <w:rFonts w:cs="Times New Roman"/>
                <w:szCs w:val="28"/>
                <w:lang w:val="uk-UA"/>
              </w:rPr>
              <w:t>джерів</w:t>
            </w:r>
            <w:proofErr w:type="spellEnd"/>
          </w:p>
        </w:tc>
        <w:tc>
          <w:tcPr>
            <w:tcW w:w="636" w:type="dxa"/>
          </w:tcPr>
          <w:p w14:paraId="30E46F80" w14:textId="55B0EE8C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21072307" w14:textId="77777777" w:rsidTr="00255047">
        <w:tc>
          <w:tcPr>
            <w:tcW w:w="8843" w:type="dxa"/>
          </w:tcPr>
          <w:p w14:paraId="0FF8F8C4" w14:textId="13AB491F" w:rsidR="00F17064" w:rsidRPr="00FE19D7" w:rsidRDefault="00F17064" w:rsidP="00255047">
            <w:pPr>
              <w:ind w:firstLine="567"/>
              <w:rPr>
                <w:color w:val="000000" w:themeColor="text1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>1.3.</w:t>
            </w:r>
            <w:r w:rsidRPr="00FE19D7">
              <w:rPr>
                <w:color w:val="000000" w:themeColor="text1"/>
                <w:lang w:val="uk-UA"/>
              </w:rPr>
              <w:tab/>
            </w:r>
            <w:r w:rsidRPr="00FE19D7">
              <w:rPr>
                <w:color w:val="000000" w:themeColor="text1"/>
                <w:szCs w:val="28"/>
                <w:lang w:val="uk-UA"/>
              </w:rPr>
              <w:t xml:space="preserve">Можливості </w:t>
            </w:r>
            <w:r w:rsidRPr="007C5BBE">
              <w:rPr>
                <w:rFonts w:cs="Times New Roman"/>
                <w:szCs w:val="28"/>
                <w:lang w:val="uk-UA"/>
              </w:rPr>
              <w:t>використання </w:t>
            </w:r>
            <w:proofErr w:type="spellStart"/>
            <w:r w:rsidR="00C461B3">
              <w:rPr>
                <w:rFonts w:cs="Times New Roman"/>
                <w:szCs w:val="28"/>
                <w:lang w:val="uk-UA"/>
              </w:rPr>
              <w:t>мес</w:t>
            </w:r>
            <w:r w:rsidR="00C461B3" w:rsidRPr="007C5BBE">
              <w:rPr>
                <w:rFonts w:cs="Times New Roman"/>
                <w:szCs w:val="28"/>
                <w:lang w:val="uk-UA"/>
              </w:rPr>
              <w:t>е</w:t>
            </w:r>
            <w:r w:rsidR="00C461B3">
              <w:rPr>
                <w:rFonts w:cs="Times New Roman"/>
                <w:szCs w:val="28"/>
                <w:lang w:val="uk-UA"/>
              </w:rPr>
              <w:t>н</w:t>
            </w:r>
            <w:r w:rsidR="00C461B3" w:rsidRPr="007C5BBE">
              <w:rPr>
                <w:rFonts w:cs="Times New Roman"/>
                <w:szCs w:val="28"/>
                <w:lang w:val="uk-UA"/>
              </w:rPr>
              <w:t>джерів</w:t>
            </w:r>
            <w:proofErr w:type="spellEnd"/>
          </w:p>
        </w:tc>
        <w:tc>
          <w:tcPr>
            <w:tcW w:w="636" w:type="dxa"/>
          </w:tcPr>
          <w:p w14:paraId="17D6A867" w14:textId="7FBC424E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089820EA" w14:textId="77777777" w:rsidTr="00255047">
        <w:tc>
          <w:tcPr>
            <w:tcW w:w="8843" w:type="dxa"/>
          </w:tcPr>
          <w:p w14:paraId="29D79272" w14:textId="62040087" w:rsidR="00F17064" w:rsidRPr="00FE19D7" w:rsidRDefault="00F17064" w:rsidP="00F17064">
            <w:pPr>
              <w:rPr>
                <w:color w:val="000000" w:themeColor="text1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 xml:space="preserve">РОЗДІЛ 2. РОЗРОБКА </w:t>
            </w:r>
            <w:r w:rsidRPr="007C5BBE">
              <w:rPr>
                <w:rFonts w:cs="Times New Roman"/>
                <w:szCs w:val="28"/>
                <w:lang w:val="uk-UA"/>
              </w:rPr>
              <w:t>Інтерактивн</w:t>
            </w:r>
            <w:r>
              <w:rPr>
                <w:rFonts w:cs="Times New Roman"/>
                <w:szCs w:val="28"/>
                <w:lang w:val="uk-UA"/>
              </w:rPr>
              <w:t xml:space="preserve">ої </w:t>
            </w:r>
            <w:r w:rsidRPr="007C5BBE">
              <w:rPr>
                <w:rFonts w:cs="Times New Roman"/>
                <w:szCs w:val="28"/>
                <w:lang w:val="uk-UA"/>
              </w:rPr>
              <w:t>систем</w:t>
            </w:r>
            <w:r>
              <w:rPr>
                <w:rFonts w:cs="Times New Roman"/>
                <w:szCs w:val="28"/>
                <w:lang w:val="uk-UA"/>
              </w:rPr>
              <w:t>и</w:t>
            </w:r>
            <w:r w:rsidRPr="007C5BBE">
              <w:rPr>
                <w:rFonts w:cs="Times New Roman"/>
                <w:szCs w:val="28"/>
                <w:lang w:val="uk-UA"/>
              </w:rPr>
              <w:t xml:space="preserve"> інформування студентів з використання Інтернет </w:t>
            </w:r>
            <w:proofErr w:type="spellStart"/>
            <w:r w:rsidR="00C461B3">
              <w:rPr>
                <w:rFonts w:cs="Times New Roman"/>
                <w:szCs w:val="28"/>
                <w:lang w:val="uk-UA"/>
              </w:rPr>
              <w:t>мес</w:t>
            </w:r>
            <w:r w:rsidR="00C461B3" w:rsidRPr="007C5BBE">
              <w:rPr>
                <w:rFonts w:cs="Times New Roman"/>
                <w:szCs w:val="28"/>
                <w:lang w:val="uk-UA"/>
              </w:rPr>
              <w:t>е</w:t>
            </w:r>
            <w:r w:rsidR="00C461B3">
              <w:rPr>
                <w:rFonts w:cs="Times New Roman"/>
                <w:szCs w:val="28"/>
                <w:lang w:val="uk-UA"/>
              </w:rPr>
              <w:t>н</w:t>
            </w:r>
            <w:r w:rsidR="00C461B3" w:rsidRPr="007C5BBE">
              <w:rPr>
                <w:rFonts w:cs="Times New Roman"/>
                <w:szCs w:val="28"/>
                <w:lang w:val="uk-UA"/>
              </w:rPr>
              <w:t>джерів</w:t>
            </w:r>
            <w:proofErr w:type="spellEnd"/>
            <w:r w:rsidRPr="007C5BBE">
              <w:rPr>
                <w:rFonts w:cs="Times New Roman"/>
                <w:szCs w:val="28"/>
                <w:lang w:val="uk-UA"/>
              </w:rPr>
              <w:t xml:space="preserve"> в процесі професійної підготовки майбутніх інженерів-педагогів</w:t>
            </w:r>
          </w:p>
        </w:tc>
        <w:tc>
          <w:tcPr>
            <w:tcW w:w="636" w:type="dxa"/>
          </w:tcPr>
          <w:p w14:paraId="514614C8" w14:textId="7448952E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1BD57045" w14:textId="77777777" w:rsidTr="00255047">
        <w:tc>
          <w:tcPr>
            <w:tcW w:w="8843" w:type="dxa"/>
          </w:tcPr>
          <w:p w14:paraId="4F3365D5" w14:textId="76401035" w:rsidR="00F17064" w:rsidRPr="00FE19D7" w:rsidRDefault="00F17064" w:rsidP="00255047">
            <w:pPr>
              <w:ind w:firstLine="567"/>
              <w:rPr>
                <w:color w:val="000000" w:themeColor="text1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>2.1.</w:t>
            </w:r>
            <w:r w:rsidRPr="00FE19D7">
              <w:rPr>
                <w:color w:val="000000" w:themeColor="text1"/>
                <w:lang w:val="uk-UA"/>
              </w:rPr>
              <w:tab/>
            </w:r>
            <w:r w:rsidR="00622882" w:rsidRPr="00FE19D7">
              <w:rPr>
                <w:color w:val="000000" w:themeColor="text1"/>
                <w:lang w:val="uk-UA"/>
              </w:rPr>
              <w:t xml:space="preserve">Аналіз </w:t>
            </w:r>
            <w:r w:rsidR="00622882">
              <w:rPr>
                <w:color w:val="000000" w:themeColor="text1"/>
                <w:lang w:val="uk-UA"/>
              </w:rPr>
              <w:t xml:space="preserve">існуючих </w:t>
            </w:r>
            <w:r w:rsidR="00622882" w:rsidRPr="007C5BBE">
              <w:rPr>
                <w:rFonts w:cs="Times New Roman"/>
                <w:szCs w:val="28"/>
                <w:lang w:val="uk-UA"/>
              </w:rPr>
              <w:t>Інтерактивн</w:t>
            </w:r>
            <w:r w:rsidR="00622882">
              <w:rPr>
                <w:rFonts w:cs="Times New Roman"/>
                <w:szCs w:val="28"/>
                <w:lang w:val="uk-UA"/>
              </w:rPr>
              <w:t>их</w:t>
            </w:r>
            <w:r w:rsidR="00622882" w:rsidRPr="007C5BBE">
              <w:rPr>
                <w:rFonts w:cs="Times New Roman"/>
                <w:szCs w:val="28"/>
                <w:lang w:val="uk-UA"/>
              </w:rPr>
              <w:t xml:space="preserve"> систем</w:t>
            </w:r>
            <w:r w:rsidR="00622882">
              <w:rPr>
                <w:rFonts w:cs="Times New Roman"/>
                <w:szCs w:val="28"/>
                <w:lang w:val="uk-UA"/>
              </w:rPr>
              <w:t xml:space="preserve"> </w:t>
            </w:r>
            <w:r w:rsidR="00622882" w:rsidRPr="007C5BBE">
              <w:rPr>
                <w:rFonts w:cs="Times New Roman"/>
                <w:szCs w:val="28"/>
                <w:lang w:val="uk-UA"/>
              </w:rPr>
              <w:t xml:space="preserve"> інформування студентів </w:t>
            </w:r>
            <w:r w:rsidR="00622882" w:rsidRPr="00FE19D7">
              <w:rPr>
                <w:color w:val="000000" w:themeColor="text1"/>
                <w:lang w:val="uk-UA"/>
              </w:rPr>
              <w:t>в Інтернет-просторі</w:t>
            </w:r>
          </w:p>
        </w:tc>
        <w:tc>
          <w:tcPr>
            <w:tcW w:w="636" w:type="dxa"/>
          </w:tcPr>
          <w:p w14:paraId="01D67865" w14:textId="1F9006AA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13CF1792" w14:textId="77777777" w:rsidTr="00255047">
        <w:tc>
          <w:tcPr>
            <w:tcW w:w="8843" w:type="dxa"/>
          </w:tcPr>
          <w:p w14:paraId="6640B5AC" w14:textId="141BF4C3" w:rsidR="00F17064" w:rsidRPr="00FE19D7" w:rsidRDefault="00F17064" w:rsidP="00622882">
            <w:pPr>
              <w:ind w:firstLine="567"/>
              <w:rPr>
                <w:color w:val="000000" w:themeColor="text1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>2.2.</w:t>
            </w:r>
            <w:r w:rsidRPr="00FE19D7">
              <w:rPr>
                <w:color w:val="000000" w:themeColor="text1"/>
                <w:lang w:val="uk-UA"/>
              </w:rPr>
              <w:tab/>
              <w:t xml:space="preserve">Проектування </w:t>
            </w:r>
            <w:r w:rsidR="00622882" w:rsidRPr="007C5BBE">
              <w:rPr>
                <w:rFonts w:cs="Times New Roman"/>
                <w:szCs w:val="28"/>
                <w:lang w:val="uk-UA"/>
              </w:rPr>
              <w:t>Інтерактивн</w:t>
            </w:r>
            <w:r w:rsidR="00622882">
              <w:rPr>
                <w:rFonts w:cs="Times New Roman"/>
                <w:szCs w:val="28"/>
                <w:lang w:val="uk-UA"/>
              </w:rPr>
              <w:t>ої</w:t>
            </w:r>
            <w:r w:rsidR="00622882" w:rsidRPr="007C5BBE">
              <w:rPr>
                <w:rFonts w:cs="Times New Roman"/>
                <w:szCs w:val="28"/>
                <w:lang w:val="uk-UA"/>
              </w:rPr>
              <w:t xml:space="preserve"> систем</w:t>
            </w:r>
            <w:r w:rsidR="00622882">
              <w:rPr>
                <w:rFonts w:cs="Times New Roman"/>
                <w:szCs w:val="28"/>
                <w:lang w:val="uk-UA"/>
              </w:rPr>
              <w:t>и</w:t>
            </w:r>
            <w:r w:rsidR="00622882" w:rsidRPr="007C5BBE">
              <w:rPr>
                <w:rFonts w:cs="Times New Roman"/>
                <w:szCs w:val="28"/>
                <w:lang w:val="uk-UA"/>
              </w:rPr>
              <w:t xml:space="preserve"> інформування студентів</w:t>
            </w:r>
          </w:p>
        </w:tc>
        <w:tc>
          <w:tcPr>
            <w:tcW w:w="636" w:type="dxa"/>
          </w:tcPr>
          <w:p w14:paraId="50A6386A" w14:textId="735C7275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4A37E739" w14:textId="77777777" w:rsidTr="00255047">
        <w:tc>
          <w:tcPr>
            <w:tcW w:w="8843" w:type="dxa"/>
          </w:tcPr>
          <w:p w14:paraId="0AC80672" w14:textId="0F899171" w:rsidR="00F17064" w:rsidRPr="00FE19D7" w:rsidRDefault="00F17064" w:rsidP="00622882">
            <w:pPr>
              <w:ind w:firstLine="567"/>
              <w:rPr>
                <w:color w:val="000000" w:themeColor="text1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 xml:space="preserve">2.3. </w:t>
            </w:r>
            <w:r w:rsidRPr="00FE19D7">
              <w:rPr>
                <w:rFonts w:cs="Times New Roman"/>
                <w:color w:val="000000" w:themeColor="text1"/>
                <w:szCs w:val="28"/>
                <w:lang w:val="uk-UA"/>
              </w:rPr>
              <w:t xml:space="preserve">Загальні ергономічні вимоги до </w:t>
            </w:r>
            <w:r w:rsidRPr="00FE19D7">
              <w:rPr>
                <w:color w:val="000000" w:themeColor="text1"/>
                <w:lang w:val="uk-UA"/>
              </w:rPr>
              <w:t>організації системи "людина-техніка-середовище"</w:t>
            </w:r>
          </w:p>
        </w:tc>
        <w:tc>
          <w:tcPr>
            <w:tcW w:w="636" w:type="dxa"/>
          </w:tcPr>
          <w:p w14:paraId="004AA210" w14:textId="3C9FF661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42CCACB6" w14:textId="77777777" w:rsidTr="00255047">
        <w:tc>
          <w:tcPr>
            <w:tcW w:w="8843" w:type="dxa"/>
          </w:tcPr>
          <w:p w14:paraId="5DAE6460" w14:textId="771037AA" w:rsidR="00F17064" w:rsidRPr="00FE19D7" w:rsidRDefault="00F17064" w:rsidP="00622882">
            <w:pPr>
              <w:rPr>
                <w:color w:val="000000" w:themeColor="text1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 xml:space="preserve">РОЗДІЛ </w:t>
            </w:r>
            <w:r w:rsidR="00622882">
              <w:rPr>
                <w:color w:val="000000" w:themeColor="text1"/>
                <w:lang w:val="uk-UA"/>
              </w:rPr>
              <w:t>3. МЕТОДИКА ВИКОРИСТАННЯ і</w:t>
            </w:r>
            <w:r w:rsidR="00622882" w:rsidRPr="007C5BBE">
              <w:rPr>
                <w:rFonts w:cs="Times New Roman"/>
                <w:szCs w:val="28"/>
                <w:lang w:val="uk-UA"/>
              </w:rPr>
              <w:t>нтерактивн</w:t>
            </w:r>
            <w:r w:rsidR="00622882">
              <w:rPr>
                <w:rFonts w:cs="Times New Roman"/>
                <w:szCs w:val="28"/>
                <w:lang w:val="uk-UA"/>
              </w:rPr>
              <w:t>ої</w:t>
            </w:r>
            <w:r w:rsidR="00622882" w:rsidRPr="007C5BBE">
              <w:rPr>
                <w:rFonts w:cs="Times New Roman"/>
                <w:szCs w:val="28"/>
                <w:lang w:val="uk-UA"/>
              </w:rPr>
              <w:t xml:space="preserve"> систем</w:t>
            </w:r>
            <w:r w:rsidR="00622882">
              <w:rPr>
                <w:rFonts w:cs="Times New Roman"/>
                <w:szCs w:val="28"/>
                <w:lang w:val="uk-UA"/>
              </w:rPr>
              <w:t>и</w:t>
            </w:r>
            <w:r w:rsidR="00622882" w:rsidRPr="007C5BBE">
              <w:rPr>
                <w:rFonts w:cs="Times New Roman"/>
                <w:szCs w:val="28"/>
                <w:lang w:val="uk-UA"/>
              </w:rPr>
              <w:t xml:space="preserve"> інформування студентів</w:t>
            </w:r>
          </w:p>
        </w:tc>
        <w:tc>
          <w:tcPr>
            <w:tcW w:w="636" w:type="dxa"/>
          </w:tcPr>
          <w:p w14:paraId="6C7E4291" w14:textId="5FBBB516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585ECE2B" w14:textId="77777777" w:rsidTr="00255047">
        <w:tc>
          <w:tcPr>
            <w:tcW w:w="8843" w:type="dxa"/>
          </w:tcPr>
          <w:p w14:paraId="410A9B82" w14:textId="6422060D" w:rsidR="00F17064" w:rsidRPr="00FE19D7" w:rsidRDefault="00F17064" w:rsidP="00C461B3">
            <w:pPr>
              <w:ind w:firstLine="567"/>
              <w:rPr>
                <w:color w:val="000000" w:themeColor="text1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>3.1.</w:t>
            </w:r>
            <w:r w:rsidRPr="00FE19D7">
              <w:rPr>
                <w:color w:val="000000" w:themeColor="text1"/>
                <w:lang w:val="uk-UA"/>
              </w:rPr>
              <w:tab/>
            </w:r>
            <w:r w:rsidR="00C461B3" w:rsidRPr="00FE19D7">
              <w:rPr>
                <w:color w:val="000000" w:themeColor="text1"/>
                <w:lang w:val="uk-UA"/>
              </w:rPr>
              <w:t xml:space="preserve">Методичні рекомендації </w:t>
            </w:r>
            <w:r w:rsidR="00C461B3">
              <w:rPr>
                <w:color w:val="000000" w:themeColor="text1"/>
                <w:lang w:val="uk-UA"/>
              </w:rPr>
              <w:t xml:space="preserve">з розробки </w:t>
            </w:r>
            <w:r w:rsidR="00C461B3">
              <w:rPr>
                <w:rFonts w:cs="Times New Roman"/>
                <w:szCs w:val="28"/>
                <w:lang w:val="uk-UA"/>
              </w:rPr>
              <w:t>і</w:t>
            </w:r>
            <w:r w:rsidR="00C461B3" w:rsidRPr="007C5BBE">
              <w:rPr>
                <w:rFonts w:cs="Times New Roman"/>
                <w:szCs w:val="28"/>
                <w:lang w:val="uk-UA"/>
              </w:rPr>
              <w:t>нтерактивн</w:t>
            </w:r>
            <w:r w:rsidR="00C461B3">
              <w:rPr>
                <w:rFonts w:cs="Times New Roman"/>
                <w:szCs w:val="28"/>
                <w:lang w:val="uk-UA"/>
              </w:rPr>
              <w:t>ої</w:t>
            </w:r>
            <w:r w:rsidR="00C461B3" w:rsidRPr="007C5BBE">
              <w:rPr>
                <w:rFonts w:cs="Times New Roman"/>
                <w:szCs w:val="28"/>
                <w:lang w:val="uk-UA"/>
              </w:rPr>
              <w:t xml:space="preserve"> систем</w:t>
            </w:r>
            <w:r w:rsidR="00C461B3">
              <w:rPr>
                <w:rFonts w:cs="Times New Roman"/>
                <w:szCs w:val="28"/>
                <w:lang w:val="uk-UA"/>
              </w:rPr>
              <w:t>и</w:t>
            </w:r>
            <w:r w:rsidR="00C461B3" w:rsidRPr="007C5BBE">
              <w:rPr>
                <w:rFonts w:cs="Times New Roman"/>
                <w:szCs w:val="28"/>
                <w:lang w:val="uk-UA"/>
              </w:rPr>
              <w:t xml:space="preserve"> інформування студентів в процесі професійної підготовки майбутніх інженерів-педагогів</w:t>
            </w:r>
            <w:r w:rsidR="00C461B3" w:rsidRPr="00FE19D7">
              <w:rPr>
                <w:color w:val="000000" w:themeColor="text1"/>
                <w:lang w:val="uk-UA"/>
              </w:rPr>
              <w:t xml:space="preserve"> </w:t>
            </w:r>
          </w:p>
        </w:tc>
        <w:tc>
          <w:tcPr>
            <w:tcW w:w="636" w:type="dxa"/>
          </w:tcPr>
          <w:p w14:paraId="4B7165E5" w14:textId="3F1F02A1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1A4D2EB9" w14:textId="77777777" w:rsidTr="00255047">
        <w:tc>
          <w:tcPr>
            <w:tcW w:w="8843" w:type="dxa"/>
          </w:tcPr>
          <w:p w14:paraId="48182881" w14:textId="084F0C19" w:rsidR="00F17064" w:rsidRPr="00FE19D7" w:rsidRDefault="00F17064" w:rsidP="00C461B3">
            <w:pPr>
              <w:ind w:firstLine="567"/>
              <w:rPr>
                <w:color w:val="000000" w:themeColor="text1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>3.2.</w:t>
            </w:r>
            <w:r w:rsidRPr="00FE19D7">
              <w:rPr>
                <w:color w:val="000000" w:themeColor="text1"/>
                <w:lang w:val="uk-UA"/>
              </w:rPr>
              <w:tab/>
            </w:r>
            <w:r w:rsidR="00C461B3" w:rsidRPr="00FE19D7">
              <w:rPr>
                <w:color w:val="000000" w:themeColor="text1"/>
                <w:lang w:val="uk-UA"/>
              </w:rPr>
              <w:t xml:space="preserve">Використання </w:t>
            </w:r>
            <w:r w:rsidR="00C461B3">
              <w:rPr>
                <w:rFonts w:cs="Times New Roman"/>
                <w:szCs w:val="28"/>
                <w:lang w:val="uk-UA"/>
              </w:rPr>
              <w:t>і</w:t>
            </w:r>
            <w:r w:rsidR="00C461B3" w:rsidRPr="007C5BBE">
              <w:rPr>
                <w:rFonts w:cs="Times New Roman"/>
                <w:szCs w:val="28"/>
                <w:lang w:val="uk-UA"/>
              </w:rPr>
              <w:t>нтерактивн</w:t>
            </w:r>
            <w:r w:rsidR="00C461B3">
              <w:rPr>
                <w:rFonts w:cs="Times New Roman"/>
                <w:szCs w:val="28"/>
                <w:lang w:val="uk-UA"/>
              </w:rPr>
              <w:t>ої</w:t>
            </w:r>
            <w:r w:rsidR="00C461B3" w:rsidRPr="007C5BBE">
              <w:rPr>
                <w:rFonts w:cs="Times New Roman"/>
                <w:szCs w:val="28"/>
                <w:lang w:val="uk-UA"/>
              </w:rPr>
              <w:t xml:space="preserve"> систем</w:t>
            </w:r>
            <w:r w:rsidR="00C461B3">
              <w:rPr>
                <w:rFonts w:cs="Times New Roman"/>
                <w:szCs w:val="28"/>
                <w:lang w:val="uk-UA"/>
              </w:rPr>
              <w:t>и</w:t>
            </w:r>
            <w:r w:rsidR="00C461B3" w:rsidRPr="007C5BBE">
              <w:rPr>
                <w:rFonts w:cs="Times New Roman"/>
                <w:szCs w:val="28"/>
                <w:lang w:val="uk-UA"/>
              </w:rPr>
              <w:t xml:space="preserve"> інформування студентів</w:t>
            </w:r>
          </w:p>
        </w:tc>
        <w:tc>
          <w:tcPr>
            <w:tcW w:w="636" w:type="dxa"/>
          </w:tcPr>
          <w:p w14:paraId="6B1185F6" w14:textId="23B4BB13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55463EBF" w14:textId="77777777" w:rsidTr="00255047">
        <w:tc>
          <w:tcPr>
            <w:tcW w:w="8843" w:type="dxa"/>
          </w:tcPr>
          <w:p w14:paraId="1E062888" w14:textId="77777777" w:rsidR="00F17064" w:rsidRPr="00FE19D7" w:rsidRDefault="00F17064" w:rsidP="00255047">
            <w:pPr>
              <w:rPr>
                <w:color w:val="000000" w:themeColor="text1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>ВИСНОВОК ………………………………………………………………..</w:t>
            </w:r>
          </w:p>
        </w:tc>
        <w:tc>
          <w:tcPr>
            <w:tcW w:w="636" w:type="dxa"/>
          </w:tcPr>
          <w:p w14:paraId="6D4D9B28" w14:textId="6779808C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  <w:tr w:rsidR="00F17064" w:rsidRPr="00FE19D7" w14:paraId="29E3619D" w14:textId="77777777" w:rsidTr="00255047">
        <w:tc>
          <w:tcPr>
            <w:tcW w:w="8843" w:type="dxa"/>
          </w:tcPr>
          <w:p w14:paraId="02E210EA" w14:textId="77777777" w:rsidR="00F17064" w:rsidRPr="00FE19D7" w:rsidRDefault="00F17064" w:rsidP="00255047">
            <w:pPr>
              <w:rPr>
                <w:color w:val="000000" w:themeColor="text1"/>
                <w:lang w:val="uk-UA"/>
              </w:rPr>
            </w:pPr>
            <w:r w:rsidRPr="00FE19D7">
              <w:rPr>
                <w:color w:val="000000" w:themeColor="text1"/>
                <w:lang w:val="uk-UA"/>
              </w:rPr>
              <w:t>СПИСОК ВИКОРИСТАНИХ ДЖЕРЕЛ</w:t>
            </w:r>
            <w:r>
              <w:rPr>
                <w:color w:val="000000" w:themeColor="text1"/>
                <w:lang w:val="uk-UA"/>
              </w:rPr>
              <w:t>…………………………………</w:t>
            </w:r>
          </w:p>
        </w:tc>
        <w:tc>
          <w:tcPr>
            <w:tcW w:w="636" w:type="dxa"/>
          </w:tcPr>
          <w:p w14:paraId="35AF8739" w14:textId="3B4560FD" w:rsidR="00F17064" w:rsidRPr="00FE19D7" w:rsidRDefault="00F17064" w:rsidP="00255047">
            <w:pPr>
              <w:rPr>
                <w:rFonts w:cs="Times New Roman"/>
                <w:color w:val="000000" w:themeColor="text1"/>
                <w:szCs w:val="28"/>
                <w:lang w:val="uk-UA"/>
              </w:rPr>
            </w:pPr>
          </w:p>
        </w:tc>
      </w:tr>
    </w:tbl>
    <w:p w14:paraId="614F301B" w14:textId="7451618B" w:rsidR="007C5BBE" w:rsidRDefault="007C5BBE" w:rsidP="007C5BB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  <w:bookmarkStart w:id="0" w:name="_GoBack"/>
      <w:bookmarkEnd w:id="0"/>
    </w:p>
    <w:p w14:paraId="03700C5A" w14:textId="2454B923" w:rsidR="007C5BBE" w:rsidRDefault="007C5BBE">
      <w:pPr>
        <w:rPr>
          <w:rFonts w:cs="Times New Roman"/>
          <w:szCs w:val="28"/>
          <w:lang w:val="uk-UA"/>
        </w:rPr>
      </w:pPr>
    </w:p>
    <w:p w14:paraId="7BB52F0E" w14:textId="08962758" w:rsidR="00B8646C" w:rsidRPr="00EF126B" w:rsidRDefault="00B8646C" w:rsidP="007C5B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F126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ВСТУП</w:t>
      </w:r>
    </w:p>
    <w:p w14:paraId="7ACDA910" w14:textId="77777777" w:rsidR="00B8646C" w:rsidRPr="00EF126B" w:rsidRDefault="00B12CE5" w:rsidP="00EF12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Останні декілька років популярність систем обміну миттєвими повідомленнями (месенджерів) тільки зростає. Вони перетворилися із засобів для спілкування між людьми у засоби для отримання інформації та у неймовірно потужний маркетинговий інструмент.</w:t>
      </w:r>
    </w:p>
    <w:p w14:paraId="7460B49E" w14:textId="282F3152" w:rsidR="00B8646C" w:rsidRPr="00EF126B" w:rsidRDefault="00C53259" w:rsidP="00EF12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Актуальність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дослідження. </w:t>
      </w:r>
      <w:r w:rsidR="00B12CE5"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Чималу роль у цьому відіграли боти. Зараз існує безліч їх варіацій –</w:t>
      </w:r>
      <w:r w:rsidR="002F21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12CE5"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 ботів для отримання RSS розсилок до ботів для замовлення їжі. Звісно таким корисним інструментом цікавляться власники бізнесу. І хоча боти уже декілька років активно використовуються закордоном, в Україні вони не так поширені та тільки надувають популярності, а отже є перспективною нішею для розробників. Слід враховувати, що для потенційних клієнтів важливим аспектом є досвід користувача при роботі із ботом, який включає те як бот сприймає команди, наскільки добре він виділяє суть запиту користувача та наскільки доречні і зрозумілі його відповіді. У </w:t>
      </w:r>
      <w:r w:rsidR="00B8646C" w:rsidRP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роботі</w:t>
      </w:r>
      <w:r w:rsidR="00B12CE5"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описуються загальні принципи створення бота для месенджера, його можлива архітектура</w:t>
      </w:r>
      <w:r w:rsidR="00B8646C" w:rsidRP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B12CE5"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Актуальність теми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12CE5"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полягає 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r w:rsidR="00EF126B"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необхідності</w:t>
      </w:r>
      <w:r w:rsidR="00B12CE5"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описати загальні принципи створення ботів, як сервісів для сучасних месенджерів, оскільки вони широко застосовуються компаніями різного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12CE5"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ґатунку для розвитку їхнього бізнесу. Особливо це актуально для ринку України, оскільки компанії тільки починають освоювати дану технологію, а отже попит на спеціалістів з розробки таких сервісів стрімко зростає.</w:t>
      </w:r>
    </w:p>
    <w:p w14:paraId="42686492" w14:textId="5A39E030" w:rsidR="00EF126B" w:rsidRDefault="00B12CE5" w:rsidP="00EF12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і задачі дослідження: описати ключові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принципи створення ботів для месенджерів. На основі описаних принципів розробити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сервіс для платформи Телеграм.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2EA25E3E" w14:textId="24DAA6B9" w:rsidR="00EF126B" w:rsidRDefault="00B12CE5" w:rsidP="00EF12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Об’єкт дослідження –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засоби миттєвого обміну повідомленнями.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Предмет –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боти,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засіб взаємодії із користувачем.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роботі було досліджено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описано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принципи створення бота для месенджера, код як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ого </w:t>
      </w:r>
      <w:r w:rsidRPr="00B12C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знаходяться у загальному доступі. За результатами дослідження було виділено можливу архітектуру сервісу. </w:t>
      </w:r>
    </w:p>
    <w:p w14:paraId="733ADCB3" w14:textId="77777777" w:rsidR="002E6695" w:rsidRDefault="002E6695" w:rsidP="00EF12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9BBFFBA" w14:textId="055E5FC6" w:rsidR="009C5D66" w:rsidRDefault="00B12CE5" w:rsidP="00EF12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Наукова новизна одержаних результатів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</w:t>
      </w:r>
      <w:r w:rsidRP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олягає у описанні загальних принципів побудови ботів для сучасних месенджерів.</w:t>
      </w:r>
      <w:r w:rsidR="00EF12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79AB41FC" w14:textId="38820D3E" w:rsidR="007B6A65" w:rsidRDefault="00FF0295" w:rsidP="00EF12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B71">
        <w:rPr>
          <w:rFonts w:ascii="Times New Roman" w:hAnsi="Times New Roman"/>
          <w:sz w:val="28"/>
          <w:szCs w:val="28"/>
          <w:lang w:val="uk-UA"/>
        </w:rPr>
        <w:t>Аналіз</w:t>
      </w:r>
      <w:r w:rsidR="005140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F0B71">
        <w:rPr>
          <w:rFonts w:ascii="Times New Roman" w:hAnsi="Times New Roman"/>
          <w:sz w:val="28"/>
          <w:szCs w:val="28"/>
          <w:lang w:val="uk-UA"/>
        </w:rPr>
        <w:t>літератури показав, що у вітчизняній педагогічній науці достатньо висвітлені</w:t>
      </w:r>
      <w:r>
        <w:rPr>
          <w:rFonts w:ascii="Times New Roman" w:hAnsi="Times New Roman"/>
          <w:sz w:val="28"/>
          <w:szCs w:val="28"/>
          <w:lang w:val="uk-UA"/>
        </w:rPr>
        <w:t xml:space="preserve"> принципи створення бота. </w:t>
      </w:r>
      <w:r w:rsidR="006064BC">
        <w:rPr>
          <w:rFonts w:ascii="Times New Roman" w:hAnsi="Times New Roman"/>
          <w:sz w:val="28"/>
          <w:szCs w:val="28"/>
          <w:lang w:val="uk-UA"/>
        </w:rPr>
        <w:t xml:space="preserve">А саме у працях </w:t>
      </w:r>
      <w:r w:rsidR="007B6A65" w:rsidRPr="00701A7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01A7C" w:rsidRP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6A65" w:rsidRPr="00701A7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01A7C" w:rsidRP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6A6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Петрова, Ю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6A65" w:rsidRPr="00701A7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6A6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Петров</w:t>
      </w:r>
      <w:r w:rsidR="00701A7C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701A7C" w:rsidRP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701A7C" w:rsidRP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Малыгина</w:t>
      </w:r>
      <w:proofErr w:type="spellEnd"/>
      <w:r w:rsidR="00701A7C" w:rsidRPr="00701A7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Аббасова</w:t>
      </w:r>
      <w:proofErr w:type="spellEnd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, С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Польшин</w:t>
      </w:r>
      <w:proofErr w:type="spellEnd"/>
      <w:r w:rsidR="00701A7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Фольц</w:t>
      </w:r>
      <w:proofErr w:type="spellEnd"/>
      <w:r w:rsidR="00701A7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Кучербаев</w:t>
      </w:r>
      <w:proofErr w:type="spellEnd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Боззон</w:t>
      </w:r>
      <w:proofErr w:type="spellEnd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, Г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Хубен</w:t>
      </w:r>
      <w:proofErr w:type="spellEnd"/>
      <w:r w:rsidR="00701A7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Лебеф</w:t>
      </w:r>
      <w:proofErr w:type="spellEnd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Э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Стори</w:t>
      </w:r>
      <w:proofErr w:type="spellEnd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Загальский</w:t>
      </w:r>
      <w:proofErr w:type="spellEnd"/>
      <w:r w:rsidR="00701A7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64B5" w:rsidRPr="00701A7C">
        <w:rPr>
          <w:rFonts w:ascii="Times New Roman" w:hAnsi="Times New Roman" w:cs="Times New Roman"/>
          <w:sz w:val="28"/>
          <w:szCs w:val="28"/>
          <w:lang w:val="uk-UA"/>
        </w:rPr>
        <w:t>Сперанский</w:t>
      </w:r>
      <w:proofErr w:type="spellEnd"/>
      <w:r w:rsidR="00701A7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428F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28F5" w:rsidRPr="00701A7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28F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Василенко, В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28F5" w:rsidRPr="00701A7C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28F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428F5" w:rsidRPr="00701A7C">
        <w:rPr>
          <w:rFonts w:ascii="Times New Roman" w:hAnsi="Times New Roman" w:cs="Times New Roman"/>
          <w:sz w:val="28"/>
          <w:szCs w:val="28"/>
          <w:lang w:val="uk-UA"/>
        </w:rPr>
        <w:t>Трохов</w:t>
      </w:r>
      <w:proofErr w:type="spellEnd"/>
      <w:r w:rsidR="00B428F5" w:rsidRPr="00701A7C">
        <w:rPr>
          <w:rFonts w:ascii="Times New Roman" w:hAnsi="Times New Roman" w:cs="Times New Roman"/>
          <w:sz w:val="28"/>
          <w:szCs w:val="28"/>
          <w:lang w:val="uk-UA"/>
        </w:rPr>
        <w:t>, С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28F5" w:rsidRPr="00701A7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01A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28F5" w:rsidRPr="0070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428F5" w:rsidRPr="00701A7C">
        <w:rPr>
          <w:rFonts w:ascii="Times New Roman" w:hAnsi="Times New Roman" w:cs="Times New Roman"/>
          <w:sz w:val="28"/>
          <w:szCs w:val="28"/>
          <w:lang w:val="uk-UA"/>
        </w:rPr>
        <w:t>Салихо</w:t>
      </w:r>
      <w:proofErr w:type="spellEnd"/>
      <w:r w:rsidR="006064B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D560B6F" w14:textId="48A8B975" w:rsidR="002E6695" w:rsidRPr="004F0B71" w:rsidRDefault="002E6695" w:rsidP="002E66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F0B71">
        <w:rPr>
          <w:rFonts w:ascii="Times New Roman" w:hAnsi="Times New Roman"/>
          <w:sz w:val="28"/>
          <w:szCs w:val="28"/>
          <w:lang w:val="uk-UA"/>
        </w:rPr>
        <w:t>Актуальність проблеми та доцільність наукового пошуку шляхів її вирішення зумовили вибір теми дослідження: «</w:t>
      </w:r>
      <w:r w:rsidRPr="002E6695">
        <w:rPr>
          <w:rFonts w:ascii="Times New Roman" w:hAnsi="Times New Roman"/>
          <w:sz w:val="28"/>
          <w:szCs w:val="28"/>
          <w:lang w:val="uk-UA"/>
        </w:rPr>
        <w:t xml:space="preserve">Інтерактивна система інформування студентів з використання  Інтернет </w:t>
      </w:r>
      <w:proofErr w:type="spellStart"/>
      <w:r w:rsidRPr="002E6695">
        <w:rPr>
          <w:rFonts w:ascii="Times New Roman" w:hAnsi="Times New Roman"/>
          <w:sz w:val="28"/>
          <w:szCs w:val="28"/>
          <w:lang w:val="uk-UA"/>
        </w:rPr>
        <w:t>меседжерів</w:t>
      </w:r>
      <w:proofErr w:type="spellEnd"/>
      <w:r w:rsidRPr="004F0B71">
        <w:rPr>
          <w:rFonts w:ascii="Times New Roman" w:hAnsi="Times New Roman"/>
          <w:sz w:val="28"/>
          <w:szCs w:val="28"/>
          <w:lang w:val="uk-UA"/>
        </w:rPr>
        <w:t>».</w:t>
      </w:r>
    </w:p>
    <w:p w14:paraId="4F9DACF4" w14:textId="5B50CDDA" w:rsidR="002E6695" w:rsidRPr="004F0B71" w:rsidRDefault="002E6695" w:rsidP="002E6695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4F0B71">
        <w:rPr>
          <w:rFonts w:ascii="Times New Roman" w:hAnsi="Times New Roman"/>
          <w:sz w:val="28"/>
          <w:szCs w:val="28"/>
          <w:lang w:val="uk-UA"/>
        </w:rPr>
        <w:t xml:space="preserve">Структура роботи. Дипломний проект складається із вступу,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трех</w:t>
      </w:r>
      <w:proofErr w:type="spellEnd"/>
      <w:r w:rsidRPr="004F0B71">
        <w:rPr>
          <w:rFonts w:ascii="Times New Roman" w:hAnsi="Times New Roman"/>
          <w:sz w:val="28"/>
          <w:szCs w:val="28"/>
          <w:lang w:val="uk-UA"/>
        </w:rPr>
        <w:t xml:space="preserve"> розділів, висновків, списку використаних джерел, додатків. Загальний обсяг диплому </w:t>
      </w:r>
    </w:p>
    <w:p w14:paraId="7042CA41" w14:textId="77777777" w:rsidR="002E6695" w:rsidRPr="00701A7C" w:rsidRDefault="002E6695" w:rsidP="00EF12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2E6695" w:rsidRPr="00701A7C" w:rsidSect="00F1706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D133A"/>
    <w:multiLevelType w:val="hybridMultilevel"/>
    <w:tmpl w:val="09DE0BEE"/>
    <w:lvl w:ilvl="0" w:tplc="37C0127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33"/>
    <w:rsid w:val="002E6695"/>
    <w:rsid w:val="002F218C"/>
    <w:rsid w:val="004D4033"/>
    <w:rsid w:val="005140B2"/>
    <w:rsid w:val="00593392"/>
    <w:rsid w:val="006064BC"/>
    <w:rsid w:val="00622882"/>
    <w:rsid w:val="00701A7C"/>
    <w:rsid w:val="00710BC2"/>
    <w:rsid w:val="007B6A65"/>
    <w:rsid w:val="007C5BBE"/>
    <w:rsid w:val="008D42B5"/>
    <w:rsid w:val="00B12CE5"/>
    <w:rsid w:val="00B428F5"/>
    <w:rsid w:val="00B61C88"/>
    <w:rsid w:val="00B8646C"/>
    <w:rsid w:val="00BC7805"/>
    <w:rsid w:val="00C461B3"/>
    <w:rsid w:val="00C53259"/>
    <w:rsid w:val="00DD6FF7"/>
    <w:rsid w:val="00EF126B"/>
    <w:rsid w:val="00EF64B5"/>
    <w:rsid w:val="00F17064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6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64B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6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64B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link w:val="a7"/>
    <w:uiPriority w:val="34"/>
    <w:qFormat/>
    <w:rsid w:val="007C5BBE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7">
    <w:name w:val="Абзац списка Знак"/>
    <w:link w:val="a6"/>
    <w:uiPriority w:val="34"/>
    <w:rsid w:val="007C5BBE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7C5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64B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6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64B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link w:val="a7"/>
    <w:uiPriority w:val="34"/>
    <w:qFormat/>
    <w:rsid w:val="007C5BBE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7">
    <w:name w:val="Абзац списка Знак"/>
    <w:link w:val="a6"/>
    <w:uiPriority w:val="34"/>
    <w:rsid w:val="007C5BBE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7C5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Шкарабура</dc:creator>
  <cp:lastModifiedBy>Анна</cp:lastModifiedBy>
  <cp:revision>3</cp:revision>
  <cp:lastPrinted>2019-11-11T12:15:00Z</cp:lastPrinted>
  <dcterms:created xsi:type="dcterms:W3CDTF">2019-11-11T12:16:00Z</dcterms:created>
  <dcterms:modified xsi:type="dcterms:W3CDTF">2019-11-12T09:56:00Z</dcterms:modified>
</cp:coreProperties>
</file>