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3D2" w:rsidRDefault="00354944">
      <w:r w:rsidRPr="00354944">
        <w:t>Предпочитаю работать в акварельном стиле, графика, и цветная тату. Так же рисую авторские эскизы и воплощаю их в работе. Работаю в сфере тату с 2017. Помимо татуировки, рисую стрит-арт, живопись, графику, участвую в выставках, также создаю иллюстрации для книг.</w:t>
      </w:r>
      <w:bookmarkStart w:id="0" w:name="_GoBack"/>
      <w:bookmarkEnd w:id="0"/>
    </w:p>
    <w:sectPr w:rsidR="006E73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6FA"/>
    <w:rsid w:val="00354944"/>
    <w:rsid w:val="006E73D2"/>
    <w:rsid w:val="00BC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96</Characters>
  <Application>Microsoft Office Word</Application>
  <DocSecurity>0</DocSecurity>
  <Lines>1</Lines>
  <Paragraphs>1</Paragraphs>
  <ScaleCrop>false</ScaleCrop>
  <Company>SPecialiST RePack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2020-05-03T11:10:00Z</dcterms:created>
  <dcterms:modified xsi:type="dcterms:W3CDTF">2020-05-03T11:10:00Z</dcterms:modified>
</cp:coreProperties>
</file>