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E2C8" w14:textId="57D8C6C1" w:rsidR="000012ED" w:rsidRPr="000012ED" w:rsidRDefault="000012ED" w:rsidP="000012ED">
      <w:pPr>
        <w:spacing w:after="0" w:line="240" w:lineRule="auto"/>
        <w:rPr>
          <w:lang w:val="en-US"/>
        </w:rPr>
      </w:pPr>
      <w:r w:rsidRPr="000012ED">
        <w:rPr>
          <w:lang w:val="en-US"/>
        </w:rPr>
        <w:t>Project name: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129907316"/>
          <w:placeholder>
            <w:docPart w:val="6BB197017B7B4C6390387232F60BF628"/>
          </w:placeholder>
          <w:text/>
        </w:sdtPr>
        <w:sdtContent>
          <w:r w:rsidR="004A05E5">
            <w:rPr>
              <w:lang w:val="en-US"/>
            </w:rPr>
            <w:t>VR Sword Hilt</w:t>
          </w:r>
        </w:sdtContent>
      </w:sdt>
    </w:p>
    <w:p w14:paraId="696354FE" w14:textId="67ADA23E" w:rsidR="00792646" w:rsidRDefault="00792646" w:rsidP="000012ED">
      <w:pPr>
        <w:spacing w:after="0" w:line="240" w:lineRule="auto"/>
        <w:rPr>
          <w:lang w:val="en-US"/>
        </w:rPr>
      </w:pPr>
    </w:p>
    <w:p w14:paraId="0B361BF6" w14:textId="1E4238EC" w:rsidR="000012ED" w:rsidRDefault="000012ED" w:rsidP="000012ED">
      <w:pPr>
        <w:spacing w:after="0" w:line="240" w:lineRule="auto"/>
        <w:rPr>
          <w:lang w:val="en-US"/>
        </w:rPr>
      </w:pPr>
      <w:r>
        <w:rPr>
          <w:lang w:val="en-US"/>
        </w:rPr>
        <w:t>Project description:</w:t>
      </w:r>
    </w:p>
    <w:sdt>
      <w:sdtPr>
        <w:rPr>
          <w:lang w:val="en-US"/>
        </w:rPr>
        <w:id w:val="-255906140"/>
        <w:placeholder>
          <w:docPart w:val="F614BF008B4A4814BDBEBB62F2AC3D01"/>
        </w:placeholder>
      </w:sdtPr>
      <w:sdtContent>
        <w:p w14:paraId="6D8E6922" w14:textId="4B7774F4" w:rsidR="000012ED" w:rsidRPr="000012ED" w:rsidRDefault="00B83F69" w:rsidP="000012ED"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>Current VR technologies focus on two-handed controller sets</w:t>
          </w:r>
          <w:r w:rsidR="009B2D77">
            <w:rPr>
              <w:lang w:val="en-US"/>
            </w:rPr>
            <w:t xml:space="preserve"> that</w:t>
          </w:r>
          <w:r>
            <w:rPr>
              <w:lang w:val="en-US"/>
            </w:rPr>
            <w:t xml:space="preserve"> increas</w:t>
          </w:r>
          <w:r w:rsidR="009B2D77">
            <w:rPr>
              <w:lang w:val="en-US"/>
            </w:rPr>
            <w:t>e</w:t>
          </w:r>
          <w:r>
            <w:rPr>
              <w:lang w:val="en-US"/>
            </w:rPr>
            <w:t xml:space="preserve"> weight and cost of the product. Having both hands occupied leaves the player with no free hand, in the case of losing balance or tripping, this may be unsafe. A one-handed alternative decreases weight, cost and makes the product safer.</w:t>
          </w:r>
          <w:r w:rsidR="00846854">
            <w:rPr>
              <w:lang w:val="en-US"/>
            </w:rPr>
            <w:t xml:space="preserve"> This is also more inclusive to individuals with one working hand or arm.</w:t>
          </w:r>
        </w:p>
      </w:sdtContent>
    </w:sdt>
    <w:p w14:paraId="22C071DC" w14:textId="70DBE6C3" w:rsidR="00831F6D" w:rsidRDefault="00831F6D" w:rsidP="000012ED">
      <w:pPr>
        <w:spacing w:after="0" w:line="240" w:lineRule="auto"/>
        <w:rPr>
          <w:lang w:val="en-US"/>
        </w:rPr>
      </w:pPr>
    </w:p>
    <w:p w14:paraId="3F30B463" w14:textId="77777777" w:rsidR="00004CF8" w:rsidRPr="000012ED" w:rsidRDefault="00004CF8" w:rsidP="000012ED">
      <w:pPr>
        <w:spacing w:after="0" w:line="240" w:lineRule="auto"/>
        <w:rPr>
          <w:lang w:val="en-US"/>
        </w:rPr>
      </w:pPr>
    </w:p>
    <w:p w14:paraId="117E0B6E" w14:textId="45E0E80C" w:rsidR="00283730" w:rsidRDefault="00004CF8" w:rsidP="000012ED">
      <w:pPr>
        <w:spacing w:after="0" w:line="240" w:lineRule="auto"/>
        <w:rPr>
          <w:lang w:val="en-US"/>
        </w:rPr>
      </w:pPr>
      <w:r>
        <w:rPr>
          <w:lang w:val="en-US"/>
        </w:rPr>
        <w:t>Related</w:t>
      </w:r>
      <w:r w:rsidR="00283730">
        <w:rPr>
          <w:lang w:val="en-US"/>
        </w:rPr>
        <w:t xml:space="preserve"> reading:</w:t>
      </w:r>
    </w:p>
    <w:p w14:paraId="729A192C" w14:textId="1E4A74FA" w:rsidR="00831F6D" w:rsidRDefault="002C367A" w:rsidP="000012ED">
      <w:pPr>
        <w:spacing w:after="0" w:line="240" w:lineRule="auto"/>
      </w:pPr>
      <w:r>
        <w:rPr>
          <w:rFonts w:ascii="Helvetica" w:hAnsi="Helvetica" w:cs="Helvetica"/>
          <w:color w:val="1A1A1A"/>
          <w:shd w:val="clear" w:color="auto" w:fill="FFFFFF"/>
        </w:rPr>
        <w:t xml:space="preserve">Tomas </w:t>
      </w:r>
      <w:proofErr w:type="spellStart"/>
      <w:r>
        <w:rPr>
          <w:rFonts w:ascii="Helvetica" w:hAnsi="Helvetica" w:cs="Helvetica"/>
          <w:color w:val="1A1A1A"/>
          <w:shd w:val="clear" w:color="auto" w:fill="FFFFFF"/>
        </w:rPr>
        <w:t>Novacek</w:t>
      </w:r>
      <w:proofErr w:type="spellEnd"/>
      <w:r>
        <w:rPr>
          <w:rFonts w:ascii="Helvetica" w:hAnsi="Helvetica" w:cs="Helvetica"/>
          <w:color w:val="1A1A1A"/>
          <w:shd w:val="clear" w:color="auto" w:fill="FFFFFF"/>
        </w:rPr>
        <w:t xml:space="preserve">, Marcel </w:t>
      </w:r>
      <w:proofErr w:type="spellStart"/>
      <w:r>
        <w:rPr>
          <w:rFonts w:ascii="Helvetica" w:hAnsi="Helvetica" w:cs="Helvetica"/>
          <w:color w:val="1A1A1A"/>
          <w:shd w:val="clear" w:color="auto" w:fill="FFFFFF"/>
        </w:rPr>
        <w:t>Jirina</w:t>
      </w:r>
      <w:proofErr w:type="spellEnd"/>
      <w:r>
        <w:rPr>
          <w:rFonts w:ascii="Helvetica" w:hAnsi="Helvetica" w:cs="Helvetica"/>
          <w:color w:val="1A1A1A"/>
          <w:shd w:val="clear" w:color="auto" w:fill="FFFFFF"/>
        </w:rPr>
        <w:t>; Overview of Controllers of User Interface for Virtual Reality. </w:t>
      </w:r>
      <w:r>
        <w:rPr>
          <w:rStyle w:val="Emphasis"/>
          <w:rFonts w:ascii="Helvetica" w:hAnsi="Helvetica" w:cs="Helvetica"/>
          <w:color w:val="1A1A1A"/>
          <w:bdr w:val="none" w:sz="0" w:space="0" w:color="auto" w:frame="1"/>
          <w:shd w:val="clear" w:color="auto" w:fill="FFFFFF"/>
        </w:rPr>
        <w:t>PRESENCE: Virtual and Augmented Reality</w:t>
      </w:r>
      <w:r>
        <w:rPr>
          <w:rFonts w:ascii="Helvetica" w:hAnsi="Helvetica" w:cs="Helvetica"/>
          <w:color w:val="1A1A1A"/>
          <w:shd w:val="clear" w:color="auto" w:fill="FFFFFF"/>
        </w:rPr>
        <w:t xml:space="preserve"> 2022; 29 37–90. </w:t>
      </w:r>
      <w:proofErr w:type="spellStart"/>
      <w:r>
        <w:rPr>
          <w:rFonts w:ascii="Helvetica" w:hAnsi="Helvetica" w:cs="Helvetica"/>
          <w:color w:val="1A1A1A"/>
          <w:shd w:val="clear" w:color="auto" w:fill="FFFFFF"/>
        </w:rPr>
        <w:t>doi</w:t>
      </w:r>
      <w:proofErr w:type="spellEnd"/>
      <w:r>
        <w:rPr>
          <w:rFonts w:ascii="Helvetica" w:hAnsi="Helvetica" w:cs="Helvetica"/>
          <w:color w:val="1A1A1A"/>
          <w:shd w:val="clear" w:color="auto" w:fill="FFFFFF"/>
        </w:rPr>
        <w:t>: </w:t>
      </w:r>
      <w:hyperlink r:id="rId8" w:tgtFrame="_blank" w:history="1">
        <w:r>
          <w:rPr>
            <w:rStyle w:val="Hyperlink"/>
            <w:rFonts w:ascii="Helvetica" w:hAnsi="Helvetica" w:cs="Helvetica"/>
            <w:color w:val="6D6E71"/>
            <w:bdr w:val="none" w:sz="0" w:space="0" w:color="auto" w:frame="1"/>
            <w:shd w:val="clear" w:color="auto" w:fill="FFFFFF"/>
          </w:rPr>
          <w:t>https://doi.org/10.1162/pres_a_00356</w:t>
        </w:r>
      </w:hyperlink>
      <w:r>
        <w:t>,</w:t>
      </w:r>
    </w:p>
    <w:p w14:paraId="29766CCB" w14:textId="3F3876A5" w:rsidR="002C367A" w:rsidRDefault="002C367A" w:rsidP="000012ED">
      <w:pPr>
        <w:spacing w:after="0" w:line="240" w:lineRule="auto"/>
      </w:pPr>
    </w:p>
    <w:p w14:paraId="742C7C0B" w14:textId="787C0841" w:rsidR="002C367A" w:rsidRDefault="002C367A" w:rsidP="000012ED">
      <w:pPr>
        <w:spacing w:after="0" w:line="240" w:lineRule="auto"/>
      </w:pPr>
      <w:r>
        <w:t>And</w:t>
      </w:r>
    </w:p>
    <w:p w14:paraId="6E06498B" w14:textId="4955AD89" w:rsidR="002C367A" w:rsidRDefault="002C367A" w:rsidP="000012ED">
      <w:pPr>
        <w:spacing w:after="0" w:line="240" w:lineRule="auto"/>
      </w:pPr>
    </w:p>
    <w:p w14:paraId="76EF3E5A" w14:textId="0262425D" w:rsidR="002C367A" w:rsidRDefault="002C367A" w:rsidP="000012ED">
      <w:pPr>
        <w:spacing w:after="0" w:line="240" w:lineRule="auto"/>
        <w:rPr>
          <w:lang w:val="en-US"/>
        </w:rPr>
      </w:pPr>
      <w:r w:rsidRPr="002C367A">
        <w:rPr>
          <w:lang w:val="en-US"/>
        </w:rPr>
        <w:t xml:space="preserve">Schreiber, M., von </w:t>
      </w:r>
      <w:proofErr w:type="spellStart"/>
      <w:r w:rsidRPr="002C367A">
        <w:rPr>
          <w:lang w:val="en-US"/>
        </w:rPr>
        <w:t>Wilamowitz-Moellendorff</w:t>
      </w:r>
      <w:proofErr w:type="spellEnd"/>
      <w:r w:rsidRPr="002C367A">
        <w:rPr>
          <w:lang w:val="en-US"/>
        </w:rPr>
        <w:t xml:space="preserve">, M., </w:t>
      </w:r>
      <w:proofErr w:type="spellStart"/>
      <w:r w:rsidRPr="002C367A">
        <w:rPr>
          <w:lang w:val="en-US"/>
        </w:rPr>
        <w:t>Bruder</w:t>
      </w:r>
      <w:proofErr w:type="spellEnd"/>
      <w:r w:rsidRPr="002C367A">
        <w:rPr>
          <w:lang w:val="en-US"/>
        </w:rPr>
        <w:t>, R. (2009). New Interaction Concepts by Using the Wii Remote. In: Jacko, J.A. (eds) Human-Computer Interaction. Novel Interaction Methods and Techniques. HCI 2009. Lecture Notes in Computer Science, vol 5611. Springer, Berlin, Heidelberg. https://doi.org/10.1007/978-3-642-02577-8_29</w:t>
      </w:r>
    </w:p>
    <w:p w14:paraId="77C11736" w14:textId="77777777" w:rsidR="00004CF8" w:rsidRPr="000012ED" w:rsidRDefault="00004CF8" w:rsidP="000012ED">
      <w:pPr>
        <w:spacing w:after="0" w:line="240" w:lineRule="auto"/>
        <w:rPr>
          <w:lang w:val="en-US"/>
        </w:rPr>
      </w:pPr>
    </w:p>
    <w:p w14:paraId="4145EFF9" w14:textId="7A1988FA" w:rsidR="00831F6D" w:rsidRDefault="00790F76" w:rsidP="000012ED">
      <w:pPr>
        <w:spacing w:after="0" w:line="240" w:lineRule="auto"/>
        <w:rPr>
          <w:lang w:val="en-US"/>
        </w:rPr>
      </w:pPr>
      <w:r>
        <w:rPr>
          <w:lang w:val="en-US"/>
        </w:rPr>
        <w:t>Known solution</w:t>
      </w:r>
      <w:r w:rsidR="00283730">
        <w:rPr>
          <w:lang w:val="en-US"/>
        </w:rPr>
        <w:t>:</w:t>
      </w:r>
    </w:p>
    <w:p w14:paraId="331402EB" w14:textId="6A1CEA04" w:rsidR="00831F6D" w:rsidRPr="000012ED" w:rsidRDefault="00766524" w:rsidP="000012ED">
      <w:pPr>
        <w:spacing w:after="0" w:line="240" w:lineRule="auto"/>
        <w:rPr>
          <w:lang w:val="en-US"/>
        </w:rPr>
      </w:pPr>
      <w:r w:rsidRPr="00766524">
        <w:rPr>
          <w:lang w:val="en-US"/>
        </w:rPr>
        <w:t>https://www.youtube.com/watch?v=Heu0Ww5U3_c&amp;ab_channel=PoundButtons</w:t>
      </w:r>
    </w:p>
    <w:p w14:paraId="48ACCB4B" w14:textId="27FFE78C" w:rsidR="00790F76" w:rsidRDefault="00790F76" w:rsidP="000012ED">
      <w:pPr>
        <w:spacing w:after="0" w:line="240" w:lineRule="auto"/>
        <w:rPr>
          <w:lang w:val="en-US"/>
        </w:rPr>
      </w:pPr>
    </w:p>
    <w:p w14:paraId="1F629D89" w14:textId="39174385" w:rsidR="00790F76" w:rsidRDefault="00004CF8" w:rsidP="000012ED">
      <w:pPr>
        <w:spacing w:after="0" w:line="240" w:lineRule="auto"/>
        <w:rPr>
          <w:lang w:val="en-US"/>
        </w:rPr>
      </w:pPr>
      <w:r>
        <w:rPr>
          <w:lang w:val="en-US"/>
        </w:rPr>
        <w:t>Team members</w:t>
      </w:r>
      <w:r w:rsidR="00790F76">
        <w:rPr>
          <w:lang w:val="en-US"/>
        </w:rPr>
        <w:t>:</w:t>
      </w:r>
      <w:r>
        <w:rPr>
          <w:lang w:val="en-US"/>
        </w:rPr>
        <w:t xml:space="preserve"> </w:t>
      </w:r>
      <w:r w:rsidR="00E00ADE">
        <w:rPr>
          <w:lang w:val="en-US"/>
        </w:rPr>
        <w:t xml:space="preserve">Hossain Alinaqi 100761694, Daye </w:t>
      </w:r>
      <w:proofErr w:type="spellStart"/>
      <w:r w:rsidR="00E00ADE">
        <w:rPr>
          <w:lang w:val="en-US"/>
        </w:rPr>
        <w:t>Fubara</w:t>
      </w:r>
      <w:proofErr w:type="spellEnd"/>
      <w:r w:rsidR="00E00ADE">
        <w:rPr>
          <w:lang w:val="en-US"/>
        </w:rPr>
        <w:t xml:space="preserve"> 100748688</w:t>
      </w:r>
    </w:p>
    <w:p w14:paraId="0081BE39" w14:textId="521415A3" w:rsidR="00831F6D" w:rsidRPr="000012ED" w:rsidRDefault="00004CF8" w:rsidP="000012ED">
      <w:pPr>
        <w:spacing w:after="0" w:line="240" w:lineRule="auto"/>
        <w:rPr>
          <w:lang w:val="en-US"/>
        </w:rPr>
      </w:pPr>
      <w:r>
        <w:rPr>
          <w:lang w:val="en-US"/>
        </w:rPr>
        <w:t>Name your Group (</w:t>
      </w:r>
      <w:r w:rsidR="00E00ADE">
        <w:rPr>
          <w:lang w:val="en-US"/>
        </w:rPr>
        <w:t>Free World Studios</w:t>
      </w:r>
      <w:r>
        <w:rPr>
          <w:lang w:val="en-US"/>
        </w:rPr>
        <w:t>)</w:t>
      </w:r>
      <w:r w:rsidR="00E3451D">
        <w:rPr>
          <w:lang w:val="en-US"/>
        </w:rPr>
        <w:t xml:space="preserve">: </w:t>
      </w:r>
    </w:p>
    <w:p w14:paraId="0C6B3A25" w14:textId="30A83FC4" w:rsidR="00831F6D" w:rsidRDefault="00790F76" w:rsidP="000012ED">
      <w:pPr>
        <w:spacing w:after="0" w:line="240" w:lineRule="auto"/>
        <w:rPr>
          <w:lang w:val="en-US"/>
        </w:rPr>
      </w:pPr>
      <w:r>
        <w:rPr>
          <w:lang w:val="en-US"/>
        </w:rPr>
        <w:t xml:space="preserve">Email: </w:t>
      </w:r>
      <w:sdt>
        <w:sdtPr>
          <w:rPr>
            <w:lang w:val="en-US"/>
          </w:rPr>
          <w:id w:val="-1858573956"/>
          <w:placeholder>
            <w:docPart w:val="F6D2EC0D4D604800942C25AC0A43A16D"/>
          </w:placeholder>
          <w:text/>
        </w:sdtPr>
        <w:sdtContent>
          <w:r w:rsidR="00E00ADE">
            <w:rPr>
              <w:lang w:val="en-US"/>
            </w:rPr>
            <w:t xml:space="preserve">Hossain.alinaqi@ontariotechu.net and daye.fubara@ontariotechu.net </w:t>
          </w:r>
        </w:sdtContent>
      </w:sdt>
    </w:p>
    <w:p w14:paraId="4657E647" w14:textId="2215AFDF" w:rsidR="00790F76" w:rsidRDefault="00790F76" w:rsidP="000012ED">
      <w:pPr>
        <w:spacing w:after="0" w:line="240" w:lineRule="auto"/>
        <w:rPr>
          <w:lang w:val="en-US"/>
        </w:rPr>
      </w:pPr>
    </w:p>
    <w:sectPr w:rsidR="00790F76" w:rsidSect="00BC5A67">
      <w:headerReference w:type="first" r:id="rId9"/>
      <w:pgSz w:w="12240" w:h="15840"/>
      <w:pgMar w:top="441" w:right="1440" w:bottom="1440" w:left="1440" w:header="22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71A0" w14:textId="77777777" w:rsidR="00BB4654" w:rsidRDefault="00BB4654" w:rsidP="002455B9">
      <w:pPr>
        <w:spacing w:after="0" w:line="240" w:lineRule="auto"/>
      </w:pPr>
      <w:r>
        <w:separator/>
      </w:r>
    </w:p>
  </w:endnote>
  <w:endnote w:type="continuationSeparator" w:id="0">
    <w:p w14:paraId="66D3D927" w14:textId="77777777" w:rsidR="00BB4654" w:rsidRDefault="00BB4654" w:rsidP="0024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TCFranklinGothicStd-MdCd">
    <w:charset w:val="00"/>
    <w:family w:val="auto"/>
    <w:pitch w:val="variable"/>
    <w:sig w:usb0="00000003" w:usb1="00000000" w:usb2="00000000" w:usb3="00000000" w:csb0="00000001" w:csb1="00000000"/>
  </w:font>
  <w:font w:name="ITCFranklinGothic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 Book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AF1A" w14:textId="77777777" w:rsidR="00BB4654" w:rsidRDefault="00BB4654" w:rsidP="002455B9">
      <w:pPr>
        <w:spacing w:after="0" w:line="240" w:lineRule="auto"/>
      </w:pPr>
      <w:r>
        <w:separator/>
      </w:r>
    </w:p>
  </w:footnote>
  <w:footnote w:type="continuationSeparator" w:id="0">
    <w:p w14:paraId="4C0CBEF1" w14:textId="77777777" w:rsidR="00BB4654" w:rsidRDefault="00BB4654" w:rsidP="0024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71A7" w14:textId="15626F3D" w:rsidR="00523AC4" w:rsidRPr="00523AC4" w:rsidRDefault="00523AC4">
    <w:pPr>
      <w:pStyle w:val="Header"/>
      <w:rPr>
        <w:lang w:val="en-US"/>
      </w:rPr>
    </w:pPr>
    <w:r>
      <w:rPr>
        <w:lang w:val="en-US"/>
      </w:rPr>
      <w:t>PROJECT IDEA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AEF"/>
    <w:multiLevelType w:val="hybridMultilevel"/>
    <w:tmpl w:val="420E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8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419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1M7Q0NTEwNLcwMLFU0lEKTi0uzszPAykwrQUAQu12mSwAAAA="/>
  </w:docVars>
  <w:rsids>
    <w:rsidRoot w:val="002455B9"/>
    <w:rsid w:val="000012ED"/>
    <w:rsid w:val="00004CF8"/>
    <w:rsid w:val="000257BA"/>
    <w:rsid w:val="00085A37"/>
    <w:rsid w:val="000964F2"/>
    <w:rsid w:val="000B4818"/>
    <w:rsid w:val="000C07F0"/>
    <w:rsid w:val="001029F5"/>
    <w:rsid w:val="00186CE8"/>
    <w:rsid w:val="001A0F41"/>
    <w:rsid w:val="00237F3F"/>
    <w:rsid w:val="00240067"/>
    <w:rsid w:val="002455B9"/>
    <w:rsid w:val="00283730"/>
    <w:rsid w:val="002C367A"/>
    <w:rsid w:val="002D3D61"/>
    <w:rsid w:val="0034778F"/>
    <w:rsid w:val="003F49DD"/>
    <w:rsid w:val="004A05E5"/>
    <w:rsid w:val="004B1B41"/>
    <w:rsid w:val="004B5390"/>
    <w:rsid w:val="004D0932"/>
    <w:rsid w:val="005022A2"/>
    <w:rsid w:val="00523AC4"/>
    <w:rsid w:val="00550183"/>
    <w:rsid w:val="0057319A"/>
    <w:rsid w:val="00594796"/>
    <w:rsid w:val="005A177A"/>
    <w:rsid w:val="005C56DD"/>
    <w:rsid w:val="005E504F"/>
    <w:rsid w:val="005F6287"/>
    <w:rsid w:val="00650BEA"/>
    <w:rsid w:val="0068659A"/>
    <w:rsid w:val="006A09DF"/>
    <w:rsid w:val="007420C0"/>
    <w:rsid w:val="007549B0"/>
    <w:rsid w:val="00766524"/>
    <w:rsid w:val="00790F76"/>
    <w:rsid w:val="00792646"/>
    <w:rsid w:val="00823186"/>
    <w:rsid w:val="00831F6D"/>
    <w:rsid w:val="00846854"/>
    <w:rsid w:val="008560D6"/>
    <w:rsid w:val="00863C4F"/>
    <w:rsid w:val="008C3F45"/>
    <w:rsid w:val="008E68FF"/>
    <w:rsid w:val="00904DF9"/>
    <w:rsid w:val="009606C0"/>
    <w:rsid w:val="009B2D77"/>
    <w:rsid w:val="00A228E4"/>
    <w:rsid w:val="00A9259B"/>
    <w:rsid w:val="00AF1EDE"/>
    <w:rsid w:val="00AF4F34"/>
    <w:rsid w:val="00B24ACE"/>
    <w:rsid w:val="00B25F61"/>
    <w:rsid w:val="00B83F69"/>
    <w:rsid w:val="00B83FDC"/>
    <w:rsid w:val="00BB4654"/>
    <w:rsid w:val="00BB7130"/>
    <w:rsid w:val="00BC5A67"/>
    <w:rsid w:val="00BE1267"/>
    <w:rsid w:val="00C12012"/>
    <w:rsid w:val="00C52CE8"/>
    <w:rsid w:val="00C67BAC"/>
    <w:rsid w:val="00C774FF"/>
    <w:rsid w:val="00CA2A44"/>
    <w:rsid w:val="00CB148D"/>
    <w:rsid w:val="00D02C97"/>
    <w:rsid w:val="00DD6506"/>
    <w:rsid w:val="00E00ADE"/>
    <w:rsid w:val="00E05ADC"/>
    <w:rsid w:val="00E3451D"/>
    <w:rsid w:val="00E87F81"/>
    <w:rsid w:val="00E93DE1"/>
    <w:rsid w:val="00EF4CAA"/>
    <w:rsid w:val="00EF5F1E"/>
    <w:rsid w:val="00F02310"/>
    <w:rsid w:val="00F037D0"/>
    <w:rsid w:val="00F137D4"/>
    <w:rsid w:val="00F47CB4"/>
    <w:rsid w:val="00F54BE1"/>
    <w:rsid w:val="00F55C92"/>
    <w:rsid w:val="00F70516"/>
    <w:rsid w:val="00F71BFB"/>
    <w:rsid w:val="00F87513"/>
    <w:rsid w:val="00F94E65"/>
    <w:rsid w:val="00FA0E47"/>
    <w:rsid w:val="00FA5475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C7841"/>
  <w15:docId w15:val="{8E388FAC-99C0-40F8-BBB9-E0FE84BE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iPriority="7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4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A2A4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CA2A4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CA2A4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4"/>
    <w:qFormat/>
    <w:rsid w:val="00CA2A4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A2A44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CA2A44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sid w:val="00CA2A44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Heading1Char1">
    <w:name w:val="Heading 1 Char1"/>
    <w:basedOn w:val="DefaultParagraphFont"/>
    <w:uiPriority w:val="1"/>
    <w:rsid w:val="00E93DE1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CA2A44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CA2A44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4"/>
    <w:rsid w:val="00CA2A44"/>
    <w:rPr>
      <w:rFonts w:ascii="Arial" w:eastAsiaTheme="majorEastAsia" w:hAnsi="Arial" w:cstheme="majorBidi"/>
      <w:b/>
      <w:bCs/>
      <w:iCs/>
      <w:sz w:val="24"/>
    </w:rPr>
  </w:style>
  <w:style w:type="paragraph" w:customStyle="1" w:styleId="MajorsandBachelor">
    <w:name w:val="Majors and Bachelor"/>
    <w:basedOn w:val="Normal"/>
    <w:rsid w:val="003F49DD"/>
    <w:pPr>
      <w:autoSpaceDE w:val="0"/>
      <w:autoSpaceDN w:val="0"/>
      <w:adjustRightInd w:val="0"/>
      <w:spacing w:after="0" w:line="240" w:lineRule="auto"/>
    </w:pPr>
    <w:rPr>
      <w:rFonts w:cs="ITCFranklinGothicStd-MdCd"/>
      <w:b/>
      <w:sz w:val="28"/>
    </w:rPr>
  </w:style>
  <w:style w:type="paragraph" w:customStyle="1" w:styleId="ProgramNames">
    <w:name w:val="Program Names"/>
    <w:basedOn w:val="Normal"/>
    <w:rsid w:val="003F49DD"/>
    <w:pPr>
      <w:autoSpaceDE w:val="0"/>
      <w:autoSpaceDN w:val="0"/>
      <w:adjustRightInd w:val="0"/>
      <w:spacing w:after="0" w:line="240" w:lineRule="auto"/>
    </w:pPr>
    <w:rPr>
      <w:rFonts w:cs="ITCFranklinGothicStd-Book"/>
      <w:sz w:val="28"/>
    </w:rPr>
  </w:style>
  <w:style w:type="paragraph" w:customStyle="1" w:styleId="Specializations">
    <w:name w:val="Specializations"/>
    <w:basedOn w:val="ProgramNames"/>
    <w:rsid w:val="003F49DD"/>
    <w:rPr>
      <w:b/>
      <w:sz w:val="24"/>
    </w:rPr>
  </w:style>
  <w:style w:type="paragraph" w:customStyle="1" w:styleId="Default">
    <w:name w:val="Default"/>
    <w:rsid w:val="00E93D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F49DD"/>
  </w:style>
  <w:style w:type="paragraph" w:customStyle="1" w:styleId="Pa13">
    <w:name w:val="Pa13"/>
    <w:basedOn w:val="Normal"/>
    <w:next w:val="Normal"/>
    <w:uiPriority w:val="99"/>
    <w:rsid w:val="003F49DD"/>
    <w:pPr>
      <w:autoSpaceDE w:val="0"/>
      <w:autoSpaceDN w:val="0"/>
      <w:adjustRightInd w:val="0"/>
      <w:spacing w:after="0" w:line="201" w:lineRule="atLeast"/>
    </w:pPr>
    <w:rPr>
      <w:rFonts w:ascii="Gotham Book" w:hAnsi="Gotham Book"/>
      <w:szCs w:val="24"/>
    </w:rPr>
  </w:style>
  <w:style w:type="paragraph" w:customStyle="1" w:styleId="Pa44">
    <w:name w:val="Pa44"/>
    <w:basedOn w:val="Normal"/>
    <w:next w:val="Normal"/>
    <w:uiPriority w:val="99"/>
    <w:rsid w:val="003F49DD"/>
    <w:pPr>
      <w:autoSpaceDE w:val="0"/>
      <w:autoSpaceDN w:val="0"/>
      <w:adjustRightInd w:val="0"/>
      <w:spacing w:after="0" w:line="201" w:lineRule="atLeast"/>
    </w:pPr>
    <w:rPr>
      <w:rFonts w:ascii="Gotham Book" w:hAnsi="Gotham Book"/>
      <w:szCs w:val="24"/>
    </w:rPr>
  </w:style>
  <w:style w:type="paragraph" w:customStyle="1" w:styleId="Pa53">
    <w:name w:val="Pa53"/>
    <w:basedOn w:val="Normal"/>
    <w:next w:val="Normal"/>
    <w:uiPriority w:val="99"/>
    <w:rsid w:val="003F49DD"/>
    <w:pPr>
      <w:autoSpaceDE w:val="0"/>
      <w:autoSpaceDN w:val="0"/>
      <w:adjustRightInd w:val="0"/>
      <w:spacing w:after="0" w:line="201" w:lineRule="atLeast"/>
    </w:pPr>
    <w:rPr>
      <w:rFonts w:ascii="Gotham Book" w:hAnsi="Gotham Book"/>
      <w:szCs w:val="24"/>
    </w:rPr>
  </w:style>
  <w:style w:type="character" w:customStyle="1" w:styleId="A7">
    <w:name w:val="A7"/>
    <w:uiPriority w:val="99"/>
    <w:rsid w:val="003F49DD"/>
    <w:rPr>
      <w:rFonts w:cs="Gotham Book"/>
      <w:color w:val="000000"/>
      <w:sz w:val="20"/>
      <w:szCs w:val="20"/>
    </w:rPr>
  </w:style>
  <w:style w:type="paragraph" w:customStyle="1" w:styleId="Pa35">
    <w:name w:val="Pa35"/>
    <w:basedOn w:val="Normal"/>
    <w:next w:val="Normal"/>
    <w:uiPriority w:val="99"/>
    <w:rsid w:val="003F49DD"/>
    <w:pPr>
      <w:autoSpaceDE w:val="0"/>
      <w:autoSpaceDN w:val="0"/>
      <w:adjustRightInd w:val="0"/>
      <w:spacing w:after="0" w:line="201" w:lineRule="atLeast"/>
    </w:pPr>
    <w:rPr>
      <w:rFonts w:ascii="Gotham Book" w:hAnsi="Gotham Book"/>
      <w:szCs w:val="24"/>
    </w:rPr>
  </w:style>
  <w:style w:type="paragraph" w:customStyle="1" w:styleId="Pa14">
    <w:name w:val="Pa14"/>
    <w:basedOn w:val="Normal"/>
    <w:next w:val="Normal"/>
    <w:uiPriority w:val="99"/>
    <w:rsid w:val="003F49DD"/>
    <w:pPr>
      <w:autoSpaceDE w:val="0"/>
      <w:autoSpaceDN w:val="0"/>
      <w:adjustRightInd w:val="0"/>
      <w:spacing w:after="0" w:line="201" w:lineRule="atLeast"/>
    </w:pPr>
    <w:rPr>
      <w:rFonts w:ascii="Gotham Book" w:hAnsi="Gotham Book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3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390"/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6"/>
    <w:rsid w:val="00E9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6"/>
    <w:rsid w:val="00E93DE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7"/>
    <w:rsid w:val="00E9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7"/>
    <w:rsid w:val="00E93DE1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B5390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B53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390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4B5390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B539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B5390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4B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3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39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4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rsid w:val="00F87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A2A44"/>
    <w:rPr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875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75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87513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2A44"/>
    <w:pPr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0012ED"/>
    <w:rPr>
      <w:color w:val="808080"/>
    </w:rPr>
  </w:style>
  <w:style w:type="character" w:styleId="Emphasis">
    <w:name w:val="Emphasis"/>
    <w:basedOn w:val="DefaultParagraphFont"/>
    <w:uiPriority w:val="20"/>
    <w:qFormat/>
    <w:rsid w:val="002C36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62/pres_a_003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B197017B7B4C6390387232F60B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53166-2E5B-4E63-82A5-51D283A1B821}"/>
      </w:docPartPr>
      <w:docPartBody>
        <w:p w:rsidR="00B13C4B" w:rsidRDefault="003F58FE" w:rsidP="003F58FE">
          <w:pPr>
            <w:pStyle w:val="6BB197017B7B4C6390387232F60BF628"/>
          </w:pPr>
          <w:r>
            <w:rPr>
              <w:rStyle w:val="PlaceholderText"/>
            </w:rPr>
            <w:t>Enter the project name</w:t>
          </w:r>
          <w:r w:rsidRPr="00B52472">
            <w:rPr>
              <w:rStyle w:val="PlaceholderText"/>
            </w:rPr>
            <w:t>.</w:t>
          </w:r>
        </w:p>
      </w:docPartBody>
    </w:docPart>
    <w:docPart>
      <w:docPartPr>
        <w:name w:val="F614BF008B4A4814BDBEBB62F2AC3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12EEA-048A-43B7-982D-3698A2479EBE}"/>
      </w:docPartPr>
      <w:docPartBody>
        <w:p w:rsidR="00B13C4B" w:rsidRDefault="003F58FE" w:rsidP="003F58FE">
          <w:pPr>
            <w:pStyle w:val="F614BF008B4A4814BDBEBB62F2AC3D01"/>
          </w:pPr>
          <w:r>
            <w:rPr>
              <w:rStyle w:val="PlaceholderText"/>
            </w:rPr>
            <w:t>Please provide a project description in 250 words or less describing the context of the scenario requiring the design of a user interface, the intended goal of looking into this problem, and an expectation for the working prototype</w:t>
          </w:r>
          <w:r w:rsidRPr="00B52472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Please note that the students are required to identify a specific problem, needs, and justification on their own within the scope provided. The project description will provide context and a baseline from them to follow up.</w:t>
          </w:r>
        </w:p>
      </w:docPartBody>
    </w:docPart>
    <w:docPart>
      <w:docPartPr>
        <w:name w:val="F6D2EC0D4D604800942C25AC0A43A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F0A4D-74A1-4DFE-B4D9-60CD8F3C6CAB}"/>
      </w:docPartPr>
      <w:docPartBody>
        <w:p w:rsidR="00B13C4B" w:rsidRDefault="003F58FE" w:rsidP="003F58FE">
          <w:pPr>
            <w:pStyle w:val="F6D2EC0D4D604800942C25AC0A43A16D"/>
          </w:pPr>
          <w:r w:rsidRPr="00B524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TCFranklinGothicStd-MdCd">
    <w:charset w:val="00"/>
    <w:family w:val="auto"/>
    <w:pitch w:val="variable"/>
    <w:sig w:usb0="00000003" w:usb1="00000000" w:usb2="00000000" w:usb3="00000000" w:csb0="00000001" w:csb1="00000000"/>
  </w:font>
  <w:font w:name="ITCFranklinGothic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 Book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4E"/>
    <w:rsid w:val="0008664E"/>
    <w:rsid w:val="00180C2E"/>
    <w:rsid w:val="00335ECC"/>
    <w:rsid w:val="00371EB5"/>
    <w:rsid w:val="003C60B0"/>
    <w:rsid w:val="003D4265"/>
    <w:rsid w:val="003F58FE"/>
    <w:rsid w:val="004A45BF"/>
    <w:rsid w:val="00726813"/>
    <w:rsid w:val="009E4E32"/>
    <w:rsid w:val="00B13C4B"/>
    <w:rsid w:val="00C41F8C"/>
    <w:rsid w:val="00C71FE3"/>
    <w:rsid w:val="00FC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1FE3"/>
    <w:rPr>
      <w:color w:val="808080"/>
    </w:rPr>
  </w:style>
  <w:style w:type="paragraph" w:customStyle="1" w:styleId="6BB197017B7B4C6390387232F60BF628">
    <w:name w:val="6BB197017B7B4C6390387232F60BF628"/>
    <w:rsid w:val="003F58FE"/>
    <w:pPr>
      <w:spacing w:after="200" w:line="276" w:lineRule="auto"/>
    </w:pPr>
    <w:rPr>
      <w:rFonts w:ascii="Arial" w:eastAsiaTheme="minorHAnsi" w:hAnsi="Arial"/>
      <w:sz w:val="24"/>
      <w:lang w:val="en-CA" w:eastAsia="en-US"/>
    </w:rPr>
  </w:style>
  <w:style w:type="paragraph" w:customStyle="1" w:styleId="F614BF008B4A4814BDBEBB62F2AC3D01">
    <w:name w:val="F614BF008B4A4814BDBEBB62F2AC3D01"/>
    <w:rsid w:val="003F58FE"/>
    <w:pPr>
      <w:spacing w:after="200" w:line="276" w:lineRule="auto"/>
    </w:pPr>
    <w:rPr>
      <w:rFonts w:ascii="Arial" w:eastAsiaTheme="minorHAnsi" w:hAnsi="Arial"/>
      <w:sz w:val="24"/>
      <w:lang w:val="en-CA" w:eastAsia="en-US"/>
    </w:rPr>
  </w:style>
  <w:style w:type="paragraph" w:customStyle="1" w:styleId="F6D2EC0D4D604800942C25AC0A43A16D">
    <w:name w:val="F6D2EC0D4D604800942C25AC0A43A16D"/>
    <w:rsid w:val="003F58FE"/>
    <w:pPr>
      <w:spacing w:after="200" w:line="276" w:lineRule="auto"/>
    </w:pPr>
    <w:rPr>
      <w:rFonts w:ascii="Arial" w:eastAsiaTheme="minorHAnsi" w:hAnsi="Arial"/>
      <w:sz w:val="24"/>
      <w:lang w:val="en-CA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D136E-5BEF-4CEF-9832-A3CEA78A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Hossain</cp:lastModifiedBy>
  <cp:revision>6</cp:revision>
  <cp:lastPrinted>2019-06-17T19:58:00Z</cp:lastPrinted>
  <dcterms:created xsi:type="dcterms:W3CDTF">2022-09-14T14:42:00Z</dcterms:created>
  <dcterms:modified xsi:type="dcterms:W3CDTF">2022-09-28T23:12:00Z</dcterms:modified>
</cp:coreProperties>
</file>