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F6DA" w14:textId="1F26075C" w:rsidR="00307577" w:rsidRDefault="00A83917" w:rsidP="002B31B2">
      <w:pPr>
        <w:pStyle w:val="Titel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607454" wp14:editId="3E13F836">
            <wp:extent cx="5760720" cy="17526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4D1D" w14:textId="533D06BC" w:rsidR="002B31B2" w:rsidRDefault="002B31B2" w:rsidP="002B31B2"/>
    <w:p w14:paraId="673832C9" w14:textId="720136B6" w:rsidR="002B31B2" w:rsidRDefault="002B31B2" w:rsidP="002B31B2"/>
    <w:p w14:paraId="339CE153" w14:textId="5C8DA2FB" w:rsidR="002B31B2" w:rsidRDefault="002B31B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6923125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6666F37D" w14:textId="5E8F33AD" w:rsidR="002B31B2" w:rsidRDefault="002B31B2">
          <w:pPr>
            <w:pStyle w:val="Kopvaninhoudsopgave"/>
          </w:pPr>
          <w:r>
            <w:t>Inhoud</w:t>
          </w:r>
        </w:p>
        <w:p w14:paraId="1680811C" w14:textId="7BB497ED" w:rsidR="009B3F2D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40017" w:history="1">
            <w:r w:rsidR="009B3F2D" w:rsidRPr="00F70F43">
              <w:rPr>
                <w:rStyle w:val="Hyperlink"/>
                <w:noProof/>
              </w:rPr>
              <w:t>Inleiding</w:t>
            </w:r>
            <w:r w:rsidR="009B3F2D">
              <w:rPr>
                <w:noProof/>
                <w:webHidden/>
              </w:rPr>
              <w:tab/>
            </w:r>
            <w:r w:rsidR="009B3F2D">
              <w:rPr>
                <w:noProof/>
                <w:webHidden/>
              </w:rPr>
              <w:fldChar w:fldCharType="begin"/>
            </w:r>
            <w:r w:rsidR="009B3F2D">
              <w:rPr>
                <w:noProof/>
                <w:webHidden/>
              </w:rPr>
              <w:instrText xml:space="preserve"> PAGEREF _Toc147140017 \h </w:instrText>
            </w:r>
            <w:r w:rsidR="009B3F2D">
              <w:rPr>
                <w:noProof/>
                <w:webHidden/>
              </w:rPr>
            </w:r>
            <w:r w:rsidR="009B3F2D">
              <w:rPr>
                <w:noProof/>
                <w:webHidden/>
              </w:rPr>
              <w:fldChar w:fldCharType="separate"/>
            </w:r>
            <w:r w:rsidR="001B59C8">
              <w:rPr>
                <w:noProof/>
                <w:webHidden/>
              </w:rPr>
              <w:t>3</w:t>
            </w:r>
            <w:r w:rsidR="009B3F2D">
              <w:rPr>
                <w:noProof/>
                <w:webHidden/>
              </w:rPr>
              <w:fldChar w:fldCharType="end"/>
            </w:r>
          </w:hyperlink>
        </w:p>
        <w:p w14:paraId="5AE5CFD5" w14:textId="5563A1D9" w:rsidR="009B3F2D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7140018" w:history="1">
            <w:r w:rsidR="009B3F2D" w:rsidRPr="00F70F43">
              <w:rPr>
                <w:rStyle w:val="Hyperlink"/>
                <w:noProof/>
              </w:rPr>
              <w:t>Versiebeheer</w:t>
            </w:r>
            <w:r w:rsidR="009B3F2D">
              <w:rPr>
                <w:noProof/>
                <w:webHidden/>
              </w:rPr>
              <w:tab/>
            </w:r>
            <w:r w:rsidR="009B3F2D">
              <w:rPr>
                <w:noProof/>
                <w:webHidden/>
              </w:rPr>
              <w:fldChar w:fldCharType="begin"/>
            </w:r>
            <w:r w:rsidR="009B3F2D">
              <w:rPr>
                <w:noProof/>
                <w:webHidden/>
              </w:rPr>
              <w:instrText xml:space="preserve"> PAGEREF _Toc147140018 \h </w:instrText>
            </w:r>
            <w:r w:rsidR="009B3F2D">
              <w:rPr>
                <w:noProof/>
                <w:webHidden/>
              </w:rPr>
            </w:r>
            <w:r w:rsidR="009B3F2D">
              <w:rPr>
                <w:noProof/>
                <w:webHidden/>
              </w:rPr>
              <w:fldChar w:fldCharType="separate"/>
            </w:r>
            <w:r w:rsidR="001B59C8">
              <w:rPr>
                <w:noProof/>
                <w:webHidden/>
              </w:rPr>
              <w:t>4</w:t>
            </w:r>
            <w:r w:rsidR="009B3F2D">
              <w:rPr>
                <w:noProof/>
                <w:webHidden/>
              </w:rPr>
              <w:fldChar w:fldCharType="end"/>
            </w:r>
          </w:hyperlink>
        </w:p>
        <w:p w14:paraId="3D631537" w14:textId="6DA0D32E" w:rsidR="009B3F2D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7140019" w:history="1">
            <w:r w:rsidR="009B3F2D" w:rsidRPr="00F70F43">
              <w:rPr>
                <w:rStyle w:val="Hyperlink"/>
                <w:noProof/>
              </w:rPr>
              <w:t>Specificaties</w:t>
            </w:r>
            <w:r w:rsidR="009B3F2D">
              <w:rPr>
                <w:noProof/>
                <w:webHidden/>
              </w:rPr>
              <w:tab/>
            </w:r>
            <w:r w:rsidR="009B3F2D">
              <w:rPr>
                <w:noProof/>
                <w:webHidden/>
              </w:rPr>
              <w:fldChar w:fldCharType="begin"/>
            </w:r>
            <w:r w:rsidR="009B3F2D">
              <w:rPr>
                <w:noProof/>
                <w:webHidden/>
              </w:rPr>
              <w:instrText xml:space="preserve"> PAGEREF _Toc147140019 \h </w:instrText>
            </w:r>
            <w:r w:rsidR="009B3F2D">
              <w:rPr>
                <w:noProof/>
                <w:webHidden/>
              </w:rPr>
            </w:r>
            <w:r w:rsidR="009B3F2D">
              <w:rPr>
                <w:noProof/>
                <w:webHidden/>
              </w:rPr>
              <w:fldChar w:fldCharType="separate"/>
            </w:r>
            <w:r w:rsidR="001B59C8">
              <w:rPr>
                <w:noProof/>
                <w:webHidden/>
              </w:rPr>
              <w:t>5</w:t>
            </w:r>
            <w:r w:rsidR="009B3F2D">
              <w:rPr>
                <w:noProof/>
                <w:webHidden/>
              </w:rPr>
              <w:fldChar w:fldCharType="end"/>
            </w:r>
          </w:hyperlink>
        </w:p>
        <w:p w14:paraId="1D31BBF8" w14:textId="212EC31B" w:rsidR="009B3F2D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7140020" w:history="1">
            <w:r w:rsidR="009B3F2D" w:rsidRPr="00F70F43">
              <w:rPr>
                <w:rStyle w:val="Hyperlink"/>
                <w:noProof/>
              </w:rPr>
              <w:t>Use cases</w:t>
            </w:r>
            <w:r w:rsidR="009B3F2D">
              <w:rPr>
                <w:noProof/>
                <w:webHidden/>
              </w:rPr>
              <w:tab/>
            </w:r>
            <w:r w:rsidR="009B3F2D">
              <w:rPr>
                <w:noProof/>
                <w:webHidden/>
              </w:rPr>
              <w:fldChar w:fldCharType="begin"/>
            </w:r>
            <w:r w:rsidR="009B3F2D">
              <w:rPr>
                <w:noProof/>
                <w:webHidden/>
              </w:rPr>
              <w:instrText xml:space="preserve"> PAGEREF _Toc147140020 \h </w:instrText>
            </w:r>
            <w:r w:rsidR="009B3F2D">
              <w:rPr>
                <w:noProof/>
                <w:webHidden/>
              </w:rPr>
            </w:r>
            <w:r w:rsidR="009B3F2D">
              <w:rPr>
                <w:noProof/>
                <w:webHidden/>
              </w:rPr>
              <w:fldChar w:fldCharType="separate"/>
            </w:r>
            <w:r w:rsidR="001B59C8">
              <w:rPr>
                <w:noProof/>
                <w:webHidden/>
              </w:rPr>
              <w:t>6</w:t>
            </w:r>
            <w:r w:rsidR="009B3F2D">
              <w:rPr>
                <w:noProof/>
                <w:webHidden/>
              </w:rPr>
              <w:fldChar w:fldCharType="end"/>
            </w:r>
          </w:hyperlink>
        </w:p>
        <w:p w14:paraId="1697FEB8" w14:textId="1804DC88" w:rsidR="002B31B2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40B25D16" w14:textId="4196ADC5" w:rsidR="00A40D66" w:rsidRDefault="00A40D66">
      <w:r>
        <w:br w:type="page"/>
      </w:r>
    </w:p>
    <w:p w14:paraId="17216A75" w14:textId="5DBBCFDA" w:rsidR="002B31B2" w:rsidRDefault="00A40D66" w:rsidP="00A40D66">
      <w:pPr>
        <w:pStyle w:val="Kop1"/>
      </w:pPr>
      <w:bookmarkStart w:id="0" w:name="_Toc147140017"/>
      <w:r>
        <w:lastRenderedPageBreak/>
        <w:t>Inleiding</w:t>
      </w:r>
      <w:bookmarkEnd w:id="0"/>
    </w:p>
    <w:p w14:paraId="0921D748" w14:textId="724CAD02" w:rsidR="00B64DA1" w:rsidRDefault="00B64DA1" w:rsidP="00B64DA1"/>
    <w:p w14:paraId="02962D5A" w14:textId="78B1A2BC" w:rsidR="00BF680A" w:rsidRDefault="00B64DA1" w:rsidP="00B64DA1">
      <w:r>
        <w:t>Dit document bevat alle specificaties en plannings voor het Musiculture project</w:t>
      </w:r>
      <w:r w:rsidR="00BF680A">
        <w:br/>
      </w:r>
    </w:p>
    <w:p w14:paraId="51BCF796" w14:textId="77777777" w:rsidR="00BF680A" w:rsidRDefault="00BF680A">
      <w:r>
        <w:br w:type="page"/>
      </w:r>
    </w:p>
    <w:p w14:paraId="278A1E1A" w14:textId="5224ABCD" w:rsidR="00B64DA1" w:rsidRDefault="00BF680A" w:rsidP="00BF680A">
      <w:pPr>
        <w:pStyle w:val="Kop1"/>
      </w:pPr>
      <w:bookmarkStart w:id="1" w:name="_Toc147140018"/>
      <w:r>
        <w:lastRenderedPageBreak/>
        <w:t>Versiebeheer</w:t>
      </w:r>
      <w:bookmarkEnd w:id="1"/>
    </w:p>
    <w:p w14:paraId="63DFB79B" w14:textId="189390E0" w:rsidR="00BF680A" w:rsidRDefault="00BF680A" w:rsidP="00BF680A"/>
    <w:p w14:paraId="70299380" w14:textId="6CF8E99B" w:rsidR="006403B8" w:rsidRDefault="00BF680A" w:rsidP="00BF680A">
      <w:r>
        <w:t>Versies van de applicatie</w:t>
      </w:r>
      <w:r w:rsidR="001B59C8">
        <w:t xml:space="preserve"> en documentatie</w:t>
      </w:r>
      <w:r>
        <w:t xml:space="preserve"> worden in </w:t>
      </w:r>
      <w:hyperlink r:id="rId7" w:history="1">
        <w:r w:rsidR="001B59C8">
          <w:rPr>
            <w:rStyle w:val="Hyperlink"/>
          </w:rPr>
          <w:t>FreeGilio/M</w:t>
        </w:r>
        <w:r w:rsidR="001B59C8">
          <w:rPr>
            <w:rStyle w:val="Hyperlink"/>
          </w:rPr>
          <w:t>u</w:t>
        </w:r>
        <w:r w:rsidR="001B59C8">
          <w:rPr>
            <w:rStyle w:val="Hyperlink"/>
          </w:rPr>
          <w:t>siculture (github.com)</w:t>
        </w:r>
      </w:hyperlink>
      <w:r w:rsidR="001B59C8">
        <w:t xml:space="preserve"> </w:t>
      </w:r>
      <w:r>
        <w:t>aangepast en b</w:t>
      </w:r>
      <w:r w:rsidR="001B59C8">
        <w:t>ijge</w:t>
      </w:r>
      <w:r>
        <w:t>houden.</w:t>
      </w:r>
      <w:r w:rsidR="006403B8">
        <w:br/>
      </w:r>
    </w:p>
    <w:p w14:paraId="1A0B0D7F" w14:textId="77777777" w:rsidR="006403B8" w:rsidRDefault="006403B8">
      <w:r>
        <w:br w:type="page"/>
      </w:r>
    </w:p>
    <w:p w14:paraId="66C32528" w14:textId="38270321" w:rsidR="00BF680A" w:rsidRDefault="006403B8" w:rsidP="006403B8">
      <w:pPr>
        <w:pStyle w:val="Kop1"/>
      </w:pPr>
      <w:bookmarkStart w:id="2" w:name="_Toc147140019"/>
      <w:r>
        <w:lastRenderedPageBreak/>
        <w:t>Specificaties</w:t>
      </w:r>
      <w:bookmarkEnd w:id="2"/>
    </w:p>
    <w:p w14:paraId="4BAFC934" w14:textId="59654952" w:rsidR="006403B8" w:rsidRDefault="006403B8" w:rsidP="006403B8">
      <w:r>
        <w:t xml:space="preserve">Hier worden alle </w:t>
      </w:r>
      <w:r w:rsidR="0043477F">
        <w:t xml:space="preserve">functionele </w:t>
      </w:r>
      <w:r>
        <w:t xml:space="preserve">eisen voor de applicatie benoemd. </w:t>
      </w:r>
      <w:r w:rsidR="009B34E0">
        <w:t>Ook staan er beperkingen en</w:t>
      </w:r>
      <w:r w:rsidR="008F7DF7">
        <w:t xml:space="preserve"> kwaliteitseisen</w:t>
      </w:r>
    </w:p>
    <w:p w14:paraId="59A8A1F0" w14:textId="77777777" w:rsidR="00E0142A" w:rsidRDefault="00E0142A" w:rsidP="006403B8"/>
    <w:p w14:paraId="403B1B62" w14:textId="17F5EAD4" w:rsidR="00E0142A" w:rsidRDefault="00E0142A" w:rsidP="006403B8">
      <w:r>
        <w:t>FR-01: Gebruikers moeten reviews kunnen schrijven voor muziek dat geplaatst is.</w:t>
      </w:r>
    </w:p>
    <w:p w14:paraId="092649BC" w14:textId="180C5991" w:rsidR="008807F9" w:rsidRDefault="008807F9" w:rsidP="008807F9">
      <w:pPr>
        <w:pStyle w:val="Lijstalinea"/>
        <w:numPr>
          <w:ilvl w:val="0"/>
          <w:numId w:val="2"/>
        </w:numPr>
      </w:pPr>
      <w:r>
        <w:t>B-01.1: De geplaatste review mag naderhand worden aangepast door de betreffende gebruiker</w:t>
      </w:r>
      <w:r w:rsidR="00B76B4C">
        <w:t>.</w:t>
      </w:r>
    </w:p>
    <w:p w14:paraId="72945048" w14:textId="0BBCC09F" w:rsidR="00E0142A" w:rsidRDefault="00E0142A" w:rsidP="006403B8">
      <w:r>
        <w:t>FR-02: Gebruiker moet kunnen registreren en inloggen om een review te plaatsen</w:t>
      </w:r>
      <w:r w:rsidR="0043477F">
        <w:t>.</w:t>
      </w:r>
    </w:p>
    <w:p w14:paraId="3582B362" w14:textId="2CD4CEB1" w:rsidR="0043477F" w:rsidRDefault="0043477F" w:rsidP="0043477F">
      <w:pPr>
        <w:pStyle w:val="Lijstalinea"/>
        <w:numPr>
          <w:ilvl w:val="0"/>
          <w:numId w:val="1"/>
        </w:numPr>
      </w:pPr>
      <w:r>
        <w:t>B-02.1: Gebruikersnaam en wachtwoord velden mogen niet leeg zijn</w:t>
      </w:r>
      <w:r w:rsidR="00B76B4C">
        <w:t>.</w:t>
      </w:r>
    </w:p>
    <w:p w14:paraId="356369B3" w14:textId="7B0A2CEC" w:rsidR="0043477F" w:rsidRDefault="001022A6" w:rsidP="0043477F">
      <w:pPr>
        <w:pStyle w:val="Lijstalinea"/>
        <w:numPr>
          <w:ilvl w:val="0"/>
          <w:numId w:val="1"/>
        </w:numPr>
      </w:pPr>
      <w:r>
        <w:t>K</w:t>
      </w:r>
      <w:r w:rsidR="007A3EE2">
        <w:t>-02.</w:t>
      </w:r>
      <w:r>
        <w:t>1</w:t>
      </w:r>
      <w:r w:rsidR="007A3EE2">
        <w:t>: Als een gebruiker zijn/haar wachtwoord vergeet, kan het opnieuw opgevraagd worden</w:t>
      </w:r>
      <w:r w:rsidR="00B76B4C">
        <w:t>.</w:t>
      </w:r>
    </w:p>
    <w:p w14:paraId="3062A932" w14:textId="506A44A8" w:rsidR="00E0142A" w:rsidRDefault="00E0142A" w:rsidP="006403B8">
      <w:r>
        <w:t>FR-03: Gebruikers kunnen muziek kiezen op basis van genre</w:t>
      </w:r>
      <w:r w:rsidR="00B76B4C">
        <w:t>.</w:t>
      </w:r>
    </w:p>
    <w:p w14:paraId="1F97472F" w14:textId="17D8C2AA" w:rsidR="001022A6" w:rsidRDefault="001022A6" w:rsidP="001022A6">
      <w:pPr>
        <w:pStyle w:val="Lijstalinea"/>
        <w:numPr>
          <w:ilvl w:val="0"/>
          <w:numId w:val="1"/>
        </w:numPr>
      </w:pPr>
      <w:r>
        <w:t xml:space="preserve">B-03.1: </w:t>
      </w:r>
      <w:r w:rsidR="00133702">
        <w:t>Er worden geen nieuwe genres toegevoegd</w:t>
      </w:r>
      <w:r w:rsidR="00B76B4C">
        <w:t>.</w:t>
      </w:r>
    </w:p>
    <w:p w14:paraId="7722D94B" w14:textId="71B0C13B" w:rsidR="009B34E0" w:rsidRDefault="009B34E0" w:rsidP="001022A6">
      <w:pPr>
        <w:pStyle w:val="Lijstalinea"/>
        <w:numPr>
          <w:ilvl w:val="0"/>
          <w:numId w:val="1"/>
        </w:numPr>
      </w:pPr>
      <w:r>
        <w:t>K-03.1: Muziek genre lijst staat op alfabetische volgorde</w:t>
      </w:r>
      <w:r w:rsidR="00B76B4C">
        <w:t>.</w:t>
      </w:r>
    </w:p>
    <w:p w14:paraId="6DBD4B37" w14:textId="24F1ED98" w:rsidR="00E0142A" w:rsidRDefault="00E0142A" w:rsidP="006403B8">
      <w:r>
        <w:t>FR-04: Gebruiker kunnen muziek uploaden op de webapp</w:t>
      </w:r>
      <w:r w:rsidR="00B76B4C">
        <w:t>.</w:t>
      </w:r>
    </w:p>
    <w:p w14:paraId="105DD1C6" w14:textId="7034AF1E" w:rsidR="00E0142A" w:rsidRDefault="00E0142A" w:rsidP="006403B8">
      <w:r>
        <w:t>FR-05:</w:t>
      </w:r>
      <w:r w:rsidRPr="00E0142A">
        <w:t xml:space="preserve"> </w:t>
      </w:r>
      <w:r>
        <w:t>Gebruikers kunnen muziek luisteren van andere componisten</w:t>
      </w:r>
      <w:r w:rsidR="00B76B4C">
        <w:t>.</w:t>
      </w:r>
    </w:p>
    <w:p w14:paraId="3F7FB62C" w14:textId="33893534" w:rsidR="001022A6" w:rsidRDefault="001022A6">
      <w:r>
        <w:br w:type="page"/>
      </w:r>
    </w:p>
    <w:p w14:paraId="31CAECA0" w14:textId="77777777" w:rsidR="00CD6841" w:rsidRDefault="00CD6841" w:rsidP="006403B8"/>
    <w:p w14:paraId="43B7770A" w14:textId="7E330EA9" w:rsidR="00CD6841" w:rsidRDefault="00CD6841" w:rsidP="00CD6841">
      <w:pPr>
        <w:pStyle w:val="Kop1"/>
      </w:pPr>
      <w:bookmarkStart w:id="3" w:name="_Toc147140020"/>
      <w:r>
        <w:t>Use cases</w:t>
      </w:r>
      <w:bookmarkEnd w:id="3"/>
    </w:p>
    <w:p w14:paraId="0E8F34E0" w14:textId="44A2BA67" w:rsidR="00A321B5" w:rsidRDefault="00A321B5" w:rsidP="00A321B5">
      <w:r>
        <w:t>Hier komen alle use case beschrijvingen en de use case diagram in te staan.</w:t>
      </w:r>
    </w:p>
    <w:p w14:paraId="133D7FB4" w14:textId="77777777" w:rsidR="00B9573A" w:rsidRDefault="00B9573A" w:rsidP="00A321B5"/>
    <w:p w14:paraId="4AB6D907" w14:textId="77777777" w:rsidR="00B9573A" w:rsidRPr="00E0142A" w:rsidRDefault="00B9573A" w:rsidP="00B9573A">
      <w:pPr>
        <w:pStyle w:val="Duidelijkcitaat"/>
      </w:pPr>
      <w:r>
        <w:t>Inloggen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573A" w14:paraId="2CDE15FD" w14:textId="77777777" w:rsidTr="00306895">
        <w:tc>
          <w:tcPr>
            <w:tcW w:w="4531" w:type="dxa"/>
          </w:tcPr>
          <w:p w14:paraId="63B0AF9E" w14:textId="77777777" w:rsidR="00B9573A" w:rsidRPr="00B427E2" w:rsidRDefault="00B9573A" w:rsidP="00306895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Samenvatting</w:t>
            </w:r>
          </w:p>
        </w:tc>
        <w:tc>
          <w:tcPr>
            <w:tcW w:w="4531" w:type="dxa"/>
          </w:tcPr>
          <w:p w14:paraId="0C4E2495" w14:textId="77777777" w:rsidR="00B9573A" w:rsidRDefault="00B9573A" w:rsidP="00306895">
            <w:r>
              <w:t>Gebruiker logt in op de webapp</w:t>
            </w:r>
          </w:p>
        </w:tc>
      </w:tr>
      <w:tr w:rsidR="00B9573A" w14:paraId="497A5E6B" w14:textId="77777777" w:rsidTr="00306895">
        <w:tc>
          <w:tcPr>
            <w:tcW w:w="4531" w:type="dxa"/>
          </w:tcPr>
          <w:p w14:paraId="5EFE44AE" w14:textId="77777777" w:rsidR="00B9573A" w:rsidRPr="00B427E2" w:rsidRDefault="00B9573A" w:rsidP="00306895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Actors</w:t>
            </w:r>
          </w:p>
        </w:tc>
        <w:tc>
          <w:tcPr>
            <w:tcW w:w="4531" w:type="dxa"/>
          </w:tcPr>
          <w:p w14:paraId="5B9DA2C6" w14:textId="77777777" w:rsidR="00B9573A" w:rsidRDefault="00B9573A" w:rsidP="00306895">
            <w:r>
              <w:t>Gebruiker</w:t>
            </w:r>
          </w:p>
        </w:tc>
      </w:tr>
      <w:tr w:rsidR="00B9573A" w14:paraId="50645EDF" w14:textId="77777777" w:rsidTr="00306895">
        <w:tc>
          <w:tcPr>
            <w:tcW w:w="4531" w:type="dxa"/>
          </w:tcPr>
          <w:p w14:paraId="76851C90" w14:textId="77777777" w:rsidR="00B9573A" w:rsidRPr="005D2F70" w:rsidRDefault="00B9573A" w:rsidP="00306895">
            <w:pPr>
              <w:rPr>
                <w:b/>
                <w:bCs/>
              </w:rPr>
            </w:pPr>
            <w:r w:rsidRPr="005D2F70">
              <w:rPr>
                <w:b/>
                <w:bCs/>
              </w:rPr>
              <w:t>Aannamen</w:t>
            </w:r>
          </w:p>
        </w:tc>
        <w:tc>
          <w:tcPr>
            <w:tcW w:w="4531" w:type="dxa"/>
          </w:tcPr>
          <w:p w14:paraId="6BA5BD84" w14:textId="77777777" w:rsidR="00B9573A" w:rsidRDefault="00B9573A" w:rsidP="00306895">
            <w:r>
              <w:t>De actor heeft een account geregistreerd</w:t>
            </w:r>
          </w:p>
        </w:tc>
      </w:tr>
      <w:tr w:rsidR="00B9573A" w14:paraId="4E0CA9CC" w14:textId="77777777" w:rsidTr="00306895">
        <w:tc>
          <w:tcPr>
            <w:tcW w:w="4531" w:type="dxa"/>
          </w:tcPr>
          <w:p w14:paraId="35987CD6" w14:textId="77777777" w:rsidR="00B9573A" w:rsidRPr="00917949" w:rsidRDefault="00B9573A" w:rsidP="0030689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Scenario</w:t>
            </w:r>
          </w:p>
        </w:tc>
        <w:tc>
          <w:tcPr>
            <w:tcW w:w="4531" w:type="dxa"/>
          </w:tcPr>
          <w:p w14:paraId="35F9DFD4" w14:textId="77777777" w:rsidR="00B9573A" w:rsidRDefault="00B9573A" w:rsidP="00306895">
            <w:r>
              <w:t xml:space="preserve">De actor gaat wilt inloggen op de webapp. De app stuurt de actor naar de inlog pagina. De actor voert de gebruikersnaam en wachtwoord. De app </w:t>
            </w:r>
          </w:p>
        </w:tc>
      </w:tr>
      <w:tr w:rsidR="00B9573A" w14:paraId="5D3CBC9A" w14:textId="77777777" w:rsidTr="00306895">
        <w:tc>
          <w:tcPr>
            <w:tcW w:w="4531" w:type="dxa"/>
          </w:tcPr>
          <w:p w14:paraId="56DAD285" w14:textId="77777777" w:rsidR="00B9573A" w:rsidRPr="00917949" w:rsidRDefault="00B9573A" w:rsidP="0030689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Uitzonderingen</w:t>
            </w:r>
          </w:p>
        </w:tc>
        <w:tc>
          <w:tcPr>
            <w:tcW w:w="4531" w:type="dxa"/>
          </w:tcPr>
          <w:p w14:paraId="23CB293C" w14:textId="77777777" w:rsidR="00B9573A" w:rsidRDefault="00B9573A" w:rsidP="00306895">
            <w:r>
              <w:t>De actor is zijn/haar wachtwoord vergeten. Vraag een nieuwe wachtwoord aan (K-02.1)</w:t>
            </w:r>
          </w:p>
          <w:p w14:paraId="43F9B25F" w14:textId="77777777" w:rsidR="00B9573A" w:rsidRDefault="00B9573A" w:rsidP="00306895">
            <w:r>
              <w:t>De foute gegevens zijn ingevoerd. Toon een melding en ga terug naar stap 3</w:t>
            </w:r>
          </w:p>
        </w:tc>
      </w:tr>
      <w:tr w:rsidR="00B9573A" w14:paraId="3BE9A34C" w14:textId="77777777" w:rsidTr="00306895">
        <w:tc>
          <w:tcPr>
            <w:tcW w:w="4531" w:type="dxa"/>
          </w:tcPr>
          <w:p w14:paraId="7E1C54D4" w14:textId="77777777" w:rsidR="00B9573A" w:rsidRPr="00917949" w:rsidRDefault="00B9573A" w:rsidP="0030689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Resultaat</w:t>
            </w:r>
          </w:p>
        </w:tc>
        <w:tc>
          <w:tcPr>
            <w:tcW w:w="4531" w:type="dxa"/>
          </w:tcPr>
          <w:p w14:paraId="1FEF5702" w14:textId="77777777" w:rsidR="00B9573A" w:rsidRDefault="00B9573A" w:rsidP="00306895">
            <w:r>
              <w:t>De gebruiker is nu ingelogd met zijn/haar account op de webapp</w:t>
            </w:r>
          </w:p>
        </w:tc>
      </w:tr>
    </w:tbl>
    <w:p w14:paraId="20507C22" w14:textId="77777777" w:rsidR="00B9573A" w:rsidRDefault="00B9573A" w:rsidP="00A321B5"/>
    <w:p w14:paraId="61BD8E4A" w14:textId="447258E7" w:rsidR="00E0142A" w:rsidRPr="00E0142A" w:rsidRDefault="00E0142A" w:rsidP="00CB3A91">
      <w:pPr>
        <w:pStyle w:val="Duidelijkcitaat"/>
      </w:pPr>
      <w:r w:rsidRPr="00E0142A">
        <w:t>Review plaatsen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21B5" w14:paraId="4FDED063" w14:textId="77777777" w:rsidTr="00A321B5">
        <w:tc>
          <w:tcPr>
            <w:tcW w:w="4531" w:type="dxa"/>
          </w:tcPr>
          <w:p w14:paraId="39C728A6" w14:textId="30CDE463" w:rsidR="00A321B5" w:rsidRPr="00B427E2" w:rsidRDefault="00A321B5" w:rsidP="00A321B5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Samenvatting</w:t>
            </w:r>
          </w:p>
        </w:tc>
        <w:tc>
          <w:tcPr>
            <w:tcW w:w="4531" w:type="dxa"/>
          </w:tcPr>
          <w:p w14:paraId="286F460B" w14:textId="4069B1FE" w:rsidR="00A321B5" w:rsidRDefault="00A321B5" w:rsidP="00A321B5">
            <w:r>
              <w:t xml:space="preserve">Gebruiker schrijft een review en plaatst die naderhand op de </w:t>
            </w:r>
            <w:r w:rsidR="00B427E2">
              <w:t>web applicatie</w:t>
            </w:r>
          </w:p>
        </w:tc>
      </w:tr>
      <w:tr w:rsidR="00A321B5" w14:paraId="0E91F119" w14:textId="77777777" w:rsidTr="00A321B5">
        <w:tc>
          <w:tcPr>
            <w:tcW w:w="4531" w:type="dxa"/>
          </w:tcPr>
          <w:p w14:paraId="31ED4F3E" w14:textId="639A7B8E" w:rsidR="00A321B5" w:rsidRPr="00B427E2" w:rsidRDefault="00A321B5" w:rsidP="00A321B5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Actors</w:t>
            </w:r>
          </w:p>
        </w:tc>
        <w:tc>
          <w:tcPr>
            <w:tcW w:w="4531" w:type="dxa"/>
          </w:tcPr>
          <w:p w14:paraId="7805B8DD" w14:textId="7F3FB03E" w:rsidR="00A321B5" w:rsidRDefault="00A321B5" w:rsidP="00A321B5">
            <w:r>
              <w:t>Gebruiker</w:t>
            </w:r>
          </w:p>
        </w:tc>
      </w:tr>
      <w:tr w:rsidR="00A321B5" w14:paraId="2D6F8F56" w14:textId="77777777" w:rsidTr="00A321B5">
        <w:tc>
          <w:tcPr>
            <w:tcW w:w="4531" w:type="dxa"/>
          </w:tcPr>
          <w:p w14:paraId="0FDAF479" w14:textId="72386F46" w:rsidR="00A321B5" w:rsidRPr="005D2F70" w:rsidRDefault="005D2F70" w:rsidP="00A321B5">
            <w:pPr>
              <w:rPr>
                <w:b/>
                <w:bCs/>
              </w:rPr>
            </w:pPr>
            <w:r w:rsidRPr="005D2F70">
              <w:rPr>
                <w:b/>
                <w:bCs/>
              </w:rPr>
              <w:t>Aannamen</w:t>
            </w:r>
          </w:p>
        </w:tc>
        <w:tc>
          <w:tcPr>
            <w:tcW w:w="4531" w:type="dxa"/>
          </w:tcPr>
          <w:p w14:paraId="5DE175C3" w14:textId="6003D2D4" w:rsidR="00A321B5" w:rsidRDefault="005D2F70" w:rsidP="00A321B5">
            <w:r>
              <w:t xml:space="preserve">De </w:t>
            </w:r>
            <w:r w:rsidR="008F7DF7">
              <w:t xml:space="preserve">actor </w:t>
            </w:r>
            <w:r>
              <w:t>is ingelogd op de webapp</w:t>
            </w:r>
          </w:p>
        </w:tc>
      </w:tr>
      <w:tr w:rsidR="00A321B5" w14:paraId="05DAE23E" w14:textId="77777777" w:rsidTr="00A321B5">
        <w:tc>
          <w:tcPr>
            <w:tcW w:w="4531" w:type="dxa"/>
          </w:tcPr>
          <w:p w14:paraId="2BDA9363" w14:textId="15041A80" w:rsidR="00A321B5" w:rsidRPr="00917949" w:rsidRDefault="00917949" w:rsidP="00A321B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Scenario</w:t>
            </w:r>
          </w:p>
        </w:tc>
        <w:tc>
          <w:tcPr>
            <w:tcW w:w="4531" w:type="dxa"/>
          </w:tcPr>
          <w:p w14:paraId="7B54F8D4" w14:textId="412D55EF" w:rsidR="00A321B5" w:rsidRDefault="008F7DF7" w:rsidP="00A321B5">
            <w:r>
              <w:t xml:space="preserve">De actor wilt een nieuwe review plaatsen op </w:t>
            </w:r>
            <w:r w:rsidR="00CB3A91">
              <w:t>een liedje</w:t>
            </w:r>
            <w:r>
              <w:t>. De app stuurt de actor naar een nieuwe pagina</w:t>
            </w:r>
            <w:r w:rsidR="00CB3A91">
              <w:t xml:space="preserve">. De actor </w:t>
            </w:r>
            <w:r w:rsidR="00736A14">
              <w:t>schrijft nu een review. De app slaat de review op in de database en op de web</w:t>
            </w:r>
          </w:p>
        </w:tc>
      </w:tr>
      <w:tr w:rsidR="00A321B5" w14:paraId="1EF51F10" w14:textId="77777777" w:rsidTr="00A321B5">
        <w:tc>
          <w:tcPr>
            <w:tcW w:w="4531" w:type="dxa"/>
          </w:tcPr>
          <w:p w14:paraId="39261680" w14:textId="29BEC9B9" w:rsidR="00A321B5" w:rsidRPr="00917949" w:rsidRDefault="00917949" w:rsidP="00A321B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Uitzonderingen</w:t>
            </w:r>
          </w:p>
        </w:tc>
        <w:tc>
          <w:tcPr>
            <w:tcW w:w="4531" w:type="dxa"/>
          </w:tcPr>
          <w:p w14:paraId="053A0C43" w14:textId="44677010" w:rsidR="00A321B5" w:rsidRDefault="004F5832" w:rsidP="00A321B5">
            <w:r>
              <w:t>-</w:t>
            </w:r>
          </w:p>
        </w:tc>
      </w:tr>
      <w:tr w:rsidR="00A321B5" w14:paraId="6742F2E0" w14:textId="77777777" w:rsidTr="00A321B5">
        <w:tc>
          <w:tcPr>
            <w:tcW w:w="4531" w:type="dxa"/>
          </w:tcPr>
          <w:p w14:paraId="3CB56F8C" w14:textId="4D4393EC" w:rsidR="00A321B5" w:rsidRPr="00917949" w:rsidRDefault="00917949" w:rsidP="00A321B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Resultaat</w:t>
            </w:r>
          </w:p>
        </w:tc>
        <w:tc>
          <w:tcPr>
            <w:tcW w:w="4531" w:type="dxa"/>
          </w:tcPr>
          <w:p w14:paraId="17851352" w14:textId="31E2F958" w:rsidR="00A321B5" w:rsidRDefault="00CB3A91" w:rsidP="00A321B5">
            <w:r>
              <w:t xml:space="preserve">De review van de gebruiker </w:t>
            </w:r>
            <w:r w:rsidR="009E7A4F">
              <w:t>is</w:t>
            </w:r>
            <w:r>
              <w:t xml:space="preserve"> nu</w:t>
            </w:r>
            <w:r w:rsidR="009E7A4F">
              <w:t xml:space="preserve"> te zien</w:t>
            </w:r>
            <w:r>
              <w:t xml:space="preserve"> op de webapp onder de betreffende muziek</w:t>
            </w:r>
          </w:p>
        </w:tc>
      </w:tr>
    </w:tbl>
    <w:p w14:paraId="5A02D339" w14:textId="77777777" w:rsidR="00A321B5" w:rsidRDefault="00A321B5" w:rsidP="00A321B5"/>
    <w:p w14:paraId="078FD203" w14:textId="77777777" w:rsidR="002814EE" w:rsidRDefault="002814EE" w:rsidP="00A321B5"/>
    <w:p w14:paraId="2FF60BAA" w14:textId="77777777" w:rsidR="002814EE" w:rsidRPr="00A321B5" w:rsidRDefault="002814EE" w:rsidP="00A321B5"/>
    <w:sectPr w:rsidR="002814EE" w:rsidRPr="00A32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62017"/>
    <w:multiLevelType w:val="hybridMultilevel"/>
    <w:tmpl w:val="FEC8E546"/>
    <w:lvl w:ilvl="0" w:tplc="3D78A1A0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C3B"/>
    <w:multiLevelType w:val="hybridMultilevel"/>
    <w:tmpl w:val="963640EC"/>
    <w:lvl w:ilvl="0" w:tplc="850A59A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1729">
    <w:abstractNumId w:val="1"/>
  </w:num>
  <w:num w:numId="2" w16cid:durableId="171869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DD"/>
    <w:rsid w:val="00013E2D"/>
    <w:rsid w:val="000C04AD"/>
    <w:rsid w:val="001022A6"/>
    <w:rsid w:val="00133702"/>
    <w:rsid w:val="001B59C8"/>
    <w:rsid w:val="002814EE"/>
    <w:rsid w:val="002B31B2"/>
    <w:rsid w:val="00307577"/>
    <w:rsid w:val="0043477F"/>
    <w:rsid w:val="004F5832"/>
    <w:rsid w:val="005D2F70"/>
    <w:rsid w:val="006351A9"/>
    <w:rsid w:val="006403B8"/>
    <w:rsid w:val="00736A14"/>
    <w:rsid w:val="0074401A"/>
    <w:rsid w:val="007A3EE2"/>
    <w:rsid w:val="008807F9"/>
    <w:rsid w:val="008F7DF7"/>
    <w:rsid w:val="00917949"/>
    <w:rsid w:val="009363C2"/>
    <w:rsid w:val="00996DDD"/>
    <w:rsid w:val="009B34E0"/>
    <w:rsid w:val="009B3F2D"/>
    <w:rsid w:val="009E7A4F"/>
    <w:rsid w:val="00A10E2B"/>
    <w:rsid w:val="00A321B5"/>
    <w:rsid w:val="00A40D66"/>
    <w:rsid w:val="00A83917"/>
    <w:rsid w:val="00B427E2"/>
    <w:rsid w:val="00B64DA1"/>
    <w:rsid w:val="00B76B4C"/>
    <w:rsid w:val="00B9573A"/>
    <w:rsid w:val="00BF680A"/>
    <w:rsid w:val="00CB3A91"/>
    <w:rsid w:val="00CD6841"/>
    <w:rsid w:val="00DD4E43"/>
    <w:rsid w:val="00DF4B79"/>
    <w:rsid w:val="00E0142A"/>
    <w:rsid w:val="00EA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6CD9"/>
  <w15:chartTrackingRefBased/>
  <w15:docId w15:val="{F7F89534-39A0-4CC4-BB74-5194AD8D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B3A91"/>
  </w:style>
  <w:style w:type="paragraph" w:styleId="Kop1">
    <w:name w:val="heading 1"/>
    <w:basedOn w:val="Standaard"/>
    <w:next w:val="Standaard"/>
    <w:link w:val="Kop1Char"/>
    <w:uiPriority w:val="9"/>
    <w:qFormat/>
    <w:rsid w:val="00CB3A91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B3A9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B3A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3A9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3A9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3A9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3A9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3A9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3A9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B3A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CB3A91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Kop1Char">
    <w:name w:val="Kop 1 Char"/>
    <w:basedOn w:val="Standaardalinea-lettertype"/>
    <w:link w:val="Kop1"/>
    <w:uiPriority w:val="9"/>
    <w:rsid w:val="00CB3A91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B3A91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BF680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F680A"/>
    <w:rPr>
      <w:color w:val="8F8F8F" w:themeColor="hyperlink"/>
      <w:u w:val="single"/>
    </w:rPr>
  </w:style>
  <w:style w:type="table" w:styleId="Tabelraster">
    <w:name w:val="Table Grid"/>
    <w:basedOn w:val="Standaardtabel"/>
    <w:uiPriority w:val="39"/>
    <w:rsid w:val="0063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3477F"/>
    <w:pPr>
      <w:ind w:left="720"/>
      <w:contextualSpacing/>
    </w:p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B3A9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B3A91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B3A91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B3A9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3A91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3A9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3A9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3A9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3A9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3A9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B3A9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B3A9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B3A9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CB3A91"/>
    <w:rPr>
      <w:b/>
      <w:bCs/>
    </w:rPr>
  </w:style>
  <w:style w:type="character" w:styleId="Nadruk">
    <w:name w:val="Emphasis"/>
    <w:basedOn w:val="Standaardalinea-lettertype"/>
    <w:uiPriority w:val="20"/>
    <w:qFormat/>
    <w:rsid w:val="00CB3A91"/>
    <w:rPr>
      <w:i/>
      <w:iCs/>
    </w:rPr>
  </w:style>
  <w:style w:type="paragraph" w:styleId="Geenafstand">
    <w:name w:val="No Spacing"/>
    <w:uiPriority w:val="1"/>
    <w:qFormat/>
    <w:rsid w:val="00CB3A9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CB3A9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CB3A91"/>
    <w:rPr>
      <w:i/>
      <w:iCs/>
    </w:rPr>
  </w:style>
  <w:style w:type="character" w:styleId="Subtielebenadrukking">
    <w:name w:val="Subtle Emphasis"/>
    <w:basedOn w:val="Standaardalinea-lettertype"/>
    <w:uiPriority w:val="19"/>
    <w:qFormat/>
    <w:rsid w:val="00CB3A91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CB3A91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CB3A91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CB3A91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CB3A91"/>
    <w:rPr>
      <w:b/>
      <w:bCs/>
      <w:smallCaps/>
    </w:rPr>
  </w:style>
  <w:style w:type="character" w:styleId="GevolgdeHyperlink">
    <w:name w:val="FollowedHyperlink"/>
    <w:basedOn w:val="Standaardalinea-lettertype"/>
    <w:uiPriority w:val="99"/>
    <w:semiHidden/>
    <w:unhideWhenUsed/>
    <w:rsid w:val="001B59C8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reeGilio/Musicul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teerbaar">
  <a:themeElements>
    <a:clrScheme name="Citeerbaar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eerbaar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eerbaar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9622-9511-47DF-A586-CF16D257B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6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Linakala,Gillvano G.</dc:creator>
  <cp:keywords/>
  <dc:description/>
  <cp:lastModifiedBy>Linakala,Gillvano G.</cp:lastModifiedBy>
  <cp:revision>33</cp:revision>
  <cp:lastPrinted>2023-10-12T07:43:00Z</cp:lastPrinted>
  <dcterms:created xsi:type="dcterms:W3CDTF">2023-09-05T08:11:00Z</dcterms:created>
  <dcterms:modified xsi:type="dcterms:W3CDTF">2023-10-12T07:46:00Z</dcterms:modified>
</cp:coreProperties>
</file>