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F78E18" w14:textId="77777777" w:rsidR="00157B08" w:rsidRDefault="00157B08">
      <w:pPr>
        <w:rPr>
          <w:rFonts w:ascii="宋体" w:hAnsi="宋体" w:hint="eastAsia"/>
        </w:rPr>
      </w:pPr>
      <w:bookmarkStart w:id="0" w:name="_Hlt71864095"/>
      <w:bookmarkEnd w:id="0"/>
    </w:p>
    <w:p w14:paraId="441319A5" w14:textId="77777777" w:rsidR="00157B08" w:rsidRDefault="00000000">
      <w:pPr>
        <w:rPr>
          <w:lang w:val="sq-AL"/>
        </w:rPr>
      </w:pPr>
      <w:bookmarkStart w:id="1" w:name="_Toc130196458"/>
      <w:bookmarkStart w:id="2" w:name="_Toc129953038"/>
      <w:r>
        <w:rPr>
          <w:noProof/>
          <w:sz w:val="44"/>
          <w:szCs w:val="44"/>
        </w:rPr>
        <w:drawing>
          <wp:anchor distT="0" distB="0" distL="114300" distR="114300" simplePos="0" relativeHeight="251659264" behindDoc="0" locked="0" layoutInCell="1" allowOverlap="1" wp14:anchorId="2164A494" wp14:editId="2D0A7731">
            <wp:simplePos x="0" y="0"/>
            <wp:positionH relativeFrom="column">
              <wp:posOffset>17780</wp:posOffset>
            </wp:positionH>
            <wp:positionV relativeFrom="paragraph">
              <wp:posOffset>171450</wp:posOffset>
            </wp:positionV>
            <wp:extent cx="1485900" cy="508000"/>
            <wp:effectExtent l="0" t="0" r="0" b="6350"/>
            <wp:wrapNone/>
            <wp:docPr id="1830522531" name="图片 183052253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22531" name="图片 1830522531" descr="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485900" cy="508000"/>
                    </a:xfrm>
                    <a:prstGeom prst="rect">
                      <a:avLst/>
                    </a:prstGeom>
                    <a:noFill/>
                    <a:ln>
                      <a:noFill/>
                    </a:ln>
                  </pic:spPr>
                </pic:pic>
              </a:graphicData>
            </a:graphic>
          </wp:anchor>
        </w:drawing>
      </w:r>
      <w:bookmarkEnd w:id="1"/>
      <w:bookmarkEnd w:id="2"/>
    </w:p>
    <w:p w14:paraId="2BCB959A" w14:textId="77777777" w:rsidR="00157B08" w:rsidRDefault="00157B08">
      <w:pPr>
        <w:rPr>
          <w:lang w:val="sq-AL"/>
        </w:rPr>
      </w:pPr>
    </w:p>
    <w:p w14:paraId="3C36F370" w14:textId="77777777" w:rsidR="00157B08" w:rsidRDefault="00157B08">
      <w:pPr>
        <w:spacing w:line="720" w:lineRule="auto"/>
        <w:ind w:firstLine="1040"/>
        <w:jc w:val="center"/>
        <w:rPr>
          <w:rFonts w:eastAsia="黑体" w:cstheme="majorBidi"/>
          <w:bCs/>
          <w:sz w:val="52"/>
          <w:szCs w:val="52"/>
          <w:lang w:val="sq-AL"/>
        </w:rPr>
      </w:pPr>
    </w:p>
    <w:p w14:paraId="2325D5E6" w14:textId="77777777" w:rsidR="00157B08" w:rsidRDefault="00157B08">
      <w:pPr>
        <w:spacing w:line="720" w:lineRule="auto"/>
        <w:ind w:firstLine="1040"/>
        <w:jc w:val="center"/>
        <w:rPr>
          <w:rFonts w:eastAsia="黑体" w:cstheme="majorBidi"/>
          <w:bCs/>
          <w:sz w:val="52"/>
          <w:szCs w:val="52"/>
          <w:lang w:val="sq-AL"/>
        </w:rPr>
      </w:pPr>
    </w:p>
    <w:p w14:paraId="7D8B9398" w14:textId="77777777" w:rsidR="00157B08" w:rsidRDefault="00157B08">
      <w:pPr>
        <w:spacing w:line="720" w:lineRule="auto"/>
        <w:ind w:firstLine="1040"/>
        <w:jc w:val="center"/>
        <w:rPr>
          <w:rFonts w:eastAsia="黑体" w:cstheme="majorBidi"/>
          <w:bCs/>
          <w:sz w:val="52"/>
          <w:szCs w:val="52"/>
          <w:lang w:val="sq-AL"/>
        </w:rPr>
      </w:pPr>
    </w:p>
    <w:p w14:paraId="6EAA3383" w14:textId="77777777" w:rsidR="00157B08" w:rsidRDefault="00000000">
      <w:pPr>
        <w:spacing w:line="720" w:lineRule="auto"/>
        <w:jc w:val="center"/>
        <w:rPr>
          <w:rFonts w:eastAsia="黑体" w:cstheme="majorBidi"/>
          <w:bCs/>
          <w:sz w:val="52"/>
          <w:szCs w:val="52"/>
        </w:rPr>
      </w:pPr>
      <w:r>
        <w:rPr>
          <w:rFonts w:eastAsia="黑体" w:cstheme="majorBidi" w:hint="eastAsia"/>
          <w:bCs/>
          <w:sz w:val="52"/>
          <w:szCs w:val="52"/>
        </w:rPr>
        <w:t>烟厂三维孪生系统</w:t>
      </w:r>
    </w:p>
    <w:p w14:paraId="12872E31" w14:textId="77777777" w:rsidR="00157B08" w:rsidRDefault="00000000">
      <w:pPr>
        <w:spacing w:line="720" w:lineRule="auto"/>
        <w:jc w:val="center"/>
        <w:rPr>
          <w:rFonts w:eastAsia="黑体" w:cstheme="majorBidi"/>
          <w:bCs/>
          <w:sz w:val="52"/>
          <w:szCs w:val="52"/>
        </w:rPr>
      </w:pPr>
      <w:r>
        <w:rPr>
          <w:rFonts w:eastAsia="黑体" w:cstheme="majorBidi" w:hint="eastAsia"/>
          <w:bCs/>
          <w:sz w:val="52"/>
          <w:szCs w:val="52"/>
        </w:rPr>
        <w:t>概要设计说明书</w:t>
      </w:r>
    </w:p>
    <w:p w14:paraId="6703BC2E" w14:textId="77777777" w:rsidR="00157B08" w:rsidRDefault="00000000">
      <w:pPr>
        <w:spacing w:line="720" w:lineRule="auto"/>
        <w:jc w:val="center"/>
        <w:rPr>
          <w:rFonts w:ascii="Arial" w:eastAsia="黑体" w:hAnsi="Arial" w:cs="Arial"/>
          <w:sz w:val="44"/>
          <w:szCs w:val="44"/>
          <w:lang w:val="sq-AL"/>
        </w:rPr>
      </w:pPr>
      <w:r>
        <w:rPr>
          <w:rFonts w:ascii="Arial" w:hAnsi="Arial" w:cs="Arial" w:hint="eastAsia"/>
          <w:sz w:val="32"/>
          <w:szCs w:val="32"/>
          <w:lang w:val="sq-AL"/>
        </w:rPr>
        <w:t>共</w:t>
      </w:r>
      <w:r>
        <w:rPr>
          <w:rFonts w:ascii="Arial" w:hAnsi="Arial" w:cs="Arial"/>
          <w:sz w:val="32"/>
          <w:szCs w:val="32"/>
          <w:lang w:val="sq-AL"/>
        </w:rPr>
        <w:t>1</w:t>
      </w:r>
      <w:r>
        <w:rPr>
          <w:rFonts w:ascii="Arial" w:hAnsi="Arial" w:cs="Arial" w:hint="eastAsia"/>
          <w:sz w:val="32"/>
          <w:szCs w:val="32"/>
          <w:lang w:val="sq-AL"/>
        </w:rPr>
        <w:t>册</w:t>
      </w:r>
      <w:r>
        <w:rPr>
          <w:rFonts w:ascii="Arial" w:hAnsi="Arial" w:cs="Arial" w:hint="eastAsia"/>
          <w:sz w:val="32"/>
          <w:szCs w:val="32"/>
          <w:lang w:val="sq-AL"/>
        </w:rPr>
        <w:t xml:space="preserve"> </w:t>
      </w:r>
      <w:r>
        <w:rPr>
          <w:rFonts w:ascii="Arial" w:hAnsi="Arial" w:cs="Arial" w:hint="eastAsia"/>
          <w:sz w:val="32"/>
          <w:szCs w:val="32"/>
          <w:lang w:val="sq-AL"/>
        </w:rPr>
        <w:t>第</w:t>
      </w:r>
      <w:r>
        <w:rPr>
          <w:rFonts w:ascii="Arial" w:hAnsi="Arial" w:cs="Arial" w:hint="eastAsia"/>
          <w:sz w:val="32"/>
          <w:szCs w:val="32"/>
          <w:lang w:val="sq-AL"/>
        </w:rPr>
        <w:t>1</w:t>
      </w:r>
      <w:r>
        <w:rPr>
          <w:rFonts w:ascii="Arial" w:hAnsi="Arial" w:cs="Arial" w:hint="eastAsia"/>
          <w:sz w:val="32"/>
          <w:szCs w:val="32"/>
          <w:lang w:val="sq-AL"/>
        </w:rPr>
        <w:t>册</w:t>
      </w:r>
    </w:p>
    <w:p w14:paraId="15571B43" w14:textId="77777777" w:rsidR="00157B08" w:rsidRDefault="00157B08">
      <w:pPr>
        <w:spacing w:line="720" w:lineRule="auto"/>
        <w:ind w:firstLine="880"/>
        <w:jc w:val="center"/>
        <w:rPr>
          <w:rFonts w:ascii="Arial" w:eastAsia="黑体" w:hAnsi="Arial" w:cs="Arial"/>
          <w:sz w:val="44"/>
          <w:szCs w:val="44"/>
          <w:lang w:val="sq-AL"/>
        </w:rPr>
      </w:pPr>
    </w:p>
    <w:p w14:paraId="49BD980E" w14:textId="77777777" w:rsidR="00157B08" w:rsidRDefault="00157B08">
      <w:pPr>
        <w:pStyle w:val="21"/>
        <w:ind w:firstLine="640"/>
        <w:rPr>
          <w:rFonts w:hint="eastAsia"/>
          <w:lang w:val="sq-AL"/>
        </w:rPr>
      </w:pPr>
    </w:p>
    <w:p w14:paraId="097F2C34" w14:textId="77777777" w:rsidR="00157B08" w:rsidRDefault="00157B08">
      <w:pPr>
        <w:pStyle w:val="21"/>
        <w:ind w:firstLine="640"/>
        <w:rPr>
          <w:rFonts w:hint="eastAsia"/>
          <w:lang w:val="sq-AL"/>
        </w:rPr>
      </w:pPr>
    </w:p>
    <w:p w14:paraId="6ECF7592" w14:textId="222AED75" w:rsidR="00157B08" w:rsidRDefault="00000000">
      <w:pPr>
        <w:spacing w:line="720" w:lineRule="auto"/>
        <w:jc w:val="center"/>
        <w:rPr>
          <w:rFonts w:ascii="Arial" w:eastAsia="黑体" w:hAnsi="Arial" w:cs="Arial"/>
          <w:sz w:val="44"/>
          <w:szCs w:val="44"/>
        </w:rPr>
      </w:pPr>
      <w:r>
        <w:rPr>
          <w:rFonts w:ascii="Arial" w:eastAsia="黑体" w:hAnsi="Arial" w:cs="Arial" w:hint="eastAsia"/>
          <w:sz w:val="44"/>
          <w:szCs w:val="44"/>
        </w:rPr>
        <w:t>延安烟厂</w:t>
      </w:r>
    </w:p>
    <w:p w14:paraId="27DE4219" w14:textId="77777777" w:rsidR="00157B08" w:rsidRDefault="00000000">
      <w:pPr>
        <w:spacing w:line="720" w:lineRule="auto"/>
        <w:jc w:val="center"/>
        <w:rPr>
          <w:rFonts w:ascii="Arial" w:eastAsia="黑体" w:hAnsi="Arial" w:cs="Arial"/>
          <w:sz w:val="44"/>
          <w:szCs w:val="44"/>
          <w:lang w:val="sq-AL"/>
        </w:rPr>
        <w:sectPr w:rsidR="00157B08">
          <w:headerReference w:type="default" r:id="rId8"/>
          <w:footerReference w:type="default" r:id="rId9"/>
          <w:pgSz w:w="11906" w:h="16838"/>
          <w:pgMar w:top="1440" w:right="1800" w:bottom="1440" w:left="1800" w:header="851" w:footer="992" w:gutter="0"/>
          <w:cols w:space="425"/>
          <w:docGrid w:type="lines" w:linePitch="312"/>
        </w:sectPr>
      </w:pPr>
      <w:r>
        <w:rPr>
          <w:rFonts w:ascii="Arial" w:eastAsia="黑体" w:hAnsi="Arial" w:cs="Arial" w:hint="eastAsia"/>
          <w:sz w:val="44"/>
          <w:szCs w:val="44"/>
          <w:lang w:val="sq-AL"/>
        </w:rPr>
        <w:t>202</w:t>
      </w:r>
      <w:r>
        <w:rPr>
          <w:rFonts w:ascii="Arial" w:eastAsia="黑体" w:hAnsi="Arial" w:cs="Arial" w:hint="eastAsia"/>
          <w:sz w:val="44"/>
          <w:szCs w:val="44"/>
        </w:rPr>
        <w:t>5</w:t>
      </w:r>
      <w:r>
        <w:rPr>
          <w:rFonts w:ascii="Arial" w:eastAsia="黑体" w:hAnsi="Arial" w:cs="Arial" w:hint="eastAsia"/>
          <w:sz w:val="44"/>
          <w:szCs w:val="44"/>
          <w:lang w:val="sq-AL"/>
        </w:rPr>
        <w:t>年</w:t>
      </w:r>
      <w:r>
        <w:rPr>
          <w:rFonts w:ascii="Arial" w:eastAsia="黑体" w:hAnsi="Arial" w:cs="Arial" w:hint="eastAsia"/>
          <w:sz w:val="44"/>
          <w:szCs w:val="44"/>
        </w:rPr>
        <w:t>1</w:t>
      </w:r>
      <w:r>
        <w:rPr>
          <w:rFonts w:ascii="Arial" w:eastAsia="黑体" w:hAnsi="Arial" w:cs="Arial" w:hint="eastAsia"/>
          <w:sz w:val="44"/>
          <w:szCs w:val="44"/>
          <w:lang w:val="sq-AL"/>
        </w:rPr>
        <w:t>月</w:t>
      </w:r>
    </w:p>
    <w:sdt>
      <w:sdtPr>
        <w:rPr>
          <w:rFonts w:ascii="宋体" w:eastAsia="仿宋_GB2312" w:hAnsi="宋体"/>
          <w:b/>
          <w:bCs/>
          <w:kern w:val="21"/>
          <w:sz w:val="32"/>
          <w:szCs w:val="32"/>
        </w:rPr>
        <w:id w:val="147482796"/>
        <w:docPartObj>
          <w:docPartGallery w:val="Table of Contents"/>
          <w:docPartUnique/>
        </w:docPartObj>
      </w:sdtPr>
      <w:sdtEndPr>
        <w:rPr>
          <w:rFonts w:hint="eastAsia"/>
          <w:szCs w:val="28"/>
        </w:rPr>
      </w:sdtEndPr>
      <w:sdtContent>
        <w:p w14:paraId="149A8DD4" w14:textId="77777777" w:rsidR="00157B08" w:rsidRDefault="00000000">
          <w:pPr>
            <w:jc w:val="center"/>
            <w:rPr>
              <w:b/>
              <w:bCs/>
              <w:sz w:val="32"/>
              <w:szCs w:val="32"/>
            </w:rPr>
          </w:pPr>
          <w:r>
            <w:rPr>
              <w:rFonts w:ascii="宋体" w:hAnsi="宋体"/>
              <w:b/>
              <w:bCs/>
              <w:sz w:val="32"/>
              <w:szCs w:val="32"/>
            </w:rPr>
            <w:t>目</w:t>
          </w:r>
          <w:r>
            <w:rPr>
              <w:rFonts w:ascii="宋体" w:hAnsi="宋体" w:hint="eastAsia"/>
              <w:b/>
              <w:bCs/>
              <w:sz w:val="32"/>
              <w:szCs w:val="32"/>
            </w:rPr>
            <w:t xml:space="preserve"> </w:t>
          </w:r>
          <w:r>
            <w:rPr>
              <w:rFonts w:ascii="宋体" w:hAnsi="宋体"/>
              <w:b/>
              <w:bCs/>
              <w:sz w:val="32"/>
              <w:szCs w:val="32"/>
            </w:rPr>
            <w:t>录</w:t>
          </w:r>
        </w:p>
        <w:p w14:paraId="083FC234" w14:textId="77777777" w:rsidR="00157B08" w:rsidRDefault="00000000">
          <w:pPr>
            <w:pStyle w:val="TOC1"/>
            <w:tabs>
              <w:tab w:val="right" w:leader="dot" w:pos="8786"/>
            </w:tabs>
            <w:rPr>
              <w:b/>
              <w:bCs w:val="0"/>
              <w:sz w:val="24"/>
            </w:rPr>
          </w:pPr>
          <w:r>
            <w:rPr>
              <w:rFonts w:ascii="宋体" w:hAnsi="宋体" w:hint="eastAsia"/>
              <w:sz w:val="24"/>
            </w:rPr>
            <w:fldChar w:fldCharType="begin"/>
          </w:r>
          <w:r>
            <w:rPr>
              <w:rFonts w:ascii="宋体" w:hAnsi="宋体" w:hint="eastAsia"/>
              <w:sz w:val="24"/>
            </w:rPr>
            <w:instrText xml:space="preserve">TOC \o "1-2" \h \u </w:instrText>
          </w:r>
          <w:r>
            <w:rPr>
              <w:rFonts w:ascii="宋体" w:hAnsi="宋体" w:hint="eastAsia"/>
              <w:sz w:val="24"/>
            </w:rPr>
            <w:fldChar w:fldCharType="separate"/>
          </w:r>
          <w:hyperlink w:anchor="_Toc11770" w:history="1">
            <w:r>
              <w:rPr>
                <w:rFonts w:ascii="宋体" w:hAnsi="宋体"/>
                <w:b/>
                <w:bCs w:val="0"/>
                <w:sz w:val="24"/>
              </w:rPr>
              <w:t xml:space="preserve">1. </w:t>
            </w:r>
            <w:r>
              <w:rPr>
                <w:rFonts w:ascii="宋体" w:hAnsi="宋体" w:hint="eastAsia"/>
                <w:b/>
                <w:bCs w:val="0"/>
                <w:sz w:val="24"/>
              </w:rPr>
              <w:t>引言</w:t>
            </w:r>
            <w:r>
              <w:rPr>
                <w:b/>
                <w:bCs w:val="0"/>
                <w:sz w:val="24"/>
              </w:rPr>
              <w:tab/>
            </w:r>
            <w:r>
              <w:rPr>
                <w:b/>
                <w:bCs w:val="0"/>
                <w:sz w:val="24"/>
              </w:rPr>
              <w:fldChar w:fldCharType="begin"/>
            </w:r>
            <w:r>
              <w:rPr>
                <w:b/>
                <w:bCs w:val="0"/>
                <w:sz w:val="24"/>
              </w:rPr>
              <w:instrText xml:space="preserve"> PAGEREF _Toc11770 </w:instrText>
            </w:r>
            <w:r>
              <w:rPr>
                <w:b/>
                <w:bCs w:val="0"/>
                <w:sz w:val="24"/>
              </w:rPr>
              <w:fldChar w:fldCharType="separate"/>
            </w:r>
            <w:r>
              <w:rPr>
                <w:b/>
                <w:bCs w:val="0"/>
                <w:sz w:val="24"/>
              </w:rPr>
              <w:t>1</w:t>
            </w:r>
            <w:r>
              <w:rPr>
                <w:b/>
                <w:bCs w:val="0"/>
                <w:sz w:val="24"/>
              </w:rPr>
              <w:fldChar w:fldCharType="end"/>
            </w:r>
          </w:hyperlink>
        </w:p>
        <w:p w14:paraId="110A039C" w14:textId="77777777" w:rsidR="00157B08" w:rsidRDefault="00000000">
          <w:pPr>
            <w:pStyle w:val="TOC2"/>
            <w:tabs>
              <w:tab w:val="right" w:leader="dot" w:pos="8786"/>
            </w:tabs>
            <w:rPr>
              <w:sz w:val="24"/>
            </w:rPr>
          </w:pPr>
          <w:hyperlink w:anchor="_Toc3721" w:history="1">
            <w:r>
              <w:rPr>
                <w:bCs/>
                <w:sz w:val="24"/>
              </w:rPr>
              <w:t xml:space="preserve">1.1. </w:t>
            </w:r>
            <w:r>
              <w:rPr>
                <w:bCs/>
                <w:sz w:val="24"/>
              </w:rPr>
              <w:t>编写目的</w:t>
            </w:r>
            <w:r>
              <w:rPr>
                <w:sz w:val="24"/>
              </w:rPr>
              <w:tab/>
            </w:r>
            <w:r>
              <w:rPr>
                <w:sz w:val="24"/>
              </w:rPr>
              <w:fldChar w:fldCharType="begin"/>
            </w:r>
            <w:r>
              <w:rPr>
                <w:sz w:val="24"/>
              </w:rPr>
              <w:instrText xml:space="preserve"> PAGEREF _Toc3721 </w:instrText>
            </w:r>
            <w:r>
              <w:rPr>
                <w:sz w:val="24"/>
              </w:rPr>
              <w:fldChar w:fldCharType="separate"/>
            </w:r>
            <w:r>
              <w:rPr>
                <w:sz w:val="24"/>
              </w:rPr>
              <w:t>1</w:t>
            </w:r>
            <w:r>
              <w:rPr>
                <w:sz w:val="24"/>
              </w:rPr>
              <w:fldChar w:fldCharType="end"/>
            </w:r>
          </w:hyperlink>
        </w:p>
        <w:p w14:paraId="48392C6C" w14:textId="77777777" w:rsidR="00157B08" w:rsidRDefault="00000000">
          <w:pPr>
            <w:pStyle w:val="TOC2"/>
            <w:tabs>
              <w:tab w:val="right" w:leader="dot" w:pos="8786"/>
            </w:tabs>
            <w:rPr>
              <w:sz w:val="24"/>
            </w:rPr>
          </w:pPr>
          <w:hyperlink w:anchor="_Toc21848" w:history="1">
            <w:r>
              <w:rPr>
                <w:bCs/>
                <w:sz w:val="24"/>
              </w:rPr>
              <w:t xml:space="preserve">1.2. </w:t>
            </w:r>
            <w:r>
              <w:rPr>
                <w:bCs/>
                <w:sz w:val="24"/>
              </w:rPr>
              <w:t>参考文献</w:t>
            </w:r>
            <w:r>
              <w:rPr>
                <w:sz w:val="24"/>
              </w:rPr>
              <w:tab/>
            </w:r>
            <w:r>
              <w:rPr>
                <w:sz w:val="24"/>
              </w:rPr>
              <w:fldChar w:fldCharType="begin"/>
            </w:r>
            <w:r>
              <w:rPr>
                <w:sz w:val="24"/>
              </w:rPr>
              <w:instrText xml:space="preserve"> PAGEREF _Toc21848 </w:instrText>
            </w:r>
            <w:r>
              <w:rPr>
                <w:sz w:val="24"/>
              </w:rPr>
              <w:fldChar w:fldCharType="separate"/>
            </w:r>
            <w:r>
              <w:rPr>
                <w:sz w:val="24"/>
              </w:rPr>
              <w:t>1</w:t>
            </w:r>
            <w:r>
              <w:rPr>
                <w:sz w:val="24"/>
              </w:rPr>
              <w:fldChar w:fldCharType="end"/>
            </w:r>
          </w:hyperlink>
        </w:p>
        <w:p w14:paraId="546A0047" w14:textId="77777777" w:rsidR="00157B08" w:rsidRDefault="00000000">
          <w:pPr>
            <w:pStyle w:val="TOC2"/>
            <w:tabs>
              <w:tab w:val="right" w:leader="dot" w:pos="8786"/>
            </w:tabs>
            <w:rPr>
              <w:sz w:val="24"/>
            </w:rPr>
          </w:pPr>
          <w:hyperlink w:anchor="_Toc17515" w:history="1">
            <w:r>
              <w:rPr>
                <w:bCs/>
                <w:sz w:val="24"/>
              </w:rPr>
              <w:t xml:space="preserve">1.3. </w:t>
            </w:r>
            <w:r>
              <w:rPr>
                <w:bCs/>
                <w:sz w:val="24"/>
              </w:rPr>
              <w:t>术语与缩写解释</w:t>
            </w:r>
            <w:r>
              <w:rPr>
                <w:sz w:val="24"/>
              </w:rPr>
              <w:tab/>
            </w:r>
            <w:r>
              <w:rPr>
                <w:sz w:val="24"/>
              </w:rPr>
              <w:fldChar w:fldCharType="begin"/>
            </w:r>
            <w:r>
              <w:rPr>
                <w:sz w:val="24"/>
              </w:rPr>
              <w:instrText xml:space="preserve"> PAGEREF _Toc17515 </w:instrText>
            </w:r>
            <w:r>
              <w:rPr>
                <w:sz w:val="24"/>
              </w:rPr>
              <w:fldChar w:fldCharType="separate"/>
            </w:r>
            <w:r>
              <w:rPr>
                <w:sz w:val="24"/>
              </w:rPr>
              <w:t>1</w:t>
            </w:r>
            <w:r>
              <w:rPr>
                <w:sz w:val="24"/>
              </w:rPr>
              <w:fldChar w:fldCharType="end"/>
            </w:r>
          </w:hyperlink>
        </w:p>
        <w:p w14:paraId="019983DB" w14:textId="77777777" w:rsidR="00157B08" w:rsidRDefault="00000000">
          <w:pPr>
            <w:pStyle w:val="TOC2"/>
            <w:tabs>
              <w:tab w:val="right" w:leader="dot" w:pos="8786"/>
            </w:tabs>
            <w:ind w:leftChars="0" w:left="0"/>
            <w:rPr>
              <w:b/>
              <w:bCs/>
              <w:sz w:val="24"/>
            </w:rPr>
          </w:pPr>
          <w:hyperlink w:anchor="_Toc30174" w:history="1">
            <w:r>
              <w:rPr>
                <w:b/>
                <w:bCs/>
                <w:sz w:val="24"/>
              </w:rPr>
              <w:t>2.</w:t>
            </w:r>
            <w:r>
              <w:rPr>
                <w:b/>
                <w:bCs/>
                <w:sz w:val="24"/>
              </w:rPr>
              <w:t>总体设计</w:t>
            </w:r>
            <w:r>
              <w:rPr>
                <w:b/>
                <w:bCs/>
                <w:sz w:val="24"/>
              </w:rPr>
              <w:tab/>
            </w:r>
            <w:r>
              <w:rPr>
                <w:b/>
                <w:bCs/>
                <w:sz w:val="24"/>
              </w:rPr>
              <w:fldChar w:fldCharType="begin"/>
            </w:r>
            <w:r>
              <w:rPr>
                <w:b/>
                <w:bCs/>
                <w:sz w:val="24"/>
              </w:rPr>
              <w:instrText xml:space="preserve"> PAGEREF _Toc30174 </w:instrText>
            </w:r>
            <w:r>
              <w:rPr>
                <w:b/>
                <w:bCs/>
                <w:sz w:val="24"/>
              </w:rPr>
              <w:fldChar w:fldCharType="separate"/>
            </w:r>
            <w:r>
              <w:rPr>
                <w:b/>
                <w:bCs/>
                <w:sz w:val="24"/>
              </w:rPr>
              <w:t>2</w:t>
            </w:r>
            <w:r>
              <w:rPr>
                <w:b/>
                <w:bCs/>
                <w:sz w:val="24"/>
              </w:rPr>
              <w:fldChar w:fldCharType="end"/>
            </w:r>
          </w:hyperlink>
        </w:p>
        <w:p w14:paraId="796416C9" w14:textId="77777777" w:rsidR="00157B08" w:rsidRDefault="00000000">
          <w:pPr>
            <w:pStyle w:val="TOC2"/>
            <w:tabs>
              <w:tab w:val="right" w:leader="dot" w:pos="8786"/>
            </w:tabs>
            <w:rPr>
              <w:sz w:val="24"/>
            </w:rPr>
          </w:pPr>
          <w:hyperlink w:anchor="_Toc18922" w:history="1">
            <w:r>
              <w:rPr>
                <w:bCs/>
                <w:sz w:val="24"/>
              </w:rPr>
              <w:t>2.1</w:t>
            </w:r>
            <w:r>
              <w:rPr>
                <w:bCs/>
                <w:sz w:val="24"/>
                <w:lang w:val="en-GB"/>
              </w:rPr>
              <w:t>系统结构</w:t>
            </w:r>
            <w:r>
              <w:rPr>
                <w:sz w:val="24"/>
              </w:rPr>
              <w:tab/>
            </w:r>
            <w:r>
              <w:rPr>
                <w:sz w:val="24"/>
              </w:rPr>
              <w:fldChar w:fldCharType="begin"/>
            </w:r>
            <w:r>
              <w:rPr>
                <w:sz w:val="24"/>
              </w:rPr>
              <w:instrText xml:space="preserve"> PAGEREF _Toc18922 </w:instrText>
            </w:r>
            <w:r>
              <w:rPr>
                <w:sz w:val="24"/>
              </w:rPr>
              <w:fldChar w:fldCharType="separate"/>
            </w:r>
            <w:r>
              <w:rPr>
                <w:sz w:val="24"/>
              </w:rPr>
              <w:t>2</w:t>
            </w:r>
            <w:r>
              <w:rPr>
                <w:sz w:val="24"/>
              </w:rPr>
              <w:fldChar w:fldCharType="end"/>
            </w:r>
          </w:hyperlink>
        </w:p>
        <w:p w14:paraId="0FCB2000" w14:textId="77777777" w:rsidR="00157B08" w:rsidRDefault="00000000">
          <w:pPr>
            <w:pStyle w:val="TOC2"/>
            <w:tabs>
              <w:tab w:val="right" w:leader="dot" w:pos="8786"/>
            </w:tabs>
            <w:rPr>
              <w:sz w:val="24"/>
            </w:rPr>
          </w:pPr>
          <w:hyperlink w:anchor="_Toc10057" w:history="1">
            <w:r>
              <w:rPr>
                <w:bCs/>
                <w:sz w:val="24"/>
              </w:rPr>
              <w:t>2.2</w:t>
            </w:r>
            <w:r>
              <w:rPr>
                <w:bCs/>
                <w:sz w:val="24"/>
                <w:lang w:val="en-GB"/>
              </w:rPr>
              <w:t>网络结构</w:t>
            </w:r>
            <w:r>
              <w:rPr>
                <w:sz w:val="24"/>
              </w:rPr>
              <w:tab/>
            </w:r>
            <w:r>
              <w:rPr>
                <w:sz w:val="24"/>
              </w:rPr>
              <w:fldChar w:fldCharType="begin"/>
            </w:r>
            <w:r>
              <w:rPr>
                <w:sz w:val="24"/>
              </w:rPr>
              <w:instrText xml:space="preserve"> PAGEREF _Toc10057 </w:instrText>
            </w:r>
            <w:r>
              <w:rPr>
                <w:sz w:val="24"/>
              </w:rPr>
              <w:fldChar w:fldCharType="separate"/>
            </w:r>
            <w:r>
              <w:rPr>
                <w:sz w:val="24"/>
              </w:rPr>
              <w:t>2</w:t>
            </w:r>
            <w:r>
              <w:rPr>
                <w:sz w:val="24"/>
              </w:rPr>
              <w:fldChar w:fldCharType="end"/>
            </w:r>
          </w:hyperlink>
        </w:p>
        <w:p w14:paraId="7E974C21" w14:textId="77777777" w:rsidR="00157B08" w:rsidRDefault="00000000">
          <w:pPr>
            <w:pStyle w:val="TOC2"/>
            <w:tabs>
              <w:tab w:val="right" w:leader="dot" w:pos="8786"/>
            </w:tabs>
            <w:rPr>
              <w:sz w:val="24"/>
            </w:rPr>
          </w:pPr>
          <w:hyperlink w:anchor="_Toc2713" w:history="1">
            <w:r>
              <w:rPr>
                <w:bCs/>
                <w:sz w:val="24"/>
              </w:rPr>
              <w:t>2.3</w:t>
            </w:r>
            <w:r>
              <w:rPr>
                <w:bCs/>
                <w:sz w:val="24"/>
                <w:lang w:val="en-GB"/>
              </w:rPr>
              <w:t>系统功能模块</w:t>
            </w:r>
            <w:r>
              <w:rPr>
                <w:sz w:val="24"/>
              </w:rPr>
              <w:tab/>
            </w:r>
            <w:r>
              <w:rPr>
                <w:sz w:val="24"/>
              </w:rPr>
              <w:fldChar w:fldCharType="begin"/>
            </w:r>
            <w:r>
              <w:rPr>
                <w:sz w:val="24"/>
              </w:rPr>
              <w:instrText xml:space="preserve"> PAGEREF _Toc2713 </w:instrText>
            </w:r>
            <w:r>
              <w:rPr>
                <w:sz w:val="24"/>
              </w:rPr>
              <w:fldChar w:fldCharType="separate"/>
            </w:r>
            <w:r>
              <w:rPr>
                <w:sz w:val="24"/>
              </w:rPr>
              <w:t>3</w:t>
            </w:r>
            <w:r>
              <w:rPr>
                <w:sz w:val="24"/>
              </w:rPr>
              <w:fldChar w:fldCharType="end"/>
            </w:r>
          </w:hyperlink>
        </w:p>
        <w:p w14:paraId="0D508DAB" w14:textId="77777777" w:rsidR="00157B08" w:rsidRDefault="00000000">
          <w:pPr>
            <w:pStyle w:val="TOC2"/>
            <w:tabs>
              <w:tab w:val="right" w:leader="dot" w:pos="8786"/>
            </w:tabs>
            <w:rPr>
              <w:sz w:val="24"/>
            </w:rPr>
          </w:pPr>
          <w:hyperlink w:anchor="_Toc5778" w:history="1">
            <w:r>
              <w:rPr>
                <w:bCs/>
                <w:sz w:val="24"/>
              </w:rPr>
              <w:t>2.4</w:t>
            </w:r>
            <w:r>
              <w:rPr>
                <w:bCs/>
                <w:sz w:val="24"/>
                <w:lang w:val="en-GB"/>
              </w:rPr>
              <w:t>数据流向</w:t>
            </w:r>
            <w:r>
              <w:rPr>
                <w:sz w:val="24"/>
              </w:rPr>
              <w:tab/>
            </w:r>
            <w:r>
              <w:rPr>
                <w:sz w:val="24"/>
              </w:rPr>
              <w:fldChar w:fldCharType="begin"/>
            </w:r>
            <w:r>
              <w:rPr>
                <w:sz w:val="24"/>
              </w:rPr>
              <w:instrText xml:space="preserve"> PAGEREF _Toc5778 </w:instrText>
            </w:r>
            <w:r>
              <w:rPr>
                <w:sz w:val="24"/>
              </w:rPr>
              <w:fldChar w:fldCharType="separate"/>
            </w:r>
            <w:r>
              <w:rPr>
                <w:sz w:val="24"/>
              </w:rPr>
              <w:t>4</w:t>
            </w:r>
            <w:r>
              <w:rPr>
                <w:sz w:val="24"/>
              </w:rPr>
              <w:fldChar w:fldCharType="end"/>
            </w:r>
          </w:hyperlink>
        </w:p>
        <w:p w14:paraId="6657A060" w14:textId="77777777" w:rsidR="00157B08" w:rsidRDefault="00000000">
          <w:pPr>
            <w:pStyle w:val="TOC1"/>
            <w:tabs>
              <w:tab w:val="right" w:leader="dot" w:pos="8786"/>
            </w:tabs>
            <w:rPr>
              <w:b/>
              <w:bCs w:val="0"/>
              <w:sz w:val="24"/>
            </w:rPr>
          </w:pPr>
          <w:hyperlink w:anchor="_Toc2987" w:history="1">
            <w:r>
              <w:rPr>
                <w:b/>
                <w:bCs w:val="0"/>
                <w:kern w:val="44"/>
                <w:sz w:val="24"/>
              </w:rPr>
              <w:t>3.</w:t>
            </w:r>
            <w:r>
              <w:rPr>
                <w:b/>
                <w:bCs w:val="0"/>
                <w:kern w:val="44"/>
                <w:sz w:val="24"/>
              </w:rPr>
              <w:t>接口设计</w:t>
            </w:r>
            <w:r>
              <w:rPr>
                <w:b/>
                <w:bCs w:val="0"/>
                <w:sz w:val="24"/>
              </w:rPr>
              <w:tab/>
            </w:r>
            <w:r>
              <w:rPr>
                <w:b/>
                <w:bCs w:val="0"/>
                <w:sz w:val="24"/>
              </w:rPr>
              <w:fldChar w:fldCharType="begin"/>
            </w:r>
            <w:r>
              <w:rPr>
                <w:b/>
                <w:bCs w:val="0"/>
                <w:sz w:val="24"/>
              </w:rPr>
              <w:instrText xml:space="preserve"> PAGEREF _Toc2987 </w:instrText>
            </w:r>
            <w:r>
              <w:rPr>
                <w:b/>
                <w:bCs w:val="0"/>
                <w:sz w:val="24"/>
              </w:rPr>
              <w:fldChar w:fldCharType="separate"/>
            </w:r>
            <w:r>
              <w:rPr>
                <w:b/>
                <w:bCs w:val="0"/>
                <w:sz w:val="24"/>
              </w:rPr>
              <w:t>5</w:t>
            </w:r>
            <w:r>
              <w:rPr>
                <w:b/>
                <w:bCs w:val="0"/>
                <w:sz w:val="24"/>
              </w:rPr>
              <w:fldChar w:fldCharType="end"/>
            </w:r>
          </w:hyperlink>
        </w:p>
        <w:p w14:paraId="4AB0791D" w14:textId="77777777" w:rsidR="00157B08" w:rsidRDefault="00000000">
          <w:pPr>
            <w:pStyle w:val="TOC2"/>
            <w:tabs>
              <w:tab w:val="right" w:leader="dot" w:pos="8786"/>
            </w:tabs>
            <w:rPr>
              <w:sz w:val="24"/>
            </w:rPr>
          </w:pPr>
          <w:hyperlink w:anchor="_Toc19124" w:history="1">
            <w:r>
              <w:rPr>
                <w:bCs/>
                <w:sz w:val="24"/>
              </w:rPr>
              <w:t>3.1</w:t>
            </w:r>
            <w:r>
              <w:rPr>
                <w:bCs/>
                <w:sz w:val="24"/>
                <w:lang w:val="en-GB"/>
              </w:rPr>
              <w:t>用户接口</w:t>
            </w:r>
            <w:r>
              <w:rPr>
                <w:sz w:val="24"/>
              </w:rPr>
              <w:tab/>
            </w:r>
            <w:r>
              <w:rPr>
                <w:sz w:val="24"/>
              </w:rPr>
              <w:fldChar w:fldCharType="begin"/>
            </w:r>
            <w:r>
              <w:rPr>
                <w:sz w:val="24"/>
              </w:rPr>
              <w:instrText xml:space="preserve"> PAGEREF _Toc19124 </w:instrText>
            </w:r>
            <w:r>
              <w:rPr>
                <w:sz w:val="24"/>
              </w:rPr>
              <w:fldChar w:fldCharType="separate"/>
            </w:r>
            <w:r>
              <w:rPr>
                <w:sz w:val="24"/>
              </w:rPr>
              <w:t>5</w:t>
            </w:r>
            <w:r>
              <w:rPr>
                <w:sz w:val="24"/>
              </w:rPr>
              <w:fldChar w:fldCharType="end"/>
            </w:r>
          </w:hyperlink>
        </w:p>
        <w:p w14:paraId="6F231923" w14:textId="77777777" w:rsidR="00157B08" w:rsidRDefault="00000000">
          <w:pPr>
            <w:pStyle w:val="TOC2"/>
            <w:tabs>
              <w:tab w:val="right" w:leader="dot" w:pos="8786"/>
            </w:tabs>
            <w:rPr>
              <w:sz w:val="24"/>
            </w:rPr>
          </w:pPr>
          <w:hyperlink w:anchor="_Toc31163" w:history="1">
            <w:r>
              <w:rPr>
                <w:bCs/>
                <w:sz w:val="24"/>
              </w:rPr>
              <w:t>3.2</w:t>
            </w:r>
            <w:r>
              <w:rPr>
                <w:bCs/>
                <w:sz w:val="24"/>
                <w:lang w:val="en-GB"/>
              </w:rPr>
              <w:t>外部接口</w:t>
            </w:r>
            <w:r>
              <w:rPr>
                <w:sz w:val="24"/>
              </w:rPr>
              <w:tab/>
            </w:r>
            <w:r>
              <w:rPr>
                <w:sz w:val="24"/>
              </w:rPr>
              <w:fldChar w:fldCharType="begin"/>
            </w:r>
            <w:r>
              <w:rPr>
                <w:sz w:val="24"/>
              </w:rPr>
              <w:instrText xml:space="preserve"> PAGEREF _Toc31163 </w:instrText>
            </w:r>
            <w:r>
              <w:rPr>
                <w:sz w:val="24"/>
              </w:rPr>
              <w:fldChar w:fldCharType="separate"/>
            </w:r>
            <w:r>
              <w:rPr>
                <w:sz w:val="24"/>
              </w:rPr>
              <w:t>5</w:t>
            </w:r>
            <w:r>
              <w:rPr>
                <w:sz w:val="24"/>
              </w:rPr>
              <w:fldChar w:fldCharType="end"/>
            </w:r>
          </w:hyperlink>
        </w:p>
        <w:p w14:paraId="3088381F" w14:textId="77777777" w:rsidR="00157B08" w:rsidRDefault="00000000">
          <w:pPr>
            <w:pStyle w:val="TOC2"/>
            <w:tabs>
              <w:tab w:val="right" w:leader="dot" w:pos="8786"/>
            </w:tabs>
            <w:rPr>
              <w:sz w:val="24"/>
            </w:rPr>
          </w:pPr>
          <w:hyperlink w:anchor="_Toc17067" w:history="1">
            <w:r>
              <w:rPr>
                <w:bCs/>
                <w:sz w:val="24"/>
              </w:rPr>
              <w:t>3.3</w:t>
            </w:r>
            <w:r>
              <w:rPr>
                <w:bCs/>
                <w:sz w:val="24"/>
                <w:lang w:val="en-GB"/>
              </w:rPr>
              <w:t>内部接口</w:t>
            </w:r>
            <w:r>
              <w:rPr>
                <w:sz w:val="24"/>
              </w:rPr>
              <w:tab/>
            </w:r>
            <w:r>
              <w:rPr>
                <w:sz w:val="24"/>
              </w:rPr>
              <w:fldChar w:fldCharType="begin"/>
            </w:r>
            <w:r>
              <w:rPr>
                <w:sz w:val="24"/>
              </w:rPr>
              <w:instrText xml:space="preserve"> PAGEREF _Toc17067 </w:instrText>
            </w:r>
            <w:r>
              <w:rPr>
                <w:sz w:val="24"/>
              </w:rPr>
              <w:fldChar w:fldCharType="separate"/>
            </w:r>
            <w:r>
              <w:rPr>
                <w:sz w:val="24"/>
              </w:rPr>
              <w:t>5</w:t>
            </w:r>
            <w:r>
              <w:rPr>
                <w:sz w:val="24"/>
              </w:rPr>
              <w:fldChar w:fldCharType="end"/>
            </w:r>
          </w:hyperlink>
        </w:p>
        <w:p w14:paraId="74DDC005" w14:textId="77777777" w:rsidR="00157B08" w:rsidRDefault="00000000">
          <w:pPr>
            <w:pStyle w:val="TOC1"/>
            <w:tabs>
              <w:tab w:val="right" w:leader="dot" w:pos="8786"/>
            </w:tabs>
            <w:rPr>
              <w:sz w:val="24"/>
            </w:rPr>
          </w:pPr>
          <w:hyperlink w:anchor="_Toc22143" w:history="1">
            <w:r>
              <w:rPr>
                <w:rFonts w:ascii="宋体" w:hAnsi="宋体" w:hint="eastAsia"/>
                <w:b/>
                <w:bCs w:val="0"/>
                <w:kern w:val="44"/>
                <w:sz w:val="24"/>
              </w:rPr>
              <w:t>4.OPC</w:t>
            </w:r>
            <w:r>
              <w:rPr>
                <w:rFonts w:ascii="宋体" w:hAnsi="宋体" w:hint="eastAsia"/>
                <w:b/>
                <w:bCs w:val="0"/>
                <w:kern w:val="44"/>
                <w:sz w:val="24"/>
                <w:lang w:val="en-GB"/>
              </w:rPr>
              <w:t>消息转发概要设计</w:t>
            </w:r>
            <w:r>
              <w:rPr>
                <w:b/>
                <w:bCs w:val="0"/>
                <w:sz w:val="24"/>
              </w:rPr>
              <w:tab/>
            </w:r>
            <w:r>
              <w:rPr>
                <w:b/>
                <w:bCs w:val="0"/>
                <w:sz w:val="24"/>
              </w:rPr>
              <w:fldChar w:fldCharType="begin"/>
            </w:r>
            <w:r>
              <w:rPr>
                <w:b/>
                <w:bCs w:val="0"/>
                <w:sz w:val="24"/>
              </w:rPr>
              <w:instrText xml:space="preserve"> PAGEREF _Toc22143 </w:instrText>
            </w:r>
            <w:r>
              <w:rPr>
                <w:b/>
                <w:bCs w:val="0"/>
                <w:sz w:val="24"/>
              </w:rPr>
              <w:fldChar w:fldCharType="separate"/>
            </w:r>
            <w:r>
              <w:rPr>
                <w:b/>
                <w:bCs w:val="0"/>
                <w:sz w:val="24"/>
              </w:rPr>
              <w:t>5</w:t>
            </w:r>
            <w:r>
              <w:rPr>
                <w:b/>
                <w:bCs w:val="0"/>
                <w:sz w:val="24"/>
              </w:rPr>
              <w:fldChar w:fldCharType="end"/>
            </w:r>
          </w:hyperlink>
        </w:p>
        <w:p w14:paraId="7A1C79F2" w14:textId="77777777" w:rsidR="00157B08" w:rsidRDefault="00000000">
          <w:pPr>
            <w:pStyle w:val="TOC2"/>
            <w:tabs>
              <w:tab w:val="right" w:leader="dot" w:pos="8786"/>
            </w:tabs>
            <w:rPr>
              <w:sz w:val="24"/>
            </w:rPr>
          </w:pPr>
          <w:hyperlink w:anchor="_Toc15626" w:history="1">
            <w:r>
              <w:rPr>
                <w:bCs/>
                <w:sz w:val="24"/>
              </w:rPr>
              <w:t xml:space="preserve">4.1 </w:t>
            </w:r>
            <w:r>
              <w:rPr>
                <w:bCs/>
                <w:sz w:val="24"/>
                <w:lang w:val="en-GB"/>
              </w:rPr>
              <w:t>OPC</w:t>
            </w:r>
            <w:r>
              <w:rPr>
                <w:bCs/>
                <w:sz w:val="24"/>
                <w:lang w:val="en-GB"/>
              </w:rPr>
              <w:t>消息转发设计思路</w:t>
            </w:r>
            <w:r>
              <w:rPr>
                <w:sz w:val="24"/>
              </w:rPr>
              <w:tab/>
            </w:r>
            <w:r>
              <w:rPr>
                <w:sz w:val="24"/>
              </w:rPr>
              <w:fldChar w:fldCharType="begin"/>
            </w:r>
            <w:r>
              <w:rPr>
                <w:sz w:val="24"/>
              </w:rPr>
              <w:instrText xml:space="preserve"> PAGEREF _Toc15626 </w:instrText>
            </w:r>
            <w:r>
              <w:rPr>
                <w:sz w:val="24"/>
              </w:rPr>
              <w:fldChar w:fldCharType="separate"/>
            </w:r>
            <w:r>
              <w:rPr>
                <w:sz w:val="24"/>
              </w:rPr>
              <w:t>5</w:t>
            </w:r>
            <w:r>
              <w:rPr>
                <w:sz w:val="24"/>
              </w:rPr>
              <w:fldChar w:fldCharType="end"/>
            </w:r>
          </w:hyperlink>
        </w:p>
        <w:p w14:paraId="317F3C1D" w14:textId="77777777" w:rsidR="00157B08" w:rsidRDefault="00000000">
          <w:pPr>
            <w:pStyle w:val="TOC2"/>
            <w:tabs>
              <w:tab w:val="right" w:leader="dot" w:pos="8786"/>
            </w:tabs>
            <w:rPr>
              <w:sz w:val="24"/>
            </w:rPr>
          </w:pPr>
          <w:hyperlink w:anchor="_Toc6531" w:history="1">
            <w:r>
              <w:rPr>
                <w:bCs/>
                <w:sz w:val="24"/>
              </w:rPr>
              <w:t xml:space="preserve">4.2 </w:t>
            </w:r>
            <w:r>
              <w:rPr>
                <w:bCs/>
                <w:sz w:val="24"/>
                <w:lang w:val="en-GB"/>
              </w:rPr>
              <w:t>OPC</w:t>
            </w:r>
            <w:r>
              <w:rPr>
                <w:bCs/>
                <w:sz w:val="24"/>
                <w:lang w:val="en-GB"/>
              </w:rPr>
              <w:t>消息转发流程设计</w:t>
            </w:r>
            <w:r>
              <w:rPr>
                <w:sz w:val="24"/>
              </w:rPr>
              <w:tab/>
            </w:r>
            <w:r>
              <w:rPr>
                <w:sz w:val="24"/>
              </w:rPr>
              <w:fldChar w:fldCharType="begin"/>
            </w:r>
            <w:r>
              <w:rPr>
                <w:sz w:val="24"/>
              </w:rPr>
              <w:instrText xml:space="preserve"> PAGEREF _Toc6531 </w:instrText>
            </w:r>
            <w:r>
              <w:rPr>
                <w:sz w:val="24"/>
              </w:rPr>
              <w:fldChar w:fldCharType="separate"/>
            </w:r>
            <w:r>
              <w:rPr>
                <w:sz w:val="24"/>
              </w:rPr>
              <w:t>6</w:t>
            </w:r>
            <w:r>
              <w:rPr>
                <w:sz w:val="24"/>
              </w:rPr>
              <w:fldChar w:fldCharType="end"/>
            </w:r>
          </w:hyperlink>
        </w:p>
        <w:p w14:paraId="79320078" w14:textId="77777777" w:rsidR="00157B08" w:rsidRDefault="00000000">
          <w:pPr>
            <w:pStyle w:val="TOC1"/>
            <w:tabs>
              <w:tab w:val="right" w:leader="dot" w:pos="8786"/>
            </w:tabs>
            <w:rPr>
              <w:b/>
              <w:bCs w:val="0"/>
              <w:sz w:val="24"/>
            </w:rPr>
          </w:pPr>
          <w:hyperlink w:anchor="_Toc12606" w:history="1">
            <w:r>
              <w:rPr>
                <w:b/>
                <w:bCs w:val="0"/>
                <w:kern w:val="44"/>
                <w:sz w:val="24"/>
              </w:rPr>
              <w:t>5.</w:t>
            </w:r>
            <w:r>
              <w:rPr>
                <w:b/>
                <w:bCs w:val="0"/>
                <w:kern w:val="44"/>
                <w:sz w:val="24"/>
                <w:lang w:val="en-GB"/>
              </w:rPr>
              <w:t>全息可视化客户端概要设计</w:t>
            </w:r>
            <w:r>
              <w:rPr>
                <w:b/>
                <w:bCs w:val="0"/>
                <w:sz w:val="24"/>
              </w:rPr>
              <w:tab/>
            </w:r>
            <w:r>
              <w:rPr>
                <w:b/>
                <w:bCs w:val="0"/>
                <w:sz w:val="24"/>
              </w:rPr>
              <w:fldChar w:fldCharType="begin"/>
            </w:r>
            <w:r>
              <w:rPr>
                <w:b/>
                <w:bCs w:val="0"/>
                <w:sz w:val="24"/>
              </w:rPr>
              <w:instrText xml:space="preserve"> PAGEREF _Toc12606 </w:instrText>
            </w:r>
            <w:r>
              <w:rPr>
                <w:b/>
                <w:bCs w:val="0"/>
                <w:sz w:val="24"/>
              </w:rPr>
              <w:fldChar w:fldCharType="separate"/>
            </w:r>
            <w:r>
              <w:rPr>
                <w:b/>
                <w:bCs w:val="0"/>
                <w:sz w:val="24"/>
              </w:rPr>
              <w:t>6</w:t>
            </w:r>
            <w:r>
              <w:rPr>
                <w:b/>
                <w:bCs w:val="0"/>
                <w:sz w:val="24"/>
              </w:rPr>
              <w:fldChar w:fldCharType="end"/>
            </w:r>
          </w:hyperlink>
        </w:p>
        <w:p w14:paraId="0E48F6EE" w14:textId="77777777" w:rsidR="00157B08" w:rsidRDefault="00000000">
          <w:pPr>
            <w:pStyle w:val="TOC2"/>
            <w:tabs>
              <w:tab w:val="right" w:leader="dot" w:pos="8786"/>
            </w:tabs>
            <w:rPr>
              <w:sz w:val="24"/>
            </w:rPr>
          </w:pPr>
          <w:hyperlink w:anchor="_Toc2633" w:history="1">
            <w:r>
              <w:rPr>
                <w:bCs/>
                <w:sz w:val="24"/>
              </w:rPr>
              <w:t>5.1</w:t>
            </w:r>
            <w:r>
              <w:rPr>
                <w:bCs/>
                <w:sz w:val="24"/>
                <w:lang w:val="en-GB"/>
              </w:rPr>
              <w:t>三维建模及场景搭建</w:t>
            </w:r>
            <w:r>
              <w:rPr>
                <w:sz w:val="24"/>
              </w:rPr>
              <w:tab/>
            </w:r>
            <w:r>
              <w:rPr>
                <w:sz w:val="24"/>
              </w:rPr>
              <w:fldChar w:fldCharType="begin"/>
            </w:r>
            <w:r>
              <w:rPr>
                <w:sz w:val="24"/>
              </w:rPr>
              <w:instrText xml:space="preserve"> PAGEREF _Toc2633 </w:instrText>
            </w:r>
            <w:r>
              <w:rPr>
                <w:sz w:val="24"/>
              </w:rPr>
              <w:fldChar w:fldCharType="separate"/>
            </w:r>
            <w:r>
              <w:rPr>
                <w:sz w:val="24"/>
              </w:rPr>
              <w:t>6</w:t>
            </w:r>
            <w:r>
              <w:rPr>
                <w:sz w:val="24"/>
              </w:rPr>
              <w:fldChar w:fldCharType="end"/>
            </w:r>
          </w:hyperlink>
        </w:p>
        <w:p w14:paraId="2035BB57" w14:textId="77777777" w:rsidR="00157B08" w:rsidRDefault="00000000">
          <w:pPr>
            <w:pStyle w:val="TOC2"/>
            <w:tabs>
              <w:tab w:val="right" w:leader="dot" w:pos="8786"/>
            </w:tabs>
            <w:rPr>
              <w:sz w:val="24"/>
            </w:rPr>
          </w:pPr>
          <w:hyperlink w:anchor="_Toc26464" w:history="1">
            <w:r>
              <w:rPr>
                <w:bCs/>
                <w:sz w:val="24"/>
              </w:rPr>
              <w:t xml:space="preserve">5.2 </w:t>
            </w:r>
            <w:r>
              <w:rPr>
                <w:bCs/>
                <w:sz w:val="24"/>
                <w:lang w:val="en-GB"/>
              </w:rPr>
              <w:t>UI</w:t>
            </w:r>
            <w:r>
              <w:rPr>
                <w:bCs/>
                <w:sz w:val="24"/>
                <w:lang w:val="en-GB"/>
              </w:rPr>
              <w:t>及交互设计</w:t>
            </w:r>
            <w:r>
              <w:rPr>
                <w:sz w:val="24"/>
              </w:rPr>
              <w:tab/>
            </w:r>
            <w:r>
              <w:rPr>
                <w:sz w:val="24"/>
              </w:rPr>
              <w:fldChar w:fldCharType="begin"/>
            </w:r>
            <w:r>
              <w:rPr>
                <w:sz w:val="24"/>
              </w:rPr>
              <w:instrText xml:space="preserve"> PAGEREF _Toc26464 </w:instrText>
            </w:r>
            <w:r>
              <w:rPr>
                <w:sz w:val="24"/>
              </w:rPr>
              <w:fldChar w:fldCharType="separate"/>
            </w:r>
            <w:r>
              <w:rPr>
                <w:sz w:val="24"/>
              </w:rPr>
              <w:t>7</w:t>
            </w:r>
            <w:r>
              <w:rPr>
                <w:sz w:val="24"/>
              </w:rPr>
              <w:fldChar w:fldCharType="end"/>
            </w:r>
          </w:hyperlink>
        </w:p>
        <w:p w14:paraId="4860B8E5" w14:textId="77777777" w:rsidR="00157B08" w:rsidRDefault="00000000">
          <w:pPr>
            <w:pStyle w:val="TOC2"/>
            <w:tabs>
              <w:tab w:val="right" w:leader="dot" w:pos="8786"/>
            </w:tabs>
            <w:rPr>
              <w:sz w:val="24"/>
            </w:rPr>
          </w:pPr>
          <w:hyperlink w:anchor="_Toc31907" w:history="1">
            <w:r>
              <w:rPr>
                <w:bCs/>
                <w:sz w:val="24"/>
              </w:rPr>
              <w:t xml:space="preserve">5.3 </w:t>
            </w:r>
            <w:r>
              <w:rPr>
                <w:bCs/>
                <w:sz w:val="24"/>
                <w:lang w:val="en-GB"/>
              </w:rPr>
              <w:t>程序与动画设计</w:t>
            </w:r>
            <w:r>
              <w:rPr>
                <w:sz w:val="24"/>
              </w:rPr>
              <w:tab/>
            </w:r>
            <w:r>
              <w:rPr>
                <w:sz w:val="24"/>
              </w:rPr>
              <w:fldChar w:fldCharType="begin"/>
            </w:r>
            <w:r>
              <w:rPr>
                <w:sz w:val="24"/>
              </w:rPr>
              <w:instrText xml:space="preserve"> PAGEREF _Toc31907 </w:instrText>
            </w:r>
            <w:r>
              <w:rPr>
                <w:sz w:val="24"/>
              </w:rPr>
              <w:fldChar w:fldCharType="separate"/>
            </w:r>
            <w:r>
              <w:rPr>
                <w:sz w:val="24"/>
              </w:rPr>
              <w:t>7</w:t>
            </w:r>
            <w:r>
              <w:rPr>
                <w:sz w:val="24"/>
              </w:rPr>
              <w:fldChar w:fldCharType="end"/>
            </w:r>
          </w:hyperlink>
        </w:p>
        <w:p w14:paraId="41A1FD30" w14:textId="77777777" w:rsidR="00157B08" w:rsidRDefault="00000000">
          <w:pPr>
            <w:pStyle w:val="TOC2"/>
            <w:tabs>
              <w:tab w:val="right" w:leader="dot" w:pos="8786"/>
            </w:tabs>
            <w:rPr>
              <w:sz w:val="24"/>
            </w:rPr>
          </w:pPr>
          <w:hyperlink w:anchor="_Toc18351" w:history="1">
            <w:r>
              <w:rPr>
                <w:bCs/>
                <w:sz w:val="24"/>
              </w:rPr>
              <w:t>5.4</w:t>
            </w:r>
            <w:r>
              <w:rPr>
                <w:bCs/>
                <w:sz w:val="24"/>
                <w:lang w:val="en-GB"/>
              </w:rPr>
              <w:t>内容设计</w:t>
            </w:r>
            <w:r>
              <w:rPr>
                <w:sz w:val="24"/>
              </w:rPr>
              <w:tab/>
            </w:r>
            <w:r>
              <w:rPr>
                <w:sz w:val="24"/>
              </w:rPr>
              <w:fldChar w:fldCharType="begin"/>
            </w:r>
            <w:r>
              <w:rPr>
                <w:sz w:val="24"/>
              </w:rPr>
              <w:instrText xml:space="preserve"> PAGEREF _Toc18351 </w:instrText>
            </w:r>
            <w:r>
              <w:rPr>
                <w:sz w:val="24"/>
              </w:rPr>
              <w:fldChar w:fldCharType="separate"/>
            </w:r>
            <w:r>
              <w:rPr>
                <w:sz w:val="24"/>
              </w:rPr>
              <w:t>7</w:t>
            </w:r>
            <w:r>
              <w:rPr>
                <w:sz w:val="24"/>
              </w:rPr>
              <w:fldChar w:fldCharType="end"/>
            </w:r>
          </w:hyperlink>
        </w:p>
        <w:p w14:paraId="7E7AE5A9" w14:textId="77777777" w:rsidR="00157B08" w:rsidRDefault="00000000">
          <w:pPr>
            <w:pStyle w:val="TOC1"/>
            <w:tabs>
              <w:tab w:val="right" w:leader="dot" w:pos="8786"/>
            </w:tabs>
            <w:rPr>
              <w:b/>
              <w:bCs w:val="0"/>
              <w:sz w:val="24"/>
            </w:rPr>
          </w:pPr>
          <w:hyperlink w:anchor="_Toc21697" w:history="1">
            <w:r>
              <w:rPr>
                <w:rFonts w:ascii="宋体" w:hAnsi="宋体" w:cs="宋体" w:hint="eastAsia"/>
                <w:b/>
                <w:bCs w:val="0"/>
                <w:sz w:val="24"/>
              </w:rPr>
              <w:t>6.</w:t>
            </w:r>
            <w:r>
              <w:rPr>
                <w:rFonts w:ascii="宋体" w:hAnsi="宋体" w:cs="宋体" w:hint="eastAsia"/>
                <w:b/>
                <w:bCs w:val="0"/>
                <w:sz w:val="24"/>
                <w:lang w:val="en-GB"/>
              </w:rPr>
              <w:t>数据库概要设计</w:t>
            </w:r>
            <w:r>
              <w:rPr>
                <w:b/>
                <w:bCs w:val="0"/>
                <w:sz w:val="24"/>
              </w:rPr>
              <w:tab/>
            </w:r>
            <w:r>
              <w:rPr>
                <w:b/>
                <w:bCs w:val="0"/>
                <w:sz w:val="24"/>
              </w:rPr>
              <w:fldChar w:fldCharType="begin"/>
            </w:r>
            <w:r>
              <w:rPr>
                <w:b/>
                <w:bCs w:val="0"/>
                <w:sz w:val="24"/>
              </w:rPr>
              <w:instrText xml:space="preserve"> PAGEREF _Toc21697 </w:instrText>
            </w:r>
            <w:r>
              <w:rPr>
                <w:b/>
                <w:bCs w:val="0"/>
                <w:sz w:val="24"/>
              </w:rPr>
              <w:fldChar w:fldCharType="separate"/>
            </w:r>
            <w:r>
              <w:rPr>
                <w:b/>
                <w:bCs w:val="0"/>
                <w:sz w:val="24"/>
              </w:rPr>
              <w:t>8</w:t>
            </w:r>
            <w:r>
              <w:rPr>
                <w:b/>
                <w:bCs w:val="0"/>
                <w:sz w:val="24"/>
              </w:rPr>
              <w:fldChar w:fldCharType="end"/>
            </w:r>
          </w:hyperlink>
        </w:p>
        <w:p w14:paraId="4BC992AF" w14:textId="77777777" w:rsidR="00157B08" w:rsidRDefault="00000000">
          <w:pPr>
            <w:pStyle w:val="TOC2"/>
            <w:tabs>
              <w:tab w:val="right" w:leader="dot" w:pos="8786"/>
            </w:tabs>
            <w:rPr>
              <w:sz w:val="24"/>
            </w:rPr>
          </w:pPr>
          <w:hyperlink w:anchor="_Toc30428" w:history="1">
            <w:r>
              <w:rPr>
                <w:bCs/>
                <w:sz w:val="24"/>
              </w:rPr>
              <w:t>6.1</w:t>
            </w:r>
            <w:r>
              <w:rPr>
                <w:bCs/>
                <w:sz w:val="24"/>
              </w:rPr>
              <w:t>设备管理模块</w:t>
            </w:r>
            <w:r>
              <w:rPr>
                <w:sz w:val="24"/>
              </w:rPr>
              <w:tab/>
            </w:r>
            <w:r>
              <w:rPr>
                <w:rFonts w:hint="eastAsia"/>
                <w:sz w:val="24"/>
              </w:rPr>
              <w:t>1</w:t>
            </w:r>
          </w:hyperlink>
          <w:r>
            <w:rPr>
              <w:rFonts w:hint="eastAsia"/>
              <w:sz w:val="24"/>
            </w:rPr>
            <w:t>1</w:t>
          </w:r>
        </w:p>
        <w:p w14:paraId="0F0D1B05" w14:textId="77777777" w:rsidR="00157B08" w:rsidRDefault="00000000">
          <w:pPr>
            <w:pStyle w:val="TOC2"/>
            <w:tabs>
              <w:tab w:val="right" w:leader="dot" w:pos="8786"/>
            </w:tabs>
            <w:rPr>
              <w:sz w:val="24"/>
            </w:rPr>
          </w:pPr>
          <w:hyperlink w:anchor="_Toc14529" w:history="1">
            <w:r>
              <w:rPr>
                <w:bCs/>
                <w:sz w:val="24"/>
              </w:rPr>
              <w:t>6.2</w:t>
            </w:r>
            <w:r>
              <w:rPr>
                <w:rFonts w:hint="eastAsia"/>
                <w:bCs/>
                <w:sz w:val="24"/>
              </w:rPr>
              <w:t>用户</w:t>
            </w:r>
            <w:r>
              <w:rPr>
                <w:rFonts w:hint="eastAsia"/>
                <w:bCs/>
                <w:sz w:val="24"/>
              </w:rPr>
              <w:t>-</w:t>
            </w:r>
            <w:r>
              <w:rPr>
                <w:rFonts w:hint="eastAsia"/>
                <w:bCs/>
                <w:sz w:val="24"/>
              </w:rPr>
              <w:t>角色</w:t>
            </w:r>
            <w:r>
              <w:rPr>
                <w:rFonts w:hint="eastAsia"/>
                <w:bCs/>
                <w:sz w:val="24"/>
              </w:rPr>
              <w:t>-</w:t>
            </w:r>
            <w:r>
              <w:rPr>
                <w:rFonts w:hint="eastAsia"/>
                <w:bCs/>
                <w:sz w:val="24"/>
              </w:rPr>
              <w:t>权限管理</w:t>
            </w:r>
            <w:r>
              <w:rPr>
                <w:sz w:val="24"/>
              </w:rPr>
              <w:tab/>
            </w:r>
            <w:r>
              <w:rPr>
                <w:rFonts w:hint="eastAsia"/>
                <w:sz w:val="24"/>
              </w:rPr>
              <w:t>1</w:t>
            </w:r>
          </w:hyperlink>
          <w:r>
            <w:rPr>
              <w:rFonts w:hint="eastAsia"/>
              <w:sz w:val="24"/>
            </w:rPr>
            <w:t>2</w:t>
          </w:r>
        </w:p>
        <w:p w14:paraId="04D24152" w14:textId="77777777" w:rsidR="00157B08" w:rsidRDefault="00000000">
          <w:pPr>
            <w:pStyle w:val="TOC2"/>
            <w:tabs>
              <w:tab w:val="right" w:leader="dot" w:pos="8786"/>
            </w:tabs>
            <w:rPr>
              <w:sz w:val="24"/>
            </w:rPr>
          </w:pPr>
          <w:hyperlink w:anchor="_Toc11744" w:history="1">
            <w:r>
              <w:rPr>
                <w:bCs/>
                <w:sz w:val="24"/>
              </w:rPr>
              <w:t>6.3</w:t>
            </w:r>
            <w:r>
              <w:rPr>
                <w:rFonts w:hint="eastAsia"/>
                <w:bCs/>
                <w:sz w:val="24"/>
              </w:rPr>
              <w:t xml:space="preserve"> </w:t>
            </w:r>
            <w:r>
              <w:rPr>
                <w:rFonts w:hint="eastAsia"/>
                <w:bCs/>
                <w:sz w:val="24"/>
              </w:rPr>
              <w:t>电池管理</w:t>
            </w:r>
            <w:r>
              <w:rPr>
                <w:sz w:val="24"/>
              </w:rPr>
              <w:tab/>
            </w:r>
            <w:r>
              <w:rPr>
                <w:rFonts w:hint="eastAsia"/>
                <w:sz w:val="24"/>
              </w:rPr>
              <w:t>1</w:t>
            </w:r>
          </w:hyperlink>
          <w:r>
            <w:rPr>
              <w:rFonts w:hint="eastAsia"/>
              <w:sz w:val="24"/>
            </w:rPr>
            <w:t>2</w:t>
          </w:r>
        </w:p>
        <w:p w14:paraId="1120AA9A" w14:textId="77777777" w:rsidR="00157B08" w:rsidRDefault="00000000">
          <w:pPr>
            <w:pStyle w:val="TOC2"/>
            <w:tabs>
              <w:tab w:val="right" w:leader="dot" w:pos="8786"/>
            </w:tabs>
            <w:rPr>
              <w:sz w:val="24"/>
            </w:rPr>
          </w:pPr>
          <w:hyperlink w:anchor="_Toc17356" w:history="1">
            <w:r>
              <w:rPr>
                <w:bCs/>
                <w:sz w:val="24"/>
              </w:rPr>
              <w:t>6.4</w:t>
            </w:r>
            <w:r>
              <w:rPr>
                <w:rFonts w:hint="eastAsia"/>
                <w:bCs/>
                <w:sz w:val="24"/>
              </w:rPr>
              <w:t>运维指导</w:t>
            </w:r>
            <w:r>
              <w:rPr>
                <w:sz w:val="24"/>
              </w:rPr>
              <w:tab/>
            </w:r>
            <w:r>
              <w:rPr>
                <w:rFonts w:hint="eastAsia"/>
                <w:sz w:val="24"/>
              </w:rPr>
              <w:t>1</w:t>
            </w:r>
          </w:hyperlink>
          <w:r>
            <w:rPr>
              <w:rFonts w:hint="eastAsia"/>
              <w:sz w:val="24"/>
            </w:rPr>
            <w:t>2</w:t>
          </w:r>
        </w:p>
        <w:p w14:paraId="2D3D982F" w14:textId="77777777" w:rsidR="00157B08" w:rsidRDefault="00000000">
          <w:pPr>
            <w:pStyle w:val="TOC1"/>
            <w:tabs>
              <w:tab w:val="right" w:leader="dot" w:pos="8786"/>
            </w:tabs>
            <w:rPr>
              <w:b/>
              <w:bCs w:val="0"/>
              <w:sz w:val="24"/>
            </w:rPr>
          </w:pPr>
          <w:hyperlink w:anchor="_Toc28963" w:history="1">
            <w:r>
              <w:rPr>
                <w:b/>
                <w:bCs w:val="0"/>
                <w:sz w:val="24"/>
              </w:rPr>
              <w:t>7.</w:t>
            </w:r>
            <w:r>
              <w:rPr>
                <w:rFonts w:hint="eastAsia"/>
                <w:b/>
                <w:bCs w:val="0"/>
                <w:sz w:val="24"/>
              </w:rPr>
              <w:t>后台管理系统概要设计</w:t>
            </w:r>
            <w:r>
              <w:rPr>
                <w:b/>
                <w:bCs w:val="0"/>
                <w:sz w:val="24"/>
              </w:rPr>
              <w:tab/>
            </w:r>
            <w:r>
              <w:rPr>
                <w:rFonts w:hint="eastAsia"/>
                <w:b/>
                <w:bCs w:val="0"/>
                <w:sz w:val="24"/>
              </w:rPr>
              <w:t>1</w:t>
            </w:r>
          </w:hyperlink>
          <w:r>
            <w:rPr>
              <w:rFonts w:hint="eastAsia"/>
              <w:b/>
              <w:bCs w:val="0"/>
              <w:sz w:val="24"/>
            </w:rPr>
            <w:t>2</w:t>
          </w:r>
        </w:p>
        <w:p w14:paraId="2F040C6E" w14:textId="77777777" w:rsidR="00157B08" w:rsidRDefault="00000000">
          <w:pPr>
            <w:pStyle w:val="TOC2"/>
            <w:tabs>
              <w:tab w:val="right" w:leader="dot" w:pos="8786"/>
            </w:tabs>
            <w:rPr>
              <w:sz w:val="24"/>
            </w:rPr>
          </w:pPr>
          <w:hyperlink w:anchor="_Toc28413" w:history="1">
            <w:r>
              <w:rPr>
                <w:bCs/>
                <w:sz w:val="24"/>
              </w:rPr>
              <w:t>7.1</w:t>
            </w:r>
            <w:r>
              <w:rPr>
                <w:rFonts w:hint="eastAsia"/>
                <w:bCs/>
                <w:sz w:val="24"/>
              </w:rPr>
              <w:t xml:space="preserve"> </w:t>
            </w:r>
            <w:r>
              <w:rPr>
                <w:rFonts w:hint="eastAsia"/>
                <w:bCs/>
                <w:sz w:val="24"/>
              </w:rPr>
              <w:t>用户管理</w:t>
            </w:r>
            <w:r>
              <w:rPr>
                <w:sz w:val="24"/>
              </w:rPr>
              <w:tab/>
            </w:r>
            <w:r>
              <w:rPr>
                <w:sz w:val="24"/>
              </w:rPr>
              <w:fldChar w:fldCharType="begin"/>
            </w:r>
            <w:r>
              <w:rPr>
                <w:sz w:val="24"/>
              </w:rPr>
              <w:instrText xml:space="preserve"> PAGEREF _Toc28413 </w:instrText>
            </w:r>
            <w:r>
              <w:rPr>
                <w:sz w:val="24"/>
              </w:rPr>
              <w:fldChar w:fldCharType="separate"/>
            </w:r>
            <w:r>
              <w:rPr>
                <w:sz w:val="24"/>
              </w:rPr>
              <w:t>1</w:t>
            </w:r>
            <w:r>
              <w:rPr>
                <w:rFonts w:hint="eastAsia"/>
                <w:sz w:val="24"/>
              </w:rPr>
              <w:t>3</w:t>
            </w:r>
            <w:r>
              <w:rPr>
                <w:sz w:val="24"/>
              </w:rPr>
              <w:fldChar w:fldCharType="end"/>
            </w:r>
          </w:hyperlink>
        </w:p>
        <w:p w14:paraId="495DAB22" w14:textId="77777777" w:rsidR="00157B08" w:rsidRDefault="00000000">
          <w:pPr>
            <w:pStyle w:val="TOC2"/>
            <w:tabs>
              <w:tab w:val="right" w:leader="dot" w:pos="8786"/>
            </w:tabs>
            <w:rPr>
              <w:sz w:val="24"/>
            </w:rPr>
          </w:pPr>
          <w:hyperlink w:anchor="_Toc10817" w:history="1">
            <w:r>
              <w:rPr>
                <w:bCs/>
                <w:sz w:val="24"/>
              </w:rPr>
              <w:t>7.2</w:t>
            </w:r>
            <w:r>
              <w:rPr>
                <w:rFonts w:hint="eastAsia"/>
                <w:bCs/>
                <w:sz w:val="24"/>
              </w:rPr>
              <w:t xml:space="preserve"> </w:t>
            </w:r>
            <w:r>
              <w:rPr>
                <w:rFonts w:hint="eastAsia"/>
                <w:bCs/>
                <w:sz w:val="24"/>
              </w:rPr>
              <w:t>日志管理</w:t>
            </w:r>
            <w:r>
              <w:rPr>
                <w:sz w:val="24"/>
              </w:rPr>
              <w:tab/>
            </w:r>
            <w:r>
              <w:rPr>
                <w:sz w:val="24"/>
              </w:rPr>
              <w:fldChar w:fldCharType="begin"/>
            </w:r>
            <w:r>
              <w:rPr>
                <w:sz w:val="24"/>
              </w:rPr>
              <w:instrText xml:space="preserve"> PAGEREF _Toc10817 </w:instrText>
            </w:r>
            <w:r>
              <w:rPr>
                <w:sz w:val="24"/>
              </w:rPr>
              <w:fldChar w:fldCharType="separate"/>
            </w:r>
            <w:r>
              <w:rPr>
                <w:sz w:val="24"/>
              </w:rPr>
              <w:t>1</w:t>
            </w:r>
            <w:r>
              <w:rPr>
                <w:rFonts w:hint="eastAsia"/>
                <w:sz w:val="24"/>
              </w:rPr>
              <w:t>3</w:t>
            </w:r>
            <w:r>
              <w:rPr>
                <w:sz w:val="24"/>
              </w:rPr>
              <w:fldChar w:fldCharType="end"/>
            </w:r>
          </w:hyperlink>
        </w:p>
        <w:p w14:paraId="297B02A8" w14:textId="77777777" w:rsidR="00157B08" w:rsidRDefault="00000000">
          <w:pPr>
            <w:pStyle w:val="TOC2"/>
            <w:tabs>
              <w:tab w:val="right" w:leader="dot" w:pos="8786"/>
            </w:tabs>
            <w:rPr>
              <w:sz w:val="24"/>
            </w:rPr>
          </w:pPr>
          <w:hyperlink w:anchor="_Toc18090" w:history="1">
            <w:r>
              <w:rPr>
                <w:bCs/>
                <w:sz w:val="24"/>
              </w:rPr>
              <w:t>7.3</w:t>
            </w:r>
            <w:r>
              <w:rPr>
                <w:rFonts w:hint="eastAsia"/>
                <w:bCs/>
                <w:sz w:val="24"/>
              </w:rPr>
              <w:t xml:space="preserve"> </w:t>
            </w:r>
            <w:r>
              <w:rPr>
                <w:rFonts w:hint="eastAsia"/>
                <w:bCs/>
                <w:sz w:val="24"/>
              </w:rPr>
              <w:t>数据库备份</w:t>
            </w:r>
            <w:r>
              <w:rPr>
                <w:sz w:val="24"/>
              </w:rPr>
              <w:tab/>
            </w:r>
            <w:r>
              <w:rPr>
                <w:sz w:val="24"/>
              </w:rPr>
              <w:fldChar w:fldCharType="begin"/>
            </w:r>
            <w:r>
              <w:rPr>
                <w:sz w:val="24"/>
              </w:rPr>
              <w:instrText xml:space="preserve"> PAGEREF _Toc18090 </w:instrText>
            </w:r>
            <w:r>
              <w:rPr>
                <w:sz w:val="24"/>
              </w:rPr>
              <w:fldChar w:fldCharType="separate"/>
            </w:r>
            <w:r>
              <w:rPr>
                <w:sz w:val="24"/>
              </w:rPr>
              <w:t>1</w:t>
            </w:r>
            <w:r>
              <w:rPr>
                <w:rFonts w:hint="eastAsia"/>
                <w:sz w:val="24"/>
              </w:rPr>
              <w:t>3</w:t>
            </w:r>
            <w:r>
              <w:rPr>
                <w:sz w:val="24"/>
              </w:rPr>
              <w:fldChar w:fldCharType="end"/>
            </w:r>
          </w:hyperlink>
        </w:p>
        <w:p w14:paraId="6F21AF8F" w14:textId="77777777" w:rsidR="00157B08" w:rsidRDefault="00000000">
          <w:pPr>
            <w:pStyle w:val="TOC2"/>
            <w:tabs>
              <w:tab w:val="right" w:leader="dot" w:pos="8786"/>
            </w:tabs>
            <w:rPr>
              <w:sz w:val="24"/>
            </w:rPr>
          </w:pPr>
          <w:hyperlink w:anchor="_Toc18090" w:history="1">
            <w:r>
              <w:rPr>
                <w:bCs/>
                <w:sz w:val="24"/>
              </w:rPr>
              <w:t>7.</w:t>
            </w:r>
            <w:r>
              <w:rPr>
                <w:rFonts w:hint="eastAsia"/>
                <w:bCs/>
                <w:sz w:val="24"/>
              </w:rPr>
              <w:t xml:space="preserve">4 </w:t>
            </w:r>
            <w:r>
              <w:rPr>
                <w:rFonts w:hint="eastAsia"/>
                <w:bCs/>
                <w:sz w:val="24"/>
              </w:rPr>
              <w:t>系统设置</w:t>
            </w:r>
            <w:r>
              <w:rPr>
                <w:sz w:val="24"/>
              </w:rPr>
              <w:tab/>
            </w:r>
            <w:r>
              <w:rPr>
                <w:sz w:val="24"/>
              </w:rPr>
              <w:fldChar w:fldCharType="begin"/>
            </w:r>
            <w:r>
              <w:rPr>
                <w:sz w:val="24"/>
              </w:rPr>
              <w:instrText xml:space="preserve"> PAGEREF _Toc18090 </w:instrText>
            </w:r>
            <w:r>
              <w:rPr>
                <w:sz w:val="24"/>
              </w:rPr>
              <w:fldChar w:fldCharType="separate"/>
            </w:r>
            <w:r>
              <w:rPr>
                <w:sz w:val="24"/>
              </w:rPr>
              <w:t>1</w:t>
            </w:r>
            <w:r>
              <w:rPr>
                <w:rFonts w:hint="eastAsia"/>
                <w:sz w:val="24"/>
              </w:rPr>
              <w:t>3</w:t>
            </w:r>
            <w:r>
              <w:rPr>
                <w:sz w:val="24"/>
              </w:rPr>
              <w:fldChar w:fldCharType="end"/>
            </w:r>
          </w:hyperlink>
        </w:p>
        <w:p w14:paraId="7A58FA8E" w14:textId="77777777" w:rsidR="00157B08" w:rsidRDefault="00000000">
          <w:pPr>
            <w:pStyle w:val="TOC2"/>
            <w:tabs>
              <w:tab w:val="right" w:leader="dot" w:pos="8786"/>
            </w:tabs>
          </w:pPr>
          <w:hyperlink w:anchor="_Toc18090" w:history="1">
            <w:r>
              <w:rPr>
                <w:bCs/>
                <w:sz w:val="24"/>
              </w:rPr>
              <w:t>7.</w:t>
            </w:r>
            <w:r>
              <w:rPr>
                <w:rFonts w:hint="eastAsia"/>
                <w:bCs/>
                <w:sz w:val="24"/>
              </w:rPr>
              <w:t xml:space="preserve">5 </w:t>
            </w:r>
            <w:r>
              <w:rPr>
                <w:rFonts w:hint="eastAsia"/>
                <w:bCs/>
                <w:sz w:val="24"/>
              </w:rPr>
              <w:t>其它</w:t>
            </w:r>
            <w:r>
              <w:rPr>
                <w:sz w:val="24"/>
              </w:rPr>
              <w:tab/>
            </w:r>
            <w:r>
              <w:rPr>
                <w:sz w:val="24"/>
              </w:rPr>
              <w:fldChar w:fldCharType="begin"/>
            </w:r>
            <w:r>
              <w:rPr>
                <w:sz w:val="24"/>
              </w:rPr>
              <w:instrText xml:space="preserve"> PAGEREF _Toc18090 </w:instrText>
            </w:r>
            <w:r>
              <w:rPr>
                <w:sz w:val="24"/>
              </w:rPr>
              <w:fldChar w:fldCharType="separate"/>
            </w:r>
            <w:r>
              <w:rPr>
                <w:sz w:val="24"/>
              </w:rPr>
              <w:t>1</w:t>
            </w:r>
            <w:r>
              <w:rPr>
                <w:rFonts w:hint="eastAsia"/>
                <w:sz w:val="24"/>
              </w:rPr>
              <w:t>3</w:t>
            </w:r>
            <w:r>
              <w:rPr>
                <w:sz w:val="24"/>
              </w:rPr>
              <w:fldChar w:fldCharType="end"/>
            </w:r>
          </w:hyperlink>
        </w:p>
        <w:p w14:paraId="4291124C" w14:textId="77777777" w:rsidR="00157B08" w:rsidRDefault="00000000">
          <w:pPr>
            <w:pStyle w:val="21"/>
            <w:spacing w:line="240" w:lineRule="auto"/>
            <w:rPr>
              <w:rFonts w:ascii="宋体" w:hAnsi="宋体" w:hint="eastAsia"/>
              <w:sz w:val="28"/>
              <w:szCs w:val="28"/>
            </w:rPr>
            <w:sectPr w:rsidR="00157B08">
              <w:headerReference w:type="default" r:id="rId10"/>
              <w:footerReference w:type="default" r:id="rId11"/>
              <w:headerReference w:type="first" r:id="rId12"/>
              <w:footerReference w:type="first" r:id="rId13"/>
              <w:pgSz w:w="11906" w:h="16838"/>
              <w:pgMar w:top="1418" w:right="1418" w:bottom="1191" w:left="1418" w:header="851" w:footer="992" w:gutter="284"/>
              <w:pgNumType w:fmt="numberInDash" w:start="1"/>
              <w:cols w:space="425"/>
              <w:docGrid w:type="lines" w:linePitch="326"/>
            </w:sectPr>
          </w:pPr>
          <w:r>
            <w:rPr>
              <w:rFonts w:ascii="宋体" w:hAnsi="宋体" w:hint="eastAsia"/>
              <w:sz w:val="24"/>
            </w:rPr>
            <w:fldChar w:fldCharType="end"/>
          </w:r>
        </w:p>
      </w:sdtContent>
    </w:sdt>
    <w:p w14:paraId="5277B910" w14:textId="77777777" w:rsidR="00157B08" w:rsidRDefault="00000000">
      <w:pPr>
        <w:pStyle w:val="1"/>
        <w:rPr>
          <w:rFonts w:ascii="宋体" w:eastAsia="宋体" w:hAnsi="宋体" w:hint="eastAsia"/>
          <w:b/>
          <w:bCs/>
          <w:sz w:val="44"/>
          <w:szCs w:val="44"/>
        </w:rPr>
      </w:pPr>
      <w:bookmarkStart w:id="3" w:name="_Toc14315"/>
      <w:bookmarkStart w:id="4" w:name="_Toc11770"/>
      <w:bookmarkStart w:id="5" w:name="_Toc11656317"/>
      <w:bookmarkStart w:id="6" w:name="_Toc525972100"/>
      <w:bookmarkStart w:id="7" w:name="_Toc21850856"/>
      <w:bookmarkStart w:id="8" w:name="_Toc21082510"/>
      <w:bookmarkStart w:id="9" w:name="_Toc11656364"/>
      <w:bookmarkStart w:id="10" w:name="_Toc519225878"/>
      <w:bookmarkStart w:id="11" w:name="_Toc91495033"/>
      <w:r>
        <w:rPr>
          <w:rFonts w:ascii="宋体" w:eastAsia="宋体" w:hAnsi="宋体" w:hint="eastAsia"/>
          <w:b/>
          <w:bCs/>
          <w:sz w:val="44"/>
          <w:szCs w:val="44"/>
        </w:rPr>
        <w:lastRenderedPageBreak/>
        <w:t>引言</w:t>
      </w:r>
      <w:bookmarkEnd w:id="3"/>
      <w:bookmarkEnd w:id="4"/>
    </w:p>
    <w:p w14:paraId="56037147" w14:textId="77777777" w:rsidR="00157B08" w:rsidRDefault="00000000">
      <w:pPr>
        <w:pStyle w:val="1"/>
        <w:numPr>
          <w:ilvl w:val="0"/>
          <w:numId w:val="0"/>
        </w:numPr>
      </w:pPr>
      <w:bookmarkStart w:id="12" w:name="_Toc3721"/>
      <w:bookmarkStart w:id="13" w:name="_Toc4984"/>
      <w:r>
        <w:rPr>
          <w:rFonts w:hint="eastAsia"/>
        </w:rPr>
        <w:t>编写目的</w:t>
      </w:r>
      <w:bookmarkEnd w:id="12"/>
      <w:bookmarkEnd w:id="13"/>
    </w:p>
    <w:p w14:paraId="5D1DA228" w14:textId="77777777" w:rsidR="00157B08" w:rsidRDefault="00000000">
      <w:pPr>
        <w:spacing w:line="360" w:lineRule="auto"/>
        <w:ind w:firstLineChars="200" w:firstLine="480"/>
        <w:rPr>
          <w:rStyle w:val="a4"/>
          <w:rFonts w:ascii="宋体" w:hAnsi="宋体" w:hint="eastAsia"/>
          <w:lang w:val="en-GB"/>
        </w:rPr>
      </w:pPr>
      <w:r>
        <w:rPr>
          <w:rStyle w:val="a4"/>
          <w:rFonts w:ascii="宋体" w:hAnsi="宋体" w:hint="eastAsia"/>
          <w:sz w:val="24"/>
          <w:szCs w:val="32"/>
        </w:rPr>
        <w:t>本设计说明书简单阐明了智能仓储全息可视化管理平台的前端模块的基本设计思想、基本功能、模块划分以及模块间接口。以便于各模块开发人员能更好地了解该系统的基本情况及各模块详细功能。</w:t>
      </w:r>
    </w:p>
    <w:p w14:paraId="54E2D1EA" w14:textId="77777777" w:rsidR="00157B08" w:rsidRDefault="00000000">
      <w:pPr>
        <w:pStyle w:val="2"/>
        <w:numPr>
          <w:ilvl w:val="1"/>
          <w:numId w:val="0"/>
        </w:numPr>
        <w:rPr>
          <w:rFonts w:ascii="宋体" w:eastAsia="宋体" w:hAnsi="宋体" w:hint="eastAsia"/>
          <w:b/>
          <w:bCs/>
          <w:sz w:val="32"/>
          <w:szCs w:val="32"/>
        </w:rPr>
      </w:pPr>
      <w:bookmarkStart w:id="14" w:name="_Toc21848"/>
      <w:bookmarkStart w:id="15" w:name="_Toc23507"/>
      <w:r>
        <w:rPr>
          <w:rFonts w:ascii="宋体" w:eastAsia="宋体" w:hAnsi="宋体" w:hint="eastAsia"/>
          <w:b/>
          <w:bCs/>
          <w:sz w:val="32"/>
          <w:szCs w:val="32"/>
        </w:rPr>
        <w:t>参考文献</w:t>
      </w:r>
      <w:bookmarkEnd w:id="14"/>
      <w:bookmarkEnd w:id="15"/>
    </w:p>
    <w:p w14:paraId="1C9BE1BD" w14:textId="77777777" w:rsidR="00157B08" w:rsidRDefault="00000000">
      <w:pPr>
        <w:pStyle w:val="a3"/>
        <w:ind w:firstLine="480"/>
        <w:rPr>
          <w:rFonts w:ascii="宋体" w:hAnsi="宋体" w:hint="eastAsia"/>
          <w:sz w:val="24"/>
          <w:szCs w:val="32"/>
        </w:rPr>
      </w:pPr>
      <w:bookmarkStart w:id="16" w:name="OLE_LINK7"/>
      <w:r>
        <w:rPr>
          <w:rFonts w:ascii="宋体" w:hAnsi="宋体" w:hint="eastAsia"/>
          <w:sz w:val="24"/>
          <w:szCs w:val="32"/>
        </w:rPr>
        <w:t>《时空大数据与云平台建设技术大纲》</w:t>
      </w:r>
    </w:p>
    <w:p w14:paraId="232FE06F" w14:textId="77777777" w:rsidR="00157B08" w:rsidRDefault="00000000">
      <w:pPr>
        <w:pStyle w:val="a3"/>
        <w:ind w:firstLine="480"/>
        <w:rPr>
          <w:sz w:val="24"/>
          <w:szCs w:val="32"/>
        </w:rPr>
      </w:pPr>
      <w:r>
        <w:rPr>
          <w:sz w:val="24"/>
          <w:szCs w:val="32"/>
        </w:rPr>
        <w:t>《面向制造业信息化的企业集成平台测评规范》（</w:t>
      </w:r>
      <w:r>
        <w:rPr>
          <w:sz w:val="24"/>
          <w:szCs w:val="32"/>
        </w:rPr>
        <w:t>GB/T 25483-2010</w:t>
      </w:r>
      <w:r>
        <w:rPr>
          <w:sz w:val="24"/>
          <w:szCs w:val="32"/>
        </w:rPr>
        <w:t>）</w:t>
      </w:r>
    </w:p>
    <w:p w14:paraId="7EC1D4D1" w14:textId="77777777" w:rsidR="00157B08" w:rsidRDefault="00000000">
      <w:pPr>
        <w:pStyle w:val="a3"/>
        <w:ind w:firstLine="480"/>
        <w:rPr>
          <w:sz w:val="24"/>
          <w:szCs w:val="32"/>
        </w:rPr>
      </w:pPr>
      <w:r>
        <w:rPr>
          <w:sz w:val="24"/>
          <w:szCs w:val="32"/>
        </w:rPr>
        <w:t>《企业信息化系统集成实施指南》（</w:t>
      </w:r>
      <w:r>
        <w:rPr>
          <w:sz w:val="24"/>
          <w:szCs w:val="32"/>
        </w:rPr>
        <w:t>GB/T 26327-2010</w:t>
      </w:r>
      <w:r>
        <w:rPr>
          <w:sz w:val="24"/>
          <w:szCs w:val="32"/>
        </w:rPr>
        <w:t>）</w:t>
      </w:r>
    </w:p>
    <w:p w14:paraId="6D0E559A" w14:textId="77777777" w:rsidR="00157B08" w:rsidRDefault="00000000">
      <w:pPr>
        <w:pStyle w:val="a3"/>
        <w:ind w:firstLine="480"/>
        <w:rPr>
          <w:sz w:val="24"/>
          <w:szCs w:val="32"/>
        </w:rPr>
      </w:pPr>
      <w:r>
        <w:rPr>
          <w:sz w:val="24"/>
          <w:szCs w:val="32"/>
        </w:rPr>
        <w:t>《工业企业信息化集成系统规范》（</w:t>
      </w:r>
      <w:r>
        <w:rPr>
          <w:sz w:val="24"/>
          <w:szCs w:val="32"/>
        </w:rPr>
        <w:t>GB/T 26335-2010</w:t>
      </w:r>
      <w:r>
        <w:rPr>
          <w:sz w:val="24"/>
          <w:szCs w:val="32"/>
        </w:rPr>
        <w:t>）</w:t>
      </w:r>
    </w:p>
    <w:p w14:paraId="59F6E290" w14:textId="77777777" w:rsidR="00157B08" w:rsidRDefault="00000000">
      <w:pPr>
        <w:pStyle w:val="a3"/>
        <w:ind w:firstLine="480"/>
        <w:rPr>
          <w:sz w:val="24"/>
          <w:szCs w:val="32"/>
        </w:rPr>
      </w:pPr>
      <w:bookmarkStart w:id="17" w:name="OLE_LINK72"/>
      <w:bookmarkStart w:id="18" w:name="OLE_LINK71"/>
      <w:r>
        <w:rPr>
          <w:sz w:val="24"/>
          <w:szCs w:val="32"/>
        </w:rPr>
        <w:t>《信息技术软件工程术语》</w:t>
      </w:r>
      <w:bookmarkStart w:id="19" w:name="OLE_LINK60"/>
      <w:bookmarkStart w:id="20" w:name="OLE_LINK59"/>
      <w:r>
        <w:rPr>
          <w:sz w:val="24"/>
          <w:szCs w:val="32"/>
        </w:rPr>
        <w:t>（</w:t>
      </w:r>
      <w:r>
        <w:rPr>
          <w:sz w:val="24"/>
          <w:szCs w:val="32"/>
        </w:rPr>
        <w:t>GB/T 11457-2006</w:t>
      </w:r>
      <w:bookmarkEnd w:id="19"/>
      <w:bookmarkEnd w:id="20"/>
      <w:r>
        <w:rPr>
          <w:sz w:val="24"/>
          <w:szCs w:val="32"/>
        </w:rPr>
        <w:t>）</w:t>
      </w:r>
    </w:p>
    <w:p w14:paraId="6F5EA49F" w14:textId="77777777" w:rsidR="00157B08" w:rsidRDefault="00000000">
      <w:pPr>
        <w:pStyle w:val="a3"/>
        <w:ind w:firstLine="480"/>
        <w:rPr>
          <w:sz w:val="24"/>
          <w:szCs w:val="32"/>
        </w:rPr>
      </w:pPr>
      <w:r>
        <w:rPr>
          <w:sz w:val="24"/>
          <w:szCs w:val="32"/>
        </w:rPr>
        <w:t>《计算机软件文档编制规范》</w:t>
      </w:r>
      <w:bookmarkStart w:id="21" w:name="OLE_LINK58"/>
      <w:bookmarkStart w:id="22" w:name="OLE_LINK57"/>
      <w:r>
        <w:rPr>
          <w:sz w:val="24"/>
          <w:szCs w:val="32"/>
        </w:rPr>
        <w:t>（</w:t>
      </w:r>
      <w:r>
        <w:rPr>
          <w:sz w:val="24"/>
          <w:szCs w:val="32"/>
        </w:rPr>
        <w:t>GB/T 8567-2006</w:t>
      </w:r>
      <w:bookmarkEnd w:id="21"/>
      <w:bookmarkEnd w:id="22"/>
      <w:r>
        <w:rPr>
          <w:sz w:val="24"/>
          <w:szCs w:val="32"/>
        </w:rPr>
        <w:t>）</w:t>
      </w:r>
    </w:p>
    <w:p w14:paraId="1CDE60B3" w14:textId="77777777" w:rsidR="00157B08" w:rsidRDefault="00000000">
      <w:pPr>
        <w:pStyle w:val="a3"/>
        <w:ind w:firstLine="480"/>
        <w:rPr>
          <w:sz w:val="24"/>
          <w:szCs w:val="32"/>
        </w:rPr>
      </w:pPr>
      <w:r>
        <w:rPr>
          <w:sz w:val="24"/>
          <w:szCs w:val="32"/>
        </w:rPr>
        <w:t>《计算机软件需求规格说明规范</w:t>
      </w:r>
      <w:bookmarkStart w:id="23" w:name="OLE_LINK62"/>
      <w:bookmarkStart w:id="24" w:name="OLE_LINK61"/>
      <w:r>
        <w:rPr>
          <w:sz w:val="24"/>
          <w:szCs w:val="32"/>
        </w:rPr>
        <w:t>》（</w:t>
      </w:r>
      <w:r>
        <w:rPr>
          <w:sz w:val="24"/>
          <w:szCs w:val="32"/>
        </w:rPr>
        <w:t>GB/T 9385-2008</w:t>
      </w:r>
      <w:r>
        <w:rPr>
          <w:sz w:val="24"/>
          <w:szCs w:val="32"/>
        </w:rPr>
        <w:t>）</w:t>
      </w:r>
      <w:bookmarkEnd w:id="23"/>
      <w:bookmarkEnd w:id="24"/>
    </w:p>
    <w:p w14:paraId="1A306D19" w14:textId="77777777" w:rsidR="00157B08" w:rsidRDefault="00000000">
      <w:pPr>
        <w:pStyle w:val="a3"/>
        <w:ind w:firstLine="480"/>
        <w:rPr>
          <w:sz w:val="24"/>
          <w:szCs w:val="32"/>
        </w:rPr>
      </w:pPr>
      <w:r>
        <w:rPr>
          <w:sz w:val="24"/>
          <w:szCs w:val="32"/>
        </w:rPr>
        <w:t>《计算机软件测试文档编制规范》（</w:t>
      </w:r>
      <w:r>
        <w:rPr>
          <w:sz w:val="24"/>
          <w:szCs w:val="32"/>
        </w:rPr>
        <w:t>GB/T 9386-2008</w:t>
      </w:r>
      <w:r>
        <w:rPr>
          <w:sz w:val="24"/>
          <w:szCs w:val="32"/>
        </w:rPr>
        <w:t>）</w:t>
      </w:r>
    </w:p>
    <w:p w14:paraId="4ED62927" w14:textId="77777777" w:rsidR="00157B08" w:rsidRDefault="00000000">
      <w:pPr>
        <w:pStyle w:val="a3"/>
        <w:ind w:firstLine="480"/>
        <w:rPr>
          <w:sz w:val="24"/>
          <w:szCs w:val="32"/>
        </w:rPr>
      </w:pPr>
      <w:r>
        <w:rPr>
          <w:sz w:val="24"/>
          <w:szCs w:val="32"/>
        </w:rPr>
        <w:t>《计算机软件可靠性和可维护性管理》</w:t>
      </w:r>
      <w:bookmarkStart w:id="25" w:name="OLE_LINK70"/>
      <w:bookmarkStart w:id="26" w:name="OLE_LINK69"/>
      <w:r>
        <w:rPr>
          <w:sz w:val="24"/>
          <w:szCs w:val="32"/>
        </w:rPr>
        <w:t>（</w:t>
      </w:r>
      <w:r>
        <w:rPr>
          <w:sz w:val="24"/>
          <w:szCs w:val="32"/>
        </w:rPr>
        <w:t xml:space="preserve">GB/T </w:t>
      </w:r>
      <w:bookmarkEnd w:id="25"/>
      <w:bookmarkEnd w:id="26"/>
      <w:r>
        <w:rPr>
          <w:sz w:val="24"/>
          <w:szCs w:val="32"/>
        </w:rPr>
        <w:t>14394-2008</w:t>
      </w:r>
      <w:r>
        <w:rPr>
          <w:sz w:val="24"/>
          <w:szCs w:val="32"/>
        </w:rPr>
        <w:t>）</w:t>
      </w:r>
    </w:p>
    <w:p w14:paraId="08F5AB8B" w14:textId="77777777" w:rsidR="00157B08" w:rsidRDefault="00000000">
      <w:pPr>
        <w:pStyle w:val="a3"/>
        <w:ind w:firstLine="480"/>
        <w:rPr>
          <w:sz w:val="24"/>
          <w:szCs w:val="32"/>
        </w:rPr>
      </w:pPr>
      <w:bookmarkStart w:id="27" w:name="OLE_LINK66"/>
      <w:bookmarkStart w:id="28" w:name="OLE_LINK65"/>
      <w:r>
        <w:rPr>
          <w:sz w:val="24"/>
          <w:szCs w:val="32"/>
        </w:rPr>
        <w:t>《</w:t>
      </w:r>
      <w:bookmarkStart w:id="29" w:name="OLE_LINK75"/>
      <w:bookmarkStart w:id="30" w:name="OLE_LINK76"/>
      <w:bookmarkEnd w:id="27"/>
      <w:bookmarkEnd w:id="28"/>
      <w:r>
        <w:rPr>
          <w:sz w:val="24"/>
          <w:szCs w:val="32"/>
        </w:rPr>
        <w:t>计算机软件测试规范</w:t>
      </w:r>
      <w:bookmarkStart w:id="31" w:name="OLE_LINK67"/>
      <w:bookmarkStart w:id="32" w:name="OLE_LINK68"/>
      <w:bookmarkEnd w:id="29"/>
      <w:bookmarkEnd w:id="30"/>
      <w:r>
        <w:rPr>
          <w:sz w:val="24"/>
          <w:szCs w:val="32"/>
        </w:rPr>
        <w:t>》</w:t>
      </w:r>
      <w:bookmarkEnd w:id="31"/>
      <w:bookmarkEnd w:id="32"/>
      <w:r>
        <w:rPr>
          <w:sz w:val="24"/>
          <w:szCs w:val="32"/>
        </w:rPr>
        <w:t>（</w:t>
      </w:r>
      <w:r>
        <w:rPr>
          <w:sz w:val="24"/>
          <w:szCs w:val="32"/>
        </w:rPr>
        <w:t>GB/T 15532-2008</w:t>
      </w:r>
      <w:r>
        <w:rPr>
          <w:sz w:val="24"/>
          <w:szCs w:val="32"/>
        </w:rPr>
        <w:t>）</w:t>
      </w:r>
    </w:p>
    <w:p w14:paraId="53C295F6" w14:textId="77777777" w:rsidR="00157B08" w:rsidRDefault="00000000">
      <w:pPr>
        <w:pStyle w:val="a3"/>
        <w:ind w:firstLine="480"/>
        <w:rPr>
          <w:sz w:val="24"/>
          <w:szCs w:val="32"/>
        </w:rPr>
      </w:pPr>
      <w:r>
        <w:rPr>
          <w:sz w:val="24"/>
          <w:szCs w:val="32"/>
        </w:rPr>
        <w:t>《基于</w:t>
      </w:r>
      <w:r>
        <w:rPr>
          <w:sz w:val="24"/>
          <w:szCs w:val="32"/>
        </w:rPr>
        <w:t>J2EE</w:t>
      </w:r>
      <w:r>
        <w:rPr>
          <w:sz w:val="24"/>
          <w:szCs w:val="32"/>
        </w:rPr>
        <w:t>的应用服务器技术规范》（</w:t>
      </w:r>
      <w:r>
        <w:rPr>
          <w:sz w:val="24"/>
          <w:szCs w:val="32"/>
        </w:rPr>
        <w:t>GB/T 26232-2010</w:t>
      </w:r>
      <w:r>
        <w:rPr>
          <w:sz w:val="24"/>
          <w:szCs w:val="32"/>
        </w:rPr>
        <w:t>）</w:t>
      </w:r>
    </w:p>
    <w:p w14:paraId="6AFFED7C" w14:textId="77777777" w:rsidR="00157B08" w:rsidRDefault="00000000">
      <w:pPr>
        <w:pStyle w:val="a3"/>
        <w:ind w:firstLine="480"/>
        <w:rPr>
          <w:sz w:val="24"/>
          <w:szCs w:val="32"/>
        </w:rPr>
      </w:pPr>
      <w:r>
        <w:rPr>
          <w:sz w:val="24"/>
          <w:szCs w:val="32"/>
        </w:rPr>
        <w:t>《</w:t>
      </w:r>
      <w:bookmarkEnd w:id="17"/>
      <w:bookmarkEnd w:id="18"/>
      <w:r>
        <w:rPr>
          <w:sz w:val="24"/>
          <w:szCs w:val="32"/>
        </w:rPr>
        <w:t>计算机信息系统安全保护等级划分准则</w:t>
      </w:r>
      <w:bookmarkStart w:id="33" w:name="OLE_LINK74"/>
      <w:bookmarkStart w:id="34" w:name="OLE_LINK73"/>
      <w:r>
        <w:rPr>
          <w:sz w:val="24"/>
          <w:szCs w:val="32"/>
        </w:rPr>
        <w:t>》</w:t>
      </w:r>
      <w:bookmarkStart w:id="35" w:name="OLE_LINK64"/>
      <w:bookmarkStart w:id="36" w:name="OLE_LINK63"/>
      <w:bookmarkEnd w:id="33"/>
      <w:bookmarkEnd w:id="34"/>
      <w:r>
        <w:rPr>
          <w:sz w:val="24"/>
          <w:szCs w:val="32"/>
        </w:rPr>
        <w:t>(GB 17859-1999)</w:t>
      </w:r>
      <w:bookmarkEnd w:id="35"/>
      <w:bookmarkEnd w:id="36"/>
    </w:p>
    <w:p w14:paraId="77469632" w14:textId="77777777" w:rsidR="00157B08" w:rsidRDefault="00000000">
      <w:pPr>
        <w:pStyle w:val="a3"/>
        <w:ind w:firstLine="480"/>
        <w:rPr>
          <w:sz w:val="24"/>
          <w:szCs w:val="32"/>
        </w:rPr>
      </w:pPr>
      <w:r>
        <w:rPr>
          <w:sz w:val="24"/>
          <w:szCs w:val="32"/>
        </w:rPr>
        <w:t>《信息安全技术术语》（</w:t>
      </w:r>
      <w:r>
        <w:rPr>
          <w:sz w:val="24"/>
          <w:szCs w:val="32"/>
        </w:rPr>
        <w:t>GB/T 25069-2010</w:t>
      </w:r>
      <w:r>
        <w:rPr>
          <w:sz w:val="24"/>
          <w:szCs w:val="32"/>
        </w:rPr>
        <w:t>）</w:t>
      </w:r>
    </w:p>
    <w:p w14:paraId="69FCE895" w14:textId="77777777" w:rsidR="00157B08" w:rsidRDefault="00000000">
      <w:pPr>
        <w:pStyle w:val="a3"/>
        <w:ind w:firstLine="480"/>
        <w:rPr>
          <w:sz w:val="24"/>
          <w:szCs w:val="32"/>
        </w:rPr>
      </w:pPr>
      <w:r>
        <w:rPr>
          <w:sz w:val="24"/>
          <w:szCs w:val="32"/>
        </w:rPr>
        <w:t>《信息安全技术信息系统安全等级保护实施指南》</w:t>
      </w:r>
      <w:r>
        <w:rPr>
          <w:sz w:val="24"/>
          <w:szCs w:val="32"/>
        </w:rPr>
        <w:t>(GB/T 25058-2010)</w:t>
      </w:r>
    </w:p>
    <w:p w14:paraId="2673960A" w14:textId="77777777" w:rsidR="00157B08" w:rsidRDefault="00000000">
      <w:pPr>
        <w:pStyle w:val="2"/>
        <w:rPr>
          <w:rFonts w:ascii="宋体" w:eastAsia="宋体" w:hAnsi="宋体" w:hint="eastAsia"/>
          <w:b/>
          <w:bCs/>
          <w:sz w:val="32"/>
          <w:szCs w:val="32"/>
        </w:rPr>
      </w:pPr>
      <w:bookmarkStart w:id="37" w:name="_Toc17515"/>
      <w:bookmarkStart w:id="38" w:name="_Toc14445"/>
      <w:bookmarkEnd w:id="16"/>
      <w:r>
        <w:rPr>
          <w:rFonts w:ascii="宋体" w:eastAsia="宋体" w:hAnsi="宋体" w:hint="eastAsia"/>
          <w:b/>
          <w:bCs/>
          <w:sz w:val="32"/>
          <w:szCs w:val="32"/>
        </w:rPr>
        <w:t>术语与缩写解释</w:t>
      </w:r>
      <w:bookmarkEnd w:id="37"/>
      <w:bookmarkEnd w:id="3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6854"/>
      </w:tblGrid>
      <w:tr w:rsidR="00157B08" w14:paraId="2996603B" w14:textId="77777777">
        <w:trPr>
          <w:cantSplit/>
        </w:trPr>
        <w:tc>
          <w:tcPr>
            <w:tcW w:w="1668" w:type="dxa"/>
            <w:shd w:val="clear" w:color="auto" w:fill="D9D9D9"/>
            <w:vAlign w:val="center"/>
          </w:tcPr>
          <w:p w14:paraId="3B4FC56A" w14:textId="77777777" w:rsidR="00157B08" w:rsidRDefault="00000000">
            <w:pPr>
              <w:jc w:val="center"/>
              <w:rPr>
                <w:rFonts w:ascii="宋体" w:hAnsi="宋体" w:hint="eastAsia"/>
                <w:sz w:val="24"/>
                <w:szCs w:val="32"/>
              </w:rPr>
            </w:pPr>
            <w:r>
              <w:rPr>
                <w:rFonts w:ascii="宋体" w:hAnsi="宋体" w:hint="eastAsia"/>
                <w:sz w:val="24"/>
                <w:szCs w:val="32"/>
              </w:rPr>
              <w:t>缩写、术语</w:t>
            </w:r>
          </w:p>
        </w:tc>
        <w:tc>
          <w:tcPr>
            <w:tcW w:w="6854" w:type="dxa"/>
            <w:shd w:val="clear" w:color="auto" w:fill="D9D9D9"/>
            <w:vAlign w:val="center"/>
          </w:tcPr>
          <w:p w14:paraId="7E554DCB" w14:textId="77777777" w:rsidR="00157B08" w:rsidRDefault="00000000">
            <w:pPr>
              <w:jc w:val="center"/>
              <w:rPr>
                <w:rFonts w:ascii="宋体" w:hAnsi="宋体" w:hint="eastAsia"/>
                <w:sz w:val="24"/>
                <w:szCs w:val="32"/>
              </w:rPr>
            </w:pPr>
            <w:r>
              <w:rPr>
                <w:rFonts w:ascii="宋体" w:hAnsi="宋体" w:hint="eastAsia"/>
                <w:sz w:val="24"/>
                <w:szCs w:val="32"/>
              </w:rPr>
              <w:t>解 释</w:t>
            </w:r>
          </w:p>
        </w:tc>
      </w:tr>
      <w:tr w:rsidR="00157B08" w14:paraId="6D7C4F92" w14:textId="77777777">
        <w:trPr>
          <w:cantSplit/>
        </w:trPr>
        <w:tc>
          <w:tcPr>
            <w:tcW w:w="1668" w:type="dxa"/>
            <w:vAlign w:val="center"/>
          </w:tcPr>
          <w:p w14:paraId="08F6781A" w14:textId="77777777" w:rsidR="00157B08" w:rsidRDefault="00000000">
            <w:pPr>
              <w:jc w:val="center"/>
              <w:rPr>
                <w:sz w:val="24"/>
                <w:szCs w:val="32"/>
              </w:rPr>
            </w:pPr>
            <w:r>
              <w:rPr>
                <w:sz w:val="24"/>
                <w:szCs w:val="32"/>
              </w:rPr>
              <w:t>WCS</w:t>
            </w:r>
          </w:p>
        </w:tc>
        <w:tc>
          <w:tcPr>
            <w:tcW w:w="6854" w:type="dxa"/>
            <w:vAlign w:val="center"/>
          </w:tcPr>
          <w:p w14:paraId="726A278D" w14:textId="77777777" w:rsidR="00157B08" w:rsidRDefault="00000000">
            <w:pPr>
              <w:jc w:val="center"/>
              <w:rPr>
                <w:sz w:val="24"/>
                <w:szCs w:val="32"/>
              </w:rPr>
            </w:pPr>
            <w:r>
              <w:rPr>
                <w:sz w:val="24"/>
                <w:szCs w:val="32"/>
              </w:rPr>
              <w:t>仓储设备控制系统</w:t>
            </w:r>
          </w:p>
        </w:tc>
      </w:tr>
      <w:tr w:rsidR="00157B08" w14:paraId="27F55402" w14:textId="77777777">
        <w:trPr>
          <w:cantSplit/>
        </w:trPr>
        <w:tc>
          <w:tcPr>
            <w:tcW w:w="1668" w:type="dxa"/>
            <w:vAlign w:val="center"/>
          </w:tcPr>
          <w:p w14:paraId="55057DE9" w14:textId="77777777" w:rsidR="00157B08" w:rsidRDefault="00000000">
            <w:pPr>
              <w:jc w:val="center"/>
              <w:rPr>
                <w:sz w:val="24"/>
                <w:szCs w:val="32"/>
              </w:rPr>
            </w:pPr>
            <w:r>
              <w:rPr>
                <w:sz w:val="24"/>
                <w:szCs w:val="32"/>
              </w:rPr>
              <w:t>WMS</w:t>
            </w:r>
          </w:p>
        </w:tc>
        <w:tc>
          <w:tcPr>
            <w:tcW w:w="6854" w:type="dxa"/>
            <w:vAlign w:val="center"/>
          </w:tcPr>
          <w:p w14:paraId="4EBC46CF" w14:textId="77777777" w:rsidR="00157B08" w:rsidRDefault="00000000">
            <w:pPr>
              <w:jc w:val="center"/>
              <w:rPr>
                <w:sz w:val="24"/>
                <w:szCs w:val="32"/>
              </w:rPr>
            </w:pPr>
            <w:r>
              <w:rPr>
                <w:sz w:val="24"/>
                <w:szCs w:val="32"/>
              </w:rPr>
              <w:t>仓储管理系统</w:t>
            </w:r>
          </w:p>
        </w:tc>
      </w:tr>
      <w:tr w:rsidR="00157B08" w14:paraId="6C1EAFA6" w14:textId="77777777">
        <w:trPr>
          <w:cantSplit/>
        </w:trPr>
        <w:tc>
          <w:tcPr>
            <w:tcW w:w="1668" w:type="dxa"/>
            <w:vAlign w:val="center"/>
          </w:tcPr>
          <w:p w14:paraId="09A49E48" w14:textId="77777777" w:rsidR="00157B08" w:rsidRDefault="00000000">
            <w:pPr>
              <w:jc w:val="center"/>
              <w:rPr>
                <w:sz w:val="24"/>
                <w:szCs w:val="32"/>
              </w:rPr>
            </w:pPr>
            <w:bookmarkStart w:id="39" w:name="OLE_LINK6"/>
            <w:r>
              <w:rPr>
                <w:sz w:val="24"/>
                <w:szCs w:val="32"/>
              </w:rPr>
              <w:t>OPC</w:t>
            </w:r>
          </w:p>
        </w:tc>
        <w:tc>
          <w:tcPr>
            <w:tcW w:w="6854" w:type="dxa"/>
            <w:vAlign w:val="center"/>
          </w:tcPr>
          <w:p w14:paraId="0B58E390" w14:textId="77777777" w:rsidR="00157B08" w:rsidRDefault="00000000">
            <w:pPr>
              <w:rPr>
                <w:sz w:val="24"/>
                <w:szCs w:val="32"/>
              </w:rPr>
            </w:pPr>
            <w:r>
              <w:rPr>
                <w:sz w:val="24"/>
                <w:szCs w:val="32"/>
              </w:rPr>
              <w:t>OLE for Process Control</w:t>
            </w:r>
            <w:r>
              <w:rPr>
                <w:sz w:val="24"/>
                <w:szCs w:val="32"/>
              </w:rPr>
              <w:t>用于过程控制的</w:t>
            </w:r>
            <w:r>
              <w:rPr>
                <w:sz w:val="24"/>
                <w:szCs w:val="32"/>
              </w:rPr>
              <w:t>OLE</w:t>
            </w:r>
            <w:r>
              <w:rPr>
                <w:sz w:val="24"/>
                <w:szCs w:val="32"/>
              </w:rPr>
              <w:t>，是一个工业标准。</w:t>
            </w:r>
          </w:p>
        </w:tc>
      </w:tr>
    </w:tbl>
    <w:p w14:paraId="7045772D" w14:textId="77777777" w:rsidR="00157B08" w:rsidRDefault="00157B08">
      <w:pPr>
        <w:pStyle w:val="2"/>
        <w:numPr>
          <w:ilvl w:val="1"/>
          <w:numId w:val="0"/>
        </w:numPr>
        <w:rPr>
          <w:rFonts w:ascii="Times New Roman" w:eastAsia="宋体" w:hAnsi="Times New Roman"/>
          <w:b/>
          <w:bCs/>
          <w:sz w:val="40"/>
          <w:szCs w:val="28"/>
          <w:lang w:val="en-US"/>
        </w:rPr>
      </w:pPr>
      <w:bookmarkStart w:id="40" w:name="_Toc30174"/>
      <w:bookmarkEnd w:id="5"/>
      <w:bookmarkEnd w:id="6"/>
      <w:bookmarkEnd w:id="7"/>
      <w:bookmarkEnd w:id="8"/>
      <w:bookmarkEnd w:id="9"/>
      <w:bookmarkEnd w:id="10"/>
      <w:bookmarkEnd w:id="11"/>
      <w:bookmarkEnd w:id="39"/>
    </w:p>
    <w:p w14:paraId="33F9ED90" w14:textId="77777777" w:rsidR="00157B08" w:rsidRDefault="00000000">
      <w:pPr>
        <w:pStyle w:val="2"/>
        <w:numPr>
          <w:ilvl w:val="1"/>
          <w:numId w:val="0"/>
        </w:numPr>
        <w:rPr>
          <w:rFonts w:ascii="Times New Roman" w:eastAsia="宋体" w:hAnsi="Times New Roman"/>
          <w:b/>
          <w:bCs/>
          <w:sz w:val="40"/>
          <w:szCs w:val="28"/>
          <w:lang w:val="en-US"/>
        </w:rPr>
      </w:pPr>
      <w:r>
        <w:rPr>
          <w:rFonts w:ascii="Times New Roman" w:eastAsia="宋体" w:hAnsi="Times New Roman"/>
          <w:b/>
          <w:bCs/>
          <w:sz w:val="40"/>
          <w:szCs w:val="28"/>
          <w:lang w:val="en-US"/>
        </w:rPr>
        <w:t>2.</w:t>
      </w:r>
      <w:r>
        <w:rPr>
          <w:rFonts w:ascii="Times New Roman" w:eastAsia="宋体" w:hAnsi="Times New Roman"/>
          <w:b/>
          <w:bCs/>
          <w:sz w:val="40"/>
          <w:szCs w:val="28"/>
          <w:lang w:val="en-US"/>
        </w:rPr>
        <w:t>总体设计</w:t>
      </w:r>
      <w:bookmarkEnd w:id="40"/>
    </w:p>
    <w:p w14:paraId="161B7CAA" w14:textId="77777777" w:rsidR="00157B08" w:rsidRDefault="00000000">
      <w:pPr>
        <w:keepNext/>
        <w:keepLines/>
        <w:jc w:val="left"/>
        <w:outlineLvl w:val="1"/>
        <w:rPr>
          <w:rFonts w:ascii="宋体" w:hAnsi="宋体" w:hint="eastAsia"/>
          <w:b/>
          <w:bCs/>
          <w:color w:val="000000"/>
          <w:sz w:val="32"/>
          <w:szCs w:val="32"/>
          <w:lang w:val="en-GB"/>
        </w:rPr>
      </w:pPr>
      <w:bookmarkStart w:id="41" w:name="_Toc32411"/>
      <w:bookmarkStart w:id="42" w:name="_Toc18922"/>
      <w:r>
        <w:rPr>
          <w:rFonts w:ascii="宋体" w:hAnsi="宋体" w:hint="eastAsia"/>
          <w:b/>
          <w:bCs/>
          <w:color w:val="000000"/>
          <w:sz w:val="32"/>
          <w:szCs w:val="32"/>
        </w:rPr>
        <w:t>2.1</w:t>
      </w:r>
      <w:r>
        <w:rPr>
          <w:rFonts w:ascii="宋体" w:hAnsi="宋体" w:hint="eastAsia"/>
          <w:b/>
          <w:bCs/>
          <w:color w:val="000000"/>
          <w:sz w:val="32"/>
          <w:szCs w:val="32"/>
          <w:lang w:val="en-GB"/>
        </w:rPr>
        <w:t>系统结构</w:t>
      </w:r>
      <w:bookmarkEnd w:id="41"/>
      <w:bookmarkEnd w:id="42"/>
    </w:p>
    <w:p w14:paraId="378A46F2" w14:textId="77777777" w:rsidR="00157B08" w:rsidRDefault="00000000">
      <w:pPr>
        <w:spacing w:line="360" w:lineRule="auto"/>
        <w:ind w:firstLineChars="200" w:firstLine="480"/>
        <w:jc w:val="left"/>
        <w:rPr>
          <w:rFonts w:ascii="宋体" w:hAnsi="宋体" w:cs="Arial" w:hint="eastAsia"/>
          <w:sz w:val="24"/>
        </w:rPr>
      </w:pPr>
      <w:r>
        <w:rPr>
          <w:rFonts w:ascii="宋体" w:hAnsi="宋体" w:cs="Arial" w:hint="eastAsia"/>
          <w:sz w:val="24"/>
        </w:rPr>
        <w:t>烟丝库智能仓储管理系统的总体架构如下图所示。主体架构采用B/S结构，总体架构包括数据存储、后端系统、三维节点、后台管理节点。其中数据层采集的数据包括：</w:t>
      </w:r>
      <w:proofErr w:type="spellStart"/>
      <w:r>
        <w:rPr>
          <w:rFonts w:ascii="宋体" w:hAnsi="宋体" w:cs="Arial" w:hint="eastAsia"/>
          <w:sz w:val="24"/>
        </w:rPr>
        <w:t>YanAnWmsDb</w:t>
      </w:r>
      <w:proofErr w:type="spellEnd"/>
      <w:r>
        <w:rPr>
          <w:rFonts w:ascii="宋体" w:hAnsi="宋体" w:cs="Arial" w:hint="eastAsia"/>
          <w:sz w:val="24"/>
        </w:rPr>
        <w:t>数据库、YAYCSZLS数据库、</w:t>
      </w:r>
      <w:proofErr w:type="spellStart"/>
      <w:r>
        <w:rPr>
          <w:rFonts w:ascii="宋体" w:hAnsi="宋体" w:cs="Arial" w:hint="eastAsia"/>
          <w:sz w:val="24"/>
        </w:rPr>
        <w:t>KEPServer</w:t>
      </w:r>
      <w:proofErr w:type="spellEnd"/>
      <w:r>
        <w:rPr>
          <w:rFonts w:ascii="宋体" w:hAnsi="宋体" w:cs="Arial" w:hint="eastAsia"/>
          <w:sz w:val="24"/>
        </w:rPr>
        <w:t xml:space="preserve"> Service、运维指导文件；</w:t>
      </w:r>
    </w:p>
    <w:p w14:paraId="4ED08CCD" w14:textId="77777777" w:rsidR="00157B08" w:rsidRDefault="00000000">
      <w:pPr>
        <w:spacing w:line="360" w:lineRule="auto"/>
        <w:jc w:val="left"/>
        <w:rPr>
          <w:rFonts w:ascii="宋体" w:hAnsi="宋体" w:cs="Arial" w:hint="eastAsia"/>
          <w:sz w:val="24"/>
        </w:rPr>
      </w:pPr>
      <w:r>
        <w:rPr>
          <w:rFonts w:ascii="宋体" w:hAnsi="宋体" w:cs="Arial" w:hint="eastAsia"/>
          <w:sz w:val="24"/>
        </w:rPr>
        <w:t>后端系统分为数据接入层、业务逻辑层、API层（工业控制API、开放接口API、业务逻辑API）；两个前端节点包括三维孪生系统以及后台管理系统；每一个前端系统都依靠一个Nginx反向代理节点实现对不同用户的限制访问。</w:t>
      </w:r>
    </w:p>
    <w:p w14:paraId="31B67AFA" w14:textId="77777777" w:rsidR="00157B08" w:rsidRDefault="00000000">
      <w:pPr>
        <w:pStyle w:val="21"/>
        <w:ind w:left="-384"/>
        <w:jc w:val="center"/>
        <w:rPr>
          <w:rFonts w:hint="eastAsia"/>
        </w:rPr>
      </w:pPr>
      <w:r>
        <w:rPr>
          <w:rFonts w:hint="eastAsia"/>
          <w:noProof/>
        </w:rPr>
        <w:drawing>
          <wp:inline distT="0" distB="0" distL="114300" distR="114300" wp14:anchorId="058B59D6" wp14:editId="4E0221B6">
            <wp:extent cx="5574030" cy="3314065"/>
            <wp:effectExtent l="0" t="0" r="7620" b="635"/>
            <wp:docPr id="6" name="图片 6" descr="业务组织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业务组织图"/>
                    <pic:cNvPicPr>
                      <a:picLocks noChangeAspect="1"/>
                    </pic:cNvPicPr>
                  </pic:nvPicPr>
                  <pic:blipFill>
                    <a:blip r:embed="rId14"/>
                    <a:stretch>
                      <a:fillRect/>
                    </a:stretch>
                  </pic:blipFill>
                  <pic:spPr>
                    <a:xfrm>
                      <a:off x="0" y="0"/>
                      <a:ext cx="5574030" cy="3314065"/>
                    </a:xfrm>
                    <a:prstGeom prst="rect">
                      <a:avLst/>
                    </a:prstGeom>
                  </pic:spPr>
                </pic:pic>
              </a:graphicData>
            </a:graphic>
          </wp:inline>
        </w:drawing>
      </w:r>
    </w:p>
    <w:p w14:paraId="40988EE1" w14:textId="77777777" w:rsidR="00157B08" w:rsidRDefault="00000000">
      <w:pPr>
        <w:jc w:val="center"/>
        <w:rPr>
          <w:rFonts w:ascii="宋体" w:hAnsi="宋体" w:hint="eastAsia"/>
          <w:sz w:val="18"/>
        </w:rPr>
      </w:pPr>
      <w:r>
        <w:rPr>
          <w:szCs w:val="32"/>
        </w:rPr>
        <w:t>图</w:t>
      </w:r>
      <w:r>
        <w:rPr>
          <w:szCs w:val="32"/>
        </w:rPr>
        <w:t xml:space="preserve">1 </w:t>
      </w:r>
      <w:r>
        <w:rPr>
          <w:rFonts w:ascii="宋体" w:hAnsi="宋体" w:hint="eastAsia"/>
          <w:szCs w:val="32"/>
        </w:rPr>
        <w:t>系统分层结构图</w:t>
      </w:r>
    </w:p>
    <w:p w14:paraId="37AE2136" w14:textId="77777777" w:rsidR="00157B08" w:rsidRDefault="00000000">
      <w:pPr>
        <w:keepNext/>
        <w:keepLines/>
        <w:jc w:val="left"/>
        <w:outlineLvl w:val="1"/>
        <w:rPr>
          <w:rFonts w:ascii="宋体" w:hAnsi="宋体" w:hint="eastAsia"/>
          <w:b/>
          <w:bCs/>
          <w:color w:val="000000"/>
          <w:sz w:val="32"/>
          <w:szCs w:val="32"/>
          <w:lang w:val="en-GB"/>
        </w:rPr>
      </w:pPr>
      <w:bookmarkStart w:id="43" w:name="_Toc10057"/>
      <w:bookmarkStart w:id="44" w:name="_Toc18520"/>
      <w:r>
        <w:rPr>
          <w:rFonts w:ascii="宋体" w:hAnsi="宋体" w:hint="eastAsia"/>
          <w:b/>
          <w:bCs/>
          <w:color w:val="000000"/>
          <w:sz w:val="32"/>
          <w:szCs w:val="32"/>
        </w:rPr>
        <w:t>2.2</w:t>
      </w:r>
      <w:r>
        <w:rPr>
          <w:rFonts w:ascii="宋体" w:hAnsi="宋体" w:hint="eastAsia"/>
          <w:b/>
          <w:bCs/>
          <w:color w:val="000000"/>
          <w:sz w:val="32"/>
          <w:szCs w:val="32"/>
          <w:lang w:val="en-GB"/>
        </w:rPr>
        <w:t>网络结构</w:t>
      </w:r>
      <w:bookmarkEnd w:id="43"/>
      <w:bookmarkEnd w:id="44"/>
    </w:p>
    <w:p w14:paraId="2E3CD56E" w14:textId="77777777" w:rsidR="00157B08" w:rsidRDefault="00000000">
      <w:pPr>
        <w:spacing w:line="360" w:lineRule="auto"/>
        <w:ind w:firstLine="482"/>
        <w:rPr>
          <w:rFonts w:eastAsiaTheme="minorEastAsia"/>
          <w:sz w:val="24"/>
        </w:rPr>
      </w:pPr>
      <w:r>
        <w:rPr>
          <w:rFonts w:hint="eastAsia"/>
          <w:sz w:val="24"/>
        </w:rPr>
        <w:t>三维数字孪生系统的服务器部署在仓储管理系统的内网，通过内网直接访问</w:t>
      </w:r>
      <w:r>
        <w:rPr>
          <w:sz w:val="24"/>
        </w:rPr>
        <w:t>OPC</w:t>
      </w:r>
      <w:r>
        <w:rPr>
          <w:rFonts w:hint="eastAsia"/>
          <w:sz w:val="24"/>
        </w:rPr>
        <w:t>和数据库等信息，外网用户通过公网</w:t>
      </w:r>
      <w:r>
        <w:rPr>
          <w:sz w:val="24"/>
        </w:rPr>
        <w:t>IP/URL</w:t>
      </w:r>
      <w:r>
        <w:rPr>
          <w:rFonts w:hint="eastAsia"/>
          <w:sz w:val="24"/>
        </w:rPr>
        <w:t>地址访问智能仓储后台管理系统和登录智能仓储可视化客户端。</w:t>
      </w:r>
    </w:p>
    <w:p w14:paraId="6ED4BB5E" w14:textId="77777777" w:rsidR="00157B08" w:rsidRDefault="00000000">
      <w:pPr>
        <w:jc w:val="center"/>
        <w:rPr>
          <w:rFonts w:ascii="宋体" w:hAnsi="宋体" w:hint="eastAsia"/>
        </w:rPr>
      </w:pPr>
      <w:r>
        <w:rPr>
          <w:noProof/>
        </w:rPr>
        <w:lastRenderedPageBreak/>
        <w:drawing>
          <wp:inline distT="0" distB="0" distL="0" distR="0" wp14:anchorId="42D41B15" wp14:editId="5E1FD7E8">
            <wp:extent cx="5579110" cy="3024505"/>
            <wp:effectExtent l="0" t="0" r="2540" b="444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5"/>
                    <a:stretch>
                      <a:fillRect/>
                    </a:stretch>
                  </pic:blipFill>
                  <pic:spPr>
                    <a:xfrm>
                      <a:off x="0" y="0"/>
                      <a:ext cx="5579110" cy="3024505"/>
                    </a:xfrm>
                    <a:prstGeom prst="rect">
                      <a:avLst/>
                    </a:prstGeom>
                  </pic:spPr>
                </pic:pic>
              </a:graphicData>
            </a:graphic>
          </wp:inline>
        </w:drawing>
      </w:r>
    </w:p>
    <w:p w14:paraId="72250041" w14:textId="77777777" w:rsidR="00157B08" w:rsidRDefault="00000000">
      <w:pPr>
        <w:jc w:val="center"/>
        <w:rPr>
          <w:rFonts w:ascii="宋体" w:hAnsi="宋体" w:hint="eastAsia"/>
          <w:szCs w:val="32"/>
        </w:rPr>
      </w:pPr>
      <w:r>
        <w:rPr>
          <w:rFonts w:ascii="宋体" w:hAnsi="宋体" w:hint="eastAsia"/>
          <w:szCs w:val="32"/>
        </w:rPr>
        <w:t>图2 网络结构图</w:t>
      </w:r>
    </w:p>
    <w:p w14:paraId="1087A83D" w14:textId="77777777" w:rsidR="00157B08" w:rsidRDefault="00000000">
      <w:pPr>
        <w:keepNext/>
        <w:keepLines/>
        <w:jc w:val="left"/>
        <w:outlineLvl w:val="1"/>
        <w:rPr>
          <w:rFonts w:ascii="宋体" w:hAnsi="宋体" w:hint="eastAsia"/>
          <w:b/>
          <w:bCs/>
          <w:color w:val="000000"/>
          <w:sz w:val="32"/>
          <w:szCs w:val="32"/>
          <w:lang w:val="en-GB"/>
        </w:rPr>
      </w:pPr>
      <w:bookmarkStart w:id="45" w:name="_Toc2713"/>
      <w:bookmarkStart w:id="46" w:name="_Toc19172"/>
      <w:r>
        <w:rPr>
          <w:rFonts w:ascii="宋体" w:hAnsi="宋体" w:hint="eastAsia"/>
          <w:b/>
          <w:bCs/>
          <w:color w:val="000000"/>
          <w:sz w:val="32"/>
          <w:szCs w:val="32"/>
        </w:rPr>
        <w:t>2.3</w:t>
      </w:r>
      <w:r>
        <w:rPr>
          <w:rFonts w:ascii="宋体" w:hAnsi="宋体" w:hint="eastAsia"/>
          <w:b/>
          <w:bCs/>
          <w:color w:val="000000"/>
          <w:sz w:val="32"/>
          <w:szCs w:val="32"/>
          <w:lang w:val="en-GB"/>
        </w:rPr>
        <w:t>系统功能模块</w:t>
      </w:r>
      <w:bookmarkEnd w:id="45"/>
      <w:bookmarkEnd w:id="46"/>
    </w:p>
    <w:p w14:paraId="3F4DF1EB" w14:textId="77777777" w:rsidR="00157B08" w:rsidRDefault="00000000">
      <w:pPr>
        <w:spacing w:line="360" w:lineRule="auto"/>
        <w:ind w:firstLineChars="200" w:firstLine="480"/>
        <w:rPr>
          <w:rFonts w:ascii="宋体" w:hAnsi="宋体" w:hint="eastAsia"/>
          <w:color w:val="000000"/>
          <w:sz w:val="24"/>
          <w:szCs w:val="32"/>
        </w:rPr>
      </w:pPr>
      <w:r>
        <w:rPr>
          <w:rFonts w:hint="eastAsia"/>
          <w:sz w:val="24"/>
        </w:rPr>
        <w:t>三维数字孪生系统</w:t>
      </w:r>
      <w:r>
        <w:rPr>
          <w:rFonts w:ascii="宋体" w:hAnsi="宋体" w:hint="eastAsia"/>
          <w:color w:val="000000"/>
          <w:sz w:val="24"/>
          <w:szCs w:val="32"/>
        </w:rPr>
        <w:t>包括三维孪生可视化展示、实时数据展示、统计数据展示、数据统一管理四大模块。</w:t>
      </w:r>
    </w:p>
    <w:p w14:paraId="2C46A255" w14:textId="77777777" w:rsidR="00157B08" w:rsidRDefault="00000000">
      <w:pPr>
        <w:spacing w:line="360" w:lineRule="auto"/>
        <w:ind w:firstLineChars="200" w:firstLine="420"/>
        <w:rPr>
          <w:rFonts w:ascii="宋体" w:hAnsi="宋体" w:hint="eastAsia"/>
          <w:color w:val="000000"/>
        </w:rPr>
      </w:pPr>
      <w:r>
        <w:rPr>
          <w:rFonts w:ascii="宋体" w:hAnsi="宋体" w:hint="eastAsia"/>
          <w:noProof/>
          <w:color w:val="000000"/>
        </w:rPr>
        <w:drawing>
          <wp:inline distT="0" distB="0" distL="114300" distR="114300" wp14:anchorId="06AAD2F9" wp14:editId="626C5F50">
            <wp:extent cx="5569585" cy="3612515"/>
            <wp:effectExtent l="0" t="0" r="12065" b="6985"/>
            <wp:docPr id="7" name="图片 7" descr="系统功能模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系统功能模块"/>
                    <pic:cNvPicPr>
                      <a:picLocks noChangeAspect="1"/>
                    </pic:cNvPicPr>
                  </pic:nvPicPr>
                  <pic:blipFill>
                    <a:blip r:embed="rId16"/>
                    <a:stretch>
                      <a:fillRect/>
                    </a:stretch>
                  </pic:blipFill>
                  <pic:spPr>
                    <a:xfrm>
                      <a:off x="0" y="0"/>
                      <a:ext cx="5569585" cy="3612515"/>
                    </a:xfrm>
                    <a:prstGeom prst="rect">
                      <a:avLst/>
                    </a:prstGeom>
                  </pic:spPr>
                </pic:pic>
              </a:graphicData>
            </a:graphic>
          </wp:inline>
        </w:drawing>
      </w:r>
    </w:p>
    <w:p w14:paraId="2CCE682D" w14:textId="77777777" w:rsidR="00157B08" w:rsidRDefault="00000000">
      <w:pPr>
        <w:jc w:val="center"/>
        <w:rPr>
          <w:rFonts w:ascii="宋体" w:hAnsi="宋体" w:hint="eastAsia"/>
          <w:szCs w:val="32"/>
        </w:rPr>
      </w:pPr>
      <w:r>
        <w:rPr>
          <w:rFonts w:ascii="宋体" w:hAnsi="宋体" w:hint="eastAsia"/>
          <w:szCs w:val="32"/>
        </w:rPr>
        <w:t>图3 系统功能模块</w:t>
      </w:r>
    </w:p>
    <w:p w14:paraId="057F6343" w14:textId="77777777" w:rsidR="00157B08" w:rsidRDefault="00000000">
      <w:pPr>
        <w:keepNext/>
        <w:keepLines/>
        <w:jc w:val="left"/>
        <w:outlineLvl w:val="1"/>
        <w:rPr>
          <w:rFonts w:ascii="宋体" w:hAnsi="宋体" w:hint="eastAsia"/>
          <w:b/>
          <w:bCs/>
          <w:color w:val="000000"/>
          <w:sz w:val="32"/>
          <w:szCs w:val="32"/>
          <w:lang w:val="en-GB"/>
        </w:rPr>
      </w:pPr>
      <w:bookmarkStart w:id="47" w:name="_Toc18602"/>
      <w:bookmarkStart w:id="48" w:name="_Toc5778"/>
      <w:r>
        <w:rPr>
          <w:rFonts w:ascii="宋体" w:hAnsi="宋体" w:hint="eastAsia"/>
          <w:b/>
          <w:bCs/>
          <w:color w:val="000000"/>
          <w:sz w:val="32"/>
          <w:szCs w:val="32"/>
        </w:rPr>
        <w:t>2.4</w:t>
      </w:r>
      <w:r>
        <w:rPr>
          <w:rFonts w:ascii="宋体" w:hAnsi="宋体" w:hint="eastAsia"/>
          <w:b/>
          <w:bCs/>
          <w:color w:val="000000"/>
          <w:sz w:val="32"/>
          <w:szCs w:val="32"/>
          <w:lang w:val="en-GB"/>
        </w:rPr>
        <w:t>数据流向</w:t>
      </w:r>
      <w:bookmarkEnd w:id="47"/>
      <w:bookmarkEnd w:id="48"/>
    </w:p>
    <w:p w14:paraId="030FBDD0" w14:textId="77777777" w:rsidR="00157B08" w:rsidRDefault="00000000">
      <w:pPr>
        <w:spacing w:line="360" w:lineRule="auto"/>
        <w:ind w:firstLineChars="200" w:firstLine="480"/>
        <w:rPr>
          <w:rFonts w:ascii="宋体" w:hAnsi="宋体" w:hint="eastAsia"/>
          <w:color w:val="000000"/>
          <w:sz w:val="24"/>
          <w:szCs w:val="32"/>
        </w:rPr>
      </w:pPr>
      <w:r>
        <w:rPr>
          <w:rFonts w:ascii="宋体" w:hAnsi="宋体" w:hint="eastAsia"/>
          <w:color w:val="000000"/>
          <w:sz w:val="24"/>
          <w:szCs w:val="32"/>
        </w:rPr>
        <w:t>本系统后台主要分</w:t>
      </w:r>
      <w:r>
        <w:rPr>
          <w:color w:val="000000"/>
          <w:sz w:val="24"/>
          <w:szCs w:val="32"/>
        </w:rPr>
        <w:t>为两大部分。后台管理系统服务</w:t>
      </w:r>
      <w:proofErr w:type="gramStart"/>
      <w:r>
        <w:rPr>
          <w:color w:val="000000"/>
          <w:sz w:val="24"/>
          <w:szCs w:val="32"/>
        </w:rPr>
        <w:t>端主要</w:t>
      </w:r>
      <w:proofErr w:type="gramEnd"/>
      <w:r>
        <w:rPr>
          <w:color w:val="000000"/>
          <w:sz w:val="24"/>
          <w:szCs w:val="32"/>
        </w:rPr>
        <w:t>用于处理关系型数据，</w:t>
      </w:r>
      <w:r>
        <w:rPr>
          <w:color w:val="000000"/>
          <w:sz w:val="24"/>
          <w:szCs w:val="32"/>
        </w:rPr>
        <w:lastRenderedPageBreak/>
        <w:t>以仓储原有数据库和新建数据库为数据仓库，为前端功能实现提供数据支撑。</w:t>
      </w:r>
      <w:r>
        <w:rPr>
          <w:color w:val="000000"/>
          <w:sz w:val="24"/>
          <w:szCs w:val="32"/>
        </w:rPr>
        <w:t>OPC</w:t>
      </w:r>
      <w:r>
        <w:rPr>
          <w:color w:val="000000"/>
          <w:sz w:val="24"/>
          <w:szCs w:val="32"/>
        </w:rPr>
        <w:t>数据处理服务</w:t>
      </w:r>
      <w:proofErr w:type="gramStart"/>
      <w:r>
        <w:rPr>
          <w:color w:val="000000"/>
          <w:sz w:val="24"/>
          <w:szCs w:val="32"/>
        </w:rPr>
        <w:t>端专门</w:t>
      </w:r>
      <w:proofErr w:type="gramEnd"/>
      <w:r>
        <w:rPr>
          <w:color w:val="000000"/>
          <w:sz w:val="24"/>
          <w:szCs w:val="32"/>
        </w:rPr>
        <w:t>处理具有实时性的</w:t>
      </w:r>
      <w:r>
        <w:rPr>
          <w:color w:val="000000"/>
          <w:sz w:val="24"/>
          <w:szCs w:val="32"/>
        </w:rPr>
        <w:t>OPC</w:t>
      </w:r>
      <w:r>
        <w:rPr>
          <w:color w:val="000000"/>
          <w:sz w:val="24"/>
          <w:szCs w:val="32"/>
        </w:rPr>
        <w:t>数据，通过</w:t>
      </w:r>
      <w:proofErr w:type="spellStart"/>
      <w:r>
        <w:rPr>
          <w:color w:val="000000"/>
          <w:sz w:val="24"/>
          <w:szCs w:val="32"/>
        </w:rPr>
        <w:t>WinForm</w:t>
      </w:r>
      <w:proofErr w:type="spellEnd"/>
      <w:r>
        <w:rPr>
          <w:color w:val="000000"/>
          <w:sz w:val="24"/>
          <w:szCs w:val="32"/>
        </w:rPr>
        <w:t>将</w:t>
      </w:r>
      <w:r>
        <w:rPr>
          <w:color w:val="000000"/>
          <w:sz w:val="24"/>
          <w:szCs w:val="32"/>
        </w:rPr>
        <w:t>OPC</w:t>
      </w:r>
      <w:r>
        <w:rPr>
          <w:color w:val="000000"/>
          <w:sz w:val="24"/>
          <w:szCs w:val="32"/>
        </w:rPr>
        <w:t>信息</w:t>
      </w:r>
      <w:r>
        <w:rPr>
          <w:rFonts w:hint="eastAsia"/>
          <w:color w:val="000000"/>
          <w:sz w:val="24"/>
          <w:szCs w:val="32"/>
        </w:rPr>
        <w:t>进行广播，供所有订阅者获取</w:t>
      </w:r>
      <w:r>
        <w:rPr>
          <w:color w:val="000000"/>
          <w:sz w:val="24"/>
          <w:szCs w:val="32"/>
        </w:rPr>
        <w:t>，一方面</w:t>
      </w:r>
      <w:proofErr w:type="spellStart"/>
      <w:r>
        <w:rPr>
          <w:color w:val="000000"/>
          <w:sz w:val="24"/>
          <w:szCs w:val="32"/>
        </w:rPr>
        <w:t>WinForm</w:t>
      </w:r>
      <w:proofErr w:type="spellEnd"/>
      <w:r>
        <w:rPr>
          <w:color w:val="000000"/>
          <w:sz w:val="24"/>
          <w:szCs w:val="32"/>
        </w:rPr>
        <w:t>将数据存储到数据库转化为非实时性数据，另一方面通过</w:t>
      </w:r>
      <w:proofErr w:type="spellStart"/>
      <w:r>
        <w:rPr>
          <w:color w:val="000000"/>
          <w:sz w:val="24"/>
          <w:szCs w:val="32"/>
        </w:rPr>
        <w:t>WebApi</w:t>
      </w:r>
      <w:proofErr w:type="spellEnd"/>
      <w:r>
        <w:rPr>
          <w:color w:val="000000"/>
          <w:sz w:val="24"/>
          <w:szCs w:val="32"/>
        </w:rPr>
        <w:t>将实时数据转发到客户端。</w:t>
      </w:r>
    </w:p>
    <w:p w14:paraId="0DF17815" w14:textId="77777777" w:rsidR="00157B08" w:rsidRDefault="00000000">
      <w:pPr>
        <w:jc w:val="center"/>
        <w:rPr>
          <w:rFonts w:ascii="宋体" w:hAnsi="宋体" w:hint="eastAsia"/>
        </w:rPr>
      </w:pPr>
      <w:r>
        <w:rPr>
          <w:rFonts w:ascii="宋体" w:hAnsi="宋体" w:cs="宋体"/>
          <w:noProof/>
          <w:szCs w:val="28"/>
        </w:rPr>
        <w:drawing>
          <wp:inline distT="0" distB="0" distL="0" distR="0" wp14:anchorId="72917D7D" wp14:editId="52882729">
            <wp:extent cx="3732530" cy="3402965"/>
            <wp:effectExtent l="0" t="0" r="1270" b="6985"/>
            <wp:docPr id="2" name="图片 2" descr="C:\Users\ThinkPad\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ThinkPad\Desktop\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735677" cy="3405882"/>
                    </a:xfrm>
                    <a:prstGeom prst="rect">
                      <a:avLst/>
                    </a:prstGeom>
                    <a:noFill/>
                    <a:ln>
                      <a:noFill/>
                    </a:ln>
                  </pic:spPr>
                </pic:pic>
              </a:graphicData>
            </a:graphic>
          </wp:inline>
        </w:drawing>
      </w:r>
    </w:p>
    <w:p w14:paraId="039874DB" w14:textId="77777777" w:rsidR="00157B08" w:rsidRDefault="00000000">
      <w:pPr>
        <w:jc w:val="center"/>
        <w:outlineLvl w:val="1"/>
        <w:rPr>
          <w:rFonts w:ascii="宋体" w:hAnsi="宋体" w:hint="eastAsia"/>
          <w:szCs w:val="32"/>
        </w:rPr>
      </w:pPr>
      <w:bookmarkStart w:id="49" w:name="_Toc28334"/>
      <w:bookmarkStart w:id="50" w:name="_Toc6231"/>
      <w:r>
        <w:rPr>
          <w:rFonts w:ascii="宋体" w:hAnsi="宋体" w:hint="eastAsia"/>
          <w:szCs w:val="32"/>
        </w:rPr>
        <w:t>图4 数据流向图</w:t>
      </w:r>
      <w:bookmarkEnd w:id="49"/>
      <w:bookmarkEnd w:id="50"/>
    </w:p>
    <w:p w14:paraId="0AC7BB05" w14:textId="77777777" w:rsidR="00157B08" w:rsidRDefault="00000000">
      <w:pPr>
        <w:keepNext/>
        <w:keepLines/>
        <w:tabs>
          <w:tab w:val="left" w:pos="432"/>
        </w:tabs>
        <w:spacing w:line="360" w:lineRule="auto"/>
        <w:outlineLvl w:val="0"/>
        <w:rPr>
          <w:rFonts w:ascii="宋体" w:hAnsi="宋体" w:cs="宋体" w:hint="eastAsia"/>
          <w:b/>
          <w:bCs/>
          <w:color w:val="000000"/>
          <w:kern w:val="44"/>
          <w:sz w:val="44"/>
          <w:szCs w:val="44"/>
        </w:rPr>
      </w:pPr>
      <w:bookmarkStart w:id="51" w:name="_Toc2987"/>
      <w:bookmarkStart w:id="52" w:name="_Toc3177"/>
      <w:bookmarkStart w:id="53" w:name="_Toc302111187"/>
      <w:r>
        <w:rPr>
          <w:rFonts w:ascii="宋体" w:hAnsi="宋体" w:cs="宋体" w:hint="eastAsia"/>
          <w:b/>
          <w:bCs/>
          <w:color w:val="000000"/>
          <w:kern w:val="44"/>
          <w:sz w:val="44"/>
          <w:szCs w:val="44"/>
        </w:rPr>
        <w:t>3.接口设计</w:t>
      </w:r>
      <w:bookmarkEnd w:id="51"/>
      <w:bookmarkEnd w:id="52"/>
      <w:bookmarkEnd w:id="53"/>
    </w:p>
    <w:p w14:paraId="2B5E70E8" w14:textId="77777777" w:rsidR="00157B08" w:rsidRDefault="00000000">
      <w:pPr>
        <w:keepNext/>
        <w:keepLines/>
        <w:jc w:val="left"/>
        <w:outlineLvl w:val="1"/>
        <w:rPr>
          <w:rFonts w:ascii="宋体" w:hAnsi="宋体" w:hint="eastAsia"/>
          <w:b/>
          <w:bCs/>
          <w:color w:val="000000"/>
          <w:sz w:val="32"/>
          <w:szCs w:val="32"/>
          <w:lang w:val="en-GB"/>
        </w:rPr>
      </w:pPr>
      <w:bookmarkStart w:id="54" w:name="_Toc17682"/>
      <w:bookmarkStart w:id="55" w:name="_Toc19124"/>
      <w:r>
        <w:rPr>
          <w:rFonts w:ascii="宋体" w:hAnsi="宋体" w:hint="eastAsia"/>
          <w:b/>
          <w:bCs/>
          <w:color w:val="000000"/>
          <w:sz w:val="32"/>
          <w:szCs w:val="32"/>
        </w:rPr>
        <w:t>3.1</w:t>
      </w:r>
      <w:r>
        <w:rPr>
          <w:rFonts w:ascii="宋体" w:hAnsi="宋体" w:hint="eastAsia"/>
          <w:b/>
          <w:bCs/>
          <w:color w:val="000000"/>
          <w:sz w:val="32"/>
          <w:szCs w:val="32"/>
          <w:lang w:val="en-GB"/>
        </w:rPr>
        <w:t>用户接口</w:t>
      </w:r>
      <w:bookmarkEnd w:id="54"/>
      <w:bookmarkEnd w:id="55"/>
    </w:p>
    <w:p w14:paraId="611E2FB3" w14:textId="77777777" w:rsidR="00157B08" w:rsidRDefault="00000000">
      <w:pPr>
        <w:spacing w:line="360" w:lineRule="auto"/>
        <w:ind w:firstLineChars="200" w:firstLine="480"/>
        <w:rPr>
          <w:rFonts w:ascii="宋体" w:hAnsi="宋体" w:hint="eastAsia"/>
          <w:color w:val="000000"/>
          <w:sz w:val="24"/>
          <w:szCs w:val="32"/>
          <w:lang w:val="en-GB"/>
        </w:rPr>
      </w:pPr>
      <w:bookmarkStart w:id="56" w:name="OLE_LINK1"/>
      <w:r>
        <w:rPr>
          <w:rFonts w:ascii="宋体" w:hAnsi="宋体"/>
          <w:color w:val="000000"/>
          <w:sz w:val="24"/>
          <w:szCs w:val="32"/>
        </w:rPr>
        <w:t>图形用户接口采用了图形化的操作界面，用非常容易识别的各种图标来将系统各项功能、各种应用程序和文件，直观、逼真地表示出来。用户可通过鼠标、菜单和对话框来完成对应程序和文件的操作。图形用户接口元素包括窗口、图标、菜单和对话框，图形用户接口元素的基本操作包括菜单操作、窗口操作和对话框操作等。</w:t>
      </w:r>
      <w:bookmarkEnd w:id="56"/>
    </w:p>
    <w:p w14:paraId="5E18C170" w14:textId="77777777" w:rsidR="00157B08" w:rsidRDefault="00000000">
      <w:pPr>
        <w:keepNext/>
        <w:keepLines/>
        <w:jc w:val="left"/>
        <w:outlineLvl w:val="1"/>
        <w:rPr>
          <w:rFonts w:ascii="宋体" w:hAnsi="宋体" w:hint="eastAsia"/>
          <w:b/>
          <w:bCs/>
          <w:color w:val="000000"/>
          <w:sz w:val="32"/>
          <w:szCs w:val="32"/>
          <w:lang w:val="en-GB"/>
        </w:rPr>
      </w:pPr>
      <w:bookmarkStart w:id="57" w:name="_Toc23241"/>
      <w:bookmarkStart w:id="58" w:name="_Toc31163"/>
      <w:r>
        <w:rPr>
          <w:rFonts w:ascii="宋体" w:hAnsi="宋体" w:hint="eastAsia"/>
          <w:b/>
          <w:bCs/>
          <w:color w:val="000000"/>
          <w:sz w:val="32"/>
          <w:szCs w:val="32"/>
        </w:rPr>
        <w:t>3.2</w:t>
      </w:r>
      <w:r>
        <w:rPr>
          <w:rFonts w:ascii="宋体" w:hAnsi="宋体" w:hint="eastAsia"/>
          <w:b/>
          <w:bCs/>
          <w:color w:val="000000"/>
          <w:sz w:val="32"/>
          <w:szCs w:val="32"/>
          <w:lang w:val="en-GB"/>
        </w:rPr>
        <w:t>外部接口</w:t>
      </w:r>
      <w:bookmarkEnd w:id="57"/>
      <w:bookmarkEnd w:id="58"/>
    </w:p>
    <w:p w14:paraId="76C1D69A" w14:textId="77777777" w:rsidR="00157B08" w:rsidRDefault="00000000">
      <w:pPr>
        <w:spacing w:line="360" w:lineRule="auto"/>
        <w:ind w:firstLineChars="200" w:firstLine="480"/>
        <w:rPr>
          <w:color w:val="000000"/>
          <w:sz w:val="24"/>
          <w:szCs w:val="32"/>
        </w:rPr>
      </w:pPr>
      <w:bookmarkStart w:id="59" w:name="_Toc17067"/>
      <w:bookmarkStart w:id="60" w:name="_Toc7488"/>
      <w:r>
        <w:rPr>
          <w:color w:val="000000"/>
          <w:sz w:val="24"/>
          <w:szCs w:val="32"/>
        </w:rPr>
        <w:t>1</w:t>
      </w:r>
      <w:r>
        <w:rPr>
          <w:color w:val="000000"/>
          <w:sz w:val="24"/>
          <w:szCs w:val="32"/>
        </w:rPr>
        <w:t>）原有数据库接口：</w:t>
      </w:r>
    </w:p>
    <w:p w14:paraId="0552C7E3" w14:textId="77777777" w:rsidR="00157B08" w:rsidRDefault="00000000">
      <w:pPr>
        <w:spacing w:line="360" w:lineRule="auto"/>
        <w:ind w:firstLineChars="200" w:firstLine="480"/>
        <w:rPr>
          <w:color w:val="000000"/>
          <w:sz w:val="24"/>
          <w:szCs w:val="32"/>
        </w:rPr>
      </w:pPr>
      <w:r>
        <w:rPr>
          <w:color w:val="000000"/>
          <w:sz w:val="24"/>
          <w:szCs w:val="32"/>
        </w:rPr>
        <w:t>用于连接原有数据库（</w:t>
      </w:r>
      <w:r>
        <w:rPr>
          <w:rFonts w:hint="eastAsia"/>
          <w:color w:val="000000"/>
          <w:sz w:val="24"/>
          <w:szCs w:val="32"/>
        </w:rPr>
        <w:t>YAYCSZLS</w:t>
      </w:r>
      <w:r>
        <w:rPr>
          <w:rFonts w:hint="eastAsia"/>
          <w:color w:val="000000"/>
          <w:sz w:val="24"/>
          <w:szCs w:val="32"/>
        </w:rPr>
        <w:t>数据库，</w:t>
      </w:r>
      <w:proofErr w:type="spellStart"/>
      <w:r>
        <w:rPr>
          <w:rFonts w:hint="eastAsia"/>
          <w:color w:val="000000"/>
          <w:sz w:val="24"/>
          <w:szCs w:val="32"/>
        </w:rPr>
        <w:t>YanAnWmsDb</w:t>
      </w:r>
      <w:proofErr w:type="spellEnd"/>
      <w:r>
        <w:rPr>
          <w:rFonts w:hint="eastAsia"/>
          <w:color w:val="000000"/>
          <w:sz w:val="24"/>
          <w:szCs w:val="32"/>
        </w:rPr>
        <w:t>数据库</w:t>
      </w:r>
      <w:r>
        <w:rPr>
          <w:color w:val="000000"/>
          <w:sz w:val="24"/>
          <w:szCs w:val="32"/>
        </w:rPr>
        <w:t>）。</w:t>
      </w:r>
    </w:p>
    <w:p w14:paraId="53CAFF58" w14:textId="77777777" w:rsidR="00157B08" w:rsidRDefault="00000000">
      <w:pPr>
        <w:spacing w:line="360" w:lineRule="auto"/>
        <w:ind w:firstLineChars="200" w:firstLine="480"/>
        <w:rPr>
          <w:color w:val="000000"/>
          <w:sz w:val="24"/>
          <w:szCs w:val="32"/>
        </w:rPr>
      </w:pPr>
      <w:r>
        <w:rPr>
          <w:color w:val="000000"/>
          <w:sz w:val="24"/>
          <w:szCs w:val="32"/>
        </w:rPr>
        <w:t>2</w:t>
      </w:r>
      <w:r>
        <w:rPr>
          <w:color w:val="000000"/>
          <w:sz w:val="24"/>
          <w:szCs w:val="32"/>
        </w:rPr>
        <w:t>）数据采集接口：</w:t>
      </w:r>
    </w:p>
    <w:p w14:paraId="2DB2AF6F" w14:textId="77777777" w:rsidR="00157B08" w:rsidRDefault="00000000">
      <w:pPr>
        <w:spacing w:line="360" w:lineRule="auto"/>
        <w:ind w:firstLineChars="200" w:firstLine="480"/>
        <w:rPr>
          <w:color w:val="000000"/>
          <w:sz w:val="24"/>
          <w:szCs w:val="32"/>
        </w:rPr>
      </w:pPr>
      <w:r>
        <w:rPr>
          <w:color w:val="000000"/>
          <w:sz w:val="24"/>
          <w:szCs w:val="32"/>
        </w:rPr>
        <w:t>OPC</w:t>
      </w:r>
      <w:r>
        <w:rPr>
          <w:color w:val="000000"/>
          <w:sz w:val="24"/>
          <w:szCs w:val="32"/>
        </w:rPr>
        <w:t>协议接口，用于连接</w:t>
      </w:r>
      <w:r>
        <w:rPr>
          <w:color w:val="000000"/>
          <w:sz w:val="24"/>
          <w:szCs w:val="32"/>
        </w:rPr>
        <w:t>KEP Server</w:t>
      </w:r>
      <w:r>
        <w:rPr>
          <w:color w:val="000000"/>
          <w:sz w:val="24"/>
          <w:szCs w:val="32"/>
        </w:rPr>
        <w:t>，获取</w:t>
      </w:r>
      <w:r>
        <w:rPr>
          <w:color w:val="000000"/>
          <w:sz w:val="24"/>
          <w:szCs w:val="32"/>
        </w:rPr>
        <w:t>OPC</w:t>
      </w:r>
      <w:r>
        <w:rPr>
          <w:color w:val="000000"/>
          <w:sz w:val="24"/>
          <w:szCs w:val="32"/>
        </w:rPr>
        <w:t>数据。</w:t>
      </w:r>
    </w:p>
    <w:p w14:paraId="3B00EE58" w14:textId="77777777" w:rsidR="00157B08" w:rsidRDefault="00000000">
      <w:pPr>
        <w:spacing w:line="360" w:lineRule="auto"/>
        <w:ind w:firstLineChars="200" w:firstLine="480"/>
        <w:rPr>
          <w:color w:val="000000"/>
          <w:sz w:val="24"/>
          <w:szCs w:val="32"/>
        </w:rPr>
      </w:pPr>
      <w:r>
        <w:rPr>
          <w:color w:val="000000"/>
          <w:sz w:val="24"/>
          <w:szCs w:val="32"/>
        </w:rPr>
        <w:t>内容包括设备信息、</w:t>
      </w:r>
      <w:r>
        <w:rPr>
          <w:color w:val="000000"/>
          <w:sz w:val="24"/>
          <w:szCs w:val="32"/>
        </w:rPr>
        <w:t>WMS</w:t>
      </w:r>
      <w:r>
        <w:rPr>
          <w:color w:val="000000"/>
          <w:sz w:val="24"/>
          <w:szCs w:val="32"/>
        </w:rPr>
        <w:t>系统信息、</w:t>
      </w:r>
      <w:r>
        <w:rPr>
          <w:color w:val="000000"/>
          <w:sz w:val="24"/>
          <w:szCs w:val="32"/>
        </w:rPr>
        <w:t>WCS</w:t>
      </w:r>
      <w:r>
        <w:rPr>
          <w:color w:val="000000"/>
          <w:sz w:val="24"/>
          <w:szCs w:val="32"/>
        </w:rPr>
        <w:t>系统信息、穿梭车调度系统。设备信</w:t>
      </w:r>
      <w:r>
        <w:rPr>
          <w:color w:val="000000"/>
          <w:sz w:val="24"/>
          <w:szCs w:val="32"/>
        </w:rPr>
        <w:lastRenderedPageBreak/>
        <w:t>息包括装箱站（进口设备）、翻箱机（进口设备）、四向穿梭车、提升机、快换电池装置、拆码垛机、输送链机等关键设备的状态信息和任务信息。</w:t>
      </w:r>
    </w:p>
    <w:p w14:paraId="2DC48893" w14:textId="77777777" w:rsidR="00157B08" w:rsidRDefault="00000000">
      <w:pPr>
        <w:keepNext/>
        <w:keepLines/>
        <w:jc w:val="left"/>
        <w:outlineLvl w:val="1"/>
        <w:rPr>
          <w:b/>
          <w:bCs/>
          <w:color w:val="000000"/>
          <w:sz w:val="32"/>
          <w:szCs w:val="32"/>
          <w:lang w:val="en-GB"/>
        </w:rPr>
      </w:pPr>
      <w:r>
        <w:rPr>
          <w:b/>
          <w:bCs/>
          <w:color w:val="000000"/>
          <w:sz w:val="32"/>
          <w:szCs w:val="32"/>
        </w:rPr>
        <w:t>3.3</w:t>
      </w:r>
      <w:r>
        <w:rPr>
          <w:b/>
          <w:bCs/>
          <w:color w:val="000000"/>
          <w:sz w:val="32"/>
          <w:szCs w:val="32"/>
          <w:lang w:val="en-GB"/>
        </w:rPr>
        <w:t>内部接口</w:t>
      </w:r>
      <w:bookmarkEnd w:id="59"/>
      <w:bookmarkEnd w:id="60"/>
    </w:p>
    <w:p w14:paraId="67B84ABD" w14:textId="77777777" w:rsidR="00157B08" w:rsidRDefault="00000000">
      <w:pPr>
        <w:spacing w:line="360" w:lineRule="auto"/>
        <w:ind w:firstLineChars="200" w:firstLine="480"/>
        <w:rPr>
          <w:color w:val="000000"/>
          <w:sz w:val="24"/>
          <w:szCs w:val="32"/>
        </w:rPr>
      </w:pPr>
      <w:bookmarkStart w:id="61" w:name="_Toc22143"/>
      <w:bookmarkStart w:id="62" w:name="_Toc17140"/>
      <w:bookmarkStart w:id="63" w:name="_Hlk28253025"/>
      <w:r>
        <w:rPr>
          <w:rFonts w:hint="eastAsia"/>
          <w:color w:val="000000"/>
          <w:sz w:val="24"/>
          <w:szCs w:val="32"/>
        </w:rPr>
        <w:t>1</w:t>
      </w:r>
      <w:r>
        <w:rPr>
          <w:rFonts w:hint="eastAsia"/>
          <w:color w:val="000000"/>
          <w:sz w:val="24"/>
          <w:szCs w:val="32"/>
        </w:rPr>
        <w:t>）</w:t>
      </w:r>
      <w:proofErr w:type="spellStart"/>
      <w:r>
        <w:rPr>
          <w:rFonts w:hint="eastAsia"/>
          <w:color w:val="000000"/>
          <w:sz w:val="24"/>
          <w:szCs w:val="32"/>
        </w:rPr>
        <w:t>WinForm</w:t>
      </w:r>
      <w:proofErr w:type="spellEnd"/>
      <w:r>
        <w:rPr>
          <w:rFonts w:hint="eastAsia"/>
          <w:color w:val="000000"/>
          <w:sz w:val="24"/>
          <w:szCs w:val="32"/>
        </w:rPr>
        <w:t xml:space="preserve"> Application </w:t>
      </w:r>
      <w:r>
        <w:rPr>
          <w:rFonts w:hint="eastAsia"/>
          <w:color w:val="000000"/>
          <w:sz w:val="24"/>
          <w:szCs w:val="32"/>
        </w:rPr>
        <w:t>–</w:t>
      </w:r>
      <w:r>
        <w:rPr>
          <w:rFonts w:hint="eastAsia"/>
          <w:color w:val="000000"/>
          <w:sz w:val="24"/>
          <w:szCs w:val="32"/>
        </w:rPr>
        <w:t>MQTT</w:t>
      </w:r>
      <w:r>
        <w:rPr>
          <w:rFonts w:hint="eastAsia"/>
          <w:color w:val="000000"/>
          <w:sz w:val="24"/>
          <w:szCs w:val="32"/>
        </w:rPr>
        <w:t>接口，</w:t>
      </w:r>
      <w:r>
        <w:rPr>
          <w:rFonts w:hint="eastAsia"/>
          <w:color w:val="000000"/>
          <w:sz w:val="24"/>
          <w:szCs w:val="32"/>
        </w:rPr>
        <w:t>OPC</w:t>
      </w:r>
      <w:r>
        <w:rPr>
          <w:rFonts w:hint="eastAsia"/>
          <w:color w:val="000000"/>
          <w:sz w:val="24"/>
          <w:szCs w:val="32"/>
        </w:rPr>
        <w:t>数据转发接口：</w:t>
      </w:r>
    </w:p>
    <w:p w14:paraId="24181E9C" w14:textId="77777777" w:rsidR="00157B08" w:rsidRDefault="00000000">
      <w:pPr>
        <w:spacing w:line="360" w:lineRule="auto"/>
        <w:ind w:firstLineChars="200" w:firstLine="480"/>
        <w:rPr>
          <w:color w:val="000000"/>
          <w:sz w:val="24"/>
          <w:szCs w:val="32"/>
        </w:rPr>
      </w:pPr>
      <w:r>
        <w:rPr>
          <w:rFonts w:hint="eastAsia"/>
          <w:color w:val="000000"/>
          <w:sz w:val="24"/>
          <w:szCs w:val="32"/>
        </w:rPr>
        <w:t>用于</w:t>
      </w:r>
      <w:r>
        <w:rPr>
          <w:rFonts w:hint="eastAsia"/>
          <w:color w:val="000000"/>
          <w:sz w:val="24"/>
          <w:szCs w:val="32"/>
        </w:rPr>
        <w:t>OPC</w:t>
      </w:r>
      <w:r>
        <w:rPr>
          <w:rFonts w:hint="eastAsia"/>
          <w:color w:val="000000"/>
          <w:sz w:val="24"/>
          <w:szCs w:val="32"/>
        </w:rPr>
        <w:t>数据的监听拾取，将所需的</w:t>
      </w:r>
      <w:r>
        <w:rPr>
          <w:rFonts w:hint="eastAsia"/>
          <w:color w:val="000000"/>
          <w:sz w:val="24"/>
          <w:szCs w:val="32"/>
        </w:rPr>
        <w:t>OPC</w:t>
      </w:r>
      <w:r>
        <w:rPr>
          <w:rFonts w:hint="eastAsia"/>
          <w:color w:val="000000"/>
          <w:sz w:val="24"/>
          <w:szCs w:val="32"/>
        </w:rPr>
        <w:t>实时信息发往可视化客户端。</w:t>
      </w:r>
    </w:p>
    <w:p w14:paraId="4C5B1A5E" w14:textId="77777777" w:rsidR="00157B08" w:rsidRDefault="00000000">
      <w:pPr>
        <w:spacing w:line="360" w:lineRule="auto"/>
        <w:ind w:firstLineChars="200" w:firstLine="480"/>
        <w:rPr>
          <w:color w:val="000000"/>
          <w:sz w:val="24"/>
          <w:szCs w:val="32"/>
        </w:rPr>
      </w:pPr>
      <w:r>
        <w:rPr>
          <w:rFonts w:hint="eastAsia"/>
          <w:color w:val="000000"/>
          <w:sz w:val="24"/>
          <w:szCs w:val="32"/>
        </w:rPr>
        <w:t>接口实现依托提供的</w:t>
      </w:r>
      <w:r>
        <w:rPr>
          <w:rFonts w:hint="eastAsia"/>
          <w:color w:val="000000"/>
          <w:sz w:val="24"/>
          <w:szCs w:val="32"/>
        </w:rPr>
        <w:t>OpcRcw.Comn.dll</w:t>
      </w:r>
      <w:r>
        <w:rPr>
          <w:rFonts w:hint="eastAsia"/>
          <w:color w:val="000000"/>
          <w:sz w:val="24"/>
          <w:szCs w:val="32"/>
        </w:rPr>
        <w:t>和</w:t>
      </w:r>
      <w:r>
        <w:rPr>
          <w:rFonts w:hint="eastAsia"/>
          <w:color w:val="000000"/>
          <w:sz w:val="24"/>
          <w:szCs w:val="32"/>
        </w:rPr>
        <w:t>OpcRcw.Da.dll</w:t>
      </w:r>
      <w:r>
        <w:rPr>
          <w:rFonts w:hint="eastAsia"/>
          <w:color w:val="000000"/>
          <w:sz w:val="24"/>
          <w:szCs w:val="32"/>
        </w:rPr>
        <w:t>以及</w:t>
      </w:r>
      <w:r>
        <w:rPr>
          <w:rFonts w:hint="eastAsia"/>
          <w:color w:val="000000"/>
          <w:sz w:val="24"/>
          <w:szCs w:val="32"/>
        </w:rPr>
        <w:t>OPC</w:t>
      </w:r>
      <w:r>
        <w:rPr>
          <w:rFonts w:hint="eastAsia"/>
          <w:color w:val="000000"/>
          <w:sz w:val="24"/>
          <w:szCs w:val="32"/>
        </w:rPr>
        <w:t>字段信息实现。</w:t>
      </w:r>
    </w:p>
    <w:p w14:paraId="5E0F5DDD" w14:textId="77777777" w:rsidR="00157B08" w:rsidRDefault="00000000">
      <w:pPr>
        <w:spacing w:line="360" w:lineRule="auto"/>
        <w:ind w:firstLineChars="200" w:firstLine="480"/>
        <w:rPr>
          <w:color w:val="000000"/>
          <w:sz w:val="24"/>
          <w:szCs w:val="32"/>
        </w:rPr>
      </w:pPr>
      <w:r>
        <w:rPr>
          <w:rFonts w:hint="eastAsia"/>
          <w:color w:val="000000"/>
          <w:sz w:val="24"/>
          <w:szCs w:val="32"/>
        </w:rPr>
        <w:t>2</w:t>
      </w:r>
      <w:r>
        <w:rPr>
          <w:rFonts w:hint="eastAsia"/>
          <w:color w:val="000000"/>
          <w:sz w:val="24"/>
          <w:szCs w:val="32"/>
        </w:rPr>
        <w:t>）</w:t>
      </w:r>
      <w:r>
        <w:rPr>
          <w:color w:val="000000"/>
          <w:sz w:val="24"/>
          <w:szCs w:val="32"/>
        </w:rPr>
        <w:t>ASP.NET</w:t>
      </w:r>
      <w:r>
        <w:rPr>
          <w:rFonts w:hint="eastAsia"/>
          <w:color w:val="000000"/>
          <w:sz w:val="24"/>
          <w:szCs w:val="32"/>
        </w:rPr>
        <w:t xml:space="preserve"> Web Project - </w:t>
      </w:r>
      <w:r>
        <w:rPr>
          <w:rFonts w:hint="eastAsia"/>
          <w:color w:val="000000"/>
          <w:sz w:val="24"/>
          <w:szCs w:val="32"/>
        </w:rPr>
        <w:t>新建</w:t>
      </w:r>
      <w:r>
        <w:rPr>
          <w:color w:val="000000"/>
          <w:sz w:val="24"/>
          <w:szCs w:val="32"/>
        </w:rPr>
        <w:t xml:space="preserve">SQL </w:t>
      </w:r>
      <w:r>
        <w:rPr>
          <w:rFonts w:hint="eastAsia"/>
          <w:color w:val="000000"/>
          <w:sz w:val="24"/>
          <w:szCs w:val="32"/>
        </w:rPr>
        <w:t>server</w:t>
      </w:r>
      <w:r>
        <w:rPr>
          <w:rFonts w:hint="eastAsia"/>
          <w:color w:val="000000"/>
          <w:sz w:val="24"/>
          <w:szCs w:val="32"/>
        </w:rPr>
        <w:t>数据库，数据库接口：</w:t>
      </w:r>
    </w:p>
    <w:p w14:paraId="0E90DFB3" w14:textId="77777777" w:rsidR="00157B08" w:rsidRDefault="00000000">
      <w:pPr>
        <w:spacing w:line="360" w:lineRule="auto"/>
        <w:ind w:firstLineChars="200" w:firstLine="480"/>
        <w:rPr>
          <w:color w:val="000000"/>
          <w:sz w:val="24"/>
          <w:szCs w:val="32"/>
        </w:rPr>
      </w:pPr>
      <w:r>
        <w:rPr>
          <w:rFonts w:hint="eastAsia"/>
          <w:color w:val="000000"/>
          <w:sz w:val="24"/>
          <w:szCs w:val="32"/>
        </w:rPr>
        <w:t>将实时</w:t>
      </w:r>
      <w:r>
        <w:rPr>
          <w:rFonts w:hint="eastAsia"/>
          <w:color w:val="000000"/>
          <w:sz w:val="24"/>
          <w:szCs w:val="32"/>
        </w:rPr>
        <w:t>OPC</w:t>
      </w:r>
      <w:r>
        <w:rPr>
          <w:rFonts w:hint="eastAsia"/>
          <w:color w:val="000000"/>
          <w:sz w:val="24"/>
          <w:szCs w:val="32"/>
        </w:rPr>
        <w:t>数据存入数据库，转化为持久化数据，同时将非关系型的</w:t>
      </w:r>
      <w:r>
        <w:rPr>
          <w:rFonts w:hint="eastAsia"/>
          <w:color w:val="000000"/>
          <w:sz w:val="24"/>
          <w:szCs w:val="32"/>
        </w:rPr>
        <w:t>OPC</w:t>
      </w:r>
      <w:r>
        <w:rPr>
          <w:rFonts w:hint="eastAsia"/>
          <w:color w:val="000000"/>
          <w:sz w:val="24"/>
          <w:szCs w:val="32"/>
        </w:rPr>
        <w:t>数据转化为关系型数据。</w:t>
      </w:r>
    </w:p>
    <w:p w14:paraId="66E28588" w14:textId="77777777" w:rsidR="00157B08" w:rsidRDefault="00000000">
      <w:pPr>
        <w:spacing w:line="360" w:lineRule="auto"/>
        <w:ind w:firstLineChars="200" w:firstLine="480"/>
        <w:rPr>
          <w:color w:val="000000"/>
          <w:sz w:val="24"/>
          <w:szCs w:val="32"/>
        </w:rPr>
      </w:pPr>
      <w:r>
        <w:rPr>
          <w:rFonts w:hint="eastAsia"/>
          <w:color w:val="000000"/>
          <w:sz w:val="24"/>
          <w:szCs w:val="32"/>
        </w:rPr>
        <w:t>通过</w:t>
      </w:r>
      <w:proofErr w:type="spellStart"/>
      <w:r>
        <w:rPr>
          <w:rFonts w:hint="eastAsia"/>
          <w:color w:val="000000"/>
          <w:sz w:val="24"/>
          <w:szCs w:val="32"/>
        </w:rPr>
        <w:t>DoutNet</w:t>
      </w:r>
      <w:proofErr w:type="spellEnd"/>
      <w:r>
        <w:rPr>
          <w:rFonts w:hint="eastAsia"/>
          <w:color w:val="000000"/>
          <w:sz w:val="24"/>
          <w:szCs w:val="32"/>
        </w:rPr>
        <w:t xml:space="preserve"> </w:t>
      </w:r>
      <w:proofErr w:type="spellStart"/>
      <w:r>
        <w:rPr>
          <w:rFonts w:hint="eastAsia"/>
          <w:color w:val="000000"/>
          <w:sz w:val="24"/>
          <w:szCs w:val="32"/>
        </w:rPr>
        <w:t>EntityFrameWork</w:t>
      </w:r>
      <w:proofErr w:type="spellEnd"/>
      <w:r>
        <w:rPr>
          <w:rFonts w:hint="eastAsia"/>
          <w:color w:val="000000"/>
          <w:sz w:val="24"/>
          <w:szCs w:val="32"/>
        </w:rPr>
        <w:t>技术连接数据库，并操作相关数据库字段。</w:t>
      </w:r>
    </w:p>
    <w:p w14:paraId="1B299264" w14:textId="77777777" w:rsidR="00157B08" w:rsidRDefault="00000000">
      <w:pPr>
        <w:numPr>
          <w:ilvl w:val="0"/>
          <w:numId w:val="2"/>
        </w:numPr>
        <w:spacing w:line="360" w:lineRule="auto"/>
        <w:ind w:firstLineChars="200" w:firstLine="480"/>
        <w:rPr>
          <w:rFonts w:eastAsia="仿宋_GB2312"/>
        </w:rPr>
      </w:pPr>
      <w:r>
        <w:rPr>
          <w:rFonts w:hint="eastAsia"/>
          <w:color w:val="000000"/>
          <w:sz w:val="24"/>
          <w:szCs w:val="32"/>
        </w:rPr>
        <w:t>后端系统</w:t>
      </w:r>
    </w:p>
    <w:p w14:paraId="24E1D3F5" w14:textId="77777777" w:rsidR="00157B08" w:rsidRDefault="00000000">
      <w:pPr>
        <w:spacing w:line="360" w:lineRule="auto"/>
        <w:ind w:firstLineChars="200" w:firstLine="480"/>
        <w:rPr>
          <w:color w:val="000000"/>
          <w:sz w:val="24"/>
          <w:szCs w:val="32"/>
        </w:rPr>
      </w:pPr>
      <w:r>
        <w:rPr>
          <w:rFonts w:hint="eastAsia"/>
          <w:color w:val="000000"/>
          <w:sz w:val="24"/>
          <w:szCs w:val="32"/>
        </w:rPr>
        <w:t>后端系统需要为前端页面提供内部接口，采用基于</w:t>
      </w:r>
      <w:r>
        <w:rPr>
          <w:rFonts w:hint="eastAsia"/>
          <w:color w:val="000000"/>
          <w:sz w:val="24"/>
          <w:szCs w:val="32"/>
        </w:rPr>
        <w:t>HTTP</w:t>
      </w:r>
      <w:r>
        <w:rPr>
          <w:rFonts w:hint="eastAsia"/>
          <w:color w:val="000000"/>
          <w:sz w:val="24"/>
          <w:szCs w:val="32"/>
        </w:rPr>
        <w:t>协议的</w:t>
      </w:r>
      <w:r>
        <w:rPr>
          <w:rFonts w:hint="eastAsia"/>
          <w:color w:val="000000"/>
          <w:sz w:val="24"/>
          <w:szCs w:val="32"/>
        </w:rPr>
        <w:t>ASP.NET MVC</w:t>
      </w:r>
      <w:r>
        <w:rPr>
          <w:rFonts w:hint="eastAsia"/>
          <w:color w:val="000000"/>
          <w:sz w:val="24"/>
          <w:szCs w:val="32"/>
        </w:rPr>
        <w:t>框架提供的</w:t>
      </w:r>
      <w:r>
        <w:rPr>
          <w:rFonts w:hint="eastAsia"/>
          <w:color w:val="000000"/>
          <w:sz w:val="24"/>
          <w:szCs w:val="32"/>
        </w:rPr>
        <w:t>Api Controller</w:t>
      </w:r>
      <w:r>
        <w:rPr>
          <w:rFonts w:hint="eastAsia"/>
          <w:color w:val="000000"/>
          <w:sz w:val="24"/>
          <w:szCs w:val="32"/>
        </w:rPr>
        <w:t>服务实现。</w:t>
      </w:r>
    </w:p>
    <w:p w14:paraId="068D1860" w14:textId="77777777" w:rsidR="00157B08" w:rsidRDefault="00000000">
      <w:pPr>
        <w:keepNext/>
        <w:keepLines/>
        <w:tabs>
          <w:tab w:val="left" w:pos="432"/>
        </w:tabs>
        <w:spacing w:line="360" w:lineRule="auto"/>
        <w:outlineLvl w:val="0"/>
        <w:rPr>
          <w:rFonts w:ascii="宋体" w:hAnsi="宋体" w:hint="eastAsia"/>
          <w:b/>
          <w:bCs/>
          <w:color w:val="000000"/>
          <w:kern w:val="44"/>
          <w:sz w:val="44"/>
          <w:szCs w:val="44"/>
          <w:lang w:val="en-GB"/>
        </w:rPr>
      </w:pPr>
      <w:r>
        <w:rPr>
          <w:rFonts w:ascii="宋体" w:hAnsi="宋体" w:hint="eastAsia"/>
          <w:b/>
          <w:bCs/>
          <w:color w:val="000000"/>
          <w:kern w:val="44"/>
          <w:sz w:val="44"/>
          <w:szCs w:val="44"/>
        </w:rPr>
        <w:t>4.OPC</w:t>
      </w:r>
      <w:r>
        <w:rPr>
          <w:rFonts w:ascii="宋体" w:hAnsi="宋体" w:hint="eastAsia"/>
          <w:b/>
          <w:bCs/>
          <w:color w:val="000000"/>
          <w:kern w:val="44"/>
          <w:sz w:val="44"/>
          <w:szCs w:val="44"/>
          <w:lang w:val="en-GB"/>
        </w:rPr>
        <w:t>消息转发概要设计</w:t>
      </w:r>
      <w:bookmarkEnd w:id="61"/>
      <w:bookmarkEnd w:id="62"/>
    </w:p>
    <w:p w14:paraId="6DECE174" w14:textId="77777777" w:rsidR="00157B08" w:rsidRDefault="00000000">
      <w:pPr>
        <w:keepNext/>
        <w:keepLines/>
        <w:jc w:val="left"/>
        <w:outlineLvl w:val="1"/>
        <w:rPr>
          <w:rFonts w:ascii="宋体" w:hAnsi="宋体" w:hint="eastAsia"/>
          <w:b/>
          <w:bCs/>
          <w:color w:val="000000"/>
          <w:sz w:val="32"/>
          <w:szCs w:val="32"/>
          <w:lang w:val="en-GB"/>
        </w:rPr>
      </w:pPr>
      <w:bookmarkStart w:id="64" w:name="_Toc15626"/>
      <w:bookmarkEnd w:id="63"/>
      <w:r>
        <w:rPr>
          <w:rFonts w:ascii="宋体" w:hAnsi="宋体" w:hint="eastAsia"/>
          <w:b/>
          <w:bCs/>
          <w:color w:val="000000"/>
          <w:sz w:val="32"/>
          <w:szCs w:val="32"/>
        </w:rPr>
        <w:t xml:space="preserve">4.1 </w:t>
      </w:r>
      <w:r>
        <w:rPr>
          <w:rFonts w:ascii="宋体" w:hAnsi="宋体" w:hint="eastAsia"/>
          <w:b/>
          <w:bCs/>
          <w:color w:val="000000"/>
          <w:sz w:val="32"/>
          <w:szCs w:val="32"/>
          <w:lang w:val="en-GB"/>
        </w:rPr>
        <w:t>OPC消息转发设计思路</w:t>
      </w:r>
      <w:bookmarkEnd w:id="64"/>
    </w:p>
    <w:p w14:paraId="33922364" w14:textId="77777777" w:rsidR="00157B08" w:rsidRDefault="00000000">
      <w:pPr>
        <w:spacing w:line="360" w:lineRule="auto"/>
        <w:rPr>
          <w:rFonts w:ascii="宋体" w:hAnsi="宋体" w:hint="eastAsia"/>
          <w:color w:val="000000"/>
          <w:sz w:val="24"/>
          <w:szCs w:val="32"/>
          <w:lang w:val="en-GB"/>
        </w:rPr>
      </w:pPr>
      <w:r>
        <w:rPr>
          <w:rFonts w:ascii="宋体" w:hAnsi="宋体" w:hint="eastAsia"/>
          <w:color w:val="000000"/>
          <w:sz w:val="24"/>
          <w:szCs w:val="32"/>
          <w:lang w:val="en-GB"/>
        </w:rPr>
        <w:t>1、相关现状：</w:t>
      </w:r>
    </w:p>
    <w:p w14:paraId="08647DBC" w14:textId="77777777" w:rsidR="00157B08" w:rsidRDefault="00000000">
      <w:pPr>
        <w:spacing w:line="360" w:lineRule="auto"/>
        <w:ind w:firstLine="420"/>
        <w:rPr>
          <w:rFonts w:ascii="宋体" w:hAnsi="宋体" w:hint="eastAsia"/>
          <w:color w:val="000000"/>
          <w:sz w:val="24"/>
          <w:szCs w:val="32"/>
          <w:lang w:val="en-GB"/>
        </w:rPr>
      </w:pPr>
      <w:r>
        <w:rPr>
          <w:rFonts w:ascii="宋体" w:hAnsi="宋体" w:hint="eastAsia"/>
          <w:color w:val="000000"/>
          <w:sz w:val="24"/>
          <w:szCs w:val="32"/>
          <w:lang w:val="en-GB"/>
        </w:rPr>
        <w:t>仓储</w:t>
      </w:r>
      <w:r>
        <w:rPr>
          <w:color w:val="000000"/>
          <w:sz w:val="24"/>
          <w:szCs w:val="32"/>
          <w:lang w:val="en-GB"/>
        </w:rPr>
        <w:t>原有系统使用的</w:t>
      </w:r>
      <w:r>
        <w:rPr>
          <w:color w:val="000000"/>
          <w:sz w:val="24"/>
          <w:szCs w:val="32"/>
          <w:lang w:val="en-GB"/>
        </w:rPr>
        <w:t>OPC</w:t>
      </w:r>
      <w:r>
        <w:rPr>
          <w:color w:val="000000"/>
          <w:sz w:val="24"/>
          <w:szCs w:val="32"/>
          <w:lang w:val="en-GB"/>
        </w:rPr>
        <w:t>协议为</w:t>
      </w:r>
      <w:r>
        <w:rPr>
          <w:color w:val="000000"/>
          <w:sz w:val="24"/>
          <w:szCs w:val="32"/>
          <w:lang w:val="en-GB"/>
        </w:rPr>
        <w:t>DA2.0</w:t>
      </w:r>
      <w:r>
        <w:rPr>
          <w:color w:val="000000"/>
          <w:sz w:val="24"/>
          <w:szCs w:val="32"/>
          <w:lang w:val="en-GB"/>
        </w:rPr>
        <w:t>，是一种典型的</w:t>
      </w:r>
      <w:r>
        <w:rPr>
          <w:color w:val="000000"/>
          <w:sz w:val="24"/>
          <w:szCs w:val="32"/>
          <w:lang w:val="en-GB"/>
        </w:rPr>
        <w:t>COM</w:t>
      </w:r>
      <w:r>
        <w:rPr>
          <w:color w:val="000000"/>
          <w:sz w:val="24"/>
          <w:szCs w:val="32"/>
          <w:lang w:val="en-GB"/>
        </w:rPr>
        <w:t>组件，仓储原有系统可提供已有的托管</w:t>
      </w:r>
      <w:r>
        <w:rPr>
          <w:color w:val="000000"/>
          <w:sz w:val="24"/>
          <w:szCs w:val="32"/>
          <w:lang w:val="en-GB"/>
        </w:rPr>
        <w:t>DLL</w:t>
      </w:r>
      <w:r>
        <w:rPr>
          <w:color w:val="000000"/>
          <w:sz w:val="24"/>
          <w:szCs w:val="32"/>
          <w:lang w:val="en-GB"/>
        </w:rPr>
        <w:t>实现，方便进行</w:t>
      </w:r>
      <w:r>
        <w:rPr>
          <w:color w:val="000000"/>
          <w:sz w:val="24"/>
          <w:szCs w:val="32"/>
          <w:lang w:val="en-GB"/>
        </w:rPr>
        <w:t>.Net</w:t>
      </w:r>
      <w:r>
        <w:rPr>
          <w:color w:val="000000"/>
          <w:sz w:val="24"/>
          <w:szCs w:val="32"/>
          <w:lang w:val="en-GB"/>
        </w:rPr>
        <w:t>平台开发。</w:t>
      </w:r>
    </w:p>
    <w:p w14:paraId="123856F0" w14:textId="77777777" w:rsidR="00157B08" w:rsidRDefault="00000000">
      <w:pPr>
        <w:spacing w:line="360" w:lineRule="auto"/>
        <w:ind w:firstLine="420"/>
        <w:rPr>
          <w:color w:val="000000"/>
          <w:sz w:val="24"/>
          <w:szCs w:val="32"/>
          <w:lang w:val="en-GB"/>
        </w:rPr>
      </w:pPr>
      <w:r>
        <w:rPr>
          <w:color w:val="000000"/>
          <w:sz w:val="24"/>
          <w:szCs w:val="32"/>
          <w:lang w:val="en-GB"/>
        </w:rPr>
        <w:t>仓储后台管理系统的持久</w:t>
      </w:r>
      <w:proofErr w:type="gramStart"/>
      <w:r>
        <w:rPr>
          <w:color w:val="000000"/>
          <w:sz w:val="24"/>
          <w:szCs w:val="32"/>
          <w:lang w:val="en-GB"/>
        </w:rPr>
        <w:t>化数据</w:t>
      </w:r>
      <w:proofErr w:type="gramEnd"/>
      <w:r>
        <w:rPr>
          <w:color w:val="000000"/>
          <w:sz w:val="24"/>
          <w:szCs w:val="32"/>
          <w:lang w:val="en-GB"/>
        </w:rPr>
        <w:t>存储采用</w:t>
      </w:r>
      <w:proofErr w:type="spellStart"/>
      <w:r>
        <w:rPr>
          <w:color w:val="000000"/>
          <w:sz w:val="24"/>
          <w:szCs w:val="32"/>
          <w:lang w:val="en-GB"/>
        </w:rPr>
        <w:t>SqlServer</w:t>
      </w:r>
      <w:proofErr w:type="spellEnd"/>
      <w:r>
        <w:rPr>
          <w:color w:val="000000"/>
          <w:sz w:val="24"/>
          <w:szCs w:val="32"/>
          <w:lang w:val="en-GB"/>
        </w:rPr>
        <w:t>数据库</w:t>
      </w:r>
      <w:r>
        <w:rPr>
          <w:color w:val="000000"/>
          <w:sz w:val="24"/>
          <w:szCs w:val="32"/>
          <w:lang w:val="en-GB"/>
        </w:rPr>
        <w:t xml:space="preserve">+Bootstrap </w:t>
      </w:r>
      <w:proofErr w:type="spellStart"/>
      <w:r>
        <w:rPr>
          <w:color w:val="000000"/>
          <w:sz w:val="24"/>
          <w:szCs w:val="32"/>
          <w:lang w:val="en-GB"/>
        </w:rPr>
        <w:t>Blazor</w:t>
      </w:r>
      <w:proofErr w:type="spellEnd"/>
      <w:r>
        <w:rPr>
          <w:color w:val="000000"/>
          <w:sz w:val="24"/>
          <w:szCs w:val="32"/>
          <w:lang w:val="en-GB"/>
        </w:rPr>
        <w:t>框架网站设计</w:t>
      </w:r>
      <w:r>
        <w:rPr>
          <w:rFonts w:hint="eastAsia"/>
          <w:color w:val="000000"/>
          <w:sz w:val="24"/>
          <w:szCs w:val="32"/>
          <w:lang w:val="en-GB"/>
        </w:rPr>
        <w:t>。</w:t>
      </w:r>
    </w:p>
    <w:p w14:paraId="166BED29" w14:textId="77777777" w:rsidR="00157B08" w:rsidRDefault="00000000">
      <w:pPr>
        <w:spacing w:line="360" w:lineRule="auto"/>
        <w:ind w:firstLine="420"/>
        <w:rPr>
          <w:color w:val="000000"/>
          <w:sz w:val="24"/>
          <w:szCs w:val="32"/>
          <w:lang w:val="en-GB"/>
        </w:rPr>
      </w:pPr>
      <w:r>
        <w:rPr>
          <w:color w:val="000000"/>
          <w:sz w:val="24"/>
          <w:szCs w:val="32"/>
          <w:lang w:val="en-GB"/>
        </w:rPr>
        <w:t>仓储原有系统产生的</w:t>
      </w:r>
      <w:r>
        <w:rPr>
          <w:color w:val="000000"/>
          <w:sz w:val="24"/>
          <w:szCs w:val="32"/>
          <w:lang w:val="en-GB"/>
        </w:rPr>
        <w:t>OPC</w:t>
      </w:r>
      <w:r>
        <w:rPr>
          <w:color w:val="000000"/>
          <w:sz w:val="24"/>
          <w:szCs w:val="32"/>
          <w:lang w:val="en-GB"/>
        </w:rPr>
        <w:t>数据是一种离散的、持续的、高并发的数据流，应当采用一种可以维持长连接，但开销小的网络连接协议向客户端发送</w:t>
      </w:r>
      <w:r>
        <w:rPr>
          <w:color w:val="000000"/>
          <w:sz w:val="24"/>
          <w:szCs w:val="32"/>
          <w:lang w:val="en-GB"/>
        </w:rPr>
        <w:t>OPC</w:t>
      </w:r>
      <w:r>
        <w:rPr>
          <w:color w:val="000000"/>
          <w:sz w:val="24"/>
          <w:szCs w:val="32"/>
          <w:lang w:val="en-GB"/>
        </w:rPr>
        <w:t>信息。</w:t>
      </w:r>
    </w:p>
    <w:p w14:paraId="45760BAC" w14:textId="77777777" w:rsidR="00157B08" w:rsidRDefault="00000000">
      <w:pPr>
        <w:spacing w:line="360" w:lineRule="auto"/>
        <w:rPr>
          <w:color w:val="000000"/>
          <w:sz w:val="24"/>
          <w:szCs w:val="32"/>
          <w:lang w:val="en-GB"/>
        </w:rPr>
      </w:pPr>
      <w:r>
        <w:rPr>
          <w:color w:val="000000"/>
          <w:sz w:val="24"/>
          <w:szCs w:val="32"/>
          <w:lang w:val="en-GB"/>
        </w:rPr>
        <w:t>2</w:t>
      </w:r>
      <w:r>
        <w:rPr>
          <w:color w:val="000000"/>
          <w:sz w:val="24"/>
          <w:szCs w:val="32"/>
          <w:lang w:val="en-GB"/>
        </w:rPr>
        <w:t>、设计思路</w:t>
      </w:r>
    </w:p>
    <w:p w14:paraId="5CAA8DCA" w14:textId="77777777" w:rsidR="00157B08" w:rsidRDefault="00000000">
      <w:pPr>
        <w:spacing w:line="360" w:lineRule="auto"/>
        <w:ind w:firstLine="420"/>
        <w:rPr>
          <w:color w:val="000000"/>
          <w:sz w:val="24"/>
          <w:szCs w:val="32"/>
          <w:lang w:val="en-GB"/>
        </w:rPr>
      </w:pPr>
      <w:r>
        <w:rPr>
          <w:color w:val="000000"/>
          <w:sz w:val="24"/>
          <w:szCs w:val="32"/>
          <w:lang w:val="en-GB"/>
        </w:rPr>
        <w:t>OPC</w:t>
      </w:r>
      <w:r>
        <w:rPr>
          <w:color w:val="000000"/>
          <w:sz w:val="24"/>
          <w:szCs w:val="32"/>
          <w:lang w:val="en-GB"/>
        </w:rPr>
        <w:t>消息转发设计为包含</w:t>
      </w:r>
      <w:proofErr w:type="spellStart"/>
      <w:r>
        <w:rPr>
          <w:color w:val="000000"/>
          <w:sz w:val="24"/>
          <w:szCs w:val="32"/>
          <w:lang w:val="en-GB"/>
        </w:rPr>
        <w:t>WinForm</w:t>
      </w:r>
      <w:proofErr w:type="spellEnd"/>
      <w:r>
        <w:rPr>
          <w:color w:val="000000"/>
          <w:sz w:val="24"/>
          <w:szCs w:val="32"/>
          <w:lang w:val="en-GB"/>
        </w:rPr>
        <w:t>程序和</w:t>
      </w:r>
      <w:proofErr w:type="spellStart"/>
      <w:r>
        <w:rPr>
          <w:rFonts w:hint="eastAsia"/>
          <w:color w:val="000000"/>
          <w:sz w:val="24"/>
          <w:szCs w:val="32"/>
          <w:lang w:val="en-GB"/>
        </w:rPr>
        <w:t>WebApi</w:t>
      </w:r>
      <w:proofErr w:type="spellEnd"/>
      <w:r>
        <w:rPr>
          <w:color w:val="000000"/>
          <w:sz w:val="24"/>
          <w:szCs w:val="32"/>
          <w:lang w:val="en-GB"/>
        </w:rPr>
        <w:t>两部分组成，</w:t>
      </w:r>
      <w:proofErr w:type="spellStart"/>
      <w:r>
        <w:rPr>
          <w:color w:val="000000"/>
          <w:sz w:val="24"/>
          <w:szCs w:val="32"/>
          <w:lang w:val="en-GB"/>
        </w:rPr>
        <w:t>WinForm</w:t>
      </w:r>
      <w:proofErr w:type="spellEnd"/>
      <w:r>
        <w:rPr>
          <w:color w:val="000000"/>
          <w:sz w:val="24"/>
          <w:szCs w:val="32"/>
          <w:lang w:val="en-GB"/>
        </w:rPr>
        <w:t>程序负责监听</w:t>
      </w:r>
      <w:r>
        <w:rPr>
          <w:color w:val="000000"/>
          <w:sz w:val="24"/>
          <w:szCs w:val="32"/>
          <w:lang w:val="en-GB"/>
        </w:rPr>
        <w:t>OPC</w:t>
      </w:r>
      <w:r>
        <w:rPr>
          <w:color w:val="000000"/>
          <w:sz w:val="24"/>
          <w:szCs w:val="32"/>
          <w:lang w:val="en-GB"/>
        </w:rPr>
        <w:t>数据源，向客户端提供数据，并负责写入数据库，实现持久化存储。</w:t>
      </w:r>
      <w:proofErr w:type="spellStart"/>
      <w:r>
        <w:rPr>
          <w:rFonts w:hint="eastAsia"/>
          <w:color w:val="000000"/>
          <w:sz w:val="24"/>
          <w:szCs w:val="32"/>
          <w:lang w:val="en-GB"/>
        </w:rPr>
        <w:t>WebApi</w:t>
      </w:r>
      <w:proofErr w:type="spellEnd"/>
      <w:r>
        <w:rPr>
          <w:color w:val="000000"/>
          <w:sz w:val="24"/>
          <w:szCs w:val="32"/>
          <w:lang w:val="en-GB"/>
        </w:rPr>
        <w:t>负责</w:t>
      </w:r>
      <w:r>
        <w:rPr>
          <w:rFonts w:hint="eastAsia"/>
          <w:color w:val="000000"/>
          <w:sz w:val="24"/>
          <w:szCs w:val="32"/>
          <w:lang w:val="en-GB"/>
        </w:rPr>
        <w:t>前端请求</w:t>
      </w:r>
      <w:r>
        <w:rPr>
          <w:color w:val="000000"/>
          <w:sz w:val="24"/>
          <w:szCs w:val="32"/>
          <w:lang w:val="en-GB"/>
        </w:rPr>
        <w:t>WMS</w:t>
      </w:r>
      <w:r>
        <w:rPr>
          <w:rFonts w:hint="eastAsia"/>
          <w:color w:val="000000"/>
          <w:sz w:val="24"/>
          <w:szCs w:val="32"/>
          <w:lang w:val="en-GB"/>
        </w:rPr>
        <w:t>中的数据</w:t>
      </w:r>
      <w:r>
        <w:rPr>
          <w:color w:val="000000"/>
          <w:sz w:val="24"/>
          <w:szCs w:val="32"/>
          <w:lang w:val="en-GB"/>
        </w:rPr>
        <w:t>，</w:t>
      </w:r>
    </w:p>
    <w:p w14:paraId="160E6317" w14:textId="77777777" w:rsidR="00157B08" w:rsidRDefault="00000000">
      <w:pPr>
        <w:keepNext/>
        <w:keepLines/>
        <w:jc w:val="left"/>
        <w:outlineLvl w:val="1"/>
        <w:rPr>
          <w:rFonts w:ascii="宋体" w:hAnsi="宋体" w:hint="eastAsia"/>
          <w:b/>
          <w:bCs/>
          <w:color w:val="000000"/>
          <w:sz w:val="32"/>
          <w:szCs w:val="32"/>
          <w:lang w:val="en-GB"/>
        </w:rPr>
      </w:pPr>
      <w:bookmarkStart w:id="65" w:name="_Toc6531"/>
      <w:bookmarkStart w:id="66" w:name="_Hlk28253264"/>
      <w:r>
        <w:rPr>
          <w:rFonts w:ascii="宋体" w:hAnsi="宋体" w:hint="eastAsia"/>
          <w:b/>
          <w:bCs/>
          <w:color w:val="000000"/>
          <w:sz w:val="32"/>
          <w:szCs w:val="32"/>
        </w:rPr>
        <w:lastRenderedPageBreak/>
        <w:t xml:space="preserve">4.2 </w:t>
      </w:r>
      <w:r>
        <w:rPr>
          <w:rFonts w:ascii="宋体" w:hAnsi="宋体" w:hint="eastAsia"/>
          <w:b/>
          <w:bCs/>
          <w:color w:val="000000"/>
          <w:sz w:val="32"/>
          <w:szCs w:val="32"/>
          <w:lang w:val="en-GB"/>
        </w:rPr>
        <w:t>OPC消息转发流程设计</w:t>
      </w:r>
      <w:bookmarkEnd w:id="65"/>
    </w:p>
    <w:p w14:paraId="40FC21A0" w14:textId="77777777" w:rsidR="00157B08" w:rsidRDefault="00000000">
      <w:pPr>
        <w:spacing w:line="360" w:lineRule="auto"/>
        <w:ind w:firstLine="420"/>
        <w:rPr>
          <w:color w:val="000000"/>
          <w:sz w:val="24"/>
          <w:szCs w:val="32"/>
          <w:lang w:val="en-GB"/>
        </w:rPr>
      </w:pPr>
      <w:bookmarkStart w:id="67" w:name="_Hlk28255142"/>
      <w:bookmarkEnd w:id="66"/>
      <w:r>
        <w:rPr>
          <w:color w:val="000000"/>
          <w:sz w:val="24"/>
          <w:szCs w:val="32"/>
          <w:lang w:val="en-GB"/>
        </w:rPr>
        <w:t>本平台的</w:t>
      </w:r>
      <w:r>
        <w:rPr>
          <w:color w:val="000000"/>
          <w:sz w:val="24"/>
          <w:szCs w:val="32"/>
          <w:lang w:val="en-GB"/>
        </w:rPr>
        <w:t xml:space="preserve">OPC </w:t>
      </w:r>
      <w:r>
        <w:rPr>
          <w:color w:val="000000"/>
          <w:sz w:val="24"/>
          <w:szCs w:val="32"/>
          <w:lang w:val="en-GB"/>
        </w:rPr>
        <w:t>消息转发子系统包括一个基于</w:t>
      </w:r>
      <w:proofErr w:type="spellStart"/>
      <w:r>
        <w:rPr>
          <w:color w:val="000000"/>
          <w:sz w:val="24"/>
          <w:szCs w:val="32"/>
          <w:lang w:val="en-GB"/>
        </w:rPr>
        <w:t>WinForm</w:t>
      </w:r>
      <w:proofErr w:type="spellEnd"/>
      <w:r>
        <w:rPr>
          <w:color w:val="000000"/>
          <w:sz w:val="24"/>
          <w:szCs w:val="32"/>
          <w:lang w:val="en-GB"/>
        </w:rPr>
        <w:t>的桌面程序和基于</w:t>
      </w:r>
      <w:proofErr w:type="spellStart"/>
      <w:r>
        <w:rPr>
          <w:rFonts w:hint="eastAsia"/>
          <w:color w:val="000000"/>
          <w:sz w:val="24"/>
          <w:szCs w:val="32"/>
          <w:lang w:val="en-GB"/>
        </w:rPr>
        <w:t>js</w:t>
      </w:r>
      <w:proofErr w:type="spellEnd"/>
      <w:r>
        <w:rPr>
          <w:color w:val="000000"/>
          <w:sz w:val="24"/>
          <w:szCs w:val="32"/>
          <w:lang w:val="en-GB"/>
        </w:rPr>
        <w:t>的</w:t>
      </w:r>
      <w:r>
        <w:rPr>
          <w:rFonts w:hint="eastAsia"/>
          <w:color w:val="000000"/>
          <w:sz w:val="24"/>
          <w:szCs w:val="32"/>
          <w:lang w:val="en-GB"/>
        </w:rPr>
        <w:t>HT</w:t>
      </w:r>
      <w:r>
        <w:rPr>
          <w:color w:val="000000"/>
          <w:sz w:val="24"/>
          <w:szCs w:val="32"/>
          <w:lang w:val="en-GB"/>
        </w:rPr>
        <w:t>端后台实现。拟设计的消息转发流程为：</w:t>
      </w:r>
      <w:r>
        <w:rPr>
          <w:color w:val="000000"/>
          <w:sz w:val="24"/>
          <w:szCs w:val="32"/>
          <w:lang w:val="en-GB"/>
        </w:rPr>
        <w:t>OPC</w:t>
      </w:r>
      <w:r>
        <w:rPr>
          <w:color w:val="000000"/>
          <w:sz w:val="24"/>
          <w:szCs w:val="32"/>
          <w:lang w:val="en-GB"/>
        </w:rPr>
        <w:t>消息首先通过一个</w:t>
      </w:r>
      <w:proofErr w:type="spellStart"/>
      <w:r>
        <w:rPr>
          <w:color w:val="000000"/>
          <w:sz w:val="24"/>
          <w:szCs w:val="32"/>
          <w:lang w:val="en-GB"/>
        </w:rPr>
        <w:t>WinForm</w:t>
      </w:r>
      <w:proofErr w:type="spellEnd"/>
      <w:r>
        <w:rPr>
          <w:color w:val="000000"/>
          <w:sz w:val="24"/>
          <w:szCs w:val="32"/>
          <w:lang w:val="en-GB"/>
        </w:rPr>
        <w:t>程序进行监听，并广播到特定的</w:t>
      </w:r>
      <w:r>
        <w:rPr>
          <w:color w:val="000000"/>
          <w:sz w:val="24"/>
          <w:szCs w:val="32"/>
          <w:lang w:val="en-GB"/>
        </w:rPr>
        <w:t>Socket</w:t>
      </w:r>
      <w:r>
        <w:rPr>
          <w:color w:val="000000"/>
          <w:sz w:val="24"/>
          <w:szCs w:val="32"/>
          <w:lang w:val="en-GB"/>
        </w:rPr>
        <w:t>端口，</w:t>
      </w:r>
      <w:r>
        <w:rPr>
          <w:rFonts w:hint="eastAsia"/>
          <w:color w:val="000000"/>
          <w:sz w:val="24"/>
          <w:szCs w:val="32"/>
          <w:lang w:val="en-GB"/>
        </w:rPr>
        <w:t>HT</w:t>
      </w:r>
      <w:r>
        <w:rPr>
          <w:rFonts w:hint="eastAsia"/>
          <w:color w:val="000000"/>
          <w:sz w:val="24"/>
          <w:szCs w:val="32"/>
          <w:lang w:val="en-GB"/>
        </w:rPr>
        <w:t>客户端展示的数据来两个部分，一部分是</w:t>
      </w:r>
      <w:r>
        <w:rPr>
          <w:rFonts w:hint="eastAsia"/>
          <w:color w:val="000000"/>
          <w:sz w:val="24"/>
          <w:szCs w:val="32"/>
          <w:lang w:val="en-GB"/>
        </w:rPr>
        <w:t>MQTT</w:t>
      </w:r>
      <w:r>
        <w:rPr>
          <w:rFonts w:hint="eastAsia"/>
          <w:color w:val="000000"/>
          <w:sz w:val="24"/>
          <w:szCs w:val="32"/>
          <w:lang w:val="en-GB"/>
        </w:rPr>
        <w:t>协议和</w:t>
      </w:r>
      <w:r>
        <w:rPr>
          <w:color w:val="000000"/>
          <w:sz w:val="24"/>
          <w:szCs w:val="32"/>
          <w:lang w:val="en-GB"/>
        </w:rPr>
        <w:t>WebSocket</w:t>
      </w:r>
      <w:r>
        <w:rPr>
          <w:color w:val="000000"/>
          <w:sz w:val="24"/>
          <w:szCs w:val="32"/>
          <w:lang w:val="en-GB"/>
        </w:rPr>
        <w:t>端口</w:t>
      </w:r>
      <w:r>
        <w:rPr>
          <w:rFonts w:hint="eastAsia"/>
          <w:color w:val="000000"/>
          <w:sz w:val="24"/>
          <w:szCs w:val="32"/>
          <w:lang w:val="en-GB"/>
        </w:rPr>
        <w:t>获得所需的部分数据，另一部分是通过</w:t>
      </w:r>
      <w:proofErr w:type="spellStart"/>
      <w:r>
        <w:rPr>
          <w:rFonts w:hint="eastAsia"/>
          <w:color w:val="000000"/>
          <w:sz w:val="24"/>
          <w:szCs w:val="32"/>
          <w:lang w:val="en-GB"/>
        </w:rPr>
        <w:t>WebApi</w:t>
      </w:r>
      <w:proofErr w:type="spellEnd"/>
      <w:r>
        <w:rPr>
          <w:rFonts w:hint="eastAsia"/>
          <w:color w:val="000000"/>
          <w:sz w:val="24"/>
          <w:szCs w:val="32"/>
          <w:lang w:val="en-GB"/>
        </w:rPr>
        <w:t>获得</w:t>
      </w:r>
      <w:r>
        <w:rPr>
          <w:rFonts w:hint="eastAsia"/>
          <w:color w:val="000000"/>
          <w:sz w:val="24"/>
          <w:szCs w:val="32"/>
          <w:lang w:val="en-GB"/>
        </w:rPr>
        <w:t>WMS</w:t>
      </w:r>
      <w:r>
        <w:rPr>
          <w:rFonts w:hint="eastAsia"/>
          <w:color w:val="000000"/>
          <w:sz w:val="24"/>
          <w:szCs w:val="32"/>
          <w:lang w:val="en-GB"/>
        </w:rPr>
        <w:t>中的数据</w:t>
      </w:r>
    </w:p>
    <w:p w14:paraId="23A2E0C7" w14:textId="77777777" w:rsidR="00157B08" w:rsidRDefault="00000000">
      <w:pPr>
        <w:jc w:val="center"/>
      </w:pPr>
      <w:r>
        <w:rPr>
          <w:noProof/>
        </w:rPr>
        <w:drawing>
          <wp:inline distT="0" distB="0" distL="0" distR="0" wp14:anchorId="4C532862" wp14:editId="63E46251">
            <wp:extent cx="2872105" cy="2203450"/>
            <wp:effectExtent l="0" t="0" r="4445"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2885575" cy="2213940"/>
                    </a:xfrm>
                    <a:prstGeom prst="rect">
                      <a:avLst/>
                    </a:prstGeom>
                    <a:noFill/>
                  </pic:spPr>
                </pic:pic>
              </a:graphicData>
            </a:graphic>
          </wp:inline>
        </w:drawing>
      </w:r>
    </w:p>
    <w:p w14:paraId="3A95EA1D" w14:textId="77777777" w:rsidR="00157B08" w:rsidRDefault="00000000">
      <w:pPr>
        <w:jc w:val="center"/>
        <w:rPr>
          <w:rFonts w:ascii="宋体" w:hAnsi="宋体" w:hint="eastAsia"/>
          <w:szCs w:val="32"/>
        </w:rPr>
      </w:pPr>
      <w:r>
        <w:rPr>
          <w:rFonts w:ascii="宋体" w:hAnsi="宋体" w:hint="eastAsia"/>
          <w:szCs w:val="32"/>
        </w:rPr>
        <w:t>图5 OPC消息转发逻辑图</w:t>
      </w:r>
    </w:p>
    <w:p w14:paraId="244340BD" w14:textId="77777777" w:rsidR="00157B08" w:rsidRDefault="00000000">
      <w:pPr>
        <w:keepNext/>
        <w:keepLines/>
        <w:tabs>
          <w:tab w:val="left" w:pos="432"/>
        </w:tabs>
        <w:spacing w:line="360" w:lineRule="auto"/>
        <w:outlineLvl w:val="0"/>
        <w:rPr>
          <w:rFonts w:ascii="宋体" w:hAnsi="宋体" w:hint="eastAsia"/>
          <w:b/>
          <w:bCs/>
          <w:color w:val="000000"/>
          <w:kern w:val="44"/>
          <w:sz w:val="44"/>
          <w:szCs w:val="44"/>
          <w:lang w:val="en-GB"/>
        </w:rPr>
      </w:pPr>
      <w:bookmarkStart w:id="68" w:name="_Toc12606"/>
      <w:bookmarkEnd w:id="67"/>
      <w:r>
        <w:rPr>
          <w:rFonts w:ascii="宋体" w:hAnsi="宋体" w:hint="eastAsia"/>
          <w:b/>
          <w:bCs/>
          <w:color w:val="000000"/>
          <w:kern w:val="44"/>
          <w:sz w:val="44"/>
          <w:szCs w:val="44"/>
        </w:rPr>
        <w:t>5.</w:t>
      </w:r>
      <w:r>
        <w:rPr>
          <w:rFonts w:ascii="宋体" w:hAnsi="宋体" w:hint="eastAsia"/>
          <w:b/>
          <w:bCs/>
          <w:color w:val="000000"/>
          <w:kern w:val="44"/>
          <w:sz w:val="44"/>
          <w:szCs w:val="44"/>
          <w:lang w:val="en-GB"/>
        </w:rPr>
        <w:t>全息可视化客户端概要设计</w:t>
      </w:r>
      <w:bookmarkEnd w:id="68"/>
    </w:p>
    <w:p w14:paraId="43176335" w14:textId="77777777" w:rsidR="00157B08" w:rsidRDefault="00000000">
      <w:pPr>
        <w:spacing w:line="360" w:lineRule="auto"/>
        <w:ind w:firstLine="420"/>
        <w:rPr>
          <w:rFonts w:ascii="宋体" w:hAnsi="宋体" w:hint="eastAsia"/>
          <w:color w:val="000000"/>
          <w:sz w:val="24"/>
          <w:szCs w:val="32"/>
          <w:lang w:val="en-GB"/>
        </w:rPr>
      </w:pPr>
      <w:r>
        <w:rPr>
          <w:rFonts w:ascii="宋体" w:hAnsi="宋体" w:hint="eastAsia"/>
          <w:color w:val="000000"/>
          <w:sz w:val="24"/>
          <w:szCs w:val="32"/>
          <w:lang w:val="en-GB"/>
        </w:rPr>
        <w:t>全息可视化客户</w:t>
      </w:r>
      <w:r>
        <w:rPr>
          <w:color w:val="000000"/>
          <w:sz w:val="24"/>
          <w:szCs w:val="32"/>
          <w:lang w:val="en-GB"/>
        </w:rPr>
        <w:t>端由</w:t>
      </w:r>
      <w:r>
        <w:rPr>
          <w:rFonts w:hint="eastAsia"/>
          <w:color w:val="000000"/>
          <w:sz w:val="24"/>
          <w:szCs w:val="32"/>
          <w:lang w:val="en-GB"/>
        </w:rPr>
        <w:t>HT</w:t>
      </w:r>
      <w:r>
        <w:rPr>
          <w:color w:val="000000"/>
          <w:sz w:val="24"/>
          <w:szCs w:val="32"/>
          <w:lang w:val="en-GB"/>
        </w:rPr>
        <w:t>平台进行开发，开发过程共包括三维建模及场景搭建、</w:t>
      </w:r>
      <w:r>
        <w:rPr>
          <w:color w:val="000000"/>
          <w:sz w:val="24"/>
          <w:szCs w:val="32"/>
          <w:lang w:val="en-GB"/>
        </w:rPr>
        <w:t>UI</w:t>
      </w:r>
      <w:r>
        <w:rPr>
          <w:color w:val="000000"/>
          <w:sz w:val="24"/>
          <w:szCs w:val="32"/>
          <w:lang w:val="en-GB"/>
        </w:rPr>
        <w:t>及交互设计、程序设计四个部分。</w:t>
      </w:r>
    </w:p>
    <w:p w14:paraId="7345CC35" w14:textId="77777777" w:rsidR="00157B08" w:rsidRDefault="00000000">
      <w:pPr>
        <w:keepNext/>
        <w:keepLines/>
        <w:jc w:val="left"/>
        <w:outlineLvl w:val="1"/>
        <w:rPr>
          <w:rFonts w:ascii="宋体" w:hAnsi="宋体" w:hint="eastAsia"/>
          <w:b/>
          <w:bCs/>
          <w:color w:val="000000"/>
          <w:sz w:val="32"/>
          <w:szCs w:val="32"/>
          <w:lang w:val="en-GB"/>
        </w:rPr>
      </w:pPr>
      <w:bookmarkStart w:id="69" w:name="_Toc2633"/>
      <w:r>
        <w:rPr>
          <w:rFonts w:ascii="宋体" w:hAnsi="宋体" w:hint="eastAsia"/>
          <w:b/>
          <w:bCs/>
          <w:color w:val="000000"/>
          <w:sz w:val="32"/>
          <w:szCs w:val="32"/>
        </w:rPr>
        <w:t>5.1</w:t>
      </w:r>
      <w:r>
        <w:rPr>
          <w:rFonts w:ascii="宋体" w:hAnsi="宋体" w:hint="eastAsia"/>
          <w:b/>
          <w:bCs/>
          <w:color w:val="000000"/>
          <w:sz w:val="32"/>
          <w:szCs w:val="32"/>
          <w:lang w:val="en-GB"/>
        </w:rPr>
        <w:t>三维建模及场景搭建</w:t>
      </w:r>
      <w:bookmarkEnd w:id="69"/>
    </w:p>
    <w:p w14:paraId="57B7F2EE" w14:textId="77777777" w:rsidR="00157B08" w:rsidRDefault="00000000">
      <w:pPr>
        <w:spacing w:line="360" w:lineRule="auto"/>
        <w:ind w:firstLine="420"/>
        <w:rPr>
          <w:rFonts w:ascii="宋体" w:hAnsi="宋体" w:hint="eastAsia"/>
          <w:color w:val="000000"/>
          <w:sz w:val="24"/>
          <w:szCs w:val="32"/>
          <w:lang w:val="en-GB"/>
        </w:rPr>
      </w:pPr>
      <w:r>
        <w:rPr>
          <w:rFonts w:ascii="宋体" w:hAnsi="宋体" w:hint="eastAsia"/>
          <w:color w:val="000000"/>
          <w:sz w:val="24"/>
          <w:szCs w:val="32"/>
          <w:lang w:val="en-GB"/>
        </w:rPr>
        <w:t>1、三维建模</w:t>
      </w:r>
    </w:p>
    <w:p w14:paraId="46EF8108" w14:textId="77777777" w:rsidR="00157B08" w:rsidRDefault="00000000">
      <w:pPr>
        <w:spacing w:line="360" w:lineRule="auto"/>
        <w:ind w:firstLine="420"/>
        <w:rPr>
          <w:rFonts w:ascii="宋体" w:hAnsi="宋体" w:hint="eastAsia"/>
          <w:color w:val="000000"/>
          <w:sz w:val="24"/>
          <w:szCs w:val="32"/>
          <w:lang w:val="en-GB"/>
        </w:rPr>
      </w:pPr>
      <w:r>
        <w:rPr>
          <w:rFonts w:ascii="宋体" w:hAnsi="宋体" w:hint="eastAsia"/>
          <w:color w:val="000000"/>
          <w:sz w:val="24"/>
          <w:szCs w:val="32"/>
          <w:lang w:val="en-GB"/>
        </w:rPr>
        <w:t>全息可</w:t>
      </w:r>
      <w:r>
        <w:rPr>
          <w:color w:val="000000"/>
          <w:sz w:val="24"/>
          <w:szCs w:val="32"/>
          <w:lang w:val="en-GB"/>
        </w:rPr>
        <w:t>视化的模型一部分由厂家提供的</w:t>
      </w:r>
      <w:r>
        <w:rPr>
          <w:color w:val="000000"/>
          <w:sz w:val="24"/>
          <w:szCs w:val="32"/>
          <w:lang w:val="en-GB"/>
        </w:rPr>
        <w:t>AutoCAD</w:t>
      </w:r>
      <w:r>
        <w:rPr>
          <w:color w:val="000000"/>
          <w:sz w:val="24"/>
          <w:szCs w:val="32"/>
          <w:lang w:val="en-GB"/>
        </w:rPr>
        <w:t>模型导出、添加贴图并优化面数后供</w:t>
      </w:r>
      <w:r>
        <w:rPr>
          <w:rFonts w:hint="eastAsia"/>
          <w:color w:val="000000"/>
          <w:sz w:val="24"/>
          <w:szCs w:val="32"/>
          <w:lang w:val="en-GB"/>
        </w:rPr>
        <w:t>HT</w:t>
      </w:r>
      <w:r>
        <w:rPr>
          <w:color w:val="000000"/>
          <w:sz w:val="24"/>
          <w:szCs w:val="32"/>
          <w:lang w:val="en-GB"/>
        </w:rPr>
        <w:t>使用，厂家未提供的模型经实际勘测后再行建模。</w:t>
      </w:r>
    </w:p>
    <w:p w14:paraId="6D35F150" w14:textId="77777777" w:rsidR="00157B08" w:rsidRDefault="00000000">
      <w:pPr>
        <w:spacing w:line="360" w:lineRule="auto"/>
        <w:ind w:firstLine="420"/>
        <w:rPr>
          <w:rFonts w:ascii="宋体" w:hAnsi="宋体" w:hint="eastAsia"/>
          <w:color w:val="000000"/>
          <w:sz w:val="24"/>
          <w:szCs w:val="32"/>
          <w:lang w:val="en-GB"/>
        </w:rPr>
      </w:pPr>
      <w:r>
        <w:rPr>
          <w:rFonts w:ascii="宋体" w:hAnsi="宋体" w:hint="eastAsia"/>
          <w:color w:val="000000"/>
          <w:sz w:val="24"/>
          <w:szCs w:val="32"/>
          <w:lang w:val="en-GB"/>
        </w:rPr>
        <w:t>2、场景搭建</w:t>
      </w:r>
    </w:p>
    <w:p w14:paraId="497768FF" w14:textId="77777777" w:rsidR="00157B08" w:rsidRDefault="00000000">
      <w:pPr>
        <w:spacing w:line="360" w:lineRule="auto"/>
        <w:ind w:firstLine="420"/>
        <w:rPr>
          <w:rFonts w:ascii="宋体" w:hAnsi="宋体" w:hint="eastAsia"/>
          <w:color w:val="000000"/>
          <w:sz w:val="24"/>
          <w:szCs w:val="32"/>
          <w:lang w:val="en-GB"/>
        </w:rPr>
      </w:pPr>
      <w:r>
        <w:rPr>
          <w:rFonts w:ascii="宋体" w:hAnsi="宋体" w:hint="eastAsia"/>
          <w:color w:val="000000"/>
          <w:sz w:val="24"/>
          <w:szCs w:val="32"/>
          <w:lang w:val="en-GB"/>
        </w:rPr>
        <w:t>场景搭建包括天空盒设计、背景搭建、灯光设计、特效设计等。</w:t>
      </w:r>
    </w:p>
    <w:p w14:paraId="0503DDE0" w14:textId="77777777" w:rsidR="00157B08" w:rsidRDefault="00000000">
      <w:pPr>
        <w:spacing w:line="360" w:lineRule="auto"/>
        <w:ind w:firstLine="420"/>
        <w:rPr>
          <w:rFonts w:ascii="宋体" w:hAnsi="宋体" w:hint="eastAsia"/>
          <w:color w:val="000000"/>
          <w:sz w:val="24"/>
          <w:szCs w:val="32"/>
          <w:lang w:val="en-GB"/>
        </w:rPr>
      </w:pPr>
      <w:r>
        <w:rPr>
          <w:rFonts w:ascii="宋体" w:hAnsi="宋体" w:hint="eastAsia"/>
          <w:color w:val="000000"/>
          <w:sz w:val="24"/>
          <w:szCs w:val="32"/>
          <w:lang w:val="en-GB"/>
        </w:rPr>
        <w:t>本系统中三维场景单一、无需切换。灯光方面采用灯光贴图技术以减轻渲染压力，天空盒选用蓝天白云效果、背景采用静色黑底蓝色网格背景、灯光特效多用金属反射光、相机特效采边缘暗化处理特效，凸显场景的工业感和严肃的视觉风格。</w:t>
      </w:r>
    </w:p>
    <w:p w14:paraId="006388AF" w14:textId="77777777" w:rsidR="00157B08" w:rsidRDefault="00000000">
      <w:pPr>
        <w:keepNext/>
        <w:keepLines/>
        <w:jc w:val="left"/>
        <w:outlineLvl w:val="1"/>
        <w:rPr>
          <w:rFonts w:ascii="宋体" w:hAnsi="宋体" w:hint="eastAsia"/>
          <w:b/>
          <w:bCs/>
          <w:color w:val="000000"/>
          <w:sz w:val="32"/>
          <w:szCs w:val="32"/>
          <w:lang w:val="en-GB"/>
        </w:rPr>
      </w:pPr>
      <w:bookmarkStart w:id="70" w:name="_Toc26464"/>
      <w:r>
        <w:rPr>
          <w:rFonts w:ascii="宋体" w:hAnsi="宋体" w:hint="eastAsia"/>
          <w:b/>
          <w:bCs/>
          <w:color w:val="000000"/>
          <w:sz w:val="32"/>
          <w:szCs w:val="32"/>
        </w:rPr>
        <w:lastRenderedPageBreak/>
        <w:t xml:space="preserve">5.2 </w:t>
      </w:r>
      <w:r>
        <w:rPr>
          <w:rFonts w:ascii="宋体" w:hAnsi="宋体" w:hint="eastAsia"/>
          <w:b/>
          <w:bCs/>
          <w:color w:val="000000"/>
          <w:sz w:val="32"/>
          <w:szCs w:val="32"/>
          <w:lang w:val="en-GB"/>
        </w:rPr>
        <w:t>UI及交互设计</w:t>
      </w:r>
      <w:bookmarkEnd w:id="70"/>
    </w:p>
    <w:p w14:paraId="057F5ECB" w14:textId="77777777" w:rsidR="00157B08" w:rsidRDefault="00000000">
      <w:pPr>
        <w:spacing w:line="360" w:lineRule="auto"/>
        <w:ind w:firstLine="420"/>
        <w:rPr>
          <w:rFonts w:ascii="宋体" w:hAnsi="宋体" w:hint="eastAsia"/>
          <w:color w:val="000000"/>
          <w:sz w:val="24"/>
          <w:szCs w:val="32"/>
          <w:lang w:val="en-GB"/>
        </w:rPr>
      </w:pPr>
      <w:r>
        <w:rPr>
          <w:rFonts w:ascii="宋体" w:hAnsi="宋体" w:hint="eastAsia"/>
          <w:color w:val="000000"/>
          <w:sz w:val="24"/>
          <w:szCs w:val="32"/>
          <w:lang w:val="en-GB"/>
        </w:rPr>
        <w:t>1、UI设计</w:t>
      </w:r>
    </w:p>
    <w:p w14:paraId="02645496" w14:textId="77777777" w:rsidR="00157B08" w:rsidRDefault="00000000">
      <w:pPr>
        <w:spacing w:line="360" w:lineRule="auto"/>
        <w:ind w:firstLine="420"/>
        <w:rPr>
          <w:rFonts w:ascii="宋体" w:hAnsi="宋体" w:hint="eastAsia"/>
          <w:color w:val="000000"/>
          <w:sz w:val="24"/>
          <w:szCs w:val="32"/>
          <w:lang w:val="en-GB"/>
        </w:rPr>
      </w:pPr>
      <w:r>
        <w:rPr>
          <w:rFonts w:ascii="宋体" w:hAnsi="宋体" w:hint="eastAsia"/>
          <w:color w:val="000000"/>
          <w:sz w:val="24"/>
          <w:szCs w:val="32"/>
          <w:lang w:val="en-GB"/>
        </w:rPr>
        <w:t>UI色彩风格采用与背景相同的蓝黑风格，组织方式采用主界面-子界面的星型组织方式。主界面分左右两大部分，整体呈中心对称。</w:t>
      </w:r>
    </w:p>
    <w:p w14:paraId="5E0DC13D" w14:textId="77777777" w:rsidR="00157B08" w:rsidRDefault="00000000">
      <w:pPr>
        <w:spacing w:line="360" w:lineRule="auto"/>
        <w:ind w:firstLine="420"/>
        <w:rPr>
          <w:rFonts w:ascii="宋体" w:hAnsi="宋体" w:hint="eastAsia"/>
          <w:color w:val="000000"/>
          <w:sz w:val="24"/>
          <w:szCs w:val="32"/>
          <w:lang w:val="en-GB"/>
        </w:rPr>
      </w:pPr>
      <w:r>
        <w:rPr>
          <w:rFonts w:ascii="宋体" w:hAnsi="宋体" w:hint="eastAsia"/>
          <w:color w:val="000000"/>
          <w:sz w:val="24"/>
          <w:szCs w:val="32"/>
          <w:lang w:val="en-GB"/>
        </w:rPr>
        <w:t>2、场景交互设计</w:t>
      </w:r>
    </w:p>
    <w:p w14:paraId="50BB2469" w14:textId="77777777" w:rsidR="00157B08" w:rsidRDefault="00000000">
      <w:pPr>
        <w:spacing w:line="360" w:lineRule="auto"/>
        <w:ind w:firstLine="420"/>
        <w:rPr>
          <w:rFonts w:ascii="宋体" w:hAnsi="宋体" w:hint="eastAsia"/>
          <w:color w:val="000000"/>
          <w:lang w:val="en-GB"/>
        </w:rPr>
      </w:pPr>
      <w:r>
        <w:rPr>
          <w:rFonts w:ascii="宋体" w:hAnsi="宋体" w:hint="eastAsia"/>
          <w:color w:val="000000"/>
          <w:sz w:val="24"/>
          <w:szCs w:val="32"/>
          <w:lang w:val="en-GB"/>
        </w:rPr>
        <w:t>三维场景交互方式以点击和拖曳为主，三维场景主视角在默认情况下围绕视角中心进行旋转，</w:t>
      </w:r>
      <w:proofErr w:type="gramStart"/>
      <w:r>
        <w:rPr>
          <w:rFonts w:ascii="宋体" w:hAnsi="宋体" w:hint="eastAsia"/>
          <w:color w:val="000000"/>
          <w:sz w:val="24"/>
          <w:szCs w:val="32"/>
          <w:lang w:val="en-GB"/>
        </w:rPr>
        <w:t>单击中键移动</w:t>
      </w:r>
      <w:proofErr w:type="gramEnd"/>
      <w:r>
        <w:rPr>
          <w:rFonts w:ascii="宋体" w:hAnsi="宋体" w:hint="eastAsia"/>
          <w:color w:val="000000"/>
          <w:sz w:val="24"/>
          <w:szCs w:val="32"/>
          <w:lang w:val="en-GB"/>
        </w:rPr>
        <w:t>视角中心，右键拖曳移动视角，左键单击和双击在不同界面下实现不同功能。</w:t>
      </w:r>
    </w:p>
    <w:p w14:paraId="3670A56A" w14:textId="77777777" w:rsidR="00157B08" w:rsidRDefault="00000000">
      <w:pPr>
        <w:keepNext/>
        <w:keepLines/>
        <w:jc w:val="left"/>
        <w:outlineLvl w:val="1"/>
        <w:rPr>
          <w:rFonts w:ascii="宋体" w:hAnsi="宋体" w:hint="eastAsia"/>
          <w:b/>
          <w:bCs/>
          <w:color w:val="000000"/>
          <w:sz w:val="32"/>
          <w:szCs w:val="32"/>
          <w:lang w:val="en-GB"/>
        </w:rPr>
      </w:pPr>
      <w:bookmarkStart w:id="71" w:name="_Toc31907"/>
      <w:r>
        <w:rPr>
          <w:rFonts w:ascii="宋体" w:hAnsi="宋体" w:hint="eastAsia"/>
          <w:b/>
          <w:bCs/>
          <w:color w:val="000000"/>
          <w:sz w:val="32"/>
          <w:szCs w:val="32"/>
        </w:rPr>
        <w:t xml:space="preserve">5.3 </w:t>
      </w:r>
      <w:r>
        <w:rPr>
          <w:rFonts w:ascii="宋体" w:hAnsi="宋体" w:hint="eastAsia"/>
          <w:b/>
          <w:bCs/>
          <w:color w:val="000000"/>
          <w:sz w:val="32"/>
          <w:szCs w:val="32"/>
          <w:lang w:val="en-GB"/>
        </w:rPr>
        <w:t>程序与动画设计</w:t>
      </w:r>
      <w:bookmarkEnd w:id="71"/>
    </w:p>
    <w:p w14:paraId="1A86A21C" w14:textId="77777777" w:rsidR="00157B08" w:rsidRDefault="00000000">
      <w:pPr>
        <w:spacing w:line="360" w:lineRule="auto"/>
        <w:rPr>
          <w:color w:val="000000"/>
          <w:sz w:val="24"/>
          <w:szCs w:val="32"/>
          <w:lang w:val="en-GB"/>
        </w:rPr>
      </w:pPr>
      <w:bookmarkStart w:id="72" w:name="_Hlk28302387"/>
      <w:r>
        <w:rPr>
          <w:color w:val="000000"/>
          <w:sz w:val="24"/>
          <w:szCs w:val="32"/>
          <w:lang w:val="en-GB"/>
        </w:rPr>
        <w:t>1</w:t>
      </w:r>
      <w:r>
        <w:rPr>
          <w:color w:val="000000"/>
          <w:sz w:val="24"/>
          <w:szCs w:val="32"/>
          <w:lang w:val="en-GB"/>
        </w:rPr>
        <w:t>、框架设计</w:t>
      </w:r>
    </w:p>
    <w:p w14:paraId="3A05D467" w14:textId="77777777" w:rsidR="00157B08" w:rsidRDefault="00000000">
      <w:pPr>
        <w:spacing w:line="360" w:lineRule="auto"/>
        <w:ind w:firstLine="420"/>
        <w:rPr>
          <w:color w:val="000000"/>
          <w:sz w:val="24"/>
          <w:szCs w:val="32"/>
          <w:lang w:val="en-GB"/>
        </w:rPr>
      </w:pPr>
      <w:r>
        <w:rPr>
          <w:color w:val="000000"/>
          <w:sz w:val="24"/>
          <w:szCs w:val="32"/>
          <w:lang w:val="en-GB"/>
        </w:rPr>
        <w:t>程序视图采用分层设计，按图层进行交互元素的生命周期管理。</w:t>
      </w:r>
    </w:p>
    <w:p w14:paraId="0CB25128" w14:textId="77777777" w:rsidR="00157B08" w:rsidRDefault="00000000">
      <w:pPr>
        <w:spacing w:line="360" w:lineRule="auto"/>
        <w:ind w:firstLine="420"/>
        <w:rPr>
          <w:color w:val="000000"/>
          <w:sz w:val="24"/>
          <w:szCs w:val="32"/>
          <w:lang w:val="en-GB"/>
        </w:rPr>
      </w:pPr>
      <w:r>
        <w:rPr>
          <w:color w:val="000000"/>
          <w:sz w:val="24"/>
          <w:szCs w:val="32"/>
          <w:lang w:val="en-GB"/>
        </w:rPr>
        <w:t>整体框架采用</w:t>
      </w:r>
      <w:r>
        <w:rPr>
          <w:color w:val="000000"/>
          <w:sz w:val="24"/>
          <w:szCs w:val="32"/>
          <w:lang w:val="en-GB"/>
        </w:rPr>
        <w:t>MVC/MVCS</w:t>
      </w:r>
      <w:r>
        <w:rPr>
          <w:color w:val="000000"/>
          <w:sz w:val="24"/>
          <w:szCs w:val="32"/>
          <w:lang w:val="en-GB"/>
        </w:rPr>
        <w:t>设计模式，使视图与业务逻辑解耦。</w:t>
      </w:r>
    </w:p>
    <w:p w14:paraId="2FE027ED" w14:textId="77777777" w:rsidR="00157B08" w:rsidRDefault="00000000">
      <w:pPr>
        <w:spacing w:line="360" w:lineRule="auto"/>
        <w:rPr>
          <w:color w:val="000000"/>
          <w:sz w:val="24"/>
          <w:szCs w:val="32"/>
          <w:lang w:val="en-GB"/>
        </w:rPr>
      </w:pPr>
      <w:r>
        <w:rPr>
          <w:color w:val="000000"/>
          <w:sz w:val="24"/>
          <w:szCs w:val="32"/>
          <w:lang w:val="en-GB"/>
        </w:rPr>
        <w:t>2</w:t>
      </w:r>
      <w:r>
        <w:rPr>
          <w:color w:val="000000"/>
          <w:sz w:val="24"/>
          <w:szCs w:val="32"/>
          <w:lang w:val="en-GB"/>
        </w:rPr>
        <w:t>、</w:t>
      </w:r>
      <w:r>
        <w:rPr>
          <w:color w:val="000000"/>
          <w:sz w:val="24"/>
          <w:szCs w:val="32"/>
          <w:lang w:val="en-GB"/>
        </w:rPr>
        <w:t>OPC</w:t>
      </w:r>
      <w:r>
        <w:rPr>
          <w:color w:val="000000"/>
          <w:sz w:val="24"/>
          <w:szCs w:val="32"/>
          <w:lang w:val="en-GB"/>
        </w:rPr>
        <w:t>数据与仓储实时动画程序设计</w:t>
      </w:r>
    </w:p>
    <w:p w14:paraId="45687202" w14:textId="77777777" w:rsidR="00157B08" w:rsidRDefault="00000000">
      <w:pPr>
        <w:spacing w:line="360" w:lineRule="auto"/>
        <w:ind w:firstLine="420"/>
        <w:rPr>
          <w:color w:val="000000"/>
          <w:sz w:val="24"/>
          <w:szCs w:val="32"/>
          <w:lang w:val="en-GB"/>
        </w:rPr>
      </w:pPr>
      <w:r>
        <w:rPr>
          <w:color w:val="000000"/>
          <w:sz w:val="24"/>
          <w:szCs w:val="32"/>
          <w:lang w:val="en-GB"/>
        </w:rPr>
        <w:t>仓储实时动画整体上采用基于观察</w:t>
      </w:r>
      <w:proofErr w:type="gramStart"/>
      <w:r>
        <w:rPr>
          <w:color w:val="000000"/>
          <w:sz w:val="24"/>
          <w:szCs w:val="32"/>
          <w:lang w:val="en-GB"/>
        </w:rPr>
        <w:t>者模式</w:t>
      </w:r>
      <w:proofErr w:type="gramEnd"/>
      <w:r>
        <w:rPr>
          <w:color w:val="000000"/>
          <w:sz w:val="24"/>
          <w:szCs w:val="32"/>
          <w:lang w:val="en-GB"/>
        </w:rPr>
        <w:t>的事件模型，以事件回调方式实现</w:t>
      </w:r>
      <w:r>
        <w:rPr>
          <w:color w:val="000000"/>
          <w:sz w:val="24"/>
          <w:szCs w:val="32"/>
          <w:lang w:val="en-GB"/>
        </w:rPr>
        <w:t>OPC</w:t>
      </w:r>
      <w:r>
        <w:rPr>
          <w:color w:val="000000"/>
          <w:sz w:val="24"/>
          <w:szCs w:val="32"/>
          <w:lang w:val="en-GB"/>
        </w:rPr>
        <w:t>数据解析。</w:t>
      </w:r>
    </w:p>
    <w:p w14:paraId="52EA986F" w14:textId="77777777" w:rsidR="00157B08" w:rsidRDefault="00000000">
      <w:pPr>
        <w:spacing w:line="360" w:lineRule="auto"/>
        <w:rPr>
          <w:rFonts w:ascii="宋体" w:hAnsi="宋体" w:hint="eastAsia"/>
          <w:color w:val="000000"/>
          <w:sz w:val="24"/>
          <w:szCs w:val="32"/>
          <w:lang w:val="en-GB"/>
        </w:rPr>
      </w:pPr>
      <w:r>
        <w:rPr>
          <w:rFonts w:ascii="宋体" w:hAnsi="宋体" w:hint="eastAsia"/>
          <w:color w:val="000000"/>
          <w:sz w:val="24"/>
          <w:szCs w:val="32"/>
          <w:lang w:val="en-GB"/>
        </w:rPr>
        <w:t>3、原理动画设计</w:t>
      </w:r>
    </w:p>
    <w:p w14:paraId="0CE6AEC6" w14:textId="77777777" w:rsidR="00157B08" w:rsidRDefault="00000000">
      <w:pPr>
        <w:spacing w:line="360" w:lineRule="auto"/>
        <w:ind w:firstLine="420"/>
        <w:rPr>
          <w:rFonts w:ascii="宋体" w:hAnsi="宋体" w:hint="eastAsia"/>
          <w:color w:val="000000"/>
          <w:lang w:val="en-GB"/>
        </w:rPr>
      </w:pPr>
      <w:r>
        <w:rPr>
          <w:rFonts w:ascii="宋体" w:hAnsi="宋体" w:hint="eastAsia"/>
          <w:color w:val="000000"/>
          <w:sz w:val="24"/>
          <w:szCs w:val="32"/>
          <w:lang w:val="en-GB"/>
        </w:rPr>
        <w:t>设备原理动画通过构建原理展示相关模型，采用关键</w:t>
      </w:r>
      <w:proofErr w:type="gramStart"/>
      <w:r>
        <w:rPr>
          <w:rFonts w:ascii="宋体" w:hAnsi="宋体" w:hint="eastAsia"/>
          <w:color w:val="000000"/>
          <w:sz w:val="24"/>
          <w:szCs w:val="32"/>
          <w:lang w:val="en-GB"/>
        </w:rPr>
        <w:t>帧</w:t>
      </w:r>
      <w:proofErr w:type="gramEnd"/>
      <w:r>
        <w:rPr>
          <w:rFonts w:ascii="宋体" w:hAnsi="宋体" w:hint="eastAsia"/>
          <w:color w:val="000000"/>
          <w:sz w:val="24"/>
          <w:szCs w:val="32"/>
          <w:lang w:val="en-GB"/>
        </w:rPr>
        <w:t>插值动画设计，并通过状态机和触发器进行组织管理。</w:t>
      </w:r>
    </w:p>
    <w:p w14:paraId="08CB8A3F" w14:textId="77777777" w:rsidR="00157B08" w:rsidRDefault="00000000">
      <w:pPr>
        <w:keepNext/>
        <w:keepLines/>
        <w:jc w:val="left"/>
        <w:outlineLvl w:val="1"/>
        <w:rPr>
          <w:rFonts w:ascii="宋体" w:hAnsi="宋体" w:hint="eastAsia"/>
          <w:b/>
          <w:bCs/>
          <w:color w:val="000000"/>
          <w:sz w:val="32"/>
          <w:szCs w:val="32"/>
          <w:lang w:val="en-GB"/>
        </w:rPr>
      </w:pPr>
      <w:bookmarkStart w:id="73" w:name="_Toc18351"/>
      <w:bookmarkStart w:id="74" w:name="_Toc28974959"/>
      <w:bookmarkEnd w:id="72"/>
      <w:r>
        <w:rPr>
          <w:rFonts w:ascii="宋体" w:hAnsi="宋体" w:hint="eastAsia"/>
          <w:b/>
          <w:bCs/>
          <w:color w:val="000000"/>
          <w:sz w:val="32"/>
          <w:szCs w:val="32"/>
        </w:rPr>
        <w:t>5.4</w:t>
      </w:r>
      <w:r>
        <w:rPr>
          <w:rFonts w:ascii="宋体" w:hAnsi="宋体" w:hint="eastAsia"/>
          <w:b/>
          <w:bCs/>
          <w:color w:val="000000"/>
          <w:sz w:val="32"/>
          <w:szCs w:val="32"/>
          <w:lang w:val="en-GB"/>
        </w:rPr>
        <w:t>内容设计</w:t>
      </w:r>
      <w:bookmarkEnd w:id="73"/>
      <w:bookmarkEnd w:id="74"/>
    </w:p>
    <w:p w14:paraId="03833BBA" w14:textId="77777777" w:rsidR="00157B08" w:rsidRDefault="00000000">
      <w:pPr>
        <w:pStyle w:val="a3"/>
        <w:numPr>
          <w:ilvl w:val="0"/>
          <w:numId w:val="3"/>
        </w:numPr>
        <w:ind w:firstLineChars="0"/>
        <w:rPr>
          <w:rFonts w:ascii="宋体" w:hAnsi="宋体" w:hint="eastAsia"/>
          <w:sz w:val="24"/>
          <w:szCs w:val="32"/>
          <w:lang w:val="en-GB"/>
        </w:rPr>
      </w:pPr>
      <w:r>
        <w:rPr>
          <w:rFonts w:ascii="宋体" w:hAnsi="宋体" w:hint="eastAsia"/>
          <w:sz w:val="24"/>
          <w:szCs w:val="32"/>
          <w:lang w:val="en-GB"/>
        </w:rPr>
        <w:t>功能分类列表：</w:t>
      </w:r>
    </w:p>
    <w:tbl>
      <w:tblPr>
        <w:tblStyle w:val="41"/>
        <w:tblW w:w="8776" w:type="dxa"/>
        <w:tblLayout w:type="fixed"/>
        <w:tblLook w:val="04A0" w:firstRow="1" w:lastRow="0" w:firstColumn="1" w:lastColumn="0" w:noHBand="0" w:noVBand="1"/>
      </w:tblPr>
      <w:tblGrid>
        <w:gridCol w:w="2689"/>
        <w:gridCol w:w="3118"/>
        <w:gridCol w:w="2969"/>
      </w:tblGrid>
      <w:tr w:rsidR="00157B08" w14:paraId="54B8B53A" w14:textId="77777777" w:rsidTr="00157B08">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2689" w:type="dxa"/>
          </w:tcPr>
          <w:p w14:paraId="5C9701D2" w14:textId="77777777" w:rsidR="00157B08" w:rsidRDefault="00000000">
            <w:pPr>
              <w:adjustRightInd w:val="0"/>
              <w:snapToGrid w:val="0"/>
              <w:spacing w:line="264" w:lineRule="auto"/>
              <w:ind w:firstLine="420"/>
              <w:jc w:val="center"/>
              <w:rPr>
                <w:rFonts w:ascii="宋体" w:hAnsi="宋体" w:hint="eastAsia"/>
                <w:b w:val="0"/>
                <w:bCs w:val="0"/>
                <w:kern w:val="0"/>
                <w:sz w:val="24"/>
                <w:szCs w:val="21"/>
              </w:rPr>
            </w:pPr>
            <w:r>
              <w:rPr>
                <w:rFonts w:ascii="宋体" w:hAnsi="宋体" w:hint="eastAsia"/>
                <w:kern w:val="0"/>
                <w:sz w:val="24"/>
                <w:szCs w:val="21"/>
              </w:rPr>
              <w:t>功能总类</w:t>
            </w:r>
          </w:p>
        </w:tc>
        <w:tc>
          <w:tcPr>
            <w:tcW w:w="3118" w:type="dxa"/>
          </w:tcPr>
          <w:p w14:paraId="282DB86C" w14:textId="77777777" w:rsidR="00157B08" w:rsidRDefault="00000000">
            <w:pPr>
              <w:adjustRightInd w:val="0"/>
              <w:snapToGrid w:val="0"/>
              <w:spacing w:line="264" w:lineRule="auto"/>
              <w:ind w:firstLine="420"/>
              <w:jc w:val="center"/>
              <w:cnfStyle w:val="100000000000" w:firstRow="1" w:lastRow="0" w:firstColumn="0" w:lastColumn="0" w:oddVBand="0" w:evenVBand="0" w:oddHBand="0" w:evenHBand="0" w:firstRowFirstColumn="0" w:firstRowLastColumn="0" w:lastRowFirstColumn="0" w:lastRowLastColumn="0"/>
              <w:rPr>
                <w:rFonts w:ascii="宋体" w:hAnsi="宋体" w:hint="eastAsia"/>
                <w:kern w:val="0"/>
                <w:sz w:val="24"/>
                <w:szCs w:val="21"/>
              </w:rPr>
            </w:pPr>
            <w:r>
              <w:rPr>
                <w:rFonts w:ascii="宋体" w:hAnsi="宋体" w:hint="eastAsia"/>
                <w:kern w:val="0"/>
                <w:sz w:val="24"/>
                <w:szCs w:val="21"/>
              </w:rPr>
              <w:t>功能分类</w:t>
            </w:r>
          </w:p>
        </w:tc>
        <w:tc>
          <w:tcPr>
            <w:tcW w:w="2969" w:type="dxa"/>
          </w:tcPr>
          <w:p w14:paraId="7D08C69F" w14:textId="77777777" w:rsidR="00157B08" w:rsidRDefault="00000000">
            <w:pPr>
              <w:adjustRightInd w:val="0"/>
              <w:snapToGrid w:val="0"/>
              <w:spacing w:line="264" w:lineRule="auto"/>
              <w:ind w:firstLine="420"/>
              <w:jc w:val="center"/>
              <w:cnfStyle w:val="100000000000" w:firstRow="1" w:lastRow="0" w:firstColumn="0" w:lastColumn="0" w:oddVBand="0" w:evenVBand="0" w:oddHBand="0" w:evenHBand="0" w:firstRowFirstColumn="0" w:firstRowLastColumn="0" w:lastRowFirstColumn="0" w:lastRowLastColumn="0"/>
              <w:rPr>
                <w:rFonts w:ascii="宋体" w:hAnsi="宋体" w:hint="eastAsia"/>
                <w:kern w:val="0"/>
                <w:sz w:val="24"/>
                <w:szCs w:val="21"/>
              </w:rPr>
            </w:pPr>
            <w:r>
              <w:rPr>
                <w:rFonts w:ascii="宋体" w:hAnsi="宋体" w:hint="eastAsia"/>
                <w:kern w:val="0"/>
                <w:sz w:val="24"/>
                <w:szCs w:val="21"/>
              </w:rPr>
              <w:t>包括项</w:t>
            </w:r>
          </w:p>
        </w:tc>
      </w:tr>
      <w:tr w:rsidR="00157B08" w14:paraId="201255D3" w14:textId="77777777" w:rsidTr="00157B08">
        <w:tc>
          <w:tcPr>
            <w:cnfStyle w:val="001000000000" w:firstRow="0" w:lastRow="0" w:firstColumn="1" w:lastColumn="0" w:oddVBand="0" w:evenVBand="0" w:oddHBand="0" w:evenHBand="0" w:firstRowFirstColumn="0" w:firstRowLastColumn="0" w:lastRowFirstColumn="0" w:lastRowLastColumn="0"/>
            <w:tcW w:w="2689" w:type="dxa"/>
            <w:shd w:val="clear" w:color="auto" w:fill="CCCCCC" w:themeFill="text1" w:themeFillTint="33"/>
          </w:tcPr>
          <w:p w14:paraId="4D0D4876" w14:textId="77777777" w:rsidR="00157B08" w:rsidRDefault="00000000">
            <w:pPr>
              <w:adjustRightInd w:val="0"/>
              <w:snapToGrid w:val="0"/>
              <w:spacing w:line="264" w:lineRule="auto"/>
              <w:rPr>
                <w:rFonts w:ascii="宋体" w:hAnsi="宋体" w:hint="eastAsia"/>
                <w:kern w:val="0"/>
                <w:sz w:val="24"/>
                <w:lang w:val="en-GB"/>
              </w:rPr>
            </w:pPr>
            <w:r>
              <w:rPr>
                <w:rFonts w:ascii="宋体" w:hAnsi="宋体" w:hint="eastAsia"/>
                <w:kern w:val="0"/>
                <w:sz w:val="24"/>
                <w:lang w:val="en-GB"/>
              </w:rPr>
              <w:t>WCS系统功能延伸：</w:t>
            </w:r>
          </w:p>
        </w:tc>
        <w:tc>
          <w:tcPr>
            <w:tcW w:w="3118" w:type="dxa"/>
            <w:shd w:val="clear" w:color="auto" w:fill="CCCCCC" w:themeFill="text1" w:themeFillTint="33"/>
          </w:tcPr>
          <w:p w14:paraId="11A1C145" w14:textId="77777777" w:rsidR="00157B08"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hAnsi="宋体" w:hint="eastAsia"/>
                <w:kern w:val="0"/>
                <w:sz w:val="24"/>
                <w:szCs w:val="21"/>
              </w:rPr>
            </w:pPr>
            <w:r>
              <w:rPr>
                <w:rFonts w:ascii="宋体" w:hAnsi="宋体" w:hint="eastAsia"/>
                <w:kern w:val="0"/>
                <w:sz w:val="24"/>
                <w:szCs w:val="21"/>
              </w:rPr>
              <w:t>设备动态监控：</w:t>
            </w:r>
          </w:p>
        </w:tc>
        <w:tc>
          <w:tcPr>
            <w:tcW w:w="2969" w:type="dxa"/>
            <w:shd w:val="clear" w:color="auto" w:fill="CCCCCC" w:themeFill="text1" w:themeFillTint="33"/>
          </w:tcPr>
          <w:p w14:paraId="058024D9" w14:textId="77777777" w:rsidR="00157B08"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hAnsi="宋体" w:hint="eastAsia"/>
                <w:kern w:val="0"/>
                <w:sz w:val="24"/>
                <w:szCs w:val="21"/>
              </w:rPr>
            </w:pPr>
            <w:r>
              <w:rPr>
                <w:rFonts w:ascii="宋体" w:hAnsi="宋体" w:hint="eastAsia"/>
                <w:kern w:val="0"/>
                <w:sz w:val="24"/>
                <w:szCs w:val="21"/>
              </w:rPr>
              <w:t>仓储实时模拟动画</w:t>
            </w:r>
          </w:p>
        </w:tc>
      </w:tr>
      <w:tr w:rsidR="00157B08" w14:paraId="0F233C0F" w14:textId="77777777" w:rsidTr="00157B08">
        <w:trPr>
          <w:trHeight w:val="365"/>
        </w:trPr>
        <w:tc>
          <w:tcPr>
            <w:cnfStyle w:val="001000000000" w:firstRow="0" w:lastRow="0" w:firstColumn="1" w:lastColumn="0" w:oddVBand="0" w:evenVBand="0" w:oddHBand="0" w:evenHBand="0" w:firstRowFirstColumn="0" w:firstRowLastColumn="0" w:lastRowFirstColumn="0" w:lastRowLastColumn="0"/>
            <w:tcW w:w="2689" w:type="dxa"/>
            <w:shd w:val="clear" w:color="auto" w:fill="FFFFFF" w:themeFill="background1"/>
          </w:tcPr>
          <w:p w14:paraId="7A7353F2" w14:textId="77777777" w:rsidR="00157B08" w:rsidRDefault="00157B08">
            <w:pPr>
              <w:adjustRightInd w:val="0"/>
              <w:snapToGrid w:val="0"/>
              <w:spacing w:line="264" w:lineRule="auto"/>
              <w:rPr>
                <w:rFonts w:ascii="宋体" w:hAnsi="宋体" w:hint="eastAsia"/>
                <w:kern w:val="0"/>
                <w:sz w:val="24"/>
                <w:lang w:val="en-GB"/>
              </w:rPr>
            </w:pPr>
          </w:p>
        </w:tc>
        <w:tc>
          <w:tcPr>
            <w:tcW w:w="3118" w:type="dxa"/>
            <w:shd w:val="clear" w:color="auto" w:fill="FFFFFF" w:themeFill="background1"/>
          </w:tcPr>
          <w:p w14:paraId="35685204" w14:textId="77777777" w:rsidR="00157B08" w:rsidRDefault="00157B08">
            <w:pPr>
              <w:adjustRightInd w:val="0"/>
              <w:snapToGrid w:val="0"/>
              <w:cnfStyle w:val="000000000000" w:firstRow="0" w:lastRow="0" w:firstColumn="0" w:lastColumn="0" w:oddVBand="0" w:evenVBand="0" w:oddHBand="0" w:evenHBand="0" w:firstRowFirstColumn="0" w:firstRowLastColumn="0" w:lastRowFirstColumn="0" w:lastRowLastColumn="0"/>
              <w:rPr>
                <w:rFonts w:ascii="宋体" w:hAnsi="宋体" w:hint="eastAsia"/>
                <w:kern w:val="0"/>
                <w:sz w:val="24"/>
                <w:szCs w:val="21"/>
              </w:rPr>
            </w:pPr>
          </w:p>
        </w:tc>
        <w:tc>
          <w:tcPr>
            <w:tcW w:w="2969" w:type="dxa"/>
            <w:shd w:val="clear" w:color="auto" w:fill="FFFFFF" w:themeFill="background1"/>
          </w:tcPr>
          <w:p w14:paraId="7E1F3AE4" w14:textId="77777777" w:rsidR="00157B08"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hAnsi="宋体" w:hint="eastAsia"/>
                <w:kern w:val="0"/>
                <w:sz w:val="24"/>
                <w:szCs w:val="21"/>
              </w:rPr>
            </w:pPr>
            <w:r>
              <w:rPr>
                <w:rFonts w:ascii="宋体" w:hAnsi="宋体" w:hint="eastAsia"/>
                <w:kern w:val="0"/>
                <w:sz w:val="24"/>
                <w:szCs w:val="21"/>
              </w:rPr>
              <w:t>货物信息与货架状态</w:t>
            </w:r>
          </w:p>
        </w:tc>
      </w:tr>
      <w:tr w:rsidR="00157B08" w14:paraId="3F150AD7" w14:textId="77777777" w:rsidTr="00157B08">
        <w:trPr>
          <w:trHeight w:val="365"/>
        </w:trPr>
        <w:tc>
          <w:tcPr>
            <w:cnfStyle w:val="001000000000" w:firstRow="0" w:lastRow="0" w:firstColumn="1" w:lastColumn="0" w:oddVBand="0" w:evenVBand="0" w:oddHBand="0" w:evenHBand="0" w:firstRowFirstColumn="0" w:firstRowLastColumn="0" w:lastRowFirstColumn="0" w:lastRowLastColumn="0"/>
            <w:tcW w:w="2689" w:type="dxa"/>
            <w:shd w:val="clear" w:color="auto" w:fill="D0CECE" w:themeFill="background2" w:themeFillShade="E6"/>
          </w:tcPr>
          <w:p w14:paraId="55C3CF68" w14:textId="77777777" w:rsidR="00157B08" w:rsidRDefault="00157B08">
            <w:pPr>
              <w:adjustRightInd w:val="0"/>
              <w:snapToGrid w:val="0"/>
              <w:spacing w:line="264" w:lineRule="auto"/>
              <w:rPr>
                <w:rFonts w:ascii="宋体" w:hAnsi="宋体" w:hint="eastAsia"/>
                <w:kern w:val="0"/>
                <w:sz w:val="24"/>
                <w:lang w:val="en-GB"/>
              </w:rPr>
            </w:pPr>
          </w:p>
        </w:tc>
        <w:tc>
          <w:tcPr>
            <w:tcW w:w="3118" w:type="dxa"/>
            <w:shd w:val="clear" w:color="auto" w:fill="D0CECE" w:themeFill="background2" w:themeFillShade="E6"/>
          </w:tcPr>
          <w:p w14:paraId="53F8BF51" w14:textId="77777777" w:rsidR="00157B08" w:rsidRDefault="00157B08">
            <w:pPr>
              <w:adjustRightInd w:val="0"/>
              <w:snapToGrid w:val="0"/>
              <w:cnfStyle w:val="000000000000" w:firstRow="0" w:lastRow="0" w:firstColumn="0" w:lastColumn="0" w:oddVBand="0" w:evenVBand="0" w:oddHBand="0" w:evenHBand="0" w:firstRowFirstColumn="0" w:firstRowLastColumn="0" w:lastRowFirstColumn="0" w:lastRowLastColumn="0"/>
              <w:rPr>
                <w:rFonts w:ascii="宋体" w:hAnsi="宋体" w:hint="eastAsia"/>
                <w:kern w:val="0"/>
                <w:sz w:val="24"/>
                <w:szCs w:val="21"/>
              </w:rPr>
            </w:pPr>
          </w:p>
        </w:tc>
        <w:tc>
          <w:tcPr>
            <w:tcW w:w="2969" w:type="dxa"/>
            <w:shd w:val="clear" w:color="auto" w:fill="D0CECE" w:themeFill="background2" w:themeFillShade="E6"/>
          </w:tcPr>
          <w:p w14:paraId="08D06DE8" w14:textId="77777777" w:rsidR="00157B08"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hAnsi="宋体" w:hint="eastAsia"/>
                <w:kern w:val="0"/>
                <w:sz w:val="24"/>
                <w:szCs w:val="21"/>
              </w:rPr>
            </w:pPr>
            <w:r>
              <w:rPr>
                <w:rFonts w:ascii="宋体" w:hAnsi="宋体" w:hint="eastAsia"/>
                <w:kern w:val="0"/>
                <w:sz w:val="24"/>
                <w:szCs w:val="21"/>
              </w:rPr>
              <w:t>设备报警</w:t>
            </w:r>
          </w:p>
        </w:tc>
      </w:tr>
      <w:tr w:rsidR="00157B08" w14:paraId="37E294EE" w14:textId="77777777" w:rsidTr="00157B08">
        <w:trPr>
          <w:trHeight w:val="365"/>
        </w:trPr>
        <w:tc>
          <w:tcPr>
            <w:cnfStyle w:val="001000000000" w:firstRow="0" w:lastRow="0" w:firstColumn="1" w:lastColumn="0" w:oddVBand="0" w:evenVBand="0" w:oddHBand="0" w:evenHBand="0" w:firstRowFirstColumn="0" w:firstRowLastColumn="0" w:lastRowFirstColumn="0" w:lastRowLastColumn="0"/>
            <w:tcW w:w="2689" w:type="dxa"/>
            <w:shd w:val="clear" w:color="auto" w:fill="FFFFFF" w:themeFill="background1"/>
          </w:tcPr>
          <w:p w14:paraId="254D9E5E" w14:textId="77777777" w:rsidR="00157B08" w:rsidRDefault="00157B08">
            <w:pPr>
              <w:adjustRightInd w:val="0"/>
              <w:snapToGrid w:val="0"/>
              <w:spacing w:line="264" w:lineRule="auto"/>
              <w:rPr>
                <w:rFonts w:ascii="宋体" w:hAnsi="宋体" w:hint="eastAsia"/>
                <w:kern w:val="0"/>
                <w:sz w:val="24"/>
                <w:lang w:val="en-GB"/>
              </w:rPr>
            </w:pPr>
          </w:p>
        </w:tc>
        <w:tc>
          <w:tcPr>
            <w:tcW w:w="3118" w:type="dxa"/>
            <w:shd w:val="clear" w:color="auto" w:fill="FFFFFF" w:themeFill="background1"/>
          </w:tcPr>
          <w:p w14:paraId="2DC141D5" w14:textId="77777777" w:rsidR="00157B08"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hAnsi="宋体" w:hint="eastAsia"/>
                <w:kern w:val="0"/>
                <w:sz w:val="24"/>
                <w:szCs w:val="21"/>
              </w:rPr>
            </w:pPr>
            <w:r>
              <w:rPr>
                <w:rFonts w:ascii="宋体" w:hAnsi="宋体" w:hint="eastAsia"/>
                <w:kern w:val="0"/>
                <w:sz w:val="24"/>
                <w:szCs w:val="21"/>
              </w:rPr>
              <w:t>设备信息</w:t>
            </w:r>
          </w:p>
        </w:tc>
        <w:tc>
          <w:tcPr>
            <w:tcW w:w="2969" w:type="dxa"/>
            <w:shd w:val="clear" w:color="auto" w:fill="FFFFFF" w:themeFill="background1"/>
          </w:tcPr>
          <w:p w14:paraId="6A075F5E" w14:textId="77777777" w:rsidR="00157B08"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hAnsi="宋体" w:hint="eastAsia"/>
                <w:kern w:val="0"/>
                <w:sz w:val="24"/>
                <w:szCs w:val="21"/>
              </w:rPr>
            </w:pPr>
            <w:r>
              <w:rPr>
                <w:rFonts w:ascii="宋体" w:hAnsi="宋体" w:hint="eastAsia"/>
                <w:kern w:val="0"/>
                <w:sz w:val="24"/>
                <w:szCs w:val="21"/>
              </w:rPr>
              <w:t>设备信息与</w:t>
            </w:r>
            <w:r>
              <w:rPr>
                <w:rFonts w:ascii="宋体" w:hAnsi="宋体"/>
                <w:kern w:val="0"/>
                <w:sz w:val="24"/>
                <w:szCs w:val="21"/>
              </w:rPr>
              <w:t>设备</w:t>
            </w:r>
            <w:r>
              <w:rPr>
                <w:rFonts w:ascii="宋体" w:hAnsi="宋体" w:hint="eastAsia"/>
                <w:kern w:val="0"/>
                <w:sz w:val="24"/>
                <w:szCs w:val="21"/>
              </w:rPr>
              <w:t>状态</w:t>
            </w:r>
          </w:p>
        </w:tc>
      </w:tr>
      <w:tr w:rsidR="00157B08" w14:paraId="2D351468" w14:textId="77777777" w:rsidTr="00157B08">
        <w:trPr>
          <w:trHeight w:val="365"/>
        </w:trPr>
        <w:tc>
          <w:tcPr>
            <w:cnfStyle w:val="001000000000" w:firstRow="0" w:lastRow="0" w:firstColumn="1" w:lastColumn="0" w:oddVBand="0" w:evenVBand="0" w:oddHBand="0" w:evenHBand="0" w:firstRowFirstColumn="0" w:firstRowLastColumn="0" w:lastRowFirstColumn="0" w:lastRowLastColumn="0"/>
            <w:tcW w:w="2689" w:type="dxa"/>
            <w:shd w:val="clear" w:color="auto" w:fill="D0CECE" w:themeFill="background2" w:themeFillShade="E6"/>
          </w:tcPr>
          <w:p w14:paraId="0A784B00" w14:textId="77777777" w:rsidR="00157B08" w:rsidRDefault="00157B08">
            <w:pPr>
              <w:adjustRightInd w:val="0"/>
              <w:snapToGrid w:val="0"/>
              <w:spacing w:line="264" w:lineRule="auto"/>
              <w:rPr>
                <w:rFonts w:ascii="宋体" w:hAnsi="宋体" w:hint="eastAsia"/>
                <w:kern w:val="0"/>
                <w:sz w:val="24"/>
                <w:lang w:val="en-GB"/>
              </w:rPr>
            </w:pPr>
          </w:p>
        </w:tc>
        <w:tc>
          <w:tcPr>
            <w:tcW w:w="3118" w:type="dxa"/>
            <w:shd w:val="clear" w:color="auto" w:fill="D0CECE" w:themeFill="background2" w:themeFillShade="E6"/>
          </w:tcPr>
          <w:p w14:paraId="43E1FEFD" w14:textId="77777777" w:rsidR="00157B08" w:rsidRDefault="00157B08">
            <w:pPr>
              <w:adjustRightInd w:val="0"/>
              <w:snapToGrid w:val="0"/>
              <w:cnfStyle w:val="000000000000" w:firstRow="0" w:lastRow="0" w:firstColumn="0" w:lastColumn="0" w:oddVBand="0" w:evenVBand="0" w:oddHBand="0" w:evenHBand="0" w:firstRowFirstColumn="0" w:firstRowLastColumn="0" w:lastRowFirstColumn="0" w:lastRowLastColumn="0"/>
              <w:rPr>
                <w:rFonts w:ascii="宋体" w:hAnsi="宋体" w:hint="eastAsia"/>
                <w:kern w:val="0"/>
                <w:sz w:val="24"/>
                <w:szCs w:val="21"/>
              </w:rPr>
            </w:pPr>
          </w:p>
        </w:tc>
        <w:tc>
          <w:tcPr>
            <w:tcW w:w="2969" w:type="dxa"/>
            <w:shd w:val="clear" w:color="auto" w:fill="D0CECE" w:themeFill="background2" w:themeFillShade="E6"/>
          </w:tcPr>
          <w:p w14:paraId="50000E65" w14:textId="77777777" w:rsidR="00157B08"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hAnsi="宋体" w:hint="eastAsia"/>
                <w:kern w:val="0"/>
                <w:sz w:val="24"/>
                <w:szCs w:val="21"/>
              </w:rPr>
            </w:pPr>
            <w:r>
              <w:rPr>
                <w:rFonts w:ascii="宋体" w:hAnsi="宋体" w:hint="eastAsia"/>
                <w:kern w:val="0"/>
                <w:sz w:val="24"/>
                <w:szCs w:val="21"/>
              </w:rPr>
              <w:t>设备分析与设备原理</w:t>
            </w:r>
          </w:p>
        </w:tc>
      </w:tr>
      <w:tr w:rsidR="00157B08" w14:paraId="5DD22FF4" w14:textId="77777777" w:rsidTr="00157B08">
        <w:trPr>
          <w:trHeight w:val="365"/>
        </w:trPr>
        <w:tc>
          <w:tcPr>
            <w:cnfStyle w:val="001000000000" w:firstRow="0" w:lastRow="0" w:firstColumn="1" w:lastColumn="0" w:oddVBand="0" w:evenVBand="0" w:oddHBand="0" w:evenHBand="0" w:firstRowFirstColumn="0" w:firstRowLastColumn="0" w:lastRowFirstColumn="0" w:lastRowLastColumn="0"/>
            <w:tcW w:w="2689" w:type="dxa"/>
            <w:shd w:val="clear" w:color="auto" w:fill="FFFFFF" w:themeFill="background1"/>
          </w:tcPr>
          <w:p w14:paraId="685C99D8" w14:textId="77777777" w:rsidR="00157B08" w:rsidRDefault="00157B08">
            <w:pPr>
              <w:adjustRightInd w:val="0"/>
              <w:snapToGrid w:val="0"/>
              <w:spacing w:line="264" w:lineRule="auto"/>
              <w:rPr>
                <w:rFonts w:ascii="宋体" w:hAnsi="宋体" w:hint="eastAsia"/>
                <w:kern w:val="0"/>
                <w:sz w:val="24"/>
                <w:lang w:val="en-GB"/>
              </w:rPr>
            </w:pPr>
          </w:p>
        </w:tc>
        <w:tc>
          <w:tcPr>
            <w:tcW w:w="3118" w:type="dxa"/>
            <w:shd w:val="clear" w:color="auto" w:fill="FFFFFF" w:themeFill="background1"/>
          </w:tcPr>
          <w:p w14:paraId="4386D8EC" w14:textId="77777777" w:rsidR="00157B08" w:rsidRDefault="00157B08">
            <w:pPr>
              <w:adjustRightInd w:val="0"/>
              <w:snapToGrid w:val="0"/>
              <w:cnfStyle w:val="000000000000" w:firstRow="0" w:lastRow="0" w:firstColumn="0" w:lastColumn="0" w:oddVBand="0" w:evenVBand="0" w:oddHBand="0" w:evenHBand="0" w:firstRowFirstColumn="0" w:firstRowLastColumn="0" w:lastRowFirstColumn="0" w:lastRowLastColumn="0"/>
              <w:rPr>
                <w:rFonts w:ascii="宋体" w:hAnsi="宋体" w:hint="eastAsia"/>
                <w:kern w:val="0"/>
                <w:sz w:val="24"/>
                <w:szCs w:val="21"/>
              </w:rPr>
            </w:pPr>
          </w:p>
        </w:tc>
        <w:tc>
          <w:tcPr>
            <w:tcW w:w="2969" w:type="dxa"/>
            <w:shd w:val="clear" w:color="auto" w:fill="FFFFFF" w:themeFill="background1"/>
          </w:tcPr>
          <w:p w14:paraId="273CAD54" w14:textId="77777777" w:rsidR="00157B08"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hAnsi="宋体" w:hint="eastAsia"/>
                <w:kern w:val="0"/>
                <w:sz w:val="24"/>
                <w:szCs w:val="21"/>
              </w:rPr>
            </w:pPr>
            <w:r>
              <w:rPr>
                <w:rFonts w:ascii="宋体" w:hAnsi="宋体" w:hint="eastAsia"/>
                <w:kern w:val="0"/>
                <w:sz w:val="24"/>
                <w:szCs w:val="21"/>
              </w:rPr>
              <w:t>备件库</w:t>
            </w:r>
          </w:p>
        </w:tc>
      </w:tr>
      <w:tr w:rsidR="00157B08" w14:paraId="6E689CE6" w14:textId="77777777" w:rsidTr="00157B08">
        <w:trPr>
          <w:trHeight w:val="365"/>
        </w:trPr>
        <w:tc>
          <w:tcPr>
            <w:cnfStyle w:val="001000000000" w:firstRow="0" w:lastRow="0" w:firstColumn="1" w:lastColumn="0" w:oddVBand="0" w:evenVBand="0" w:oddHBand="0" w:evenHBand="0" w:firstRowFirstColumn="0" w:firstRowLastColumn="0" w:lastRowFirstColumn="0" w:lastRowLastColumn="0"/>
            <w:tcW w:w="2689" w:type="dxa"/>
            <w:shd w:val="clear" w:color="auto" w:fill="D0CECE" w:themeFill="background2" w:themeFillShade="E6"/>
          </w:tcPr>
          <w:p w14:paraId="63868592" w14:textId="77777777" w:rsidR="00157B08" w:rsidRDefault="00157B08">
            <w:pPr>
              <w:adjustRightInd w:val="0"/>
              <w:snapToGrid w:val="0"/>
              <w:spacing w:line="264" w:lineRule="auto"/>
              <w:rPr>
                <w:rFonts w:ascii="宋体" w:hAnsi="宋体" w:hint="eastAsia"/>
                <w:kern w:val="0"/>
                <w:sz w:val="24"/>
                <w:lang w:val="en-GB"/>
              </w:rPr>
            </w:pPr>
          </w:p>
        </w:tc>
        <w:tc>
          <w:tcPr>
            <w:tcW w:w="3118" w:type="dxa"/>
            <w:shd w:val="clear" w:color="auto" w:fill="D0CECE" w:themeFill="background2" w:themeFillShade="E6"/>
          </w:tcPr>
          <w:p w14:paraId="3ABF1B64" w14:textId="77777777" w:rsidR="00157B08"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hAnsi="宋体" w:hint="eastAsia"/>
                <w:kern w:val="0"/>
                <w:sz w:val="24"/>
                <w:szCs w:val="21"/>
              </w:rPr>
            </w:pPr>
            <w:r>
              <w:rPr>
                <w:rFonts w:ascii="宋体" w:hAnsi="宋体" w:hint="eastAsia"/>
                <w:kern w:val="0"/>
                <w:sz w:val="24"/>
                <w:szCs w:val="21"/>
              </w:rPr>
              <w:t>设备运维</w:t>
            </w:r>
          </w:p>
        </w:tc>
        <w:tc>
          <w:tcPr>
            <w:tcW w:w="2969" w:type="dxa"/>
            <w:shd w:val="clear" w:color="auto" w:fill="D0CECE" w:themeFill="background2" w:themeFillShade="E6"/>
          </w:tcPr>
          <w:p w14:paraId="508A8DA4" w14:textId="77777777" w:rsidR="00157B08"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hAnsi="宋体" w:hint="eastAsia"/>
                <w:kern w:val="0"/>
                <w:sz w:val="24"/>
                <w:szCs w:val="21"/>
              </w:rPr>
            </w:pPr>
            <w:proofErr w:type="gramStart"/>
            <w:r>
              <w:rPr>
                <w:rFonts w:ascii="宋体" w:hAnsi="宋体" w:hint="eastAsia"/>
                <w:kern w:val="0"/>
                <w:sz w:val="24"/>
                <w:szCs w:val="21"/>
              </w:rPr>
              <w:t>设备维保</w:t>
            </w:r>
            <w:proofErr w:type="gramEnd"/>
          </w:p>
        </w:tc>
      </w:tr>
      <w:tr w:rsidR="00157B08" w14:paraId="0E14CB16" w14:textId="77777777" w:rsidTr="00157B08">
        <w:trPr>
          <w:trHeight w:val="365"/>
        </w:trPr>
        <w:tc>
          <w:tcPr>
            <w:cnfStyle w:val="001000000000" w:firstRow="0" w:lastRow="0" w:firstColumn="1" w:lastColumn="0" w:oddVBand="0" w:evenVBand="0" w:oddHBand="0" w:evenHBand="0" w:firstRowFirstColumn="0" w:firstRowLastColumn="0" w:lastRowFirstColumn="0" w:lastRowLastColumn="0"/>
            <w:tcW w:w="2689" w:type="dxa"/>
            <w:shd w:val="clear" w:color="auto" w:fill="FFFFFF" w:themeFill="background1"/>
          </w:tcPr>
          <w:p w14:paraId="3E5818F8" w14:textId="77777777" w:rsidR="00157B08" w:rsidRDefault="00157B08">
            <w:pPr>
              <w:adjustRightInd w:val="0"/>
              <w:snapToGrid w:val="0"/>
              <w:spacing w:line="264" w:lineRule="auto"/>
              <w:rPr>
                <w:rFonts w:ascii="宋体" w:hAnsi="宋体" w:hint="eastAsia"/>
                <w:kern w:val="0"/>
                <w:sz w:val="24"/>
                <w:lang w:val="en-GB"/>
              </w:rPr>
            </w:pPr>
          </w:p>
        </w:tc>
        <w:tc>
          <w:tcPr>
            <w:tcW w:w="3118" w:type="dxa"/>
            <w:shd w:val="clear" w:color="auto" w:fill="FFFFFF" w:themeFill="background1"/>
          </w:tcPr>
          <w:p w14:paraId="54C2ADD8" w14:textId="77777777" w:rsidR="00157B08" w:rsidRDefault="00157B08">
            <w:pPr>
              <w:adjustRightInd w:val="0"/>
              <w:snapToGrid w:val="0"/>
              <w:cnfStyle w:val="000000000000" w:firstRow="0" w:lastRow="0" w:firstColumn="0" w:lastColumn="0" w:oddVBand="0" w:evenVBand="0" w:oddHBand="0" w:evenHBand="0" w:firstRowFirstColumn="0" w:firstRowLastColumn="0" w:lastRowFirstColumn="0" w:lastRowLastColumn="0"/>
              <w:rPr>
                <w:rFonts w:ascii="宋体" w:hAnsi="宋体" w:hint="eastAsia"/>
                <w:kern w:val="0"/>
                <w:sz w:val="24"/>
                <w:szCs w:val="21"/>
              </w:rPr>
            </w:pPr>
          </w:p>
        </w:tc>
        <w:tc>
          <w:tcPr>
            <w:tcW w:w="2969" w:type="dxa"/>
            <w:shd w:val="clear" w:color="auto" w:fill="FFFFFF" w:themeFill="background1"/>
          </w:tcPr>
          <w:p w14:paraId="4B9429CF" w14:textId="77777777" w:rsidR="00157B08"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hAnsi="宋体" w:hint="eastAsia"/>
                <w:kern w:val="0"/>
                <w:sz w:val="24"/>
                <w:szCs w:val="21"/>
              </w:rPr>
            </w:pPr>
            <w:r>
              <w:rPr>
                <w:rFonts w:ascii="宋体" w:hAnsi="宋体" w:hint="eastAsia"/>
                <w:kern w:val="0"/>
                <w:sz w:val="24"/>
                <w:szCs w:val="21"/>
              </w:rPr>
              <w:t>设备巡检</w:t>
            </w:r>
          </w:p>
        </w:tc>
      </w:tr>
      <w:tr w:rsidR="00157B08" w14:paraId="5F77758C" w14:textId="77777777" w:rsidTr="00157B08">
        <w:trPr>
          <w:trHeight w:val="365"/>
        </w:trPr>
        <w:tc>
          <w:tcPr>
            <w:cnfStyle w:val="001000000000" w:firstRow="0" w:lastRow="0" w:firstColumn="1" w:lastColumn="0" w:oddVBand="0" w:evenVBand="0" w:oddHBand="0" w:evenHBand="0" w:firstRowFirstColumn="0" w:firstRowLastColumn="0" w:lastRowFirstColumn="0" w:lastRowLastColumn="0"/>
            <w:tcW w:w="2689" w:type="dxa"/>
            <w:shd w:val="clear" w:color="auto" w:fill="D0CECE" w:themeFill="background2" w:themeFillShade="E6"/>
          </w:tcPr>
          <w:p w14:paraId="4EBFB926" w14:textId="77777777" w:rsidR="00157B08" w:rsidRDefault="00157B08">
            <w:pPr>
              <w:adjustRightInd w:val="0"/>
              <w:snapToGrid w:val="0"/>
              <w:spacing w:line="264" w:lineRule="auto"/>
              <w:rPr>
                <w:rFonts w:ascii="宋体" w:hAnsi="宋体" w:hint="eastAsia"/>
                <w:kern w:val="0"/>
                <w:sz w:val="24"/>
                <w:lang w:val="en-GB"/>
              </w:rPr>
            </w:pPr>
          </w:p>
        </w:tc>
        <w:tc>
          <w:tcPr>
            <w:tcW w:w="3118" w:type="dxa"/>
            <w:shd w:val="clear" w:color="auto" w:fill="D0CECE" w:themeFill="background2" w:themeFillShade="E6"/>
          </w:tcPr>
          <w:p w14:paraId="2C2EBC73" w14:textId="77777777" w:rsidR="00157B08" w:rsidRDefault="00157B08">
            <w:pPr>
              <w:adjustRightInd w:val="0"/>
              <w:snapToGrid w:val="0"/>
              <w:cnfStyle w:val="000000000000" w:firstRow="0" w:lastRow="0" w:firstColumn="0" w:lastColumn="0" w:oddVBand="0" w:evenVBand="0" w:oddHBand="0" w:evenHBand="0" w:firstRowFirstColumn="0" w:firstRowLastColumn="0" w:lastRowFirstColumn="0" w:lastRowLastColumn="0"/>
              <w:rPr>
                <w:rFonts w:ascii="宋体" w:hAnsi="宋体" w:hint="eastAsia"/>
                <w:kern w:val="0"/>
                <w:sz w:val="24"/>
                <w:szCs w:val="21"/>
              </w:rPr>
            </w:pPr>
          </w:p>
        </w:tc>
        <w:tc>
          <w:tcPr>
            <w:tcW w:w="2969" w:type="dxa"/>
            <w:shd w:val="clear" w:color="auto" w:fill="D0CECE" w:themeFill="background2" w:themeFillShade="E6"/>
          </w:tcPr>
          <w:p w14:paraId="180052DC" w14:textId="77777777" w:rsidR="00157B08"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hAnsi="宋体" w:hint="eastAsia"/>
                <w:kern w:val="0"/>
                <w:sz w:val="24"/>
                <w:szCs w:val="21"/>
              </w:rPr>
            </w:pPr>
            <w:r>
              <w:rPr>
                <w:rFonts w:ascii="宋体" w:hAnsi="宋体" w:hint="eastAsia"/>
                <w:kern w:val="0"/>
                <w:sz w:val="24"/>
                <w:szCs w:val="21"/>
              </w:rPr>
              <w:t>故障维修</w:t>
            </w:r>
          </w:p>
        </w:tc>
      </w:tr>
      <w:tr w:rsidR="00157B08" w14:paraId="1E18DFDD" w14:textId="77777777" w:rsidTr="00157B08">
        <w:trPr>
          <w:trHeight w:val="365"/>
        </w:trPr>
        <w:tc>
          <w:tcPr>
            <w:cnfStyle w:val="001000000000" w:firstRow="0" w:lastRow="0" w:firstColumn="1" w:lastColumn="0" w:oddVBand="0" w:evenVBand="0" w:oddHBand="0" w:evenHBand="0" w:firstRowFirstColumn="0" w:firstRowLastColumn="0" w:lastRowFirstColumn="0" w:lastRowLastColumn="0"/>
            <w:tcW w:w="2689" w:type="dxa"/>
            <w:shd w:val="clear" w:color="auto" w:fill="D0CECE" w:themeFill="background2" w:themeFillShade="E6"/>
          </w:tcPr>
          <w:p w14:paraId="04E55B79" w14:textId="77777777" w:rsidR="00157B08" w:rsidRDefault="00157B08">
            <w:pPr>
              <w:adjustRightInd w:val="0"/>
              <w:snapToGrid w:val="0"/>
              <w:spacing w:line="264" w:lineRule="auto"/>
              <w:rPr>
                <w:rFonts w:ascii="宋体" w:hAnsi="宋体" w:hint="eastAsia"/>
                <w:kern w:val="0"/>
                <w:sz w:val="24"/>
                <w:lang w:val="en-GB"/>
              </w:rPr>
            </w:pPr>
          </w:p>
        </w:tc>
        <w:tc>
          <w:tcPr>
            <w:tcW w:w="3118" w:type="dxa"/>
            <w:shd w:val="clear" w:color="auto" w:fill="D0CECE" w:themeFill="background2" w:themeFillShade="E6"/>
          </w:tcPr>
          <w:p w14:paraId="6DF2DBBD" w14:textId="77777777" w:rsidR="00157B08" w:rsidRDefault="00157B08">
            <w:pPr>
              <w:adjustRightInd w:val="0"/>
              <w:snapToGrid w:val="0"/>
              <w:cnfStyle w:val="000000000000" w:firstRow="0" w:lastRow="0" w:firstColumn="0" w:lastColumn="0" w:oddVBand="0" w:evenVBand="0" w:oddHBand="0" w:evenHBand="0" w:firstRowFirstColumn="0" w:firstRowLastColumn="0" w:lastRowFirstColumn="0" w:lastRowLastColumn="0"/>
              <w:rPr>
                <w:rFonts w:ascii="宋体" w:hAnsi="宋体" w:hint="eastAsia"/>
                <w:kern w:val="0"/>
                <w:sz w:val="24"/>
                <w:szCs w:val="21"/>
              </w:rPr>
            </w:pPr>
          </w:p>
        </w:tc>
        <w:tc>
          <w:tcPr>
            <w:tcW w:w="2969" w:type="dxa"/>
            <w:shd w:val="clear" w:color="auto" w:fill="D0CECE" w:themeFill="background2" w:themeFillShade="E6"/>
          </w:tcPr>
          <w:p w14:paraId="18E4D700" w14:textId="77777777" w:rsidR="00157B08"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hAnsi="宋体" w:hint="eastAsia"/>
                <w:kern w:val="0"/>
                <w:sz w:val="24"/>
                <w:szCs w:val="21"/>
              </w:rPr>
            </w:pPr>
            <w:r>
              <w:rPr>
                <w:rFonts w:ascii="宋体" w:hAnsi="宋体" w:hint="eastAsia"/>
                <w:kern w:val="0"/>
                <w:sz w:val="24"/>
                <w:szCs w:val="21"/>
              </w:rPr>
              <w:t>指导文件及知识库</w:t>
            </w:r>
          </w:p>
        </w:tc>
      </w:tr>
      <w:tr w:rsidR="00157B08" w14:paraId="2BAB23E8" w14:textId="77777777" w:rsidTr="00157B08">
        <w:trPr>
          <w:trHeight w:val="365"/>
        </w:trPr>
        <w:tc>
          <w:tcPr>
            <w:cnfStyle w:val="001000000000" w:firstRow="0" w:lastRow="0" w:firstColumn="1" w:lastColumn="0" w:oddVBand="0" w:evenVBand="0" w:oddHBand="0" w:evenHBand="0" w:firstRowFirstColumn="0" w:firstRowLastColumn="0" w:lastRowFirstColumn="0" w:lastRowLastColumn="0"/>
            <w:tcW w:w="2689" w:type="dxa"/>
            <w:shd w:val="clear" w:color="auto" w:fill="D0CECE" w:themeFill="background2" w:themeFillShade="E6"/>
          </w:tcPr>
          <w:p w14:paraId="3B50D1FD" w14:textId="77777777" w:rsidR="00157B08" w:rsidRDefault="00157B08">
            <w:pPr>
              <w:adjustRightInd w:val="0"/>
              <w:snapToGrid w:val="0"/>
              <w:spacing w:line="264" w:lineRule="auto"/>
              <w:rPr>
                <w:rFonts w:ascii="宋体" w:hAnsi="宋体" w:hint="eastAsia"/>
                <w:kern w:val="0"/>
                <w:sz w:val="24"/>
                <w:lang w:val="en-GB"/>
              </w:rPr>
            </w:pPr>
          </w:p>
        </w:tc>
        <w:tc>
          <w:tcPr>
            <w:tcW w:w="3118" w:type="dxa"/>
            <w:shd w:val="clear" w:color="auto" w:fill="D0CECE" w:themeFill="background2" w:themeFillShade="E6"/>
          </w:tcPr>
          <w:p w14:paraId="2694B34C" w14:textId="77777777" w:rsidR="00157B08"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hAnsi="宋体" w:hint="eastAsia"/>
                <w:kern w:val="0"/>
                <w:sz w:val="24"/>
                <w:szCs w:val="21"/>
              </w:rPr>
            </w:pPr>
            <w:r>
              <w:rPr>
                <w:rFonts w:ascii="宋体" w:hAnsi="宋体" w:hint="eastAsia"/>
                <w:kern w:val="0"/>
                <w:sz w:val="24"/>
                <w:szCs w:val="21"/>
              </w:rPr>
              <w:t>电池管理</w:t>
            </w:r>
          </w:p>
        </w:tc>
        <w:tc>
          <w:tcPr>
            <w:tcW w:w="2969" w:type="dxa"/>
            <w:shd w:val="clear" w:color="auto" w:fill="D0CECE" w:themeFill="background2" w:themeFillShade="E6"/>
          </w:tcPr>
          <w:p w14:paraId="31AF4307" w14:textId="77777777" w:rsidR="00157B08"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hAnsi="宋体" w:hint="eastAsia"/>
                <w:kern w:val="0"/>
                <w:sz w:val="24"/>
                <w:szCs w:val="21"/>
              </w:rPr>
            </w:pPr>
            <w:r>
              <w:rPr>
                <w:rFonts w:ascii="宋体" w:hAnsi="宋体" w:hint="eastAsia"/>
                <w:kern w:val="0"/>
                <w:sz w:val="24"/>
                <w:szCs w:val="21"/>
              </w:rPr>
              <w:t>2</w:t>
            </w:r>
            <w:r>
              <w:rPr>
                <w:rFonts w:ascii="宋体" w:hAnsi="宋体"/>
                <w:kern w:val="0"/>
                <w:sz w:val="24"/>
                <w:szCs w:val="21"/>
              </w:rPr>
              <w:t>4</w:t>
            </w:r>
            <w:r>
              <w:rPr>
                <w:rFonts w:ascii="宋体" w:hAnsi="宋体" w:hint="eastAsia"/>
                <w:kern w:val="0"/>
                <w:sz w:val="24"/>
                <w:szCs w:val="21"/>
              </w:rPr>
              <w:t>小时充电位监控</w:t>
            </w:r>
          </w:p>
        </w:tc>
      </w:tr>
      <w:tr w:rsidR="00157B08" w14:paraId="6C75D03F" w14:textId="77777777" w:rsidTr="00157B08">
        <w:trPr>
          <w:trHeight w:val="365"/>
        </w:trPr>
        <w:tc>
          <w:tcPr>
            <w:cnfStyle w:val="001000000000" w:firstRow="0" w:lastRow="0" w:firstColumn="1" w:lastColumn="0" w:oddVBand="0" w:evenVBand="0" w:oddHBand="0" w:evenHBand="0" w:firstRowFirstColumn="0" w:firstRowLastColumn="0" w:lastRowFirstColumn="0" w:lastRowLastColumn="0"/>
            <w:tcW w:w="2689" w:type="dxa"/>
            <w:shd w:val="clear" w:color="auto" w:fill="D0CECE" w:themeFill="background2" w:themeFillShade="E6"/>
          </w:tcPr>
          <w:p w14:paraId="5F8D563E" w14:textId="77777777" w:rsidR="00157B08" w:rsidRDefault="00157B08">
            <w:pPr>
              <w:adjustRightInd w:val="0"/>
              <w:snapToGrid w:val="0"/>
              <w:spacing w:line="264" w:lineRule="auto"/>
              <w:rPr>
                <w:rFonts w:ascii="宋体" w:hAnsi="宋体" w:hint="eastAsia"/>
                <w:kern w:val="0"/>
                <w:sz w:val="24"/>
                <w:lang w:val="en-GB"/>
              </w:rPr>
            </w:pPr>
          </w:p>
        </w:tc>
        <w:tc>
          <w:tcPr>
            <w:tcW w:w="3118" w:type="dxa"/>
            <w:shd w:val="clear" w:color="auto" w:fill="D0CECE" w:themeFill="background2" w:themeFillShade="E6"/>
          </w:tcPr>
          <w:p w14:paraId="4C3275FE" w14:textId="77777777" w:rsidR="00157B08" w:rsidRDefault="00157B08">
            <w:pPr>
              <w:adjustRightInd w:val="0"/>
              <w:snapToGrid w:val="0"/>
              <w:cnfStyle w:val="000000000000" w:firstRow="0" w:lastRow="0" w:firstColumn="0" w:lastColumn="0" w:oddVBand="0" w:evenVBand="0" w:oddHBand="0" w:evenHBand="0" w:firstRowFirstColumn="0" w:firstRowLastColumn="0" w:lastRowFirstColumn="0" w:lastRowLastColumn="0"/>
              <w:rPr>
                <w:rFonts w:ascii="宋体" w:hAnsi="宋体" w:hint="eastAsia"/>
                <w:kern w:val="0"/>
                <w:sz w:val="24"/>
                <w:szCs w:val="21"/>
              </w:rPr>
            </w:pPr>
          </w:p>
        </w:tc>
        <w:tc>
          <w:tcPr>
            <w:tcW w:w="2969" w:type="dxa"/>
            <w:shd w:val="clear" w:color="auto" w:fill="D0CECE" w:themeFill="background2" w:themeFillShade="E6"/>
          </w:tcPr>
          <w:p w14:paraId="46E57993" w14:textId="77777777" w:rsidR="00157B08"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hAnsi="宋体" w:hint="eastAsia"/>
                <w:kern w:val="0"/>
                <w:sz w:val="24"/>
                <w:szCs w:val="21"/>
              </w:rPr>
            </w:pPr>
            <w:r>
              <w:rPr>
                <w:rFonts w:ascii="宋体" w:hAnsi="宋体" w:hint="eastAsia"/>
                <w:kern w:val="0"/>
                <w:sz w:val="24"/>
                <w:szCs w:val="21"/>
              </w:rPr>
              <w:t>电池充电监控</w:t>
            </w:r>
          </w:p>
        </w:tc>
      </w:tr>
      <w:tr w:rsidR="00157B08" w14:paraId="16C78F73" w14:textId="77777777" w:rsidTr="00157B08">
        <w:trPr>
          <w:trHeight w:val="365"/>
        </w:trPr>
        <w:tc>
          <w:tcPr>
            <w:cnfStyle w:val="001000000000" w:firstRow="0" w:lastRow="0" w:firstColumn="1" w:lastColumn="0" w:oddVBand="0" w:evenVBand="0" w:oddHBand="0" w:evenHBand="0" w:firstRowFirstColumn="0" w:firstRowLastColumn="0" w:lastRowFirstColumn="0" w:lastRowLastColumn="0"/>
            <w:tcW w:w="2689" w:type="dxa"/>
            <w:shd w:val="clear" w:color="auto" w:fill="D0CECE" w:themeFill="background2" w:themeFillShade="E6"/>
          </w:tcPr>
          <w:p w14:paraId="7EC2E48A" w14:textId="77777777" w:rsidR="00157B08" w:rsidRDefault="00157B08">
            <w:pPr>
              <w:adjustRightInd w:val="0"/>
              <w:snapToGrid w:val="0"/>
              <w:spacing w:line="264" w:lineRule="auto"/>
              <w:rPr>
                <w:rFonts w:ascii="宋体" w:hAnsi="宋体" w:hint="eastAsia"/>
                <w:kern w:val="0"/>
                <w:sz w:val="24"/>
                <w:lang w:val="en-GB"/>
              </w:rPr>
            </w:pPr>
          </w:p>
        </w:tc>
        <w:tc>
          <w:tcPr>
            <w:tcW w:w="3118" w:type="dxa"/>
            <w:shd w:val="clear" w:color="auto" w:fill="D0CECE" w:themeFill="background2" w:themeFillShade="E6"/>
          </w:tcPr>
          <w:p w14:paraId="15C67274" w14:textId="77777777" w:rsidR="00157B08" w:rsidRDefault="00157B08">
            <w:pPr>
              <w:adjustRightInd w:val="0"/>
              <w:snapToGrid w:val="0"/>
              <w:cnfStyle w:val="000000000000" w:firstRow="0" w:lastRow="0" w:firstColumn="0" w:lastColumn="0" w:oddVBand="0" w:evenVBand="0" w:oddHBand="0" w:evenHBand="0" w:firstRowFirstColumn="0" w:firstRowLastColumn="0" w:lastRowFirstColumn="0" w:lastRowLastColumn="0"/>
              <w:rPr>
                <w:rFonts w:ascii="宋体" w:hAnsi="宋体" w:hint="eastAsia"/>
                <w:kern w:val="0"/>
                <w:sz w:val="24"/>
                <w:szCs w:val="21"/>
              </w:rPr>
            </w:pPr>
          </w:p>
        </w:tc>
        <w:tc>
          <w:tcPr>
            <w:tcW w:w="2969" w:type="dxa"/>
            <w:shd w:val="clear" w:color="auto" w:fill="D0CECE" w:themeFill="background2" w:themeFillShade="E6"/>
          </w:tcPr>
          <w:p w14:paraId="79218A67" w14:textId="77777777" w:rsidR="00157B08"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hAnsi="宋体" w:hint="eastAsia"/>
                <w:kern w:val="0"/>
                <w:sz w:val="24"/>
                <w:szCs w:val="21"/>
              </w:rPr>
            </w:pPr>
            <w:r>
              <w:rPr>
                <w:rFonts w:ascii="宋体" w:hAnsi="宋体" w:hint="eastAsia"/>
                <w:kern w:val="0"/>
                <w:sz w:val="24"/>
                <w:szCs w:val="21"/>
              </w:rPr>
              <w:t>异常统计</w:t>
            </w:r>
          </w:p>
        </w:tc>
      </w:tr>
      <w:tr w:rsidR="00157B08" w14:paraId="369970AD" w14:textId="77777777" w:rsidTr="00157B08">
        <w:trPr>
          <w:trHeight w:val="365"/>
        </w:trPr>
        <w:tc>
          <w:tcPr>
            <w:cnfStyle w:val="001000000000" w:firstRow="0" w:lastRow="0" w:firstColumn="1" w:lastColumn="0" w:oddVBand="0" w:evenVBand="0" w:oddHBand="0" w:evenHBand="0" w:firstRowFirstColumn="0" w:firstRowLastColumn="0" w:lastRowFirstColumn="0" w:lastRowLastColumn="0"/>
            <w:tcW w:w="2689" w:type="dxa"/>
            <w:shd w:val="clear" w:color="auto" w:fill="FFFFFF" w:themeFill="background1"/>
          </w:tcPr>
          <w:p w14:paraId="00D6F657" w14:textId="77777777" w:rsidR="00157B08" w:rsidRDefault="00000000">
            <w:pPr>
              <w:adjustRightInd w:val="0"/>
              <w:snapToGrid w:val="0"/>
              <w:spacing w:line="264" w:lineRule="auto"/>
              <w:rPr>
                <w:rFonts w:ascii="宋体" w:hAnsi="宋体" w:hint="eastAsia"/>
                <w:kern w:val="0"/>
                <w:sz w:val="24"/>
                <w:lang w:val="en-GB"/>
              </w:rPr>
            </w:pPr>
            <w:r>
              <w:rPr>
                <w:rFonts w:ascii="宋体" w:hAnsi="宋体" w:hint="eastAsia"/>
                <w:kern w:val="0"/>
                <w:sz w:val="24"/>
                <w:lang w:val="en-GB"/>
              </w:rPr>
              <w:t>WMS系统功能延伸：</w:t>
            </w:r>
          </w:p>
        </w:tc>
        <w:tc>
          <w:tcPr>
            <w:tcW w:w="3118" w:type="dxa"/>
            <w:shd w:val="clear" w:color="auto" w:fill="FFFFFF" w:themeFill="background1"/>
          </w:tcPr>
          <w:p w14:paraId="51B506A0" w14:textId="77777777" w:rsidR="00157B08"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hAnsi="宋体" w:hint="eastAsia"/>
                <w:kern w:val="0"/>
                <w:sz w:val="24"/>
                <w:szCs w:val="21"/>
              </w:rPr>
            </w:pPr>
            <w:r>
              <w:rPr>
                <w:rFonts w:ascii="宋体" w:hAnsi="宋体" w:hint="eastAsia"/>
                <w:kern w:val="0"/>
                <w:sz w:val="24"/>
                <w:szCs w:val="21"/>
              </w:rPr>
              <w:t>生产线实时信息</w:t>
            </w:r>
          </w:p>
        </w:tc>
        <w:tc>
          <w:tcPr>
            <w:tcW w:w="2969" w:type="dxa"/>
            <w:shd w:val="clear" w:color="auto" w:fill="FFFFFF" w:themeFill="background1"/>
          </w:tcPr>
          <w:p w14:paraId="28CC099C" w14:textId="77777777" w:rsidR="00157B08"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hAnsi="宋体" w:hint="eastAsia"/>
                <w:kern w:val="0"/>
                <w:sz w:val="24"/>
                <w:szCs w:val="21"/>
              </w:rPr>
            </w:pPr>
            <w:r>
              <w:rPr>
                <w:rFonts w:ascii="宋体" w:hAnsi="宋体" w:hint="eastAsia"/>
                <w:kern w:val="0"/>
                <w:sz w:val="24"/>
                <w:szCs w:val="21"/>
              </w:rPr>
              <w:t>库存情况</w:t>
            </w:r>
          </w:p>
        </w:tc>
      </w:tr>
      <w:tr w:rsidR="00157B08" w14:paraId="4F6C8ABC" w14:textId="77777777" w:rsidTr="00157B08">
        <w:trPr>
          <w:trHeight w:val="365"/>
        </w:trPr>
        <w:tc>
          <w:tcPr>
            <w:cnfStyle w:val="001000000000" w:firstRow="0" w:lastRow="0" w:firstColumn="1" w:lastColumn="0" w:oddVBand="0" w:evenVBand="0" w:oddHBand="0" w:evenHBand="0" w:firstRowFirstColumn="0" w:firstRowLastColumn="0" w:lastRowFirstColumn="0" w:lastRowLastColumn="0"/>
            <w:tcW w:w="2689" w:type="dxa"/>
            <w:shd w:val="clear" w:color="auto" w:fill="D0CECE" w:themeFill="background2" w:themeFillShade="E6"/>
          </w:tcPr>
          <w:p w14:paraId="37846FDE" w14:textId="77777777" w:rsidR="00157B08" w:rsidRDefault="00157B08">
            <w:pPr>
              <w:adjustRightInd w:val="0"/>
              <w:snapToGrid w:val="0"/>
              <w:spacing w:line="264" w:lineRule="auto"/>
              <w:rPr>
                <w:rFonts w:ascii="宋体" w:hAnsi="宋体" w:hint="eastAsia"/>
                <w:kern w:val="0"/>
                <w:sz w:val="24"/>
                <w:lang w:val="en-GB"/>
              </w:rPr>
            </w:pPr>
          </w:p>
        </w:tc>
        <w:tc>
          <w:tcPr>
            <w:tcW w:w="3118" w:type="dxa"/>
            <w:shd w:val="clear" w:color="auto" w:fill="D0CECE" w:themeFill="background2" w:themeFillShade="E6"/>
          </w:tcPr>
          <w:p w14:paraId="6EC47B60" w14:textId="77777777" w:rsidR="00157B08" w:rsidRDefault="00157B08">
            <w:pPr>
              <w:adjustRightInd w:val="0"/>
              <w:snapToGrid w:val="0"/>
              <w:cnfStyle w:val="000000000000" w:firstRow="0" w:lastRow="0" w:firstColumn="0" w:lastColumn="0" w:oddVBand="0" w:evenVBand="0" w:oddHBand="0" w:evenHBand="0" w:firstRowFirstColumn="0" w:firstRowLastColumn="0" w:lastRowFirstColumn="0" w:lastRowLastColumn="0"/>
              <w:rPr>
                <w:rFonts w:ascii="宋体" w:hAnsi="宋体" w:hint="eastAsia"/>
                <w:kern w:val="0"/>
                <w:sz w:val="24"/>
                <w:szCs w:val="21"/>
              </w:rPr>
            </w:pPr>
          </w:p>
        </w:tc>
        <w:tc>
          <w:tcPr>
            <w:tcW w:w="2969" w:type="dxa"/>
            <w:shd w:val="clear" w:color="auto" w:fill="D0CECE" w:themeFill="background2" w:themeFillShade="E6"/>
          </w:tcPr>
          <w:p w14:paraId="02BE0904" w14:textId="77777777" w:rsidR="00157B08"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hAnsi="宋体" w:hint="eastAsia"/>
                <w:kern w:val="0"/>
                <w:sz w:val="24"/>
                <w:szCs w:val="21"/>
              </w:rPr>
            </w:pPr>
            <w:r>
              <w:rPr>
                <w:rFonts w:ascii="宋体" w:hAnsi="宋体" w:hint="eastAsia"/>
                <w:kern w:val="0"/>
                <w:sz w:val="24"/>
                <w:szCs w:val="21"/>
              </w:rPr>
              <w:t>出入库工单情况</w:t>
            </w:r>
          </w:p>
        </w:tc>
      </w:tr>
      <w:tr w:rsidR="00157B08" w14:paraId="6D8E6D03" w14:textId="77777777" w:rsidTr="00157B08">
        <w:trPr>
          <w:trHeight w:val="365"/>
        </w:trPr>
        <w:tc>
          <w:tcPr>
            <w:cnfStyle w:val="001000000000" w:firstRow="0" w:lastRow="0" w:firstColumn="1" w:lastColumn="0" w:oddVBand="0" w:evenVBand="0" w:oddHBand="0" w:evenHBand="0" w:firstRowFirstColumn="0" w:firstRowLastColumn="0" w:lastRowFirstColumn="0" w:lastRowLastColumn="0"/>
            <w:tcW w:w="2689" w:type="dxa"/>
            <w:shd w:val="clear" w:color="auto" w:fill="FFFFFF" w:themeFill="background1"/>
          </w:tcPr>
          <w:p w14:paraId="1213358E" w14:textId="77777777" w:rsidR="00157B08" w:rsidRDefault="00157B08">
            <w:pPr>
              <w:adjustRightInd w:val="0"/>
              <w:snapToGrid w:val="0"/>
              <w:spacing w:line="264" w:lineRule="auto"/>
              <w:rPr>
                <w:rFonts w:ascii="宋体" w:hAnsi="宋体" w:hint="eastAsia"/>
                <w:kern w:val="0"/>
                <w:sz w:val="24"/>
                <w:lang w:val="en-GB"/>
              </w:rPr>
            </w:pPr>
          </w:p>
        </w:tc>
        <w:tc>
          <w:tcPr>
            <w:tcW w:w="3118" w:type="dxa"/>
            <w:shd w:val="clear" w:color="auto" w:fill="FFFFFF" w:themeFill="background1"/>
          </w:tcPr>
          <w:p w14:paraId="05FA383F" w14:textId="77777777" w:rsidR="00157B08" w:rsidRDefault="00157B08">
            <w:pPr>
              <w:adjustRightInd w:val="0"/>
              <w:snapToGrid w:val="0"/>
              <w:cnfStyle w:val="000000000000" w:firstRow="0" w:lastRow="0" w:firstColumn="0" w:lastColumn="0" w:oddVBand="0" w:evenVBand="0" w:oddHBand="0" w:evenHBand="0" w:firstRowFirstColumn="0" w:firstRowLastColumn="0" w:lastRowFirstColumn="0" w:lastRowLastColumn="0"/>
              <w:rPr>
                <w:rFonts w:ascii="宋体" w:hAnsi="宋体" w:hint="eastAsia"/>
                <w:kern w:val="0"/>
                <w:sz w:val="24"/>
                <w:szCs w:val="21"/>
              </w:rPr>
            </w:pPr>
          </w:p>
        </w:tc>
        <w:tc>
          <w:tcPr>
            <w:tcW w:w="2969" w:type="dxa"/>
            <w:shd w:val="clear" w:color="auto" w:fill="FFFFFF" w:themeFill="background1"/>
          </w:tcPr>
          <w:p w14:paraId="6B4C6A14" w14:textId="77777777" w:rsidR="00157B08"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hAnsi="宋体" w:hint="eastAsia"/>
                <w:kern w:val="0"/>
                <w:sz w:val="24"/>
                <w:szCs w:val="21"/>
              </w:rPr>
            </w:pPr>
            <w:r>
              <w:rPr>
                <w:rFonts w:ascii="宋体" w:hAnsi="宋体" w:hint="eastAsia"/>
                <w:kern w:val="0"/>
                <w:sz w:val="24"/>
                <w:szCs w:val="21"/>
              </w:rPr>
              <w:t>装箱线情况</w:t>
            </w:r>
          </w:p>
        </w:tc>
      </w:tr>
      <w:tr w:rsidR="00157B08" w14:paraId="761CA839" w14:textId="77777777" w:rsidTr="00157B08">
        <w:trPr>
          <w:trHeight w:val="365"/>
        </w:trPr>
        <w:tc>
          <w:tcPr>
            <w:cnfStyle w:val="001000000000" w:firstRow="0" w:lastRow="0" w:firstColumn="1" w:lastColumn="0" w:oddVBand="0" w:evenVBand="0" w:oddHBand="0" w:evenHBand="0" w:firstRowFirstColumn="0" w:firstRowLastColumn="0" w:lastRowFirstColumn="0" w:lastRowLastColumn="0"/>
            <w:tcW w:w="2689" w:type="dxa"/>
            <w:shd w:val="clear" w:color="auto" w:fill="D0CECE" w:themeFill="background2" w:themeFillShade="E6"/>
          </w:tcPr>
          <w:p w14:paraId="0BF8EDBA" w14:textId="77777777" w:rsidR="00157B08" w:rsidRDefault="00157B08">
            <w:pPr>
              <w:adjustRightInd w:val="0"/>
              <w:snapToGrid w:val="0"/>
              <w:spacing w:line="264" w:lineRule="auto"/>
              <w:rPr>
                <w:rFonts w:ascii="宋体" w:hAnsi="宋体" w:hint="eastAsia"/>
                <w:kern w:val="0"/>
                <w:sz w:val="24"/>
                <w:lang w:val="en-GB"/>
              </w:rPr>
            </w:pPr>
          </w:p>
        </w:tc>
        <w:tc>
          <w:tcPr>
            <w:tcW w:w="3118" w:type="dxa"/>
            <w:shd w:val="clear" w:color="auto" w:fill="D0CECE" w:themeFill="background2" w:themeFillShade="E6"/>
          </w:tcPr>
          <w:p w14:paraId="67C49FC1" w14:textId="77777777" w:rsidR="00157B08"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hAnsi="宋体" w:hint="eastAsia"/>
                <w:kern w:val="0"/>
                <w:sz w:val="24"/>
                <w:szCs w:val="21"/>
              </w:rPr>
            </w:pPr>
            <w:r>
              <w:rPr>
                <w:rFonts w:ascii="宋体" w:hAnsi="宋体" w:hint="eastAsia"/>
                <w:kern w:val="0"/>
                <w:sz w:val="24"/>
                <w:szCs w:val="21"/>
              </w:rPr>
              <w:t>信息分析</w:t>
            </w:r>
          </w:p>
        </w:tc>
        <w:tc>
          <w:tcPr>
            <w:tcW w:w="2969" w:type="dxa"/>
            <w:shd w:val="clear" w:color="auto" w:fill="D0CECE" w:themeFill="background2" w:themeFillShade="E6"/>
          </w:tcPr>
          <w:p w14:paraId="7D31AF3D" w14:textId="77777777" w:rsidR="00157B08"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hAnsi="宋体" w:hint="eastAsia"/>
                <w:kern w:val="0"/>
                <w:sz w:val="24"/>
                <w:szCs w:val="21"/>
              </w:rPr>
            </w:pPr>
            <w:r>
              <w:rPr>
                <w:rFonts w:ascii="宋体" w:hAnsi="宋体" w:hint="eastAsia"/>
                <w:kern w:val="0"/>
                <w:sz w:val="24"/>
                <w:szCs w:val="21"/>
              </w:rPr>
              <w:t>生产信息分析</w:t>
            </w:r>
          </w:p>
        </w:tc>
      </w:tr>
      <w:tr w:rsidR="00157B08" w14:paraId="2455362F" w14:textId="77777777" w:rsidTr="00157B08">
        <w:trPr>
          <w:trHeight w:val="365"/>
        </w:trPr>
        <w:tc>
          <w:tcPr>
            <w:cnfStyle w:val="001000000000" w:firstRow="0" w:lastRow="0" w:firstColumn="1" w:lastColumn="0" w:oddVBand="0" w:evenVBand="0" w:oddHBand="0" w:evenHBand="0" w:firstRowFirstColumn="0" w:firstRowLastColumn="0" w:lastRowFirstColumn="0" w:lastRowLastColumn="0"/>
            <w:tcW w:w="2689" w:type="dxa"/>
            <w:shd w:val="clear" w:color="auto" w:fill="FFFFFF" w:themeFill="background1"/>
          </w:tcPr>
          <w:p w14:paraId="446E96A8" w14:textId="77777777" w:rsidR="00157B08" w:rsidRDefault="00157B08">
            <w:pPr>
              <w:adjustRightInd w:val="0"/>
              <w:snapToGrid w:val="0"/>
              <w:spacing w:line="264" w:lineRule="auto"/>
              <w:rPr>
                <w:rFonts w:ascii="宋体" w:hAnsi="宋体" w:hint="eastAsia"/>
                <w:kern w:val="0"/>
                <w:sz w:val="24"/>
                <w:lang w:val="en-GB"/>
              </w:rPr>
            </w:pPr>
          </w:p>
        </w:tc>
        <w:tc>
          <w:tcPr>
            <w:tcW w:w="3118" w:type="dxa"/>
            <w:shd w:val="clear" w:color="auto" w:fill="FFFFFF" w:themeFill="background1"/>
          </w:tcPr>
          <w:p w14:paraId="61967FEC" w14:textId="77777777" w:rsidR="00157B08" w:rsidRDefault="00157B08">
            <w:pPr>
              <w:adjustRightInd w:val="0"/>
              <w:snapToGrid w:val="0"/>
              <w:cnfStyle w:val="000000000000" w:firstRow="0" w:lastRow="0" w:firstColumn="0" w:lastColumn="0" w:oddVBand="0" w:evenVBand="0" w:oddHBand="0" w:evenHBand="0" w:firstRowFirstColumn="0" w:firstRowLastColumn="0" w:lastRowFirstColumn="0" w:lastRowLastColumn="0"/>
              <w:rPr>
                <w:rFonts w:ascii="宋体" w:hAnsi="宋体" w:hint="eastAsia"/>
                <w:kern w:val="0"/>
                <w:sz w:val="24"/>
                <w:szCs w:val="21"/>
              </w:rPr>
            </w:pPr>
          </w:p>
        </w:tc>
        <w:tc>
          <w:tcPr>
            <w:tcW w:w="2969" w:type="dxa"/>
            <w:shd w:val="clear" w:color="auto" w:fill="FFFFFF" w:themeFill="background1"/>
          </w:tcPr>
          <w:p w14:paraId="65B67938" w14:textId="77777777" w:rsidR="00157B08"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hAnsi="宋体" w:hint="eastAsia"/>
                <w:kern w:val="0"/>
                <w:sz w:val="24"/>
                <w:szCs w:val="21"/>
              </w:rPr>
            </w:pPr>
            <w:r>
              <w:rPr>
                <w:rFonts w:ascii="宋体" w:hAnsi="宋体" w:hint="eastAsia"/>
                <w:kern w:val="0"/>
                <w:sz w:val="24"/>
                <w:szCs w:val="21"/>
              </w:rPr>
              <w:t>出入库能力分析</w:t>
            </w:r>
          </w:p>
        </w:tc>
      </w:tr>
      <w:tr w:rsidR="00157B08" w14:paraId="7FFF87B2" w14:textId="77777777" w:rsidTr="00157B08">
        <w:trPr>
          <w:trHeight w:val="365"/>
        </w:trPr>
        <w:tc>
          <w:tcPr>
            <w:cnfStyle w:val="001000000000" w:firstRow="0" w:lastRow="0" w:firstColumn="1" w:lastColumn="0" w:oddVBand="0" w:evenVBand="0" w:oddHBand="0" w:evenHBand="0" w:firstRowFirstColumn="0" w:firstRowLastColumn="0" w:lastRowFirstColumn="0" w:lastRowLastColumn="0"/>
            <w:tcW w:w="2689" w:type="dxa"/>
            <w:shd w:val="clear" w:color="auto" w:fill="D0CECE" w:themeFill="background2" w:themeFillShade="E6"/>
          </w:tcPr>
          <w:p w14:paraId="740C5E92" w14:textId="77777777" w:rsidR="00157B08" w:rsidRDefault="00157B08">
            <w:pPr>
              <w:adjustRightInd w:val="0"/>
              <w:snapToGrid w:val="0"/>
              <w:spacing w:line="264" w:lineRule="auto"/>
              <w:rPr>
                <w:rFonts w:ascii="宋体" w:hAnsi="宋体" w:hint="eastAsia"/>
                <w:kern w:val="0"/>
                <w:sz w:val="24"/>
                <w:lang w:val="en-GB"/>
              </w:rPr>
            </w:pPr>
          </w:p>
        </w:tc>
        <w:tc>
          <w:tcPr>
            <w:tcW w:w="3118" w:type="dxa"/>
            <w:shd w:val="clear" w:color="auto" w:fill="D0CECE" w:themeFill="background2" w:themeFillShade="E6"/>
          </w:tcPr>
          <w:p w14:paraId="1994FB68" w14:textId="77777777" w:rsidR="00157B08" w:rsidRDefault="00157B08">
            <w:pPr>
              <w:adjustRightInd w:val="0"/>
              <w:snapToGrid w:val="0"/>
              <w:cnfStyle w:val="000000000000" w:firstRow="0" w:lastRow="0" w:firstColumn="0" w:lastColumn="0" w:oddVBand="0" w:evenVBand="0" w:oddHBand="0" w:evenHBand="0" w:firstRowFirstColumn="0" w:firstRowLastColumn="0" w:lastRowFirstColumn="0" w:lastRowLastColumn="0"/>
              <w:rPr>
                <w:rFonts w:ascii="宋体" w:hAnsi="宋体" w:hint="eastAsia"/>
                <w:kern w:val="0"/>
                <w:sz w:val="24"/>
                <w:szCs w:val="21"/>
              </w:rPr>
            </w:pPr>
          </w:p>
        </w:tc>
        <w:tc>
          <w:tcPr>
            <w:tcW w:w="2969" w:type="dxa"/>
            <w:shd w:val="clear" w:color="auto" w:fill="D0CECE" w:themeFill="background2" w:themeFillShade="E6"/>
          </w:tcPr>
          <w:p w14:paraId="037D7BB5" w14:textId="77777777" w:rsidR="00157B08"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hAnsi="宋体" w:hint="eastAsia"/>
                <w:kern w:val="0"/>
                <w:sz w:val="24"/>
                <w:szCs w:val="21"/>
              </w:rPr>
            </w:pPr>
            <w:r>
              <w:rPr>
                <w:rFonts w:ascii="宋体" w:hAnsi="宋体" w:hint="eastAsia"/>
                <w:kern w:val="0"/>
                <w:sz w:val="24"/>
                <w:szCs w:val="21"/>
              </w:rPr>
              <w:t>其他数据报表</w:t>
            </w:r>
          </w:p>
        </w:tc>
      </w:tr>
    </w:tbl>
    <w:p w14:paraId="0905B9AB" w14:textId="77777777" w:rsidR="00157B08" w:rsidRDefault="00000000">
      <w:pPr>
        <w:pStyle w:val="a3"/>
        <w:ind w:firstLineChars="0"/>
        <w:rPr>
          <w:rFonts w:ascii="宋体" w:hAnsi="宋体" w:hint="eastAsia"/>
          <w:sz w:val="24"/>
          <w:szCs w:val="32"/>
          <w:lang w:val="en-GB"/>
        </w:rPr>
      </w:pPr>
      <w:r>
        <w:rPr>
          <w:rFonts w:ascii="宋体" w:hAnsi="宋体" w:hint="eastAsia"/>
          <w:sz w:val="24"/>
          <w:szCs w:val="32"/>
          <w:lang w:val="en-GB"/>
        </w:rPr>
        <w:t>2、界面设计列表：</w:t>
      </w:r>
    </w:p>
    <w:tbl>
      <w:tblPr>
        <w:tblStyle w:val="41"/>
        <w:tblW w:w="8290" w:type="dxa"/>
        <w:tblLayout w:type="fixed"/>
        <w:tblLook w:val="04A0" w:firstRow="1" w:lastRow="0" w:firstColumn="1" w:lastColumn="0" w:noHBand="0" w:noVBand="1"/>
      </w:tblPr>
      <w:tblGrid>
        <w:gridCol w:w="4145"/>
        <w:gridCol w:w="4145"/>
      </w:tblGrid>
      <w:tr w:rsidR="00157B08" w14:paraId="2C5731B2" w14:textId="77777777" w:rsidTr="00157B08">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4145" w:type="dxa"/>
          </w:tcPr>
          <w:p w14:paraId="3BB08E4B" w14:textId="77777777" w:rsidR="00157B08" w:rsidRDefault="00000000">
            <w:pPr>
              <w:adjustRightInd w:val="0"/>
              <w:snapToGrid w:val="0"/>
              <w:spacing w:line="264" w:lineRule="auto"/>
              <w:jc w:val="center"/>
              <w:rPr>
                <w:rFonts w:ascii="宋体" w:hAnsi="宋体" w:hint="eastAsia"/>
                <w:b w:val="0"/>
                <w:bCs w:val="0"/>
                <w:kern w:val="0"/>
                <w:sz w:val="24"/>
                <w:szCs w:val="21"/>
              </w:rPr>
            </w:pPr>
            <w:r>
              <w:rPr>
                <w:rFonts w:ascii="宋体" w:hAnsi="宋体" w:hint="eastAsia"/>
                <w:kern w:val="0"/>
                <w:sz w:val="24"/>
                <w:szCs w:val="21"/>
              </w:rPr>
              <w:t>界面</w:t>
            </w:r>
          </w:p>
        </w:tc>
        <w:tc>
          <w:tcPr>
            <w:tcW w:w="4145" w:type="dxa"/>
          </w:tcPr>
          <w:p w14:paraId="7F4F9D6C" w14:textId="77777777" w:rsidR="00157B08" w:rsidRDefault="00000000">
            <w:pPr>
              <w:adjustRightInd w:val="0"/>
              <w:snapToGrid w:val="0"/>
              <w:spacing w:line="264" w:lineRule="auto"/>
              <w:ind w:firstLine="480"/>
              <w:jc w:val="center"/>
              <w:cnfStyle w:val="100000000000" w:firstRow="1" w:lastRow="0" w:firstColumn="0" w:lastColumn="0" w:oddVBand="0" w:evenVBand="0" w:oddHBand="0" w:evenHBand="0" w:firstRowFirstColumn="0" w:firstRowLastColumn="0" w:lastRowFirstColumn="0" w:lastRowLastColumn="0"/>
              <w:rPr>
                <w:rFonts w:ascii="宋体" w:hAnsi="宋体" w:hint="eastAsia"/>
                <w:b w:val="0"/>
                <w:bCs w:val="0"/>
                <w:kern w:val="0"/>
                <w:sz w:val="24"/>
                <w:szCs w:val="21"/>
              </w:rPr>
            </w:pPr>
            <w:r>
              <w:rPr>
                <w:rFonts w:ascii="宋体" w:hAnsi="宋体" w:hint="eastAsia"/>
                <w:kern w:val="0"/>
                <w:sz w:val="24"/>
                <w:szCs w:val="21"/>
              </w:rPr>
              <w:t>说明</w:t>
            </w:r>
          </w:p>
        </w:tc>
      </w:tr>
      <w:tr w:rsidR="00157B08" w14:paraId="61BB0D6D" w14:textId="77777777" w:rsidTr="00157B08">
        <w:tc>
          <w:tcPr>
            <w:cnfStyle w:val="001000000000" w:firstRow="0" w:lastRow="0" w:firstColumn="1" w:lastColumn="0" w:oddVBand="0" w:evenVBand="0" w:oddHBand="0" w:evenHBand="0" w:firstRowFirstColumn="0" w:firstRowLastColumn="0" w:lastRowFirstColumn="0" w:lastRowLastColumn="0"/>
            <w:tcW w:w="4145" w:type="dxa"/>
            <w:shd w:val="clear" w:color="auto" w:fill="CCCCCC" w:themeFill="text1" w:themeFillTint="33"/>
          </w:tcPr>
          <w:p w14:paraId="281A3E13" w14:textId="77777777" w:rsidR="00157B08" w:rsidRDefault="00000000">
            <w:pPr>
              <w:adjustRightInd w:val="0"/>
              <w:snapToGrid w:val="0"/>
              <w:spacing w:line="264" w:lineRule="auto"/>
              <w:ind w:firstLine="480"/>
              <w:rPr>
                <w:rFonts w:ascii="宋体" w:hAnsi="宋体" w:hint="eastAsia"/>
                <w:b w:val="0"/>
                <w:bCs w:val="0"/>
                <w:kern w:val="0"/>
                <w:sz w:val="24"/>
                <w:szCs w:val="21"/>
              </w:rPr>
            </w:pPr>
            <w:r>
              <w:rPr>
                <w:rFonts w:ascii="宋体" w:hAnsi="宋体" w:hint="eastAsia"/>
                <w:kern w:val="0"/>
                <w:sz w:val="24"/>
                <w:szCs w:val="21"/>
              </w:rPr>
              <w:t>主界面</w:t>
            </w:r>
          </w:p>
        </w:tc>
        <w:tc>
          <w:tcPr>
            <w:tcW w:w="4145" w:type="dxa"/>
            <w:shd w:val="clear" w:color="auto" w:fill="CCCCCC" w:themeFill="text1" w:themeFillTint="33"/>
          </w:tcPr>
          <w:p w14:paraId="11CC3287" w14:textId="77777777" w:rsidR="00157B08" w:rsidRDefault="00000000">
            <w:pPr>
              <w:adjustRightInd w:val="0"/>
              <w:snapToGrid w:val="0"/>
              <w:ind w:firstLine="480"/>
              <w:cnfStyle w:val="000000000000" w:firstRow="0" w:lastRow="0" w:firstColumn="0" w:lastColumn="0" w:oddVBand="0" w:evenVBand="0" w:oddHBand="0" w:evenHBand="0" w:firstRowFirstColumn="0" w:firstRowLastColumn="0" w:lastRowFirstColumn="0" w:lastRowLastColumn="0"/>
              <w:rPr>
                <w:rFonts w:ascii="宋体" w:hAnsi="宋体" w:hint="eastAsia"/>
                <w:kern w:val="0"/>
                <w:sz w:val="24"/>
                <w:szCs w:val="21"/>
              </w:rPr>
            </w:pPr>
            <w:r>
              <w:rPr>
                <w:rFonts w:ascii="宋体" w:hAnsi="宋体" w:hint="eastAsia"/>
                <w:kern w:val="0"/>
                <w:sz w:val="24"/>
                <w:szCs w:val="21"/>
              </w:rPr>
              <w:t>构建三维场景，实际设备信息与虚拟设备相结合，动态展示仓库运行场景，同时显示主要生产信息。</w:t>
            </w:r>
          </w:p>
        </w:tc>
      </w:tr>
      <w:tr w:rsidR="00157B08" w14:paraId="737D4030" w14:textId="77777777" w:rsidTr="00157B08">
        <w:trPr>
          <w:trHeight w:val="285"/>
        </w:trPr>
        <w:tc>
          <w:tcPr>
            <w:cnfStyle w:val="001000000000" w:firstRow="0" w:lastRow="0" w:firstColumn="1" w:lastColumn="0" w:oddVBand="0" w:evenVBand="0" w:oddHBand="0" w:evenHBand="0" w:firstRowFirstColumn="0" w:firstRowLastColumn="0" w:lastRowFirstColumn="0" w:lastRowLastColumn="0"/>
            <w:tcW w:w="4145" w:type="dxa"/>
          </w:tcPr>
          <w:p w14:paraId="5FFF0B20" w14:textId="77777777" w:rsidR="00157B08" w:rsidRDefault="00000000">
            <w:pPr>
              <w:adjustRightInd w:val="0"/>
              <w:snapToGrid w:val="0"/>
              <w:spacing w:line="264" w:lineRule="auto"/>
              <w:ind w:firstLine="480"/>
              <w:rPr>
                <w:rFonts w:ascii="宋体" w:hAnsi="宋体" w:hint="eastAsia"/>
                <w:b w:val="0"/>
                <w:bCs w:val="0"/>
                <w:kern w:val="0"/>
                <w:sz w:val="24"/>
                <w:szCs w:val="21"/>
              </w:rPr>
            </w:pPr>
            <w:r>
              <w:rPr>
                <w:rFonts w:ascii="宋体" w:hAnsi="宋体" w:hint="eastAsia"/>
                <w:kern w:val="0"/>
                <w:sz w:val="24"/>
                <w:szCs w:val="21"/>
              </w:rPr>
              <w:t>生产信息</w:t>
            </w:r>
          </w:p>
        </w:tc>
        <w:tc>
          <w:tcPr>
            <w:tcW w:w="4145" w:type="dxa"/>
          </w:tcPr>
          <w:p w14:paraId="565AC67B" w14:textId="77777777" w:rsidR="00157B08" w:rsidRDefault="00000000">
            <w:pPr>
              <w:adjustRightInd w:val="0"/>
              <w:snapToGrid w:val="0"/>
              <w:ind w:firstLine="480"/>
              <w:cnfStyle w:val="000000000000" w:firstRow="0" w:lastRow="0" w:firstColumn="0" w:lastColumn="0" w:oddVBand="0" w:evenVBand="0" w:oddHBand="0" w:evenHBand="0" w:firstRowFirstColumn="0" w:firstRowLastColumn="0" w:lastRowFirstColumn="0" w:lastRowLastColumn="0"/>
              <w:rPr>
                <w:rFonts w:ascii="宋体" w:hAnsi="宋体" w:hint="eastAsia"/>
                <w:kern w:val="0"/>
                <w:sz w:val="24"/>
                <w:szCs w:val="21"/>
              </w:rPr>
            </w:pPr>
            <w:r>
              <w:rPr>
                <w:rFonts w:ascii="宋体" w:hAnsi="宋体" w:hint="eastAsia"/>
                <w:kern w:val="0"/>
                <w:sz w:val="24"/>
                <w:szCs w:val="21"/>
              </w:rPr>
              <w:t>呈现有关生产能力的图表信息</w:t>
            </w:r>
          </w:p>
        </w:tc>
      </w:tr>
      <w:tr w:rsidR="00157B08" w14:paraId="4C21463F" w14:textId="77777777" w:rsidTr="00157B08">
        <w:tc>
          <w:tcPr>
            <w:cnfStyle w:val="001000000000" w:firstRow="0" w:lastRow="0" w:firstColumn="1" w:lastColumn="0" w:oddVBand="0" w:evenVBand="0" w:oddHBand="0" w:evenHBand="0" w:firstRowFirstColumn="0" w:firstRowLastColumn="0" w:lastRowFirstColumn="0" w:lastRowLastColumn="0"/>
            <w:tcW w:w="4145" w:type="dxa"/>
            <w:shd w:val="clear" w:color="auto" w:fill="CCCCCC" w:themeFill="text1" w:themeFillTint="33"/>
          </w:tcPr>
          <w:p w14:paraId="271453AC" w14:textId="77777777" w:rsidR="00157B08" w:rsidRDefault="00000000">
            <w:pPr>
              <w:adjustRightInd w:val="0"/>
              <w:snapToGrid w:val="0"/>
              <w:spacing w:line="264" w:lineRule="auto"/>
              <w:ind w:firstLine="480"/>
              <w:rPr>
                <w:rFonts w:ascii="宋体" w:hAnsi="宋体" w:hint="eastAsia"/>
                <w:b w:val="0"/>
                <w:bCs w:val="0"/>
                <w:kern w:val="0"/>
                <w:sz w:val="24"/>
                <w:szCs w:val="21"/>
              </w:rPr>
            </w:pPr>
            <w:r>
              <w:rPr>
                <w:rFonts w:ascii="宋体" w:hAnsi="宋体" w:hint="eastAsia"/>
                <w:kern w:val="0"/>
                <w:sz w:val="24"/>
                <w:szCs w:val="21"/>
              </w:rPr>
              <w:t>设备管理</w:t>
            </w:r>
          </w:p>
        </w:tc>
        <w:tc>
          <w:tcPr>
            <w:tcW w:w="4145" w:type="dxa"/>
            <w:shd w:val="clear" w:color="auto" w:fill="CCCCCC" w:themeFill="text1" w:themeFillTint="33"/>
          </w:tcPr>
          <w:p w14:paraId="51DAA60E" w14:textId="77777777" w:rsidR="00157B08" w:rsidRDefault="00000000">
            <w:pPr>
              <w:adjustRightInd w:val="0"/>
              <w:snapToGrid w:val="0"/>
              <w:ind w:firstLine="480"/>
              <w:cnfStyle w:val="000000000000" w:firstRow="0" w:lastRow="0" w:firstColumn="0" w:lastColumn="0" w:oddVBand="0" w:evenVBand="0" w:oddHBand="0" w:evenHBand="0" w:firstRowFirstColumn="0" w:firstRowLastColumn="0" w:lastRowFirstColumn="0" w:lastRowLastColumn="0"/>
              <w:rPr>
                <w:rFonts w:ascii="宋体" w:hAnsi="宋体" w:hint="eastAsia"/>
                <w:kern w:val="0"/>
                <w:sz w:val="24"/>
                <w:szCs w:val="21"/>
              </w:rPr>
            </w:pPr>
            <w:r>
              <w:rPr>
                <w:rFonts w:ascii="宋体" w:hAnsi="宋体" w:hint="eastAsia"/>
                <w:kern w:val="0"/>
                <w:sz w:val="24"/>
                <w:szCs w:val="21"/>
              </w:rPr>
              <w:t>工作原理呈现不同设备的工作原理动画、设备参数和其他参数</w:t>
            </w:r>
          </w:p>
        </w:tc>
      </w:tr>
      <w:tr w:rsidR="00157B08" w14:paraId="570DE6A0" w14:textId="77777777" w:rsidTr="00157B08">
        <w:trPr>
          <w:trHeight w:val="365"/>
        </w:trPr>
        <w:tc>
          <w:tcPr>
            <w:cnfStyle w:val="001000000000" w:firstRow="0" w:lastRow="0" w:firstColumn="1" w:lastColumn="0" w:oddVBand="0" w:evenVBand="0" w:oddHBand="0" w:evenHBand="0" w:firstRowFirstColumn="0" w:firstRowLastColumn="0" w:lastRowFirstColumn="0" w:lastRowLastColumn="0"/>
            <w:tcW w:w="4145" w:type="dxa"/>
          </w:tcPr>
          <w:p w14:paraId="3390AC97" w14:textId="77777777" w:rsidR="00157B08" w:rsidRDefault="00000000">
            <w:pPr>
              <w:adjustRightInd w:val="0"/>
              <w:snapToGrid w:val="0"/>
              <w:spacing w:line="264" w:lineRule="auto"/>
              <w:ind w:firstLine="480"/>
              <w:rPr>
                <w:rFonts w:ascii="宋体" w:hAnsi="宋体" w:hint="eastAsia"/>
                <w:b w:val="0"/>
                <w:bCs w:val="0"/>
                <w:kern w:val="0"/>
                <w:sz w:val="24"/>
                <w:szCs w:val="21"/>
              </w:rPr>
            </w:pPr>
            <w:r>
              <w:rPr>
                <w:rFonts w:ascii="宋体" w:hAnsi="宋体" w:hint="eastAsia"/>
                <w:kern w:val="0"/>
                <w:sz w:val="24"/>
                <w:szCs w:val="21"/>
              </w:rPr>
              <w:t>系统运维</w:t>
            </w:r>
          </w:p>
        </w:tc>
        <w:tc>
          <w:tcPr>
            <w:tcW w:w="4145" w:type="dxa"/>
          </w:tcPr>
          <w:p w14:paraId="5039DE31" w14:textId="77777777" w:rsidR="00157B08" w:rsidRDefault="00000000">
            <w:pPr>
              <w:adjustRightInd w:val="0"/>
              <w:snapToGrid w:val="0"/>
              <w:ind w:firstLine="480"/>
              <w:cnfStyle w:val="000000000000" w:firstRow="0" w:lastRow="0" w:firstColumn="0" w:lastColumn="0" w:oddVBand="0" w:evenVBand="0" w:oddHBand="0" w:evenHBand="0" w:firstRowFirstColumn="0" w:firstRowLastColumn="0" w:lastRowFirstColumn="0" w:lastRowLastColumn="0"/>
              <w:rPr>
                <w:rFonts w:ascii="宋体" w:hAnsi="宋体" w:hint="eastAsia"/>
                <w:kern w:val="0"/>
                <w:sz w:val="24"/>
                <w:szCs w:val="21"/>
              </w:rPr>
            </w:pPr>
            <w:r>
              <w:rPr>
                <w:rFonts w:ascii="宋体" w:hAnsi="宋体" w:hint="eastAsia"/>
                <w:kern w:val="0"/>
                <w:sz w:val="24"/>
                <w:szCs w:val="21"/>
              </w:rPr>
              <w:t>全场景动态展示保养、巡检和故障维修界面。</w:t>
            </w:r>
          </w:p>
        </w:tc>
      </w:tr>
    </w:tbl>
    <w:p w14:paraId="4B556662" w14:textId="77777777" w:rsidR="00157B08" w:rsidRDefault="00000000">
      <w:pPr>
        <w:pStyle w:val="1"/>
        <w:numPr>
          <w:ilvl w:val="0"/>
          <w:numId w:val="0"/>
        </w:numPr>
        <w:spacing w:line="480" w:lineRule="auto"/>
        <w:rPr>
          <w:rFonts w:ascii="宋体" w:eastAsia="宋体" w:hAnsi="宋体" w:cs="宋体" w:hint="eastAsia"/>
          <w:b/>
          <w:bCs/>
          <w:color w:val="auto"/>
          <w:sz w:val="44"/>
          <w:szCs w:val="44"/>
          <w:lang w:val="en-GB"/>
        </w:rPr>
      </w:pPr>
      <w:bookmarkStart w:id="75" w:name="_Toc21697"/>
      <w:bookmarkStart w:id="76" w:name="_Toc28974960"/>
      <w:r>
        <w:rPr>
          <w:rFonts w:ascii="宋体" w:eastAsia="宋体" w:hAnsi="宋体" w:cs="宋体" w:hint="eastAsia"/>
          <w:b/>
          <w:bCs/>
          <w:color w:val="auto"/>
          <w:sz w:val="44"/>
          <w:szCs w:val="44"/>
        </w:rPr>
        <w:t>6.</w:t>
      </w:r>
      <w:r>
        <w:rPr>
          <w:rFonts w:ascii="宋体" w:eastAsia="宋体" w:hAnsi="宋体" w:cs="宋体" w:hint="eastAsia"/>
          <w:b/>
          <w:bCs/>
          <w:color w:val="auto"/>
          <w:sz w:val="44"/>
          <w:szCs w:val="44"/>
          <w:lang w:val="en-GB"/>
        </w:rPr>
        <w:t>数据库概要设计</w:t>
      </w:r>
      <w:bookmarkEnd w:id="75"/>
      <w:bookmarkEnd w:id="76"/>
    </w:p>
    <w:p w14:paraId="2645AAC6" w14:textId="77777777" w:rsidR="00157B08" w:rsidRDefault="00000000">
      <w:pPr>
        <w:spacing w:line="360" w:lineRule="auto"/>
        <w:ind w:firstLine="420"/>
        <w:rPr>
          <w:rFonts w:eastAsia="仿宋_GB2312"/>
          <w:lang w:val="en-GB"/>
        </w:rPr>
      </w:pPr>
      <w:bookmarkStart w:id="77" w:name="_Hlk28959954"/>
      <w:r>
        <w:rPr>
          <w:rFonts w:hint="eastAsia"/>
          <w:sz w:val="24"/>
          <w:szCs w:val="32"/>
          <w:lang w:val="en-GB"/>
        </w:rPr>
        <w:t>数据库采用</w:t>
      </w:r>
      <w:proofErr w:type="spellStart"/>
      <w:r>
        <w:rPr>
          <w:rFonts w:hint="eastAsia"/>
          <w:sz w:val="24"/>
          <w:szCs w:val="32"/>
          <w:lang w:val="en-GB"/>
        </w:rPr>
        <w:t>SqlServer</w:t>
      </w:r>
      <w:proofErr w:type="spellEnd"/>
      <w:r>
        <w:rPr>
          <w:rFonts w:hint="eastAsia"/>
          <w:sz w:val="24"/>
          <w:szCs w:val="32"/>
          <w:lang w:val="en-GB"/>
        </w:rPr>
        <w:t>数据库，</w:t>
      </w:r>
      <w:r>
        <w:rPr>
          <w:rFonts w:hint="eastAsia"/>
          <w:sz w:val="24"/>
          <w:szCs w:val="32"/>
        </w:rPr>
        <w:t>有</w:t>
      </w:r>
      <w:r>
        <w:rPr>
          <w:rFonts w:hint="eastAsia"/>
          <w:sz w:val="24"/>
          <w:szCs w:val="32"/>
        </w:rPr>
        <w:t>YAYCSZLS</w:t>
      </w:r>
      <w:r>
        <w:rPr>
          <w:rFonts w:hint="eastAsia"/>
          <w:sz w:val="24"/>
          <w:szCs w:val="32"/>
        </w:rPr>
        <w:t>和</w:t>
      </w:r>
      <w:proofErr w:type="spellStart"/>
      <w:r>
        <w:rPr>
          <w:rFonts w:hint="eastAsia"/>
          <w:sz w:val="24"/>
          <w:szCs w:val="32"/>
        </w:rPr>
        <w:t>YanAnWmsDb</w:t>
      </w:r>
      <w:proofErr w:type="spellEnd"/>
      <w:r>
        <w:rPr>
          <w:rFonts w:hint="eastAsia"/>
          <w:sz w:val="24"/>
          <w:szCs w:val="32"/>
        </w:rPr>
        <w:t>共两个数据库。</w:t>
      </w:r>
      <w:bookmarkEnd w:id="77"/>
      <w:r>
        <w:rPr>
          <w:rFonts w:hint="eastAsia"/>
          <w:sz w:val="24"/>
          <w:szCs w:val="32"/>
        </w:rPr>
        <w:t>在</w:t>
      </w:r>
      <w:r>
        <w:rPr>
          <w:rFonts w:hint="eastAsia"/>
          <w:sz w:val="24"/>
          <w:szCs w:val="32"/>
        </w:rPr>
        <w:t>YAYCSZLS</w:t>
      </w:r>
      <w:r>
        <w:rPr>
          <w:rFonts w:hint="eastAsia"/>
          <w:sz w:val="24"/>
          <w:szCs w:val="32"/>
        </w:rPr>
        <w:t>中存储电池管理、设备管理、运维指导文件管理、用户</w:t>
      </w:r>
      <w:r>
        <w:rPr>
          <w:rFonts w:hint="eastAsia"/>
          <w:sz w:val="24"/>
          <w:szCs w:val="32"/>
        </w:rPr>
        <w:t>-</w:t>
      </w:r>
      <w:r>
        <w:rPr>
          <w:rFonts w:hint="eastAsia"/>
          <w:sz w:val="24"/>
          <w:szCs w:val="32"/>
        </w:rPr>
        <w:t>角色</w:t>
      </w:r>
      <w:r>
        <w:rPr>
          <w:rFonts w:hint="eastAsia"/>
          <w:sz w:val="24"/>
          <w:szCs w:val="32"/>
        </w:rPr>
        <w:t>-</w:t>
      </w:r>
      <w:r>
        <w:rPr>
          <w:rFonts w:hint="eastAsia"/>
          <w:sz w:val="24"/>
          <w:szCs w:val="32"/>
        </w:rPr>
        <w:t>权限管理。在</w:t>
      </w:r>
      <w:proofErr w:type="spellStart"/>
      <w:r>
        <w:rPr>
          <w:rFonts w:hint="eastAsia"/>
          <w:sz w:val="24"/>
          <w:szCs w:val="32"/>
        </w:rPr>
        <w:t>YanAnWmsDb</w:t>
      </w:r>
      <w:proofErr w:type="spellEnd"/>
      <w:r>
        <w:rPr>
          <w:rFonts w:hint="eastAsia"/>
          <w:sz w:val="24"/>
          <w:szCs w:val="32"/>
        </w:rPr>
        <w:t>存储三维场景中位置、任务、出入库、托盘相关信息。</w:t>
      </w:r>
    </w:p>
    <w:p w14:paraId="59B53A5B" w14:textId="77777777" w:rsidR="00157B08" w:rsidRDefault="00000000">
      <w:pPr>
        <w:pStyle w:val="21"/>
        <w:spacing w:line="360" w:lineRule="auto"/>
        <w:ind w:left="0"/>
        <w:jc w:val="center"/>
        <w:rPr>
          <w:rFonts w:hint="eastAsia"/>
          <w:lang w:val="en-GB"/>
        </w:rPr>
      </w:pPr>
      <w:r>
        <w:rPr>
          <w:rFonts w:hint="eastAsia"/>
          <w:noProof/>
          <w:lang w:val="en-GB"/>
        </w:rPr>
        <w:lastRenderedPageBreak/>
        <w:drawing>
          <wp:inline distT="0" distB="0" distL="114300" distR="114300" wp14:anchorId="3740AB74" wp14:editId="46FE489F">
            <wp:extent cx="2712085" cy="3144520"/>
            <wp:effectExtent l="0" t="0" r="12065" b="17780"/>
            <wp:docPr id="9" name="图片 9" descr="电池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电池管理"/>
                    <pic:cNvPicPr>
                      <a:picLocks noChangeAspect="1"/>
                    </pic:cNvPicPr>
                  </pic:nvPicPr>
                  <pic:blipFill>
                    <a:blip r:embed="rId19"/>
                    <a:srcRect t="20113"/>
                    <a:stretch>
                      <a:fillRect/>
                    </a:stretch>
                  </pic:blipFill>
                  <pic:spPr>
                    <a:xfrm>
                      <a:off x="0" y="0"/>
                      <a:ext cx="2712085" cy="3144520"/>
                    </a:xfrm>
                    <a:prstGeom prst="rect">
                      <a:avLst/>
                    </a:prstGeom>
                  </pic:spPr>
                </pic:pic>
              </a:graphicData>
            </a:graphic>
          </wp:inline>
        </w:drawing>
      </w:r>
    </w:p>
    <w:p w14:paraId="188C9964" w14:textId="77777777" w:rsidR="00157B08" w:rsidRDefault="00000000">
      <w:pPr>
        <w:pStyle w:val="a5"/>
        <w:spacing w:line="360" w:lineRule="auto"/>
        <w:jc w:val="center"/>
        <w:rPr>
          <w:sz w:val="24"/>
          <w:szCs w:val="32"/>
        </w:rPr>
      </w:pPr>
      <w:r>
        <w:t>图</w:t>
      </w:r>
      <w:r>
        <w:t xml:space="preserve"> </w:t>
      </w:r>
      <w:r>
        <w:rPr>
          <w:rFonts w:hint="eastAsia"/>
        </w:rPr>
        <w:t xml:space="preserve">6 </w:t>
      </w:r>
      <w:r>
        <w:rPr>
          <w:rFonts w:hint="eastAsia"/>
          <w:sz w:val="24"/>
          <w:szCs w:val="32"/>
        </w:rPr>
        <w:t>电池管理数据库</w:t>
      </w:r>
    </w:p>
    <w:p w14:paraId="64E54D1E" w14:textId="77777777" w:rsidR="00157B08" w:rsidRDefault="00000000">
      <w:pPr>
        <w:jc w:val="center"/>
      </w:pPr>
      <w:r>
        <w:rPr>
          <w:noProof/>
        </w:rPr>
        <w:drawing>
          <wp:inline distT="0" distB="0" distL="114300" distR="114300" wp14:anchorId="2434E08B" wp14:editId="1B96F3BD">
            <wp:extent cx="2719705" cy="3367405"/>
            <wp:effectExtent l="0" t="0" r="4445" b="4445"/>
            <wp:docPr id="11" name="图片 11" descr="设备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设备管理"/>
                    <pic:cNvPicPr>
                      <a:picLocks noChangeAspect="1"/>
                    </pic:cNvPicPr>
                  </pic:nvPicPr>
                  <pic:blipFill>
                    <a:blip r:embed="rId20"/>
                    <a:stretch>
                      <a:fillRect/>
                    </a:stretch>
                  </pic:blipFill>
                  <pic:spPr>
                    <a:xfrm>
                      <a:off x="0" y="0"/>
                      <a:ext cx="2719705" cy="3367405"/>
                    </a:xfrm>
                    <a:prstGeom prst="rect">
                      <a:avLst/>
                    </a:prstGeom>
                  </pic:spPr>
                </pic:pic>
              </a:graphicData>
            </a:graphic>
          </wp:inline>
        </w:drawing>
      </w:r>
    </w:p>
    <w:p w14:paraId="4BCC7627" w14:textId="77777777" w:rsidR="00157B08" w:rsidRDefault="00000000">
      <w:pPr>
        <w:pStyle w:val="a5"/>
        <w:ind w:left="2520" w:firstLine="420"/>
      </w:pPr>
      <w:r>
        <w:t>图</w:t>
      </w:r>
      <w:r>
        <w:t xml:space="preserve"> </w:t>
      </w:r>
      <w:r>
        <w:rPr>
          <w:rFonts w:hint="eastAsia"/>
        </w:rPr>
        <w:t xml:space="preserve">7 </w:t>
      </w:r>
      <w:r>
        <w:rPr>
          <w:rFonts w:hint="eastAsia"/>
        </w:rPr>
        <w:t>设备管理数据库</w:t>
      </w:r>
    </w:p>
    <w:p w14:paraId="7DDD927A" w14:textId="77777777" w:rsidR="00157B08" w:rsidRDefault="00157B08">
      <w:pPr>
        <w:ind w:firstLine="420"/>
      </w:pPr>
    </w:p>
    <w:p w14:paraId="38494A22" w14:textId="77777777" w:rsidR="00157B08" w:rsidRDefault="00000000">
      <w:pPr>
        <w:pStyle w:val="21"/>
        <w:spacing w:line="360" w:lineRule="auto"/>
        <w:ind w:left="0"/>
        <w:jc w:val="center"/>
        <w:rPr>
          <w:rFonts w:hint="eastAsia"/>
          <w:lang w:val="en-GB"/>
        </w:rPr>
      </w:pPr>
      <w:r>
        <w:rPr>
          <w:rFonts w:hint="eastAsia"/>
          <w:noProof/>
          <w:lang w:val="en-GB"/>
        </w:rPr>
        <w:lastRenderedPageBreak/>
        <w:drawing>
          <wp:inline distT="0" distB="0" distL="114300" distR="114300" wp14:anchorId="091158D4" wp14:editId="79897535">
            <wp:extent cx="3218815" cy="5143500"/>
            <wp:effectExtent l="0" t="0" r="635" b="0"/>
            <wp:docPr id="12" name="图片 12" descr="用户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用户管理"/>
                    <pic:cNvPicPr>
                      <a:picLocks noChangeAspect="1"/>
                    </pic:cNvPicPr>
                  </pic:nvPicPr>
                  <pic:blipFill>
                    <a:blip r:embed="rId21"/>
                    <a:stretch>
                      <a:fillRect/>
                    </a:stretch>
                  </pic:blipFill>
                  <pic:spPr>
                    <a:xfrm>
                      <a:off x="0" y="0"/>
                      <a:ext cx="3218815" cy="5143500"/>
                    </a:xfrm>
                    <a:prstGeom prst="rect">
                      <a:avLst/>
                    </a:prstGeom>
                  </pic:spPr>
                </pic:pic>
              </a:graphicData>
            </a:graphic>
          </wp:inline>
        </w:drawing>
      </w:r>
    </w:p>
    <w:p w14:paraId="6EADBEE9" w14:textId="77777777" w:rsidR="00157B08" w:rsidRDefault="00000000">
      <w:pPr>
        <w:pStyle w:val="a5"/>
        <w:spacing w:line="360" w:lineRule="auto"/>
        <w:jc w:val="center"/>
      </w:pPr>
      <w:r>
        <w:t>图</w:t>
      </w:r>
      <w:r>
        <w:t xml:space="preserve"> </w:t>
      </w:r>
      <w:r>
        <w:rPr>
          <w:rFonts w:hint="eastAsia"/>
        </w:rPr>
        <w:t xml:space="preserve">8 </w:t>
      </w:r>
      <w:r>
        <w:rPr>
          <w:rFonts w:hint="eastAsia"/>
        </w:rPr>
        <w:t>用户管理数据库</w:t>
      </w:r>
    </w:p>
    <w:p w14:paraId="1A81D234" w14:textId="77777777" w:rsidR="00157B08" w:rsidRDefault="00000000">
      <w:pPr>
        <w:ind w:firstLine="420"/>
        <w:jc w:val="center"/>
      </w:pPr>
      <w:r>
        <w:rPr>
          <w:noProof/>
        </w:rPr>
        <w:drawing>
          <wp:inline distT="0" distB="0" distL="114300" distR="114300" wp14:anchorId="29627B4D" wp14:editId="4220F4FE">
            <wp:extent cx="2156460" cy="2980690"/>
            <wp:effectExtent l="0" t="0" r="15240" b="10160"/>
            <wp:docPr id="13" name="图片 13" descr="运维指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运维指导"/>
                    <pic:cNvPicPr>
                      <a:picLocks noChangeAspect="1"/>
                    </pic:cNvPicPr>
                  </pic:nvPicPr>
                  <pic:blipFill>
                    <a:blip r:embed="rId22"/>
                    <a:srcRect b="56804"/>
                    <a:stretch>
                      <a:fillRect/>
                    </a:stretch>
                  </pic:blipFill>
                  <pic:spPr>
                    <a:xfrm>
                      <a:off x="0" y="0"/>
                      <a:ext cx="2156460" cy="2980690"/>
                    </a:xfrm>
                    <a:prstGeom prst="rect">
                      <a:avLst/>
                    </a:prstGeom>
                  </pic:spPr>
                </pic:pic>
              </a:graphicData>
            </a:graphic>
          </wp:inline>
        </w:drawing>
      </w:r>
    </w:p>
    <w:p w14:paraId="0169DB8D" w14:textId="77777777" w:rsidR="00157B08" w:rsidRDefault="00000000">
      <w:pPr>
        <w:pStyle w:val="a5"/>
        <w:ind w:left="2940" w:firstLine="420"/>
      </w:pPr>
      <w:r>
        <w:t>图</w:t>
      </w:r>
      <w:r>
        <w:t xml:space="preserve"> </w:t>
      </w:r>
      <w:r>
        <w:rPr>
          <w:rFonts w:hint="eastAsia"/>
        </w:rPr>
        <w:t xml:space="preserve">9 </w:t>
      </w:r>
      <w:r>
        <w:rPr>
          <w:rFonts w:hint="eastAsia"/>
        </w:rPr>
        <w:t>运维指导数据库</w:t>
      </w:r>
    </w:p>
    <w:p w14:paraId="55186EB6" w14:textId="77777777" w:rsidR="00157B08" w:rsidRDefault="00157B08">
      <w:pPr>
        <w:jc w:val="center"/>
      </w:pPr>
    </w:p>
    <w:p w14:paraId="255C28B1" w14:textId="77777777" w:rsidR="00157B08" w:rsidRDefault="00000000">
      <w:pPr>
        <w:jc w:val="center"/>
      </w:pPr>
      <w:r>
        <w:rPr>
          <w:noProof/>
        </w:rPr>
        <w:lastRenderedPageBreak/>
        <w:drawing>
          <wp:inline distT="0" distB="0" distL="114300" distR="114300" wp14:anchorId="05637AB6" wp14:editId="546741B4">
            <wp:extent cx="2870200" cy="2951480"/>
            <wp:effectExtent l="0" t="0" r="0" b="0"/>
            <wp:docPr id="17" name="图片 17" descr="YanAnWms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YanAnWmsDb"/>
                    <pic:cNvPicPr>
                      <a:picLocks noChangeAspect="1"/>
                    </pic:cNvPicPr>
                  </pic:nvPicPr>
                  <pic:blipFill>
                    <a:blip r:embed="rId23"/>
                    <a:srcRect t="53055"/>
                    <a:stretch>
                      <a:fillRect/>
                    </a:stretch>
                  </pic:blipFill>
                  <pic:spPr>
                    <a:xfrm>
                      <a:off x="0" y="0"/>
                      <a:ext cx="2870200" cy="2951480"/>
                    </a:xfrm>
                    <a:prstGeom prst="rect">
                      <a:avLst/>
                    </a:prstGeom>
                  </pic:spPr>
                </pic:pic>
              </a:graphicData>
            </a:graphic>
          </wp:inline>
        </w:drawing>
      </w:r>
    </w:p>
    <w:p w14:paraId="5B91D4CF" w14:textId="77777777" w:rsidR="00157B08" w:rsidRDefault="00000000">
      <w:pPr>
        <w:pStyle w:val="a5"/>
        <w:ind w:left="2940" w:firstLine="420"/>
      </w:pPr>
      <w:r>
        <w:t>图</w:t>
      </w:r>
      <w:r>
        <w:t xml:space="preserve"> </w:t>
      </w:r>
      <w:r>
        <w:fldChar w:fldCharType="begin"/>
      </w:r>
      <w:r>
        <w:instrText xml:space="preserve"> SEQ </w:instrText>
      </w:r>
      <w:r>
        <w:instrText>图</w:instrText>
      </w:r>
      <w:r>
        <w:instrText xml:space="preserve"> \* ARABIC </w:instrText>
      </w:r>
      <w:r>
        <w:fldChar w:fldCharType="separate"/>
      </w:r>
      <w:r>
        <w:t>1</w:t>
      </w:r>
      <w:r>
        <w:fldChar w:fldCharType="end"/>
      </w:r>
      <w:r>
        <w:rPr>
          <w:rFonts w:hint="eastAsia"/>
        </w:rPr>
        <w:t xml:space="preserve">0 </w:t>
      </w:r>
      <w:proofErr w:type="spellStart"/>
      <w:r>
        <w:rPr>
          <w:rFonts w:hint="eastAsia"/>
        </w:rPr>
        <w:t>YanAnWmsDb</w:t>
      </w:r>
      <w:proofErr w:type="spellEnd"/>
      <w:r>
        <w:rPr>
          <w:rFonts w:hint="eastAsia"/>
        </w:rPr>
        <w:t>数据库</w:t>
      </w:r>
    </w:p>
    <w:p w14:paraId="049DE01F" w14:textId="77777777" w:rsidR="00157B08" w:rsidRDefault="00000000">
      <w:pPr>
        <w:pStyle w:val="2"/>
        <w:numPr>
          <w:ilvl w:val="1"/>
          <w:numId w:val="0"/>
        </w:numPr>
        <w:rPr>
          <w:rFonts w:ascii="宋体" w:eastAsia="宋体" w:hAnsi="宋体" w:cs="宋体" w:hint="eastAsia"/>
          <w:b/>
          <w:bCs/>
          <w:sz w:val="32"/>
          <w:szCs w:val="32"/>
        </w:rPr>
      </w:pPr>
      <w:bookmarkStart w:id="78" w:name="_Toc30428"/>
      <w:bookmarkStart w:id="79" w:name="_Toc28974961"/>
      <w:bookmarkStart w:id="80" w:name="_Hlk28971879"/>
      <w:r>
        <w:rPr>
          <w:rFonts w:ascii="宋体" w:eastAsia="宋体" w:hAnsi="宋体" w:cs="宋体" w:hint="eastAsia"/>
          <w:b/>
          <w:bCs/>
          <w:sz w:val="32"/>
          <w:szCs w:val="32"/>
          <w:lang w:val="en-US"/>
        </w:rPr>
        <w:t>6.1</w:t>
      </w:r>
      <w:r>
        <w:rPr>
          <w:rFonts w:ascii="宋体" w:eastAsia="宋体" w:hAnsi="宋体" w:cs="宋体" w:hint="eastAsia"/>
          <w:b/>
          <w:bCs/>
          <w:sz w:val="32"/>
          <w:szCs w:val="32"/>
        </w:rPr>
        <w:t>设备管理</w:t>
      </w:r>
      <w:bookmarkEnd w:id="78"/>
      <w:bookmarkEnd w:id="79"/>
    </w:p>
    <w:bookmarkEnd w:id="80"/>
    <w:p w14:paraId="37ABAD59" w14:textId="77777777" w:rsidR="00157B08" w:rsidRDefault="00000000">
      <w:pPr>
        <w:spacing w:line="360" w:lineRule="auto"/>
        <w:ind w:left="420"/>
        <w:rPr>
          <w:sz w:val="24"/>
          <w:szCs w:val="32"/>
          <w:lang w:val="en-GB"/>
        </w:rPr>
      </w:pPr>
      <w:r>
        <w:rPr>
          <w:rFonts w:hint="eastAsia"/>
          <w:sz w:val="24"/>
          <w:szCs w:val="32"/>
          <w:lang w:val="en-GB"/>
        </w:rPr>
        <w:t>设备管理模块主要包括设备代码、设备管理、设备使用记录和知识库管理。</w:t>
      </w:r>
    </w:p>
    <w:p w14:paraId="50260FFD" w14:textId="77777777" w:rsidR="00157B08" w:rsidRDefault="00000000">
      <w:pPr>
        <w:pStyle w:val="21"/>
        <w:numPr>
          <w:ilvl w:val="0"/>
          <w:numId w:val="4"/>
        </w:numPr>
        <w:spacing w:line="360" w:lineRule="auto"/>
        <w:rPr>
          <w:rFonts w:ascii="宋体" w:eastAsia="宋体" w:hAnsi="宋体" w:hint="eastAsia"/>
          <w:b/>
          <w:bCs/>
          <w:sz w:val="24"/>
          <w:lang w:val="en-GB"/>
        </w:rPr>
      </w:pPr>
      <w:r>
        <w:rPr>
          <w:rFonts w:ascii="宋体" w:eastAsia="宋体" w:hAnsi="宋体" w:hint="eastAsia"/>
          <w:b/>
          <w:bCs/>
          <w:sz w:val="24"/>
          <w:lang w:val="en-GB"/>
        </w:rPr>
        <w:t>设备代码</w:t>
      </w:r>
    </w:p>
    <w:p w14:paraId="5F4042E3" w14:textId="77777777" w:rsidR="00157B08" w:rsidRDefault="00000000">
      <w:pPr>
        <w:pStyle w:val="21"/>
        <w:spacing w:line="360" w:lineRule="auto"/>
        <w:ind w:left="780"/>
        <w:rPr>
          <w:rFonts w:ascii="宋体" w:eastAsia="宋体" w:hAnsi="宋体" w:hint="eastAsia"/>
          <w:sz w:val="24"/>
          <w:lang w:val="en-GB"/>
        </w:rPr>
      </w:pPr>
      <w:r>
        <w:rPr>
          <w:rFonts w:ascii="宋体" w:eastAsia="宋体" w:hAnsi="宋体" w:hint="eastAsia"/>
          <w:sz w:val="24"/>
          <w:lang w:val="en-GB"/>
        </w:rPr>
        <w:t>设备代码主要描述设备类别、设备型号、</w:t>
      </w:r>
      <w:proofErr w:type="gramStart"/>
      <w:r>
        <w:rPr>
          <w:rFonts w:ascii="宋体" w:eastAsia="宋体" w:hAnsi="宋体" w:hint="eastAsia"/>
          <w:sz w:val="24"/>
          <w:lang w:val="en-GB"/>
        </w:rPr>
        <w:t>父级设备</w:t>
      </w:r>
      <w:proofErr w:type="gramEnd"/>
      <w:r>
        <w:rPr>
          <w:rFonts w:ascii="宋体" w:eastAsia="宋体" w:hAnsi="宋体" w:hint="eastAsia"/>
          <w:sz w:val="24"/>
          <w:lang w:val="en-GB"/>
        </w:rPr>
        <w:t>、设备使用年限和库存预</w:t>
      </w:r>
    </w:p>
    <w:p w14:paraId="3F52E079" w14:textId="77777777" w:rsidR="00157B08" w:rsidRDefault="00000000">
      <w:pPr>
        <w:pStyle w:val="21"/>
        <w:spacing w:line="360" w:lineRule="auto"/>
        <w:ind w:left="0"/>
        <w:rPr>
          <w:rFonts w:ascii="宋体" w:eastAsia="宋体" w:hAnsi="宋体" w:hint="eastAsia"/>
          <w:sz w:val="24"/>
          <w:lang w:val="en-GB"/>
        </w:rPr>
      </w:pPr>
      <w:r>
        <w:rPr>
          <w:rFonts w:ascii="宋体" w:eastAsia="宋体" w:hAnsi="宋体" w:hint="eastAsia"/>
          <w:sz w:val="24"/>
          <w:lang w:val="en-GB"/>
        </w:rPr>
        <w:t>警参数。</w:t>
      </w:r>
    </w:p>
    <w:p w14:paraId="697A4BE9" w14:textId="77777777" w:rsidR="00157B08" w:rsidRDefault="00000000">
      <w:pPr>
        <w:pStyle w:val="21"/>
        <w:numPr>
          <w:ilvl w:val="0"/>
          <w:numId w:val="4"/>
        </w:numPr>
        <w:spacing w:line="360" w:lineRule="auto"/>
        <w:rPr>
          <w:rFonts w:ascii="宋体" w:eastAsia="宋体" w:hAnsi="宋体" w:hint="eastAsia"/>
          <w:b/>
          <w:bCs/>
          <w:sz w:val="24"/>
          <w:lang w:val="en-GB"/>
        </w:rPr>
      </w:pPr>
      <w:r>
        <w:rPr>
          <w:rFonts w:ascii="宋体" w:eastAsia="宋体" w:hAnsi="宋体" w:hint="eastAsia"/>
          <w:b/>
          <w:bCs/>
          <w:sz w:val="24"/>
          <w:lang w:val="en-GB"/>
        </w:rPr>
        <w:t>设备管理</w:t>
      </w:r>
    </w:p>
    <w:p w14:paraId="13BF0E34" w14:textId="77777777" w:rsidR="00157B08" w:rsidRDefault="00000000">
      <w:pPr>
        <w:pStyle w:val="21"/>
        <w:spacing w:line="360" w:lineRule="auto"/>
        <w:ind w:left="780"/>
        <w:rPr>
          <w:rFonts w:ascii="宋体" w:eastAsia="宋体" w:hAnsi="宋体" w:hint="eastAsia"/>
          <w:sz w:val="24"/>
          <w:lang w:val="en-GB"/>
        </w:rPr>
      </w:pPr>
      <w:r>
        <w:rPr>
          <w:rFonts w:ascii="宋体" w:eastAsia="宋体" w:hAnsi="宋体" w:hint="eastAsia"/>
          <w:sz w:val="24"/>
          <w:lang w:val="en-GB"/>
        </w:rPr>
        <w:t>设备管理精确存储和描述每台具体设备的信息，包括编号、所属设备和启用</w:t>
      </w:r>
    </w:p>
    <w:p w14:paraId="23908B3A" w14:textId="77777777" w:rsidR="00157B08" w:rsidRDefault="00000000">
      <w:pPr>
        <w:pStyle w:val="21"/>
        <w:spacing w:line="360" w:lineRule="auto"/>
        <w:ind w:left="0"/>
        <w:rPr>
          <w:rFonts w:ascii="宋体" w:eastAsia="宋体" w:hAnsi="宋体" w:hint="eastAsia"/>
          <w:sz w:val="24"/>
          <w:lang w:val="en-GB"/>
        </w:rPr>
      </w:pPr>
      <w:r>
        <w:rPr>
          <w:rFonts w:ascii="宋体" w:eastAsia="宋体" w:hAnsi="宋体" w:hint="eastAsia"/>
          <w:sz w:val="24"/>
          <w:lang w:val="en-GB"/>
        </w:rPr>
        <w:t>等相关信息。</w:t>
      </w:r>
    </w:p>
    <w:p w14:paraId="7B39FB98" w14:textId="77777777" w:rsidR="00157B08" w:rsidRDefault="00000000">
      <w:pPr>
        <w:pStyle w:val="21"/>
        <w:numPr>
          <w:ilvl w:val="0"/>
          <w:numId w:val="4"/>
        </w:numPr>
        <w:spacing w:line="360" w:lineRule="auto"/>
        <w:rPr>
          <w:rFonts w:ascii="宋体" w:eastAsia="宋体" w:hAnsi="宋体" w:hint="eastAsia"/>
          <w:b/>
          <w:bCs/>
          <w:sz w:val="24"/>
          <w:lang w:val="en-GB"/>
        </w:rPr>
      </w:pPr>
      <w:r>
        <w:rPr>
          <w:rFonts w:ascii="宋体" w:eastAsia="宋体" w:hAnsi="宋体" w:hint="eastAsia"/>
          <w:b/>
          <w:bCs/>
          <w:sz w:val="24"/>
          <w:lang w:val="en-GB"/>
        </w:rPr>
        <w:t>设备使用记录</w:t>
      </w:r>
    </w:p>
    <w:p w14:paraId="7A75FA04" w14:textId="77777777" w:rsidR="00157B08" w:rsidRDefault="00000000">
      <w:pPr>
        <w:pStyle w:val="21"/>
        <w:spacing w:line="360" w:lineRule="auto"/>
        <w:ind w:left="780"/>
        <w:rPr>
          <w:rFonts w:ascii="宋体" w:eastAsia="宋体" w:hAnsi="宋体" w:hint="eastAsia"/>
          <w:sz w:val="24"/>
          <w:lang w:val="en-GB"/>
        </w:rPr>
      </w:pPr>
      <w:r>
        <w:rPr>
          <w:rFonts w:ascii="宋体" w:eastAsia="宋体" w:hAnsi="宋体" w:hint="eastAsia"/>
          <w:sz w:val="24"/>
          <w:lang w:val="en-GB"/>
        </w:rPr>
        <w:t>设备使用记录描述、记录设备的操作记录，包括操作类型（启用、停用）、</w:t>
      </w:r>
    </w:p>
    <w:p w14:paraId="1B0558C7" w14:textId="77777777" w:rsidR="00157B08" w:rsidRDefault="00000000">
      <w:pPr>
        <w:pStyle w:val="21"/>
        <w:spacing w:line="360" w:lineRule="auto"/>
        <w:ind w:left="0"/>
        <w:rPr>
          <w:rFonts w:ascii="宋体" w:eastAsia="宋体" w:hAnsi="宋体" w:hint="eastAsia"/>
          <w:sz w:val="24"/>
          <w:lang w:val="en-GB"/>
        </w:rPr>
      </w:pPr>
      <w:r>
        <w:rPr>
          <w:rFonts w:ascii="宋体" w:eastAsia="宋体" w:hAnsi="宋体" w:hint="eastAsia"/>
          <w:sz w:val="24"/>
          <w:lang w:val="en-GB"/>
        </w:rPr>
        <w:t>零部件更换情况等信息。</w:t>
      </w:r>
    </w:p>
    <w:p w14:paraId="372B7E5E" w14:textId="77777777" w:rsidR="00157B08" w:rsidRDefault="00000000">
      <w:pPr>
        <w:pStyle w:val="21"/>
        <w:numPr>
          <w:ilvl w:val="0"/>
          <w:numId w:val="4"/>
        </w:numPr>
        <w:spacing w:line="360" w:lineRule="auto"/>
        <w:rPr>
          <w:rFonts w:ascii="宋体" w:eastAsia="宋体" w:hAnsi="宋体" w:hint="eastAsia"/>
          <w:b/>
          <w:bCs/>
          <w:sz w:val="24"/>
          <w:lang w:val="en-GB"/>
        </w:rPr>
      </w:pPr>
      <w:r>
        <w:rPr>
          <w:rFonts w:ascii="宋体" w:eastAsia="宋体" w:hAnsi="宋体" w:hint="eastAsia"/>
          <w:b/>
          <w:bCs/>
          <w:sz w:val="24"/>
          <w:lang w:val="en-GB"/>
        </w:rPr>
        <w:t>设备维修维保</w:t>
      </w:r>
    </w:p>
    <w:p w14:paraId="1A9BBF35" w14:textId="77777777" w:rsidR="00157B08" w:rsidRDefault="00000000">
      <w:pPr>
        <w:pStyle w:val="a3"/>
        <w:ind w:firstLineChars="0"/>
        <w:rPr>
          <w:rFonts w:ascii="宋体" w:hAnsi="宋体" w:hint="eastAsia"/>
          <w:sz w:val="24"/>
          <w:szCs w:val="32"/>
          <w:lang w:val="en-GB"/>
        </w:rPr>
      </w:pPr>
      <w:r>
        <w:rPr>
          <w:rFonts w:ascii="宋体" w:hAnsi="宋体"/>
          <w:sz w:val="24"/>
          <w:szCs w:val="32"/>
          <w:lang w:val="en-GB"/>
        </w:rPr>
        <w:tab/>
      </w:r>
      <w:r>
        <w:rPr>
          <w:rFonts w:ascii="宋体" w:hAnsi="宋体" w:hint="eastAsia"/>
          <w:sz w:val="24"/>
          <w:szCs w:val="32"/>
          <w:lang w:val="en-GB"/>
        </w:rPr>
        <w:t>故障维修分为故障管理、维修管理和故障信息。故障管理记录申报的设备故障的信息，维修管理记录针对故障的维修信息，包含维修状态、维修人、维修结果等，故障信息主要描述故障设备报警代码及对应的报警信息。</w:t>
      </w:r>
    </w:p>
    <w:p w14:paraId="64030CAC" w14:textId="77777777" w:rsidR="00157B08" w:rsidRDefault="00157B08">
      <w:pPr>
        <w:pStyle w:val="21"/>
        <w:spacing w:line="360" w:lineRule="auto"/>
        <w:ind w:left="0"/>
        <w:rPr>
          <w:rFonts w:ascii="宋体" w:eastAsia="宋体" w:hAnsi="宋体" w:hint="eastAsia"/>
          <w:sz w:val="24"/>
          <w:lang w:val="en-GB"/>
        </w:rPr>
      </w:pPr>
    </w:p>
    <w:p w14:paraId="640A1A11" w14:textId="77777777" w:rsidR="00157B08" w:rsidRDefault="00000000">
      <w:pPr>
        <w:pStyle w:val="2"/>
        <w:numPr>
          <w:ilvl w:val="1"/>
          <w:numId w:val="0"/>
        </w:numPr>
        <w:rPr>
          <w:rFonts w:ascii="宋体" w:eastAsia="宋体" w:hAnsi="宋体" w:hint="eastAsia"/>
          <w:b/>
          <w:bCs/>
          <w:sz w:val="32"/>
          <w:szCs w:val="32"/>
          <w:lang w:val="en-US"/>
        </w:rPr>
      </w:pPr>
      <w:bookmarkStart w:id="81" w:name="_Toc11744"/>
      <w:bookmarkStart w:id="82" w:name="_Toc28974963"/>
      <w:bookmarkStart w:id="83" w:name="_Hlk28961982"/>
      <w:r>
        <w:rPr>
          <w:rFonts w:ascii="宋体" w:eastAsia="宋体" w:hAnsi="宋体" w:hint="eastAsia"/>
          <w:b/>
          <w:bCs/>
          <w:sz w:val="32"/>
          <w:szCs w:val="32"/>
          <w:lang w:val="en-US"/>
        </w:rPr>
        <w:lastRenderedPageBreak/>
        <w:t>6.</w:t>
      </w:r>
      <w:r>
        <w:rPr>
          <w:rFonts w:ascii="宋体" w:eastAsia="宋体" w:hAnsi="宋体"/>
          <w:b/>
          <w:bCs/>
          <w:sz w:val="32"/>
          <w:szCs w:val="32"/>
          <w:lang w:val="en-US"/>
        </w:rPr>
        <w:t>2</w:t>
      </w:r>
      <w:bookmarkEnd w:id="81"/>
      <w:bookmarkEnd w:id="82"/>
      <w:r>
        <w:rPr>
          <w:rFonts w:ascii="宋体" w:eastAsia="宋体" w:hAnsi="宋体" w:hint="eastAsia"/>
          <w:b/>
          <w:bCs/>
          <w:sz w:val="32"/>
          <w:szCs w:val="32"/>
          <w:lang w:val="en-US"/>
        </w:rPr>
        <w:t>用户-角色-权限管理</w:t>
      </w:r>
    </w:p>
    <w:bookmarkEnd w:id="83"/>
    <w:p w14:paraId="7296FA7B" w14:textId="77777777" w:rsidR="00157B08" w:rsidRDefault="00000000">
      <w:pPr>
        <w:pStyle w:val="a3"/>
        <w:ind w:firstLineChars="0" w:firstLine="360"/>
        <w:rPr>
          <w:rFonts w:ascii="宋体" w:hAnsi="宋体" w:hint="eastAsia"/>
          <w:sz w:val="24"/>
          <w:szCs w:val="32"/>
        </w:rPr>
      </w:pPr>
      <w:r>
        <w:rPr>
          <w:rFonts w:ascii="宋体" w:hAnsi="宋体" w:hint="eastAsia"/>
          <w:sz w:val="24"/>
          <w:szCs w:val="32"/>
        </w:rPr>
        <w:t>该管理模块采用RBAC（基于角色的用户管理），其中用户-角色和角色-权限都是多对多的管理。用户是系统中的操作主体，可以是一个具体的人员账号，也可以是代表某个组织或部门的虚拟账号。角色则是对用户在系统中所承担职责的一种抽象和分类，它将具有相似权限需求的用户归为一组，以便统一进行权限管理。权限是用户在系统中能够执行的操作或访问的资源的集合，它定义了用户在系统中的行为边界。例如，读取数据、修改数据、删除数据、执行特定功能模块等都可以是一种权限。角色作为权限的载体，将一系列相关的权限组合在一起，形成一个权限集合，以适应不同业务角色的工作需求。</w:t>
      </w:r>
    </w:p>
    <w:p w14:paraId="251427A3" w14:textId="77777777" w:rsidR="00157B08" w:rsidRDefault="00000000">
      <w:pPr>
        <w:pStyle w:val="2"/>
        <w:numPr>
          <w:ilvl w:val="1"/>
          <w:numId w:val="0"/>
        </w:numPr>
        <w:rPr>
          <w:rFonts w:ascii="宋体" w:eastAsia="宋体" w:hAnsi="宋体" w:hint="eastAsia"/>
          <w:b/>
          <w:bCs/>
          <w:sz w:val="32"/>
          <w:szCs w:val="32"/>
        </w:rPr>
      </w:pPr>
      <w:bookmarkStart w:id="84" w:name="_Toc28974962"/>
      <w:bookmarkStart w:id="85" w:name="_Toc14529"/>
      <w:r>
        <w:rPr>
          <w:rFonts w:ascii="宋体" w:eastAsia="宋体" w:hAnsi="宋体" w:hint="eastAsia"/>
          <w:b/>
          <w:bCs/>
          <w:sz w:val="32"/>
          <w:szCs w:val="32"/>
          <w:lang w:val="en-US"/>
        </w:rPr>
        <w:t>6.</w:t>
      </w:r>
      <w:r>
        <w:rPr>
          <w:rFonts w:ascii="宋体" w:eastAsia="宋体" w:hAnsi="宋体"/>
          <w:b/>
          <w:bCs/>
          <w:sz w:val="32"/>
          <w:szCs w:val="32"/>
          <w:lang w:val="en-US"/>
        </w:rPr>
        <w:t>3</w:t>
      </w:r>
      <w:r>
        <w:rPr>
          <w:rFonts w:ascii="宋体" w:eastAsia="宋体" w:hAnsi="宋体" w:hint="eastAsia"/>
          <w:b/>
          <w:bCs/>
          <w:sz w:val="32"/>
          <w:szCs w:val="32"/>
        </w:rPr>
        <w:t>电池管理</w:t>
      </w:r>
      <w:bookmarkEnd w:id="84"/>
      <w:bookmarkEnd w:id="85"/>
    </w:p>
    <w:p w14:paraId="114161DF" w14:textId="77777777" w:rsidR="00157B08" w:rsidRDefault="00000000">
      <w:pPr>
        <w:pStyle w:val="a3"/>
        <w:ind w:firstLineChars="0"/>
        <w:rPr>
          <w:rFonts w:ascii="宋体" w:hAnsi="宋体" w:hint="eastAsia"/>
          <w:sz w:val="24"/>
          <w:szCs w:val="32"/>
        </w:rPr>
      </w:pPr>
      <w:r>
        <w:rPr>
          <w:rFonts w:ascii="宋体" w:hAnsi="宋体" w:hint="eastAsia"/>
          <w:sz w:val="24"/>
          <w:szCs w:val="32"/>
        </w:rPr>
        <w:t>电池管理模块</w:t>
      </w:r>
      <w:r>
        <w:rPr>
          <w:rFonts w:ascii="宋体" w:hAnsi="宋体" w:hint="eastAsia"/>
          <w:sz w:val="24"/>
          <w:szCs w:val="32"/>
          <w:lang w:val="en-GB"/>
        </w:rPr>
        <w:t>包括</w:t>
      </w:r>
      <w:proofErr w:type="gramStart"/>
      <w:r>
        <w:rPr>
          <w:rFonts w:ascii="宋体" w:hAnsi="宋体" w:hint="eastAsia"/>
          <w:sz w:val="24"/>
          <w:szCs w:val="32"/>
          <w:lang w:val="en-GB"/>
        </w:rPr>
        <w:t>电池位</w:t>
      </w:r>
      <w:proofErr w:type="gramEnd"/>
      <w:r>
        <w:rPr>
          <w:rFonts w:ascii="宋体" w:hAnsi="宋体" w:hint="eastAsia"/>
          <w:sz w:val="24"/>
          <w:szCs w:val="32"/>
          <w:lang w:val="en-GB"/>
        </w:rPr>
        <w:t>监测、充电信息记录等。</w:t>
      </w:r>
    </w:p>
    <w:p w14:paraId="145470B2" w14:textId="77777777" w:rsidR="00157B08" w:rsidRDefault="00000000">
      <w:pPr>
        <w:pStyle w:val="a3"/>
        <w:ind w:firstLineChars="0"/>
        <w:rPr>
          <w:rFonts w:ascii="宋体" w:hAnsi="宋体" w:hint="eastAsia"/>
          <w:b/>
          <w:bCs/>
          <w:sz w:val="24"/>
          <w:szCs w:val="32"/>
          <w:lang w:val="en-GB"/>
        </w:rPr>
      </w:pPr>
      <w:r>
        <w:rPr>
          <w:rFonts w:ascii="宋体" w:hAnsi="宋体" w:hint="eastAsia"/>
          <w:b/>
          <w:bCs/>
          <w:sz w:val="24"/>
          <w:szCs w:val="32"/>
          <w:lang w:val="en-GB"/>
        </w:rPr>
        <w:t>1、</w:t>
      </w:r>
      <w:proofErr w:type="gramStart"/>
      <w:r>
        <w:rPr>
          <w:rFonts w:ascii="宋体" w:hAnsi="宋体" w:hint="eastAsia"/>
          <w:b/>
          <w:bCs/>
          <w:sz w:val="24"/>
          <w:szCs w:val="32"/>
          <w:lang w:val="en-GB"/>
        </w:rPr>
        <w:t>电池位</w:t>
      </w:r>
      <w:proofErr w:type="gramEnd"/>
      <w:r>
        <w:rPr>
          <w:rFonts w:ascii="宋体" w:hAnsi="宋体" w:hint="eastAsia"/>
          <w:b/>
          <w:bCs/>
          <w:sz w:val="24"/>
          <w:szCs w:val="32"/>
          <w:lang w:val="en-GB"/>
        </w:rPr>
        <w:t>监测</w:t>
      </w:r>
    </w:p>
    <w:p w14:paraId="0674177D" w14:textId="77777777" w:rsidR="00157B08" w:rsidRDefault="00000000">
      <w:pPr>
        <w:pStyle w:val="a3"/>
        <w:ind w:left="360" w:firstLineChars="0"/>
        <w:rPr>
          <w:rFonts w:ascii="宋体" w:hAnsi="宋体" w:hint="eastAsia"/>
          <w:sz w:val="24"/>
          <w:szCs w:val="32"/>
          <w:lang w:val="en-GB"/>
        </w:rPr>
      </w:pPr>
      <w:proofErr w:type="gramStart"/>
      <w:r>
        <w:rPr>
          <w:rFonts w:ascii="宋体" w:hAnsi="宋体" w:hint="eastAsia"/>
          <w:sz w:val="24"/>
          <w:szCs w:val="32"/>
          <w:lang w:val="en-GB"/>
        </w:rPr>
        <w:t>电池位</w:t>
      </w:r>
      <w:proofErr w:type="gramEnd"/>
      <w:r>
        <w:rPr>
          <w:rFonts w:ascii="宋体" w:hAnsi="宋体" w:hint="eastAsia"/>
          <w:sz w:val="24"/>
          <w:szCs w:val="32"/>
          <w:lang w:val="en-GB"/>
        </w:rPr>
        <w:t>监测主要用于记录一段时间内</w:t>
      </w:r>
      <w:proofErr w:type="gramStart"/>
      <w:r>
        <w:rPr>
          <w:rFonts w:ascii="宋体" w:hAnsi="宋体" w:hint="eastAsia"/>
          <w:sz w:val="24"/>
          <w:szCs w:val="32"/>
          <w:lang w:val="en-GB"/>
        </w:rPr>
        <w:t>电池位</w:t>
      </w:r>
      <w:proofErr w:type="gramEnd"/>
      <w:r>
        <w:rPr>
          <w:rFonts w:ascii="宋体" w:hAnsi="宋体" w:hint="eastAsia"/>
          <w:sz w:val="24"/>
          <w:szCs w:val="32"/>
          <w:lang w:val="en-GB"/>
        </w:rPr>
        <w:t>的电压，电流，温度等信息。</w:t>
      </w:r>
    </w:p>
    <w:p w14:paraId="2EB5BA14" w14:textId="77777777" w:rsidR="00157B08" w:rsidRDefault="00000000">
      <w:pPr>
        <w:pStyle w:val="a3"/>
        <w:ind w:firstLineChars="0"/>
        <w:rPr>
          <w:rFonts w:ascii="宋体" w:hAnsi="宋体" w:hint="eastAsia"/>
          <w:b/>
          <w:bCs/>
          <w:sz w:val="24"/>
          <w:szCs w:val="32"/>
          <w:lang w:val="en-GB"/>
        </w:rPr>
      </w:pPr>
      <w:r>
        <w:rPr>
          <w:rFonts w:ascii="宋体" w:hAnsi="宋体" w:hint="eastAsia"/>
          <w:b/>
          <w:bCs/>
          <w:sz w:val="24"/>
          <w:szCs w:val="32"/>
          <w:lang w:val="en-GB"/>
        </w:rPr>
        <w:t>2、充电信息记录</w:t>
      </w:r>
    </w:p>
    <w:p w14:paraId="0CB0566E" w14:textId="77777777" w:rsidR="00157B08" w:rsidRDefault="00000000">
      <w:pPr>
        <w:pStyle w:val="a3"/>
        <w:ind w:left="360" w:firstLineChars="0"/>
        <w:rPr>
          <w:rFonts w:ascii="宋体" w:hAnsi="宋体" w:hint="eastAsia"/>
          <w:sz w:val="24"/>
          <w:szCs w:val="32"/>
          <w:lang w:val="en-GB"/>
        </w:rPr>
      </w:pPr>
      <w:r>
        <w:rPr>
          <w:rFonts w:ascii="宋体" w:hAnsi="宋体" w:hint="eastAsia"/>
          <w:sz w:val="24"/>
          <w:szCs w:val="32"/>
          <w:lang w:val="en-GB"/>
        </w:rPr>
        <w:t>充电信息记录主要用于每块电池的充电情况，记录开始充电时间，结束充电时间，充电中途的异常情况等。</w:t>
      </w:r>
    </w:p>
    <w:p w14:paraId="63F0602C" w14:textId="77777777" w:rsidR="00157B08" w:rsidRDefault="00000000">
      <w:pPr>
        <w:pStyle w:val="2"/>
        <w:numPr>
          <w:ilvl w:val="1"/>
          <w:numId w:val="0"/>
        </w:numPr>
        <w:rPr>
          <w:rFonts w:ascii="宋体" w:eastAsia="宋体" w:hAnsi="宋体" w:hint="eastAsia"/>
          <w:b/>
          <w:bCs/>
          <w:sz w:val="32"/>
          <w:szCs w:val="32"/>
        </w:rPr>
      </w:pPr>
      <w:bookmarkStart w:id="86" w:name="_Toc17356"/>
      <w:bookmarkStart w:id="87" w:name="_Toc28974964"/>
      <w:r>
        <w:rPr>
          <w:rFonts w:ascii="宋体" w:eastAsia="宋体" w:hAnsi="宋体" w:hint="eastAsia"/>
          <w:b/>
          <w:bCs/>
          <w:sz w:val="32"/>
          <w:szCs w:val="32"/>
          <w:lang w:val="en-US"/>
        </w:rPr>
        <w:t>6.4</w:t>
      </w:r>
      <w:r>
        <w:rPr>
          <w:rFonts w:ascii="宋体" w:eastAsia="宋体" w:hAnsi="宋体" w:hint="eastAsia"/>
          <w:b/>
          <w:bCs/>
          <w:sz w:val="32"/>
          <w:szCs w:val="32"/>
        </w:rPr>
        <w:t>运维指导</w:t>
      </w:r>
      <w:bookmarkEnd w:id="86"/>
      <w:bookmarkEnd w:id="87"/>
    </w:p>
    <w:p w14:paraId="17A66A41" w14:textId="77777777" w:rsidR="00157B08" w:rsidRDefault="00000000">
      <w:pPr>
        <w:pStyle w:val="21"/>
        <w:numPr>
          <w:ilvl w:val="0"/>
          <w:numId w:val="5"/>
        </w:numPr>
        <w:spacing w:line="360" w:lineRule="auto"/>
        <w:rPr>
          <w:rFonts w:ascii="宋体" w:eastAsia="宋体" w:hAnsi="宋体" w:hint="eastAsia"/>
          <w:b/>
          <w:bCs/>
          <w:sz w:val="24"/>
          <w:lang w:val="en-GB"/>
        </w:rPr>
      </w:pPr>
      <w:bookmarkStart w:id="88" w:name="_Toc28974965"/>
      <w:bookmarkStart w:id="89" w:name="_Toc28963"/>
      <w:r>
        <w:rPr>
          <w:rFonts w:ascii="宋体" w:eastAsia="宋体" w:hAnsi="宋体" w:hint="eastAsia"/>
          <w:b/>
          <w:bCs/>
          <w:sz w:val="24"/>
          <w:lang w:val="en-GB"/>
        </w:rPr>
        <w:t>使用说明书</w:t>
      </w:r>
    </w:p>
    <w:p w14:paraId="6646F329" w14:textId="77777777" w:rsidR="00157B08" w:rsidRDefault="00000000">
      <w:pPr>
        <w:pStyle w:val="21"/>
        <w:spacing w:line="360" w:lineRule="auto"/>
        <w:ind w:left="780"/>
        <w:rPr>
          <w:rFonts w:ascii="宋体" w:eastAsia="宋体" w:hAnsi="宋体" w:hint="eastAsia"/>
          <w:sz w:val="24"/>
          <w:lang w:val="en-GB"/>
        </w:rPr>
      </w:pPr>
      <w:r>
        <w:rPr>
          <w:rFonts w:ascii="宋体" w:eastAsia="宋体" w:hAnsi="宋体" w:hint="eastAsia"/>
          <w:sz w:val="24"/>
          <w:lang w:val="en-GB"/>
        </w:rPr>
        <w:t>使用说明说包含针对不同设备的相关使用说明书的信息。</w:t>
      </w:r>
    </w:p>
    <w:p w14:paraId="4AEB6AE6" w14:textId="77777777" w:rsidR="00157B08" w:rsidRDefault="00000000">
      <w:pPr>
        <w:pStyle w:val="21"/>
        <w:numPr>
          <w:ilvl w:val="0"/>
          <w:numId w:val="5"/>
        </w:numPr>
        <w:spacing w:line="360" w:lineRule="auto"/>
        <w:rPr>
          <w:rFonts w:ascii="宋体" w:eastAsia="宋体" w:hAnsi="宋体" w:hint="eastAsia"/>
          <w:b/>
          <w:bCs/>
          <w:sz w:val="24"/>
          <w:lang w:val="en-GB"/>
        </w:rPr>
      </w:pPr>
      <w:r>
        <w:rPr>
          <w:rFonts w:ascii="宋体" w:eastAsia="宋体" w:hAnsi="宋体" w:hint="eastAsia"/>
          <w:b/>
          <w:bCs/>
          <w:sz w:val="24"/>
          <w:lang w:val="en-GB"/>
        </w:rPr>
        <w:t>知识库管理</w:t>
      </w:r>
    </w:p>
    <w:p w14:paraId="4470CED3" w14:textId="77777777" w:rsidR="00157B08" w:rsidRDefault="00000000">
      <w:pPr>
        <w:pStyle w:val="21"/>
        <w:spacing w:line="360" w:lineRule="auto"/>
        <w:ind w:left="780"/>
        <w:rPr>
          <w:rFonts w:ascii="宋体" w:eastAsia="宋体" w:hAnsi="宋体" w:hint="eastAsia"/>
          <w:sz w:val="24"/>
          <w:lang w:val="en-GB"/>
        </w:rPr>
      </w:pPr>
      <w:r>
        <w:rPr>
          <w:rFonts w:ascii="宋体" w:eastAsia="宋体" w:hAnsi="宋体" w:hint="eastAsia"/>
          <w:sz w:val="24"/>
          <w:lang w:val="en-GB"/>
        </w:rPr>
        <w:t>知识库管理包含针对不同设备的操作视频。</w:t>
      </w:r>
    </w:p>
    <w:p w14:paraId="36BB4341" w14:textId="77777777" w:rsidR="00157B08" w:rsidRDefault="00000000">
      <w:pPr>
        <w:pStyle w:val="21"/>
        <w:numPr>
          <w:ilvl w:val="0"/>
          <w:numId w:val="5"/>
        </w:numPr>
        <w:spacing w:line="360" w:lineRule="auto"/>
        <w:rPr>
          <w:rFonts w:ascii="宋体" w:eastAsia="宋体" w:hAnsi="宋体" w:hint="eastAsia"/>
          <w:b/>
          <w:bCs/>
          <w:sz w:val="24"/>
          <w:lang w:val="en-GB"/>
        </w:rPr>
      </w:pPr>
      <w:r>
        <w:rPr>
          <w:rFonts w:ascii="宋体" w:eastAsia="宋体" w:hAnsi="宋体" w:hint="eastAsia"/>
          <w:b/>
          <w:bCs/>
          <w:sz w:val="24"/>
          <w:lang w:val="en-GB"/>
        </w:rPr>
        <w:t>爆炸图</w:t>
      </w:r>
    </w:p>
    <w:p w14:paraId="490FDCD8" w14:textId="77777777" w:rsidR="00157B08" w:rsidRDefault="00000000">
      <w:pPr>
        <w:pStyle w:val="21"/>
        <w:spacing w:line="360" w:lineRule="auto"/>
        <w:ind w:left="780"/>
        <w:rPr>
          <w:rFonts w:ascii="宋体" w:eastAsia="宋体" w:hAnsi="宋体" w:hint="eastAsia"/>
          <w:b/>
          <w:bCs/>
          <w:szCs w:val="32"/>
        </w:rPr>
      </w:pPr>
      <w:r>
        <w:rPr>
          <w:rFonts w:ascii="宋体" w:eastAsia="宋体" w:hAnsi="宋体" w:hint="eastAsia"/>
          <w:sz w:val="24"/>
          <w:lang w:val="en-GB"/>
        </w:rPr>
        <w:t>爆炸图包含针对不同设备的拆解详情。</w:t>
      </w:r>
    </w:p>
    <w:p w14:paraId="00982835" w14:textId="77777777" w:rsidR="00157B08" w:rsidRDefault="00157B08">
      <w:pPr>
        <w:pStyle w:val="21"/>
        <w:spacing w:line="360" w:lineRule="auto"/>
        <w:ind w:left="36"/>
        <w:rPr>
          <w:rFonts w:ascii="宋体" w:eastAsia="宋体" w:hAnsi="宋体" w:hint="eastAsia"/>
          <w:sz w:val="24"/>
          <w:lang w:val="en-GB"/>
        </w:rPr>
      </w:pPr>
    </w:p>
    <w:p w14:paraId="684B35A5" w14:textId="77777777" w:rsidR="00157B08" w:rsidRDefault="00000000">
      <w:pPr>
        <w:pStyle w:val="1"/>
        <w:numPr>
          <w:ilvl w:val="0"/>
          <w:numId w:val="0"/>
        </w:numPr>
        <w:rPr>
          <w:rFonts w:ascii="宋体" w:eastAsia="宋体" w:hAnsi="宋体" w:hint="eastAsia"/>
          <w:b/>
          <w:bCs/>
          <w:color w:val="auto"/>
          <w:sz w:val="44"/>
          <w:szCs w:val="44"/>
          <w:lang w:val="en-GB"/>
        </w:rPr>
      </w:pPr>
      <w:r>
        <w:rPr>
          <w:rFonts w:ascii="宋体" w:eastAsia="宋体" w:hAnsi="宋体" w:hint="eastAsia"/>
          <w:b/>
          <w:bCs/>
          <w:color w:val="auto"/>
          <w:sz w:val="44"/>
          <w:szCs w:val="44"/>
        </w:rPr>
        <w:t>7.</w:t>
      </w:r>
      <w:r>
        <w:rPr>
          <w:rFonts w:ascii="宋体" w:eastAsia="宋体" w:hAnsi="宋体" w:hint="eastAsia"/>
          <w:b/>
          <w:bCs/>
          <w:color w:val="auto"/>
          <w:sz w:val="44"/>
          <w:szCs w:val="44"/>
          <w:lang w:val="en-GB"/>
        </w:rPr>
        <w:t>后台管理系统概要设计</w:t>
      </w:r>
      <w:bookmarkEnd w:id="88"/>
      <w:bookmarkEnd w:id="89"/>
    </w:p>
    <w:p w14:paraId="2855E438" w14:textId="77777777" w:rsidR="00157B08" w:rsidRDefault="00000000">
      <w:pPr>
        <w:pStyle w:val="21"/>
        <w:ind w:left="36" w:firstLine="420"/>
        <w:rPr>
          <w:rFonts w:ascii="Times New Roman" w:eastAsia="宋体" w:hAnsi="Times New Roman"/>
          <w:kern w:val="2"/>
          <w:sz w:val="21"/>
        </w:rPr>
      </w:pPr>
      <w:r>
        <w:rPr>
          <w:rFonts w:ascii="Times New Roman" w:eastAsia="宋体" w:hAnsi="Times New Roman" w:hint="eastAsia"/>
          <w:kern w:val="2"/>
          <w:sz w:val="21"/>
        </w:rPr>
        <w:t>后台管理系统是三维</w:t>
      </w:r>
      <w:proofErr w:type="gramStart"/>
      <w:r>
        <w:rPr>
          <w:rFonts w:ascii="Times New Roman" w:eastAsia="宋体" w:hAnsi="Times New Roman" w:hint="eastAsia"/>
          <w:kern w:val="2"/>
          <w:sz w:val="21"/>
        </w:rPr>
        <w:t>孪生项目</w:t>
      </w:r>
      <w:proofErr w:type="gramEnd"/>
      <w:r>
        <w:rPr>
          <w:rFonts w:ascii="Times New Roman" w:eastAsia="宋体" w:hAnsi="Times New Roman" w:hint="eastAsia"/>
          <w:kern w:val="2"/>
          <w:sz w:val="21"/>
        </w:rPr>
        <w:t>中不可或缺的重要组成部分，它为拥有管理员权限的用户提供了全方位的后台操作平台，只有通过内网连接且具备相应权限的用户才能进入系统进行操作。该系统涵盖了多个关键功能模块，以确保项目的高效运行和管理。</w:t>
      </w:r>
    </w:p>
    <w:p w14:paraId="0220FF28" w14:textId="77777777" w:rsidR="00157B08" w:rsidRDefault="00157B08">
      <w:pPr>
        <w:pStyle w:val="21"/>
        <w:ind w:left="36" w:firstLine="420"/>
        <w:rPr>
          <w:rFonts w:ascii="Times New Roman" w:eastAsia="宋体" w:hAnsi="Times New Roman"/>
          <w:kern w:val="2"/>
          <w:sz w:val="21"/>
        </w:rPr>
      </w:pPr>
    </w:p>
    <w:p w14:paraId="46E94798" w14:textId="77777777" w:rsidR="00157B08" w:rsidRDefault="00000000">
      <w:pPr>
        <w:pStyle w:val="2"/>
        <w:numPr>
          <w:ilvl w:val="1"/>
          <w:numId w:val="0"/>
        </w:numPr>
        <w:rPr>
          <w:rFonts w:ascii="Times New Roman" w:eastAsia="宋体" w:hAnsi="Times New Roman"/>
          <w:sz w:val="21"/>
          <w:szCs w:val="24"/>
          <w:lang w:val="en-US"/>
        </w:rPr>
      </w:pPr>
      <w:r>
        <w:rPr>
          <w:rFonts w:ascii="宋体" w:eastAsia="宋体" w:hAnsi="宋体" w:hint="eastAsia"/>
          <w:b/>
          <w:bCs/>
          <w:sz w:val="32"/>
          <w:szCs w:val="32"/>
          <w:lang w:val="en-US"/>
        </w:rPr>
        <w:lastRenderedPageBreak/>
        <w:t>7.1用户管理</w:t>
      </w:r>
    </w:p>
    <w:p w14:paraId="7E6C768C" w14:textId="77777777" w:rsidR="00157B08" w:rsidRDefault="00000000">
      <w:pPr>
        <w:pStyle w:val="21"/>
        <w:ind w:left="36" w:firstLine="420"/>
        <w:rPr>
          <w:rFonts w:ascii="Times New Roman" w:eastAsia="宋体" w:hAnsi="Times New Roman"/>
          <w:kern w:val="2"/>
          <w:sz w:val="21"/>
        </w:rPr>
      </w:pPr>
      <w:r>
        <w:rPr>
          <w:rFonts w:ascii="Times New Roman" w:eastAsia="宋体" w:hAnsi="Times New Roman" w:hint="eastAsia"/>
          <w:kern w:val="2"/>
          <w:sz w:val="21"/>
        </w:rPr>
        <w:t>在用户管理方面，管理员可以便捷地添加新用户，录入包括用户名、密码、职位等详细信息，从而为不同用户分配合适的登录凭证和角色定位。同时，权限管理功能允许管理员对用户组的权限进行细致设置，根据项目的实际需求，精准地划分各用户组可操作的范围和权限级别，确保系统的安全性和操作的合理性。</w:t>
      </w:r>
    </w:p>
    <w:p w14:paraId="220CD205" w14:textId="77777777" w:rsidR="00157B08" w:rsidRDefault="00000000">
      <w:pPr>
        <w:pStyle w:val="21"/>
        <w:ind w:left="36" w:firstLine="420"/>
        <w:rPr>
          <w:rFonts w:ascii="Times New Roman" w:eastAsia="宋体" w:hAnsi="Times New Roman"/>
          <w:kern w:val="2"/>
          <w:sz w:val="21"/>
        </w:rPr>
      </w:pPr>
      <w:r>
        <w:rPr>
          <w:rFonts w:ascii="Times New Roman" w:eastAsia="宋体" w:hAnsi="Times New Roman" w:hint="eastAsia"/>
          <w:kern w:val="2"/>
          <w:sz w:val="21"/>
        </w:rPr>
        <w:t>角色管理模块则进一步强化了用户与权限之间的关联，通过将用户分配到不同的用户组，并将用户组与相应的权限进行绑定，实现了权限的灵活分配和管理，使得每个用户都能在自己的权限范围内高效地开展工作，既保障了数据的安全，又提高了工作效率。</w:t>
      </w:r>
    </w:p>
    <w:p w14:paraId="60E1D8B7" w14:textId="77777777" w:rsidR="00157B08" w:rsidRDefault="00000000">
      <w:pPr>
        <w:pStyle w:val="2"/>
        <w:numPr>
          <w:ilvl w:val="1"/>
          <w:numId w:val="0"/>
        </w:numPr>
        <w:rPr>
          <w:rFonts w:ascii="Times New Roman" w:eastAsia="宋体" w:hAnsi="Times New Roman"/>
          <w:sz w:val="21"/>
          <w:szCs w:val="24"/>
          <w:lang w:val="en-US"/>
        </w:rPr>
      </w:pPr>
      <w:r>
        <w:rPr>
          <w:rFonts w:ascii="宋体" w:eastAsia="宋体" w:hAnsi="宋体" w:hint="eastAsia"/>
          <w:b/>
          <w:bCs/>
          <w:sz w:val="32"/>
          <w:szCs w:val="32"/>
          <w:lang w:val="en-US"/>
        </w:rPr>
        <w:t>7.2 日志管理</w:t>
      </w:r>
    </w:p>
    <w:p w14:paraId="5343C895" w14:textId="77777777" w:rsidR="00157B08" w:rsidRDefault="00000000">
      <w:pPr>
        <w:pStyle w:val="21"/>
        <w:ind w:left="36" w:firstLine="420"/>
        <w:rPr>
          <w:rFonts w:ascii="Times New Roman" w:eastAsia="宋体" w:hAnsi="Times New Roman"/>
          <w:kern w:val="2"/>
          <w:sz w:val="21"/>
        </w:rPr>
      </w:pPr>
      <w:r>
        <w:rPr>
          <w:rFonts w:ascii="Times New Roman" w:eastAsia="宋体" w:hAnsi="Times New Roman" w:hint="eastAsia"/>
          <w:kern w:val="2"/>
          <w:sz w:val="21"/>
        </w:rPr>
        <w:t>日志管理功能对系统中的各类操作日志进行详细记录，无论是用户的登录行为、数据的修改操作，还是系统的异常情况等，都会被精准地记录下来，为管理员提供了追溯和分析系统运行状况的重要依据，有助于及时发现和解决问题，保障系统的稳定运行。</w:t>
      </w:r>
    </w:p>
    <w:p w14:paraId="6A72EFBE" w14:textId="77777777" w:rsidR="00157B08" w:rsidRDefault="00000000">
      <w:pPr>
        <w:pStyle w:val="2"/>
        <w:numPr>
          <w:ilvl w:val="1"/>
          <w:numId w:val="0"/>
        </w:numPr>
        <w:rPr>
          <w:rFonts w:ascii="Times New Roman" w:eastAsia="宋体" w:hAnsi="Times New Roman"/>
          <w:sz w:val="21"/>
          <w:szCs w:val="24"/>
          <w:lang w:val="en-US"/>
        </w:rPr>
      </w:pPr>
      <w:r>
        <w:rPr>
          <w:rFonts w:ascii="宋体" w:eastAsia="宋体" w:hAnsi="宋体" w:hint="eastAsia"/>
          <w:b/>
          <w:bCs/>
          <w:sz w:val="32"/>
          <w:szCs w:val="32"/>
          <w:lang w:val="en-US"/>
        </w:rPr>
        <w:t>7.3 数据库备份</w:t>
      </w:r>
    </w:p>
    <w:p w14:paraId="56643047" w14:textId="77777777" w:rsidR="00157B08" w:rsidRDefault="00000000">
      <w:pPr>
        <w:pStyle w:val="21"/>
        <w:ind w:left="36" w:firstLine="420"/>
        <w:rPr>
          <w:rFonts w:ascii="Times New Roman" w:eastAsia="宋体" w:hAnsi="Times New Roman"/>
          <w:kern w:val="2"/>
          <w:sz w:val="21"/>
        </w:rPr>
      </w:pPr>
      <w:r>
        <w:rPr>
          <w:rFonts w:ascii="Times New Roman" w:eastAsia="宋体" w:hAnsi="Times New Roman" w:hint="eastAsia"/>
          <w:kern w:val="2"/>
          <w:sz w:val="21"/>
        </w:rPr>
        <w:t>系统还具备</w:t>
      </w:r>
      <w:proofErr w:type="gramStart"/>
      <w:r>
        <w:rPr>
          <w:rFonts w:ascii="Times New Roman" w:eastAsia="宋体" w:hAnsi="Times New Roman" w:hint="eastAsia"/>
          <w:kern w:val="2"/>
          <w:sz w:val="21"/>
        </w:rPr>
        <w:t>自系统</w:t>
      </w:r>
      <w:proofErr w:type="gramEnd"/>
      <w:r>
        <w:rPr>
          <w:rFonts w:ascii="Times New Roman" w:eastAsia="宋体" w:hAnsi="Times New Roman" w:hint="eastAsia"/>
          <w:kern w:val="2"/>
          <w:sz w:val="21"/>
        </w:rPr>
        <w:t>数据库手动备份功能，管理员可以定期或根据需要对系统数据库进行手动备份，生成</w:t>
      </w:r>
      <w:r>
        <w:rPr>
          <w:rFonts w:ascii="Times New Roman" w:eastAsia="宋体" w:hAnsi="Times New Roman" w:hint="eastAsia"/>
          <w:kern w:val="2"/>
          <w:sz w:val="21"/>
        </w:rPr>
        <w:t>SQL</w:t>
      </w:r>
      <w:r>
        <w:rPr>
          <w:rFonts w:ascii="Times New Roman" w:eastAsia="宋体" w:hAnsi="Times New Roman" w:hint="eastAsia"/>
          <w:kern w:val="2"/>
          <w:sz w:val="21"/>
        </w:rPr>
        <w:t>格式的备份文件，确保数据的安全性和完整性，即使在出现意外情况时，也能够快速恢复数据，降低数据丢失的风险。</w:t>
      </w:r>
    </w:p>
    <w:p w14:paraId="5C9CEEFB" w14:textId="77777777" w:rsidR="00157B08" w:rsidRDefault="00000000">
      <w:pPr>
        <w:pStyle w:val="2"/>
        <w:numPr>
          <w:ilvl w:val="1"/>
          <w:numId w:val="0"/>
        </w:numPr>
        <w:rPr>
          <w:rFonts w:ascii="Times New Roman" w:eastAsia="宋体" w:hAnsi="Times New Roman"/>
          <w:sz w:val="21"/>
          <w:szCs w:val="24"/>
          <w:lang w:val="en-US"/>
        </w:rPr>
      </w:pPr>
      <w:r>
        <w:rPr>
          <w:rFonts w:ascii="宋体" w:eastAsia="宋体" w:hAnsi="宋体" w:hint="eastAsia"/>
          <w:b/>
          <w:bCs/>
          <w:sz w:val="32"/>
          <w:szCs w:val="32"/>
          <w:lang w:val="en-US"/>
        </w:rPr>
        <w:t>7.4系统设置</w:t>
      </w:r>
    </w:p>
    <w:p w14:paraId="0B88EF33" w14:textId="77777777" w:rsidR="00157B08" w:rsidRDefault="00000000">
      <w:pPr>
        <w:pStyle w:val="21"/>
        <w:ind w:left="36" w:firstLine="420"/>
        <w:rPr>
          <w:rFonts w:ascii="Times New Roman" w:eastAsia="宋体" w:hAnsi="Times New Roman"/>
          <w:kern w:val="2"/>
          <w:sz w:val="21"/>
        </w:rPr>
      </w:pPr>
      <w:r>
        <w:rPr>
          <w:rFonts w:ascii="Times New Roman" w:eastAsia="宋体" w:hAnsi="Times New Roman" w:hint="eastAsia"/>
          <w:kern w:val="2"/>
          <w:sz w:val="21"/>
        </w:rPr>
        <w:t>在系统设置方面，管理员可以对设备的系统名称、</w:t>
      </w:r>
      <w:r>
        <w:rPr>
          <w:rFonts w:ascii="Times New Roman" w:eastAsia="宋体" w:hAnsi="Times New Roman" w:hint="eastAsia"/>
          <w:kern w:val="2"/>
          <w:sz w:val="21"/>
        </w:rPr>
        <w:t>LOGO</w:t>
      </w:r>
      <w:r>
        <w:rPr>
          <w:rFonts w:ascii="Times New Roman" w:eastAsia="宋体" w:hAnsi="Times New Roman" w:hint="eastAsia"/>
          <w:kern w:val="2"/>
          <w:sz w:val="21"/>
        </w:rPr>
        <w:t>等外观和标识信息进行个性化设置，使系统界面更加符合企业的品牌形象和项目需求，提升系统的专业性和辨识度。</w:t>
      </w:r>
    </w:p>
    <w:p w14:paraId="1F4D2D1A" w14:textId="77777777" w:rsidR="00157B08" w:rsidRDefault="00000000">
      <w:pPr>
        <w:pStyle w:val="2"/>
        <w:numPr>
          <w:ilvl w:val="1"/>
          <w:numId w:val="0"/>
        </w:numPr>
        <w:rPr>
          <w:rFonts w:ascii="Times New Roman" w:eastAsia="宋体" w:hAnsi="Times New Roman"/>
          <w:sz w:val="21"/>
          <w:szCs w:val="24"/>
          <w:lang w:val="en-US"/>
        </w:rPr>
      </w:pPr>
      <w:r>
        <w:rPr>
          <w:rFonts w:ascii="宋体" w:eastAsia="宋体" w:hAnsi="宋体" w:hint="eastAsia"/>
          <w:b/>
          <w:bCs/>
          <w:sz w:val="32"/>
          <w:szCs w:val="32"/>
          <w:lang w:val="en-US"/>
        </w:rPr>
        <w:t>7.5其它模块</w:t>
      </w:r>
    </w:p>
    <w:p w14:paraId="6EC81369" w14:textId="77777777" w:rsidR="00157B08" w:rsidRDefault="00000000">
      <w:pPr>
        <w:pStyle w:val="21"/>
        <w:ind w:left="36" w:firstLine="420"/>
        <w:rPr>
          <w:rFonts w:ascii="Times New Roman" w:eastAsia="宋体" w:hAnsi="Times New Roman"/>
          <w:kern w:val="2"/>
          <w:sz w:val="21"/>
        </w:rPr>
      </w:pPr>
      <w:r>
        <w:rPr>
          <w:rFonts w:ascii="Times New Roman" w:eastAsia="宋体" w:hAnsi="Times New Roman" w:hint="eastAsia"/>
          <w:kern w:val="2"/>
          <w:sz w:val="21"/>
        </w:rPr>
        <w:t>维护、保养、备件管理以及维修和工</w:t>
      </w:r>
      <w:proofErr w:type="gramStart"/>
      <w:r>
        <w:rPr>
          <w:rFonts w:ascii="Times New Roman" w:eastAsia="宋体" w:hAnsi="Times New Roman" w:hint="eastAsia"/>
          <w:kern w:val="2"/>
          <w:sz w:val="21"/>
        </w:rPr>
        <w:t>单管理</w:t>
      </w:r>
      <w:proofErr w:type="gramEnd"/>
      <w:r>
        <w:rPr>
          <w:rFonts w:ascii="Times New Roman" w:eastAsia="宋体" w:hAnsi="Times New Roman" w:hint="eastAsia"/>
          <w:kern w:val="2"/>
          <w:sz w:val="21"/>
        </w:rPr>
        <w:t>等模块，分别针对设备的维护保养信息、备件的库存和使用情况、维修和工单的处理流程等进行后台管理，实现了设备全生命周期的信息化管理，有助于提高设备的运行效率，降低维护成本，确保设备的稳定运行。</w:t>
      </w:r>
    </w:p>
    <w:p w14:paraId="0C9DA29A" w14:textId="77777777" w:rsidR="00157B08" w:rsidRDefault="00000000">
      <w:pPr>
        <w:pStyle w:val="21"/>
        <w:ind w:left="36" w:firstLine="420"/>
        <w:rPr>
          <w:rFonts w:ascii="Times New Roman" w:eastAsia="宋体" w:hAnsi="Times New Roman"/>
          <w:kern w:val="2"/>
          <w:sz w:val="21"/>
        </w:rPr>
      </w:pPr>
      <w:r>
        <w:rPr>
          <w:rFonts w:ascii="Times New Roman" w:eastAsia="宋体" w:hAnsi="Times New Roman" w:hint="eastAsia"/>
          <w:kern w:val="2"/>
          <w:sz w:val="21"/>
        </w:rPr>
        <w:t>此外，知识库管理功能允许管理员添加各</w:t>
      </w:r>
      <w:proofErr w:type="gramStart"/>
      <w:r>
        <w:rPr>
          <w:rFonts w:ascii="Times New Roman" w:eastAsia="宋体" w:hAnsi="Times New Roman" w:hint="eastAsia"/>
          <w:kern w:val="2"/>
          <w:sz w:val="21"/>
        </w:rPr>
        <w:t>类说明</w:t>
      </w:r>
      <w:proofErr w:type="gramEnd"/>
      <w:r>
        <w:rPr>
          <w:rFonts w:ascii="Times New Roman" w:eastAsia="宋体" w:hAnsi="Times New Roman" w:hint="eastAsia"/>
          <w:kern w:val="2"/>
          <w:sz w:val="21"/>
        </w:rPr>
        <w:t>文档和演示视频，为用户提供丰富的学习资源和操作指导，帮助用户更好地理解和使用系统，提升用户的工作效率和系统操作的准确性。</w:t>
      </w:r>
    </w:p>
    <w:p w14:paraId="1673A060" w14:textId="77777777" w:rsidR="00157B08" w:rsidRDefault="00000000">
      <w:pPr>
        <w:pStyle w:val="21"/>
        <w:ind w:left="36" w:firstLine="420"/>
        <w:rPr>
          <w:rFonts w:ascii="Times New Roman" w:eastAsia="宋体" w:hAnsi="Times New Roman"/>
          <w:kern w:val="2"/>
          <w:sz w:val="21"/>
        </w:rPr>
      </w:pPr>
      <w:r>
        <w:rPr>
          <w:rFonts w:ascii="Times New Roman" w:eastAsia="宋体" w:hAnsi="Times New Roman" w:hint="eastAsia"/>
          <w:kern w:val="2"/>
          <w:sz w:val="21"/>
        </w:rPr>
        <w:t>总体而言，后台管理系统为三维</w:t>
      </w:r>
      <w:proofErr w:type="gramStart"/>
      <w:r>
        <w:rPr>
          <w:rFonts w:ascii="Times New Roman" w:eastAsia="宋体" w:hAnsi="Times New Roman" w:hint="eastAsia"/>
          <w:kern w:val="2"/>
          <w:sz w:val="21"/>
        </w:rPr>
        <w:t>孪生项目</w:t>
      </w:r>
      <w:proofErr w:type="gramEnd"/>
      <w:r>
        <w:rPr>
          <w:rFonts w:ascii="Times New Roman" w:eastAsia="宋体" w:hAnsi="Times New Roman" w:hint="eastAsia"/>
          <w:kern w:val="2"/>
          <w:sz w:val="21"/>
        </w:rPr>
        <w:t>的日常运营和管理提供了强大的支持，通过整合用户管理、权限设置、日志记录、数据备份、系统个性化设置以及设备全生命周期管理等多重功能，实现了对项目后台的精细化、高效化管理，为项目的顺利推进和稳定运行奠定了坚实基础。</w:t>
      </w:r>
    </w:p>
    <w:p w14:paraId="6CDC3FB7" w14:textId="77777777" w:rsidR="00157B08" w:rsidRDefault="00157B08">
      <w:pPr>
        <w:pStyle w:val="21"/>
        <w:ind w:left="36" w:firstLine="420"/>
        <w:rPr>
          <w:rFonts w:ascii="Times New Roman" w:eastAsia="宋体" w:hAnsi="Times New Roman"/>
          <w:kern w:val="2"/>
          <w:sz w:val="21"/>
        </w:rPr>
      </w:pPr>
    </w:p>
    <w:p w14:paraId="58853C33" w14:textId="77777777" w:rsidR="00157B08" w:rsidRDefault="00157B08">
      <w:pPr>
        <w:pStyle w:val="21"/>
        <w:rPr>
          <w:rFonts w:ascii="Times New Roman" w:eastAsia="宋体" w:hAnsi="Times New Roman"/>
          <w:kern w:val="2"/>
          <w:sz w:val="21"/>
        </w:rPr>
      </w:pPr>
    </w:p>
    <w:p w14:paraId="0A635FF3" w14:textId="77777777" w:rsidR="00157B08" w:rsidRDefault="00157B08">
      <w:pPr>
        <w:pStyle w:val="21"/>
        <w:rPr>
          <w:rFonts w:ascii="Times New Roman" w:eastAsia="宋体" w:hAnsi="Times New Roman"/>
          <w:kern w:val="2"/>
          <w:sz w:val="21"/>
        </w:rPr>
      </w:pPr>
    </w:p>
    <w:sectPr w:rsidR="00157B08">
      <w:headerReference w:type="default" r:id="rId24"/>
      <w:footerReference w:type="default" r:id="rId25"/>
      <w:pgSz w:w="11906" w:h="16838"/>
      <w:pgMar w:top="1418" w:right="1418" w:bottom="1191" w:left="1418" w:header="851" w:footer="113" w:gutter="284"/>
      <w:pgNumType w:fmt="numberInDash"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897896" w14:textId="77777777" w:rsidR="00A0224C" w:rsidRDefault="00A0224C">
      <w:r>
        <w:separator/>
      </w:r>
    </w:p>
  </w:endnote>
  <w:endnote w:type="continuationSeparator" w:id="0">
    <w:p w14:paraId="0C14826C" w14:textId="77777777" w:rsidR="00A0224C" w:rsidRDefault="00A022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仿宋_GB2312">
    <w:altName w:val="仿宋"/>
    <w:charset w:val="86"/>
    <w:family w:val="modern"/>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4A2FB" w14:textId="77777777" w:rsidR="00157B08" w:rsidRDefault="00157B08">
    <w:pPr>
      <w:pStyle w:val="aa"/>
      <w:jc w:val="center"/>
    </w:pPr>
  </w:p>
  <w:p w14:paraId="436D59A4" w14:textId="77777777" w:rsidR="00157B08" w:rsidRDefault="00157B08">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888468"/>
    </w:sdtPr>
    <w:sdtContent>
      <w:p w14:paraId="562D9E08" w14:textId="77777777" w:rsidR="00157B08" w:rsidRDefault="00000000">
        <w:pPr>
          <w:pStyle w:val="aa"/>
          <w:jc w:val="center"/>
        </w:pPr>
        <w:r>
          <w:fldChar w:fldCharType="begin"/>
        </w:r>
        <w:r>
          <w:instrText>PAGE   \* MERGEFORMAT</w:instrText>
        </w:r>
        <w:r>
          <w:fldChar w:fldCharType="separate"/>
        </w:r>
        <w:r>
          <w:rPr>
            <w:lang w:val="zh-CN"/>
          </w:rPr>
          <w:t>-</w:t>
        </w:r>
        <w:r>
          <w:t xml:space="preserve"> 2 -</w:t>
        </w:r>
        <w:r>
          <w:fldChar w:fldCharType="end"/>
        </w:r>
      </w:p>
    </w:sdtContent>
  </w:sdt>
  <w:p w14:paraId="2F146DCD" w14:textId="77777777" w:rsidR="00157B08" w:rsidRDefault="00157B08">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060362"/>
    </w:sdtPr>
    <w:sdtContent>
      <w:p w14:paraId="34194F47" w14:textId="77777777" w:rsidR="00157B08" w:rsidRDefault="00000000">
        <w:pPr>
          <w:pStyle w:val="aa"/>
          <w:jc w:val="center"/>
        </w:pPr>
        <w:r>
          <w:fldChar w:fldCharType="begin"/>
        </w:r>
        <w:r>
          <w:instrText>PAGE   \* MERGEFORMAT</w:instrText>
        </w:r>
        <w:r>
          <w:fldChar w:fldCharType="separate"/>
        </w:r>
        <w:r>
          <w:rPr>
            <w:lang w:val="zh-CN"/>
          </w:rPr>
          <w:t>-</w:t>
        </w:r>
        <w:r>
          <w:t xml:space="preserve"> 1 -</w:t>
        </w:r>
        <w:r>
          <w:fldChar w:fldCharType="end"/>
        </w:r>
      </w:p>
    </w:sdtContent>
  </w:sdt>
  <w:p w14:paraId="4A033401" w14:textId="77777777" w:rsidR="00157B08" w:rsidRDefault="00157B08">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5120886"/>
    </w:sdtPr>
    <w:sdtContent>
      <w:p w14:paraId="150BCC4E" w14:textId="77777777" w:rsidR="00157B08" w:rsidRDefault="00000000">
        <w:pPr>
          <w:pStyle w:val="aa"/>
          <w:jc w:val="center"/>
        </w:pPr>
        <w:r>
          <w:fldChar w:fldCharType="begin"/>
        </w:r>
        <w:r>
          <w:instrText>PAGE   \* MERGEFORMAT</w:instrText>
        </w:r>
        <w:r>
          <w:fldChar w:fldCharType="separate"/>
        </w:r>
        <w:r>
          <w:rPr>
            <w:lang w:val="zh-CN"/>
          </w:rPr>
          <w:t>-</w:t>
        </w:r>
        <w:r>
          <w:t xml:space="preserve"> 2 -</w:t>
        </w:r>
        <w:r>
          <w:fldChar w:fldCharType="end"/>
        </w:r>
      </w:p>
    </w:sdtContent>
  </w:sdt>
  <w:p w14:paraId="00A9898E" w14:textId="77777777" w:rsidR="00157B08" w:rsidRDefault="00157B08">
    <w:pPr>
      <w:pStyle w:val="aa"/>
      <w:tabs>
        <w:tab w:val="clear" w:pos="4153"/>
      </w:tabs>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19BDC7" w14:textId="77777777" w:rsidR="00A0224C" w:rsidRDefault="00A0224C">
      <w:r>
        <w:separator/>
      </w:r>
    </w:p>
  </w:footnote>
  <w:footnote w:type="continuationSeparator" w:id="0">
    <w:p w14:paraId="49932016" w14:textId="77777777" w:rsidR="00A0224C" w:rsidRDefault="00A022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DF8A4" w14:textId="77777777" w:rsidR="00157B08" w:rsidRDefault="00000000">
    <w:pPr>
      <w:pStyle w:val="ac"/>
      <w:ind w:firstLine="360"/>
      <w:rPr>
        <w:rFonts w:ascii="宋体" w:hAnsi="宋体" w:hint="eastAsia"/>
      </w:rPr>
    </w:pPr>
    <w:r>
      <w:rPr>
        <w:rFonts w:ascii="宋体" w:hAnsi="宋体" w:hint="eastAsia"/>
      </w:rPr>
      <w:t>烟丝库智能仓储可视化管理系统故障恢复手册</w:t>
    </w:r>
  </w:p>
  <w:p w14:paraId="1E588977" w14:textId="77777777" w:rsidR="00157B08" w:rsidRDefault="00157B08">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62A04" w14:textId="77777777" w:rsidR="00157B08" w:rsidRDefault="00000000">
    <w:pPr>
      <w:pStyle w:val="ac"/>
    </w:pPr>
    <w:r>
      <w:rPr>
        <w:rFonts w:hint="eastAsia"/>
      </w:rPr>
      <w:t>三维数字孪生系统概要设计说明书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35B0E" w14:textId="77777777" w:rsidR="00157B08" w:rsidRDefault="00000000">
    <w:pPr>
      <w:pStyle w:val="ac"/>
    </w:pPr>
    <w:r>
      <w:rPr>
        <w:rFonts w:hint="eastAsia"/>
      </w:rPr>
      <w:t>三维数字孪生系统概要设计说明书</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BF327" w14:textId="77777777" w:rsidR="00157B08" w:rsidRDefault="00000000">
    <w:pPr>
      <w:pStyle w:val="ac"/>
    </w:pPr>
    <w:r>
      <w:rPr>
        <w:rFonts w:hint="eastAsia"/>
      </w:rPr>
      <w:t>三维数字孪生系统概要设计说明书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8237212"/>
    <w:multiLevelType w:val="singleLevel"/>
    <w:tmpl w:val="C8237212"/>
    <w:lvl w:ilvl="0">
      <w:start w:val="3"/>
      <w:numFmt w:val="decimal"/>
      <w:suff w:val="space"/>
      <w:lvlText w:val="%1)"/>
      <w:lvlJc w:val="left"/>
    </w:lvl>
  </w:abstractNum>
  <w:abstractNum w:abstractNumId="1" w15:restartNumberingAfterBreak="0">
    <w:nsid w:val="EF04E0D3"/>
    <w:multiLevelType w:val="multilevel"/>
    <w:tmpl w:val="EF04E0D3"/>
    <w:lvl w:ilvl="0">
      <w:start w:val="1"/>
      <w:numFmt w:val="decimal"/>
      <w:pStyle w:val="1"/>
      <w:lvlText w:val="%1."/>
      <w:lvlJc w:val="left"/>
      <w:pPr>
        <w:ind w:left="2563" w:hanging="432"/>
      </w:pPr>
      <w:rPr>
        <w:rFonts w:hint="default"/>
      </w:rPr>
    </w:lvl>
    <w:lvl w:ilvl="1">
      <w:start w:val="1"/>
      <w:numFmt w:val="decimal"/>
      <w:pStyle w:val="2"/>
      <w:lvlText w:val="%1.%2."/>
      <w:lvlJc w:val="left"/>
      <w:pPr>
        <w:ind w:left="2706" w:hanging="575"/>
      </w:pPr>
      <w:rPr>
        <w:rFonts w:hint="default"/>
      </w:rPr>
    </w:lvl>
    <w:lvl w:ilvl="2">
      <w:start w:val="1"/>
      <w:numFmt w:val="decimal"/>
      <w:pStyle w:val="3"/>
      <w:lvlText w:val="%1.%2.%3."/>
      <w:lvlJc w:val="left"/>
      <w:pPr>
        <w:ind w:left="2851" w:hanging="720"/>
      </w:pPr>
      <w:rPr>
        <w:rFonts w:hint="default"/>
      </w:rPr>
    </w:lvl>
    <w:lvl w:ilvl="3">
      <w:start w:val="1"/>
      <w:numFmt w:val="decimal"/>
      <w:pStyle w:val="4"/>
      <w:lvlText w:val="%1.%2.%3.%4."/>
      <w:lvlJc w:val="left"/>
      <w:pPr>
        <w:ind w:left="2995" w:hanging="864"/>
      </w:pPr>
      <w:rPr>
        <w:rFonts w:hint="default"/>
      </w:rPr>
    </w:lvl>
    <w:lvl w:ilvl="4">
      <w:start w:val="1"/>
      <w:numFmt w:val="decimal"/>
      <w:pStyle w:val="5"/>
      <w:lvlText w:val="%1.%2.%3.%4.%5."/>
      <w:lvlJc w:val="left"/>
      <w:pPr>
        <w:ind w:left="3139" w:hanging="1008"/>
      </w:pPr>
      <w:rPr>
        <w:rFonts w:hint="default"/>
      </w:rPr>
    </w:lvl>
    <w:lvl w:ilvl="5">
      <w:start w:val="1"/>
      <w:numFmt w:val="decimal"/>
      <w:pStyle w:val="6"/>
      <w:lvlText w:val="%1.%2.%3.%4.%5.%6."/>
      <w:lvlJc w:val="left"/>
      <w:pPr>
        <w:ind w:left="3282" w:hanging="1151"/>
      </w:pPr>
      <w:rPr>
        <w:rFonts w:hint="default"/>
      </w:rPr>
    </w:lvl>
    <w:lvl w:ilvl="6">
      <w:start w:val="1"/>
      <w:numFmt w:val="decimal"/>
      <w:pStyle w:val="7"/>
      <w:lvlText w:val="%1.%2.%3.%4.%5.%6.%7."/>
      <w:lvlJc w:val="left"/>
      <w:pPr>
        <w:ind w:left="3427" w:hanging="1296"/>
      </w:pPr>
      <w:rPr>
        <w:rFonts w:hint="default"/>
      </w:rPr>
    </w:lvl>
    <w:lvl w:ilvl="7">
      <w:start w:val="1"/>
      <w:numFmt w:val="decimal"/>
      <w:pStyle w:val="8"/>
      <w:lvlText w:val="%1.%2.%3.%4.%5.%6.%7.%8."/>
      <w:lvlJc w:val="left"/>
      <w:pPr>
        <w:ind w:left="3571" w:hanging="1440"/>
      </w:pPr>
      <w:rPr>
        <w:rFonts w:hint="default"/>
      </w:rPr>
    </w:lvl>
    <w:lvl w:ilvl="8">
      <w:start w:val="1"/>
      <w:numFmt w:val="decimal"/>
      <w:pStyle w:val="9"/>
      <w:lvlText w:val="%1.%2.%3.%4.%5.%6.%7.%8.%9."/>
      <w:lvlJc w:val="left"/>
      <w:pPr>
        <w:ind w:left="3714" w:hanging="1583"/>
      </w:pPr>
      <w:rPr>
        <w:rFonts w:hint="default"/>
      </w:rPr>
    </w:lvl>
  </w:abstractNum>
  <w:abstractNum w:abstractNumId="2" w15:restartNumberingAfterBreak="0">
    <w:nsid w:val="2AC21C4C"/>
    <w:multiLevelType w:val="multilevel"/>
    <w:tmpl w:val="2AC21C4C"/>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15:restartNumberingAfterBreak="0">
    <w:nsid w:val="4B036AA1"/>
    <w:multiLevelType w:val="multilevel"/>
    <w:tmpl w:val="4B036AA1"/>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 w15:restartNumberingAfterBreak="0">
    <w:nsid w:val="75533505"/>
    <w:multiLevelType w:val="multilevel"/>
    <w:tmpl w:val="75533505"/>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1137841688">
    <w:abstractNumId w:val="1"/>
  </w:num>
  <w:num w:numId="2" w16cid:durableId="1002389526">
    <w:abstractNumId w:val="0"/>
  </w:num>
  <w:num w:numId="3" w16cid:durableId="864832914">
    <w:abstractNumId w:val="3"/>
  </w:num>
  <w:num w:numId="4" w16cid:durableId="1980722104">
    <w:abstractNumId w:val="4"/>
  </w:num>
  <w:num w:numId="5" w16cid:durableId="3907356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420"/>
  <w:drawingGridHorizontalSpacing w:val="105"/>
  <w:drawingGridVerticalSpacing w:val="163"/>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jJmM2RlOTJmYjdkOTgwZjdhNDRiMWRkOTEwZmUzZTAifQ=="/>
  </w:docVars>
  <w:rsids>
    <w:rsidRoot w:val="009C48F9"/>
    <w:rsid w:val="0003296B"/>
    <w:rsid w:val="000409E3"/>
    <w:rsid w:val="00041565"/>
    <w:rsid w:val="000429D2"/>
    <w:rsid w:val="00097933"/>
    <w:rsid w:val="000B596D"/>
    <w:rsid w:val="000C5BB0"/>
    <w:rsid w:val="000E7942"/>
    <w:rsid w:val="000F04BF"/>
    <w:rsid w:val="000F685B"/>
    <w:rsid w:val="00147633"/>
    <w:rsid w:val="00157B08"/>
    <w:rsid w:val="001A7CAC"/>
    <w:rsid w:val="001B1D22"/>
    <w:rsid w:val="001B3EAD"/>
    <w:rsid w:val="001C336B"/>
    <w:rsid w:val="001D3A6D"/>
    <w:rsid w:val="001E1FC5"/>
    <w:rsid w:val="001E7107"/>
    <w:rsid w:val="00206A77"/>
    <w:rsid w:val="002674D5"/>
    <w:rsid w:val="00273019"/>
    <w:rsid w:val="00294A58"/>
    <w:rsid w:val="002A03EC"/>
    <w:rsid w:val="002A5613"/>
    <w:rsid w:val="002B1518"/>
    <w:rsid w:val="002C57CB"/>
    <w:rsid w:val="002C5AD2"/>
    <w:rsid w:val="002D16CF"/>
    <w:rsid w:val="002F05A9"/>
    <w:rsid w:val="002F3648"/>
    <w:rsid w:val="00310EE8"/>
    <w:rsid w:val="003204FC"/>
    <w:rsid w:val="0032259B"/>
    <w:rsid w:val="00340596"/>
    <w:rsid w:val="00347396"/>
    <w:rsid w:val="003576CF"/>
    <w:rsid w:val="00357843"/>
    <w:rsid w:val="00364344"/>
    <w:rsid w:val="003775F5"/>
    <w:rsid w:val="003C0515"/>
    <w:rsid w:val="003C23A8"/>
    <w:rsid w:val="003C2ADF"/>
    <w:rsid w:val="003E4456"/>
    <w:rsid w:val="003E5773"/>
    <w:rsid w:val="003E7205"/>
    <w:rsid w:val="003F51DC"/>
    <w:rsid w:val="00411639"/>
    <w:rsid w:val="00414960"/>
    <w:rsid w:val="00415F8D"/>
    <w:rsid w:val="00425718"/>
    <w:rsid w:val="0043355D"/>
    <w:rsid w:val="00434A97"/>
    <w:rsid w:val="00440A6A"/>
    <w:rsid w:val="004505A9"/>
    <w:rsid w:val="00454F97"/>
    <w:rsid w:val="00472663"/>
    <w:rsid w:val="004756EC"/>
    <w:rsid w:val="0049785A"/>
    <w:rsid w:val="004A0480"/>
    <w:rsid w:val="004A674C"/>
    <w:rsid w:val="004B6BD0"/>
    <w:rsid w:val="004F46D5"/>
    <w:rsid w:val="004F6D0C"/>
    <w:rsid w:val="00504997"/>
    <w:rsid w:val="005113E3"/>
    <w:rsid w:val="00523D8C"/>
    <w:rsid w:val="00541FA0"/>
    <w:rsid w:val="005426D8"/>
    <w:rsid w:val="005761A8"/>
    <w:rsid w:val="00597BAD"/>
    <w:rsid w:val="005A02BF"/>
    <w:rsid w:val="005C12E8"/>
    <w:rsid w:val="005E2F29"/>
    <w:rsid w:val="00610EC8"/>
    <w:rsid w:val="0061623B"/>
    <w:rsid w:val="006215F2"/>
    <w:rsid w:val="00630101"/>
    <w:rsid w:val="00661DAC"/>
    <w:rsid w:val="0066711E"/>
    <w:rsid w:val="00680006"/>
    <w:rsid w:val="00691853"/>
    <w:rsid w:val="0069327D"/>
    <w:rsid w:val="00693522"/>
    <w:rsid w:val="006A4D1F"/>
    <w:rsid w:val="006D7825"/>
    <w:rsid w:val="006F37CA"/>
    <w:rsid w:val="00702668"/>
    <w:rsid w:val="0070687E"/>
    <w:rsid w:val="00714B71"/>
    <w:rsid w:val="00722878"/>
    <w:rsid w:val="00726906"/>
    <w:rsid w:val="00733A5A"/>
    <w:rsid w:val="00755F54"/>
    <w:rsid w:val="0076129D"/>
    <w:rsid w:val="00761DE1"/>
    <w:rsid w:val="00764633"/>
    <w:rsid w:val="00795D8E"/>
    <w:rsid w:val="007C0560"/>
    <w:rsid w:val="007C5649"/>
    <w:rsid w:val="007D5689"/>
    <w:rsid w:val="007E21CE"/>
    <w:rsid w:val="007E3FF6"/>
    <w:rsid w:val="007F046B"/>
    <w:rsid w:val="007F1E84"/>
    <w:rsid w:val="007F63F5"/>
    <w:rsid w:val="008131FD"/>
    <w:rsid w:val="00827820"/>
    <w:rsid w:val="00855A0C"/>
    <w:rsid w:val="00866F7B"/>
    <w:rsid w:val="008706F0"/>
    <w:rsid w:val="008777C6"/>
    <w:rsid w:val="00884B5D"/>
    <w:rsid w:val="008900FF"/>
    <w:rsid w:val="008A4652"/>
    <w:rsid w:val="008C2D35"/>
    <w:rsid w:val="008D155E"/>
    <w:rsid w:val="008D3A58"/>
    <w:rsid w:val="00906FD9"/>
    <w:rsid w:val="009117C0"/>
    <w:rsid w:val="00922FBC"/>
    <w:rsid w:val="009367E6"/>
    <w:rsid w:val="00946063"/>
    <w:rsid w:val="0098633A"/>
    <w:rsid w:val="009A327D"/>
    <w:rsid w:val="009B31A2"/>
    <w:rsid w:val="009C48F9"/>
    <w:rsid w:val="009C67F2"/>
    <w:rsid w:val="009D420C"/>
    <w:rsid w:val="009D7E36"/>
    <w:rsid w:val="009F0231"/>
    <w:rsid w:val="009F6078"/>
    <w:rsid w:val="009F6A93"/>
    <w:rsid w:val="009F717F"/>
    <w:rsid w:val="00A0224C"/>
    <w:rsid w:val="00A2539D"/>
    <w:rsid w:val="00A272BD"/>
    <w:rsid w:val="00A66E85"/>
    <w:rsid w:val="00AA349C"/>
    <w:rsid w:val="00AB6933"/>
    <w:rsid w:val="00AC61E3"/>
    <w:rsid w:val="00AD3755"/>
    <w:rsid w:val="00AF0700"/>
    <w:rsid w:val="00B02E0D"/>
    <w:rsid w:val="00B03FFF"/>
    <w:rsid w:val="00B303F0"/>
    <w:rsid w:val="00B30BA9"/>
    <w:rsid w:val="00B369E9"/>
    <w:rsid w:val="00B3727B"/>
    <w:rsid w:val="00B4052C"/>
    <w:rsid w:val="00B50E08"/>
    <w:rsid w:val="00B53B99"/>
    <w:rsid w:val="00B545CE"/>
    <w:rsid w:val="00B56D64"/>
    <w:rsid w:val="00B62072"/>
    <w:rsid w:val="00B767A0"/>
    <w:rsid w:val="00B80C4F"/>
    <w:rsid w:val="00B95AC0"/>
    <w:rsid w:val="00BA1D39"/>
    <w:rsid w:val="00BA58B0"/>
    <w:rsid w:val="00BC7DC4"/>
    <w:rsid w:val="00BD3AB8"/>
    <w:rsid w:val="00BF0854"/>
    <w:rsid w:val="00C04294"/>
    <w:rsid w:val="00CA76FC"/>
    <w:rsid w:val="00CC76BA"/>
    <w:rsid w:val="00CE6657"/>
    <w:rsid w:val="00CE73D0"/>
    <w:rsid w:val="00D02056"/>
    <w:rsid w:val="00D04CBB"/>
    <w:rsid w:val="00D17452"/>
    <w:rsid w:val="00D22018"/>
    <w:rsid w:val="00D26446"/>
    <w:rsid w:val="00D27479"/>
    <w:rsid w:val="00D406F3"/>
    <w:rsid w:val="00D42767"/>
    <w:rsid w:val="00D45886"/>
    <w:rsid w:val="00D5153B"/>
    <w:rsid w:val="00D5661A"/>
    <w:rsid w:val="00D67482"/>
    <w:rsid w:val="00D67521"/>
    <w:rsid w:val="00D70020"/>
    <w:rsid w:val="00D920D6"/>
    <w:rsid w:val="00DA24B0"/>
    <w:rsid w:val="00DA335A"/>
    <w:rsid w:val="00DB7CBB"/>
    <w:rsid w:val="00DE1841"/>
    <w:rsid w:val="00DE6C11"/>
    <w:rsid w:val="00E1766B"/>
    <w:rsid w:val="00E22890"/>
    <w:rsid w:val="00E2572C"/>
    <w:rsid w:val="00E26F51"/>
    <w:rsid w:val="00E31069"/>
    <w:rsid w:val="00E41663"/>
    <w:rsid w:val="00E53DC3"/>
    <w:rsid w:val="00E577F2"/>
    <w:rsid w:val="00E628E7"/>
    <w:rsid w:val="00E641D0"/>
    <w:rsid w:val="00E654F2"/>
    <w:rsid w:val="00E73069"/>
    <w:rsid w:val="00E84AF7"/>
    <w:rsid w:val="00E93719"/>
    <w:rsid w:val="00EC11F0"/>
    <w:rsid w:val="00EC75E6"/>
    <w:rsid w:val="00EE4818"/>
    <w:rsid w:val="00EF297F"/>
    <w:rsid w:val="00F04726"/>
    <w:rsid w:val="00F05917"/>
    <w:rsid w:val="00F11DBE"/>
    <w:rsid w:val="00F63906"/>
    <w:rsid w:val="00F65DCA"/>
    <w:rsid w:val="00F7018B"/>
    <w:rsid w:val="00F80C0C"/>
    <w:rsid w:val="00FB3C99"/>
    <w:rsid w:val="00FC279C"/>
    <w:rsid w:val="00FC5C6B"/>
    <w:rsid w:val="00FE2C06"/>
    <w:rsid w:val="00FF461E"/>
    <w:rsid w:val="00FF6F26"/>
    <w:rsid w:val="015E223F"/>
    <w:rsid w:val="057D77E7"/>
    <w:rsid w:val="0FFA3C1C"/>
    <w:rsid w:val="2A8B7EB6"/>
    <w:rsid w:val="2B3C16A2"/>
    <w:rsid w:val="2BA9467C"/>
    <w:rsid w:val="2BED2E26"/>
    <w:rsid w:val="311340CB"/>
    <w:rsid w:val="31C74429"/>
    <w:rsid w:val="32A97FFA"/>
    <w:rsid w:val="411A5A5B"/>
    <w:rsid w:val="53E22F74"/>
    <w:rsid w:val="54ED7250"/>
    <w:rsid w:val="5C26264B"/>
    <w:rsid w:val="61241518"/>
    <w:rsid w:val="6A543BEA"/>
    <w:rsid w:val="6B284E2F"/>
    <w:rsid w:val="6C9A48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8DAAA"/>
  <w15:docId w15:val="{8ACE941E-2EE6-40B5-8036-A737E3762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qFormat="1"/>
    <w:lsdException w:name="toc 2" w:semiHidden="1" w:uiPriority="0"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uiPriority="0"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pPr>
      <w:keepNext/>
      <w:keepLines/>
      <w:numPr>
        <w:numId w:val="1"/>
      </w:numPr>
      <w:tabs>
        <w:tab w:val="left" w:pos="432"/>
      </w:tabs>
      <w:spacing w:line="360" w:lineRule="auto"/>
      <w:outlineLvl w:val="0"/>
    </w:pPr>
    <w:rPr>
      <w:rFonts w:ascii="Arial" w:eastAsia="黑体" w:hAnsi="Arial"/>
      <w:color w:val="000000"/>
      <w:kern w:val="44"/>
      <w:sz w:val="36"/>
      <w:szCs w:val="36"/>
    </w:rPr>
  </w:style>
  <w:style w:type="paragraph" w:styleId="2">
    <w:name w:val="heading 2"/>
    <w:basedOn w:val="a"/>
    <w:next w:val="a"/>
    <w:link w:val="20"/>
    <w:uiPriority w:val="9"/>
    <w:qFormat/>
    <w:pPr>
      <w:keepNext/>
      <w:keepLines/>
      <w:numPr>
        <w:ilvl w:val="1"/>
        <w:numId w:val="1"/>
      </w:numPr>
      <w:jc w:val="left"/>
      <w:outlineLvl w:val="1"/>
    </w:pPr>
    <w:rPr>
      <w:rFonts w:ascii="Arial" w:eastAsia="黑体" w:hAnsi="Arial"/>
      <w:color w:val="000000"/>
      <w:sz w:val="30"/>
      <w:szCs w:val="30"/>
      <w:lang w:val="en-GB"/>
    </w:rPr>
  </w:style>
  <w:style w:type="paragraph" w:styleId="3">
    <w:name w:val="heading 3"/>
    <w:basedOn w:val="a"/>
    <w:next w:val="a"/>
    <w:link w:val="30"/>
    <w:uiPriority w:val="9"/>
    <w:qFormat/>
    <w:pPr>
      <w:keepNext/>
      <w:keepLines/>
      <w:numPr>
        <w:ilvl w:val="2"/>
        <w:numId w:val="1"/>
      </w:numPr>
      <w:tabs>
        <w:tab w:val="left" w:pos="720"/>
      </w:tabs>
      <w:spacing w:before="40"/>
      <w:outlineLvl w:val="2"/>
    </w:pPr>
    <w:rPr>
      <w:rFonts w:eastAsia="楷体_GB2312"/>
      <w:b/>
      <w:color w:val="000000"/>
      <w:sz w:val="30"/>
      <w:szCs w:val="30"/>
    </w:rPr>
  </w:style>
  <w:style w:type="paragraph" w:styleId="4">
    <w:name w:val="heading 4"/>
    <w:basedOn w:val="a"/>
    <w:next w:val="a"/>
    <w:link w:val="40"/>
    <w:uiPriority w:val="9"/>
    <w:qFormat/>
    <w:pPr>
      <w:keepNext/>
      <w:keepLines/>
      <w:numPr>
        <w:ilvl w:val="3"/>
        <w:numId w:val="1"/>
      </w:numPr>
      <w:tabs>
        <w:tab w:val="left" w:pos="864"/>
      </w:tabs>
      <w:spacing w:before="40"/>
      <w:outlineLvl w:val="3"/>
    </w:pPr>
    <w:rPr>
      <w:rFonts w:ascii="Arial" w:eastAsia="楷体_GB2312" w:hAnsi="Arial"/>
      <w:b/>
      <w:bCs/>
      <w:color w:val="000000"/>
      <w:szCs w:val="21"/>
    </w:rPr>
  </w:style>
  <w:style w:type="paragraph" w:styleId="5">
    <w:name w:val="heading 5"/>
    <w:basedOn w:val="a"/>
    <w:next w:val="a"/>
    <w:link w:val="50"/>
    <w:uiPriority w:val="9"/>
    <w:qFormat/>
    <w:pPr>
      <w:keepNext/>
      <w:keepLines/>
      <w:numPr>
        <w:ilvl w:val="4"/>
        <w:numId w:val="1"/>
      </w:numPr>
      <w:tabs>
        <w:tab w:val="left" w:pos="1008"/>
      </w:tabs>
      <w:spacing w:before="280" w:after="290" w:line="376" w:lineRule="auto"/>
      <w:outlineLvl w:val="4"/>
    </w:pPr>
    <w:rPr>
      <w:bCs/>
      <w:i/>
      <w:color w:val="000000"/>
      <w:szCs w:val="21"/>
    </w:rPr>
  </w:style>
  <w:style w:type="paragraph" w:styleId="6">
    <w:name w:val="heading 6"/>
    <w:basedOn w:val="a"/>
    <w:next w:val="a"/>
    <w:link w:val="60"/>
    <w:qFormat/>
    <w:pPr>
      <w:keepNext/>
      <w:keepLines/>
      <w:numPr>
        <w:ilvl w:val="5"/>
        <w:numId w:val="1"/>
      </w:numPr>
      <w:tabs>
        <w:tab w:val="left" w:pos="1152"/>
      </w:tabs>
      <w:spacing w:before="240" w:after="64" w:line="320" w:lineRule="auto"/>
      <w:outlineLvl w:val="5"/>
    </w:pPr>
    <w:rPr>
      <w:rFonts w:ascii="Arial" w:eastAsia="黑体" w:hAnsi="Arial"/>
      <w:b/>
      <w:bCs/>
      <w:color w:val="000000"/>
      <w:szCs w:val="21"/>
    </w:rPr>
  </w:style>
  <w:style w:type="paragraph" w:styleId="7">
    <w:name w:val="heading 7"/>
    <w:basedOn w:val="a"/>
    <w:next w:val="a"/>
    <w:link w:val="70"/>
    <w:qFormat/>
    <w:pPr>
      <w:keepNext/>
      <w:numPr>
        <w:ilvl w:val="6"/>
        <w:numId w:val="1"/>
      </w:numPr>
      <w:tabs>
        <w:tab w:val="left" w:pos="1296"/>
      </w:tabs>
      <w:autoSpaceDE w:val="0"/>
      <w:autoSpaceDN w:val="0"/>
      <w:adjustRightInd w:val="0"/>
      <w:spacing w:line="288" w:lineRule="auto"/>
      <w:outlineLvl w:val="6"/>
    </w:pPr>
    <w:rPr>
      <w:rFonts w:ascii="Arial" w:hAnsi="Arial"/>
      <w:b/>
      <w:color w:val="000000"/>
      <w:sz w:val="15"/>
      <w:szCs w:val="15"/>
    </w:rPr>
  </w:style>
  <w:style w:type="paragraph" w:styleId="8">
    <w:name w:val="heading 8"/>
    <w:basedOn w:val="a"/>
    <w:next w:val="a"/>
    <w:link w:val="80"/>
    <w:qFormat/>
    <w:pPr>
      <w:keepNext/>
      <w:numPr>
        <w:ilvl w:val="7"/>
        <w:numId w:val="1"/>
      </w:numPr>
      <w:tabs>
        <w:tab w:val="left" w:pos="1440"/>
      </w:tabs>
      <w:spacing w:line="360" w:lineRule="auto"/>
      <w:outlineLvl w:val="7"/>
    </w:pPr>
    <w:rPr>
      <w:rFonts w:ascii="仿宋_GB2312" w:eastAsia="仿宋_GB2312"/>
      <w:b/>
      <w:sz w:val="24"/>
    </w:rPr>
  </w:style>
  <w:style w:type="paragraph" w:styleId="9">
    <w:name w:val="heading 9"/>
    <w:basedOn w:val="a"/>
    <w:next w:val="a"/>
    <w:link w:val="90"/>
    <w:qFormat/>
    <w:pPr>
      <w:keepNext/>
      <w:keepLines/>
      <w:numPr>
        <w:ilvl w:val="8"/>
        <w:numId w:val="1"/>
      </w:numPr>
      <w:tabs>
        <w:tab w:val="left" w:pos="1584"/>
      </w:tabs>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link w:val="a4"/>
    <w:qFormat/>
    <w:pPr>
      <w:spacing w:line="360" w:lineRule="auto"/>
      <w:ind w:firstLineChars="200" w:firstLine="420"/>
    </w:pPr>
    <w:rPr>
      <w:color w:val="000000" w:themeColor="text1"/>
    </w:rPr>
  </w:style>
  <w:style w:type="paragraph" w:styleId="a5">
    <w:name w:val="caption"/>
    <w:basedOn w:val="a"/>
    <w:next w:val="a"/>
    <w:uiPriority w:val="35"/>
    <w:semiHidden/>
    <w:unhideWhenUsed/>
    <w:qFormat/>
    <w:rPr>
      <w:rFonts w:ascii="Arial" w:eastAsia="黑体" w:hAnsi="Arial"/>
      <w:sz w:val="20"/>
    </w:rPr>
  </w:style>
  <w:style w:type="paragraph" w:styleId="a6">
    <w:name w:val="Body Text Indent"/>
    <w:basedOn w:val="a"/>
    <w:link w:val="a7"/>
    <w:uiPriority w:val="99"/>
    <w:semiHidden/>
    <w:unhideWhenUsed/>
    <w:qFormat/>
    <w:pPr>
      <w:spacing w:after="120"/>
      <w:ind w:leftChars="200" w:left="420"/>
    </w:pPr>
  </w:style>
  <w:style w:type="paragraph" w:styleId="a8">
    <w:name w:val="Balloon Text"/>
    <w:basedOn w:val="a"/>
    <w:link w:val="a9"/>
    <w:uiPriority w:val="99"/>
    <w:semiHidden/>
    <w:unhideWhenUsed/>
    <w:qFormat/>
    <w:rPr>
      <w:sz w:val="18"/>
      <w:szCs w:val="18"/>
    </w:rPr>
  </w:style>
  <w:style w:type="paragraph" w:styleId="aa">
    <w:name w:val="footer"/>
    <w:basedOn w:val="a"/>
    <w:link w:val="ab"/>
    <w:uiPriority w:val="99"/>
    <w:qFormat/>
    <w:pPr>
      <w:tabs>
        <w:tab w:val="center" w:pos="4153"/>
        <w:tab w:val="right" w:pos="8306"/>
      </w:tabs>
      <w:snapToGrid w:val="0"/>
      <w:spacing w:line="288" w:lineRule="auto"/>
      <w:ind w:firstLine="482"/>
      <w:jc w:val="left"/>
    </w:pPr>
  </w:style>
  <w:style w:type="paragraph" w:styleId="ac">
    <w:name w:val="header"/>
    <w:basedOn w:val="a"/>
    <w:link w:val="a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semiHidden/>
    <w:qFormat/>
    <w:pPr>
      <w:jc w:val="left"/>
    </w:pPr>
    <w:rPr>
      <w:bCs/>
      <w:caps/>
    </w:rPr>
  </w:style>
  <w:style w:type="paragraph" w:styleId="TOC2">
    <w:name w:val="toc 2"/>
    <w:basedOn w:val="a"/>
    <w:next w:val="a"/>
    <w:semiHidden/>
    <w:qFormat/>
    <w:pPr>
      <w:ind w:leftChars="200" w:left="420"/>
    </w:pPr>
  </w:style>
  <w:style w:type="paragraph" w:styleId="ae">
    <w:name w:val="Normal (Web)"/>
    <w:basedOn w:val="a"/>
    <w:uiPriority w:val="99"/>
    <w:semiHidden/>
    <w:unhideWhenUsed/>
    <w:qFormat/>
    <w:pPr>
      <w:spacing w:beforeAutospacing="1" w:afterAutospacing="1"/>
      <w:jc w:val="left"/>
    </w:pPr>
    <w:rPr>
      <w:kern w:val="0"/>
      <w:sz w:val="24"/>
    </w:rPr>
  </w:style>
  <w:style w:type="paragraph" w:styleId="21">
    <w:name w:val="Body Text First Indent 2"/>
    <w:basedOn w:val="a6"/>
    <w:link w:val="22"/>
    <w:uiPriority w:val="99"/>
    <w:qFormat/>
    <w:pPr>
      <w:adjustRightInd w:val="0"/>
      <w:spacing w:after="0" w:line="312" w:lineRule="atLeast"/>
      <w:ind w:leftChars="0" w:left="1296"/>
      <w:textAlignment w:val="baseline"/>
    </w:pPr>
    <w:rPr>
      <w:rFonts w:asciiTheme="minorHAnsi" w:eastAsia="仿宋_GB2312" w:hAnsiTheme="minorHAnsi"/>
      <w:kern w:val="21"/>
      <w:sz w:val="32"/>
    </w:rPr>
  </w:style>
  <w:style w:type="character" w:customStyle="1" w:styleId="10">
    <w:name w:val="标题 1 字符"/>
    <w:basedOn w:val="a0"/>
    <w:link w:val="1"/>
    <w:qFormat/>
    <w:rPr>
      <w:rFonts w:ascii="Arial" w:eastAsia="黑体" w:hAnsi="Arial" w:cs="Times New Roman"/>
      <w:color w:val="000000"/>
      <w:kern w:val="44"/>
      <w:sz w:val="36"/>
      <w:szCs w:val="36"/>
    </w:rPr>
  </w:style>
  <w:style w:type="character" w:customStyle="1" w:styleId="20">
    <w:name w:val="标题 2 字符"/>
    <w:basedOn w:val="a0"/>
    <w:link w:val="2"/>
    <w:qFormat/>
    <w:rPr>
      <w:rFonts w:ascii="Arial" w:eastAsia="黑体" w:hAnsi="Arial" w:cs="Times New Roman"/>
      <w:color w:val="000000"/>
      <w:sz w:val="30"/>
      <w:szCs w:val="30"/>
      <w:lang w:val="en-GB"/>
    </w:rPr>
  </w:style>
  <w:style w:type="character" w:customStyle="1" w:styleId="30">
    <w:name w:val="标题 3 字符"/>
    <w:basedOn w:val="a0"/>
    <w:link w:val="3"/>
    <w:qFormat/>
    <w:rPr>
      <w:rFonts w:ascii="Times New Roman" w:eastAsia="楷体_GB2312" w:hAnsi="Times New Roman" w:cs="Times New Roman"/>
      <w:b/>
      <w:color w:val="000000"/>
      <w:sz w:val="30"/>
      <w:szCs w:val="30"/>
    </w:rPr>
  </w:style>
  <w:style w:type="character" w:customStyle="1" w:styleId="40">
    <w:name w:val="标题 4 字符"/>
    <w:basedOn w:val="a0"/>
    <w:link w:val="4"/>
    <w:qFormat/>
    <w:rPr>
      <w:rFonts w:ascii="Arial" w:eastAsia="楷体_GB2312" w:hAnsi="Arial" w:cs="Times New Roman"/>
      <w:b/>
      <w:bCs/>
      <w:color w:val="000000"/>
      <w:szCs w:val="21"/>
    </w:rPr>
  </w:style>
  <w:style w:type="character" w:customStyle="1" w:styleId="50">
    <w:name w:val="标题 5 字符"/>
    <w:basedOn w:val="a0"/>
    <w:link w:val="5"/>
    <w:qFormat/>
    <w:rPr>
      <w:rFonts w:ascii="Times New Roman" w:eastAsia="宋体" w:hAnsi="Times New Roman" w:cs="Times New Roman"/>
      <w:bCs/>
      <w:i/>
      <w:color w:val="000000"/>
      <w:szCs w:val="21"/>
    </w:rPr>
  </w:style>
  <w:style w:type="character" w:customStyle="1" w:styleId="60">
    <w:name w:val="标题 6 字符"/>
    <w:basedOn w:val="a0"/>
    <w:link w:val="6"/>
    <w:qFormat/>
    <w:rPr>
      <w:rFonts w:ascii="Arial" w:eastAsia="黑体" w:hAnsi="Arial" w:cs="Times New Roman"/>
      <w:b/>
      <w:bCs/>
      <w:color w:val="000000"/>
      <w:szCs w:val="21"/>
    </w:rPr>
  </w:style>
  <w:style w:type="character" w:customStyle="1" w:styleId="70">
    <w:name w:val="标题 7 字符"/>
    <w:basedOn w:val="a0"/>
    <w:link w:val="7"/>
    <w:qFormat/>
    <w:rPr>
      <w:rFonts w:ascii="Arial" w:eastAsia="宋体" w:hAnsi="Arial" w:cs="Times New Roman"/>
      <w:b/>
      <w:color w:val="000000"/>
      <w:sz w:val="15"/>
      <w:szCs w:val="15"/>
    </w:rPr>
  </w:style>
  <w:style w:type="character" w:customStyle="1" w:styleId="80">
    <w:name w:val="标题 8 字符"/>
    <w:basedOn w:val="a0"/>
    <w:link w:val="8"/>
    <w:qFormat/>
    <w:rPr>
      <w:rFonts w:ascii="仿宋_GB2312" w:eastAsia="仿宋_GB2312" w:hAnsi="Times New Roman" w:cs="Times New Roman"/>
      <w:b/>
      <w:sz w:val="24"/>
      <w:szCs w:val="24"/>
    </w:rPr>
  </w:style>
  <w:style w:type="character" w:customStyle="1" w:styleId="90">
    <w:name w:val="标题 9 字符"/>
    <w:basedOn w:val="a0"/>
    <w:link w:val="9"/>
    <w:qFormat/>
    <w:rPr>
      <w:rFonts w:ascii="Arial" w:eastAsia="黑体" w:hAnsi="Arial" w:cs="Times New Roman"/>
      <w:szCs w:val="21"/>
    </w:rPr>
  </w:style>
  <w:style w:type="character" w:customStyle="1" w:styleId="a7">
    <w:name w:val="正文文本缩进 字符"/>
    <w:basedOn w:val="a0"/>
    <w:link w:val="a6"/>
    <w:uiPriority w:val="99"/>
    <w:semiHidden/>
    <w:qFormat/>
    <w:rPr>
      <w:rFonts w:ascii="Times New Roman" w:eastAsia="宋体" w:hAnsi="Times New Roman" w:cs="Times New Roman"/>
      <w:szCs w:val="24"/>
    </w:rPr>
  </w:style>
  <w:style w:type="character" w:customStyle="1" w:styleId="22">
    <w:name w:val="正文文本首行缩进 2 字符"/>
    <w:basedOn w:val="a7"/>
    <w:link w:val="21"/>
    <w:uiPriority w:val="99"/>
    <w:qFormat/>
    <w:rPr>
      <w:rFonts w:ascii="Times New Roman" w:eastAsia="仿宋_GB2312" w:hAnsi="Times New Roman" w:cs="Times New Roman"/>
      <w:kern w:val="21"/>
      <w:sz w:val="32"/>
      <w:szCs w:val="24"/>
    </w:rPr>
  </w:style>
  <w:style w:type="character" w:customStyle="1" w:styleId="ab">
    <w:name w:val="页脚 字符"/>
    <w:basedOn w:val="a0"/>
    <w:link w:val="aa"/>
    <w:uiPriority w:val="99"/>
    <w:qFormat/>
    <w:rPr>
      <w:rFonts w:ascii="Times New Roman" w:eastAsia="宋体" w:hAnsi="Times New Roman" w:cs="Times New Roman"/>
      <w:szCs w:val="24"/>
    </w:rPr>
  </w:style>
  <w:style w:type="character" w:customStyle="1" w:styleId="ad">
    <w:name w:val="页眉 字符"/>
    <w:basedOn w:val="a0"/>
    <w:link w:val="ac"/>
    <w:qFormat/>
    <w:rPr>
      <w:rFonts w:ascii="Times New Roman" w:eastAsia="宋体" w:hAnsi="Times New Roman" w:cs="Times New Roman"/>
      <w:sz w:val="18"/>
      <w:szCs w:val="18"/>
    </w:rPr>
  </w:style>
  <w:style w:type="character" w:customStyle="1" w:styleId="a4">
    <w:name w:val="正文缩进 字符"/>
    <w:link w:val="a3"/>
    <w:qFormat/>
    <w:rPr>
      <w:rFonts w:ascii="Times New Roman" w:eastAsia="宋体" w:hAnsi="Times New Roman" w:cs="Times New Roman"/>
      <w:color w:val="000000" w:themeColor="text1"/>
      <w:szCs w:val="24"/>
    </w:rPr>
  </w:style>
  <w:style w:type="paragraph" w:customStyle="1" w:styleId="af">
    <w:name w:val="图表"/>
    <w:basedOn w:val="a"/>
    <w:qFormat/>
    <w:pPr>
      <w:jc w:val="center"/>
    </w:pPr>
    <w:rPr>
      <w:sz w:val="18"/>
    </w:rPr>
  </w:style>
  <w:style w:type="table" w:customStyle="1" w:styleId="41">
    <w:name w:val="网格表 41"/>
    <w:basedOn w:val="a1"/>
    <w:uiPriority w:val="49"/>
    <w:qFormat/>
    <w:rPr>
      <w:sz w:val="24"/>
      <w:szCs w:val="24"/>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a9">
    <w:name w:val="批注框文本 字符"/>
    <w:basedOn w:val="a0"/>
    <w:link w:val="a8"/>
    <w:uiPriority w:val="99"/>
    <w:semiHidden/>
    <w:qFormat/>
    <w:rPr>
      <w:rFonts w:ascii="Times New Roman" w:eastAsia="宋体" w:hAnsi="Times New Roman" w:cs="Times New Roman"/>
      <w:sz w:val="18"/>
      <w:szCs w:val="18"/>
    </w:rPr>
  </w:style>
  <w:style w:type="paragraph" w:customStyle="1" w:styleId="WPSOffice1">
    <w:name w:val="WPSOffice手动目录 1"/>
    <w:qFormat/>
    <w:rPr>
      <w:rFonts w:asciiTheme="minorHAnsi" w:eastAsiaTheme="minorEastAsia" w:hAnsiTheme="minorHAnsi" w:cstheme="minorBidi"/>
    </w:rPr>
  </w:style>
  <w:style w:type="paragraph" w:customStyle="1" w:styleId="WPSOffice2">
    <w:name w:val="WPSOffice手动目录 2"/>
    <w:qFormat/>
    <w:pPr>
      <w:ind w:leftChars="200" w:left="20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1147</Words>
  <Characters>6541</Characters>
  <Application>Microsoft Office Word</Application>
  <DocSecurity>0</DocSecurity>
  <Lines>54</Lines>
  <Paragraphs>15</Paragraphs>
  <ScaleCrop>false</ScaleCrop>
  <Company> </Company>
  <LinksUpToDate>false</LinksUpToDate>
  <CharactersWithSpaces>7673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神 晨辰</dc:creator>
  <cp:lastModifiedBy>青山 吴</cp:lastModifiedBy>
  <cp:revision>432</cp:revision>
  <dcterms:created xsi:type="dcterms:W3CDTF">2019-12-24T09:56:00Z</dcterms:created>
  <dcterms:modified xsi:type="dcterms:W3CDTF">2025-02-20T03:49:00Z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KSOTemplateDocerSaveRecord">
    <vt:lpwstr>eyJoZGlkIjoiYjJmM2RlOTJmYjdkOTgwZjdhNDRiMWRkOTEwZmUzZTAiLCJ1c2VySWQiOiIxMzg2NDM5NjYwIn0=</vt:lpwstr>
  </property>
  <property fmtid="{D5CDD505-2E9C-101B-9397-08002B2CF9AE}" pid="4" name="ICV">
    <vt:lpwstr>481FCA2846434155A9D37DFA535B290D_12</vt:lpwstr>
  </property>
</Properties>
</file>