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i/>
          <w:i/>
        </w:rPr>
      </w:pPr>
      <w:r>
        <w:rPr>
          <w:i/>
        </w:rPr>
      </w:r>
    </w:p>
    <w:tbl>
      <w:tblPr>
        <w:tblStyle w:val="Grille"/>
        <w:tblW w:w="10312" w:type="dxa"/>
        <w:jc w:val="left"/>
        <w:tblInd w:w="108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12"/>
      </w:tblGrid>
      <w:tr>
        <w:trPr/>
        <w:tc>
          <w:tcPr>
            <w:tcW w:w="10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480175" cy="1725930"/>
                  <wp:effectExtent l="0" t="0" r="0" b="0"/>
                  <wp:docPr id="1" name="Image 3" descr="P:\GENEVA-FORUM\GHF_2018\Equipe opérationnelle\Documents de présentation du ghf\Banner_GHF_EN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 descr="P:\GENEVA-FORUM\GHF_2018\Equipe opérationnelle\Documents de présentation du ghf\Banner_GHF_EN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175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Helvetica"/>
                <w:i/>
                <w:i/>
                <w:sz w:val="28"/>
                <w:szCs w:val="28"/>
                <w:highlight w:val="white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highlight w:val="white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Helvetica"/>
                <w:i/>
                <w:i/>
                <w:sz w:val="28"/>
                <w:szCs w:val="28"/>
                <w:highlight w:val="white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shd w:fill="FFFFFF" w:val="clear"/>
                <w:lang w:val="en-US"/>
              </w:rPr>
              <w:t>The forum of innovative practices in global health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Helvetica"/>
                <w:i/>
                <w:i/>
                <w:sz w:val="28"/>
                <w:szCs w:val="28"/>
                <w:highlight w:val="white"/>
              </w:rPr>
            </w:pPr>
            <w:r>
              <w:rPr>
                <w:i/>
                <w:sz w:val="28"/>
              </w:rPr>
              <w:t>Le forum des pratiques innovantes en santé Globale</w:t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</w:rPr>
      </w:pPr>
      <w:r>
        <w:rPr>
          <w:rFonts w:cs="Arial" w:ascii="Arial" w:hAnsi="Arial"/>
          <w:i/>
          <w:sz w:val="32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</w:rPr>
      </w:pPr>
      <w:r>
        <w:rPr>
          <w:rFonts w:cs="Arial" w:ascii="Arial" w:hAnsi="Arial"/>
          <w:i/>
          <w:sz w:val="32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</w:rPr>
      </w:pPr>
      <w:r>
        <w:rPr>
          <w:rFonts w:cs="Arial" w:ascii="Arial" w:hAnsi="Arial"/>
          <w:i/>
          <w:sz w:val="32"/>
          <w:szCs w:val="20"/>
        </w:rPr>
        <w:t>Présentation des intervenants, Presentation of speakers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0206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5"/>
        <w:gridCol w:w="7370"/>
      </w:tblGrid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Nom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Name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Loubani</w:t>
            </w:r>
          </w:p>
        </w:tc>
      </w:tr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Prénom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First name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Tarek</w:t>
            </w:r>
          </w:p>
        </w:tc>
      </w:tr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Fonction professionnelle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Professional function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Emergency physician</w:t>
            </w:r>
          </w:p>
        </w:tc>
      </w:tr>
      <w:tr>
        <w:trPr>
          <w:trHeight w:val="449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Nationalité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Nationality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Palestinian / Canadian</w:t>
            </w:r>
          </w:p>
        </w:tc>
      </w:tr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Organisation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Organization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color w:val="00000A"/>
                <w:sz w:val="20"/>
                <w:szCs w:val="20"/>
                <w:u w:val="none"/>
              </w:rPr>
            </w:pPr>
            <w:r>
              <w:rPr>
                <w:rFonts w:cs="Arial" w:ascii="Arial" w:hAnsi="Arial"/>
                <w:bCs/>
                <w:color w:val="00000A"/>
                <w:sz w:val="20"/>
                <w:szCs w:val="20"/>
                <w:u w:val="none"/>
              </w:rPr>
              <w:t>Glia</w:t>
            </w:r>
          </w:p>
        </w:tc>
      </w:tr>
      <w:tr>
        <w:trPr>
          <w:trHeight w:val="537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Pays de l’organisation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Country of the organization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Palestine, Canada</w:t>
            </w:r>
          </w:p>
        </w:tc>
      </w:tr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Photo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Picture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Ne pas oublier de nous donner votre photo électronique (format identité)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Don’t forget to give us your electronic picture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40250" cy="30264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</w:tc>
      </w:tr>
      <w:tr>
        <w:trPr>
          <w:trHeight w:val="866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Lien internet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Internet Link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UGsoustitre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sz w:val="20"/>
                <w:lang w:val="fr-CH"/>
              </w:rPr>
            </w:pPr>
            <w:r>
              <w:rPr>
                <w:rFonts w:cs="Arial" w:ascii="Arial" w:hAnsi="Arial"/>
                <w:b w:val="false"/>
                <w:sz w:val="20"/>
                <w:lang w:val="fr-CH"/>
              </w:rPr>
              <w:t>Lien internet pour compléter votre présentation (site of your project, article). Mettre seulement 1 ou 2 liens.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22222"/>
                <w:sz w:val="20"/>
                <w:szCs w:val="20"/>
                <w:lang w:val="en"/>
              </w:rPr>
              <w:t>Web link to complete your presentation (site of your project, article). Put only 1 or 2 links.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color w:val="222222"/>
                <w:sz w:val="20"/>
                <w:szCs w:val="20"/>
                <w:lang w:val="en"/>
              </w:rPr>
            </w:pPr>
            <w:r>
              <w:rPr>
                <w:rFonts w:cs="Arial" w:ascii="Arial" w:hAnsi="Arial"/>
                <w:bCs/>
                <w:color w:val="222222"/>
                <w:sz w:val="20"/>
                <w:szCs w:val="20"/>
                <w:lang w:val="en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color w:val="222222"/>
                <w:sz w:val="20"/>
                <w:szCs w:val="20"/>
                <w:lang w:val="en"/>
              </w:rPr>
              <w:t>https://github.com/gliax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  <w:color w:val="222222"/>
                <w:sz w:val="20"/>
                <w:szCs w:val="20"/>
                <w:lang w:val="en"/>
              </w:rPr>
              <w:t>https://glia.org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color w:val="222222"/>
                <w:sz w:val="20"/>
                <w:szCs w:val="20"/>
                <w:lang w:val="en"/>
              </w:rPr>
            </w:pPr>
            <w:r>
              <w:rPr/>
            </w:r>
          </w:p>
        </w:tc>
      </w:tr>
      <w:tr>
        <w:trPr>
          <w:trHeight w:val="866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Numéro de présentation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Abstract ID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helvetica" w:hAnsi="helvetica" w:cs="Arial"/>
                <w:b w:val="false"/>
                <w:b w:val="false"/>
                <w:sz w:val="18"/>
                <w:lang w:val="fr-CH"/>
              </w:rPr>
            </w:pPr>
            <w:r>
              <w:rPr>
                <w:rFonts w:cs="Arial" w:ascii="helvetica" w:hAnsi="helvetica"/>
                <w:b w:val="false"/>
                <w:sz w:val="18"/>
                <w:lang w:val="fr-CH"/>
              </w:rPr>
              <w:t>8400</w:t>
            </w:r>
          </w:p>
        </w:tc>
      </w:tr>
      <w:tr>
        <w:trPr>
          <w:trHeight w:val="866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9B639" w:themeFill="accent4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Titre de votre présentation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  <w:t>Title of your presentation</w:t>
            </w:r>
          </w:p>
          <w:p>
            <w:pPr>
              <w:pStyle w:val="HUGsoustitre"/>
              <w:jc w:val="left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cs="Arial" w:ascii="Arial" w:hAnsi="Arial"/>
                <w:sz w:val="20"/>
                <w:lang w:val="fr-CH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HUGsoustitre"/>
              <w:jc w:val="left"/>
              <w:rPr>
                <w:rFonts w:ascii="Arial" w:hAnsi="Arial" w:cs="Arial"/>
                <w:b w:val="false"/>
                <w:b w:val="false"/>
                <w:sz w:val="20"/>
                <w:lang w:val="fr-CH"/>
              </w:rPr>
            </w:pPr>
            <w:bookmarkStart w:id="0" w:name="_GoBack"/>
            <w:bookmarkEnd w:id="0"/>
            <w:r>
              <w:rPr>
                <w:rFonts w:cs="Arial" w:ascii="Arial" w:hAnsi="Arial"/>
                <w:b w:val="false"/>
                <w:sz w:val="20"/>
                <w:lang w:val="fr-CH"/>
              </w:rPr>
              <w:t>Making high-quality, low-cost, open-source medical devices to reduce barriers to patient care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45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e14f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7e14f0"/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character" w:styleId="Emphasis">
    <w:name w:val="Emphasis"/>
    <w:uiPriority w:val="20"/>
    <w:qFormat/>
    <w:rsid w:val="007e14f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a221b1"/>
    <w:rPr/>
  </w:style>
  <w:style w:type="character" w:styleId="InternetLink">
    <w:name w:val="Internet Link"/>
    <w:basedOn w:val="DefaultParagraphFont"/>
    <w:uiPriority w:val="99"/>
    <w:unhideWhenUsed/>
    <w:rsid w:val="00d76b31"/>
    <w:rPr>
      <w:color w:val="FFDE66" w:themeColor="hyperlink"/>
      <w:u w:val="single"/>
    </w:rPr>
  </w:style>
  <w:style w:type="character" w:styleId="LienInternet" w:customStyle="1">
    <w:name w:val="Lien Internet"/>
    <w:basedOn w:val="DefaultParagraphFont"/>
    <w:uiPriority w:val="99"/>
    <w:unhideWhenUsed/>
    <w:qFormat/>
    <w:rsid w:val="002245d1"/>
    <w:rPr>
      <w:color w:val="0000FF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link w:val="CorpsdetexteCar"/>
    <w:rsid w:val="007e14f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e14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UGsoustitre" w:customStyle="1">
    <w:name w:val="HUG sous-titre"/>
    <w:basedOn w:val="Normal"/>
    <w:qFormat/>
    <w:rsid w:val="007e14f0"/>
    <w:pPr>
      <w:spacing w:lineRule="auto" w:line="240" w:before="0" w:after="0"/>
      <w:jc w:val="both"/>
    </w:pPr>
    <w:rPr>
      <w:rFonts w:ascii="Arial Narrow" w:hAnsi="Arial Narrow" w:eastAsia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d5fd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f3113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LibreOffice/5.4.5.1$Linux_X86_64 LibreOffice_project/40m0$Build-1</Application>
  <Pages>2</Pages>
  <Words>139</Words>
  <Characters>875</Characters>
  <CharactersWithSpaces>977</CharactersWithSpaces>
  <Paragraphs>38</Paragraphs>
  <Company>Hôpitaux Universitaires de Genève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2018-03-07T11:06:00Z</dcterms:created>
  <dc:creator>admin</dc:creator>
  <dc:description/>
  <dc:language>en-CA</dc:language>
  <cp:lastModifiedBy>Tarek Loubani</cp:lastModifiedBy>
  <dcterms:modified xsi:type="dcterms:W3CDTF">2018-03-12T18:33:41Z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Hôpitaux Universitaires de Genève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