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awsonBulletforpicturepage"/>
        <w:numPr>
          <w:ilvl w:val="0"/>
          <w:numId w:val="0"/>
        </w:numPr>
        <w:ind w:left="450" w:right="0" w:hanging="0"/>
        <w:jc w:val="center"/>
        <w:rPr>
          <w:rFonts w:ascii="Times New Roman" w:hAnsi="Times New Roman"/>
          <w:b/>
          <w:b/>
          <w:sz w:val="24"/>
          <w:szCs w:val="24"/>
        </w:rPr>
      </w:pPr>
      <w:r>
        <w:rPr>
          <w:rFonts w:ascii="Times New Roman" w:hAnsi="Times New Roman"/>
          <w:b/>
          <w:sz w:val="24"/>
          <w:szCs w:val="24"/>
        </w:rPr>
      </w:r>
    </w:p>
    <w:p>
      <w:pPr>
        <w:pStyle w:val="LawsonBulletforpicturepage"/>
        <w:numPr>
          <w:ilvl w:val="0"/>
          <w:numId w:val="0"/>
        </w:numPr>
        <w:ind w:left="450" w:right="0" w:hanging="0"/>
        <w:jc w:val="center"/>
        <w:rPr>
          <w:rFonts w:ascii="Times New Roman" w:hAnsi="Times New Roman"/>
          <w:b/>
          <w:b/>
          <w:sz w:val="24"/>
          <w:szCs w:val="24"/>
        </w:rPr>
      </w:pPr>
      <w:r>
        <w:rPr>
          <w:rFonts w:ascii="Times New Roman" w:hAnsi="Times New Roman"/>
          <w:b/>
          <w:sz w:val="24"/>
          <w:szCs w:val="24"/>
        </w:rPr>
      </w:r>
    </w:p>
    <w:p>
      <w:pPr>
        <w:pStyle w:val="LawsonBulletforpicturepage"/>
        <w:numPr>
          <w:ilvl w:val="0"/>
          <w:numId w:val="0"/>
        </w:numPr>
        <w:ind w:left="450" w:right="0" w:hanging="0"/>
        <w:jc w:val="center"/>
        <w:rPr>
          <w:rFonts w:ascii="Times New Roman" w:hAnsi="Times New Roman"/>
          <w:b/>
          <w:b/>
          <w:sz w:val="32"/>
          <w:szCs w:val="32"/>
        </w:rPr>
      </w:pPr>
      <w:r>
        <w:rPr>
          <w:rFonts w:ascii="Times New Roman" w:hAnsi="Times New Roman"/>
          <w:b/>
          <w:sz w:val="32"/>
          <w:szCs w:val="32"/>
        </w:rPr>
        <w:t>Please refer to new guidelines BEFORE completing application.</w:t>
      </w:r>
    </w:p>
    <w:p>
      <w:pPr>
        <w:pStyle w:val="LawsonBulletforpicturepage"/>
        <w:numPr>
          <w:ilvl w:val="0"/>
          <w:numId w:val="0"/>
        </w:numPr>
        <w:ind w:left="450" w:right="720" w:hanging="432"/>
        <w:rPr>
          <w:rFonts w:ascii="Times New Roman" w:hAnsi="Times New Roman"/>
          <w:b/>
          <w:b/>
          <w:sz w:val="24"/>
          <w:szCs w:val="24"/>
        </w:rPr>
      </w:pPr>
      <w:r>
        <w:rPr>
          <w:rFonts w:ascii="Times New Roman" w:hAnsi="Times New Roman"/>
          <w:b/>
          <w:sz w:val="24"/>
          <w:szCs w:val="24"/>
        </w:rPr>
      </w:r>
    </w:p>
    <w:p>
      <w:pPr>
        <w:pStyle w:val="LawsonBulletforpicturepage"/>
        <w:numPr>
          <w:ilvl w:val="0"/>
          <w:numId w:val="0"/>
        </w:numPr>
        <w:ind w:left="450" w:right="720" w:hanging="432"/>
        <w:rPr>
          <w:rFonts w:ascii="Times New Roman" w:hAnsi="Times New Roman"/>
          <w:b/>
          <w:b/>
          <w:sz w:val="24"/>
          <w:szCs w:val="24"/>
        </w:rPr>
      </w:pPr>
      <w:r>
        <w:rPr>
          <w:rFonts w:ascii="Times New Roman" w:hAnsi="Times New Roman"/>
          <w:b/>
          <w:sz w:val="24"/>
          <w:szCs w:val="24"/>
        </w:rPr>
      </w:r>
    </w:p>
    <w:p>
      <w:pPr>
        <w:pStyle w:val="LawsonBulletforpicturepage"/>
        <w:numPr>
          <w:ilvl w:val="0"/>
          <w:numId w:val="0"/>
        </w:numPr>
        <w:ind w:left="450" w:right="720" w:hanging="432"/>
        <w:rPr>
          <w:rFonts w:ascii="Times New Roman" w:hAnsi="Times New Roman"/>
          <w:b/>
          <w:b/>
          <w:sz w:val="24"/>
          <w:szCs w:val="24"/>
        </w:rPr>
      </w:pPr>
      <w:r>
        <w:rPr>
          <w:rFonts w:ascii="Times New Roman" w:hAnsi="Times New Roman"/>
          <w:b/>
          <w:sz w:val="24"/>
          <w:szCs w:val="24"/>
        </w:rPr>
      </w:r>
      <w:bookmarkStart w:id="0" w:name="_GoBack"/>
      <w:bookmarkStart w:id="1" w:name="_GoBack"/>
      <w:bookmarkEnd w:id="1"/>
    </w:p>
    <w:p>
      <w:pPr>
        <w:pStyle w:val="LawsonBulletforpicturepage"/>
        <w:numPr>
          <w:ilvl w:val="0"/>
          <w:numId w:val="0"/>
        </w:numPr>
        <w:ind w:left="450" w:right="720" w:hanging="432"/>
        <w:rPr>
          <w:rFonts w:ascii="Times New Roman" w:hAnsi="Times New Roman"/>
          <w:b/>
          <w:b/>
          <w:sz w:val="24"/>
          <w:szCs w:val="24"/>
        </w:rPr>
      </w:pPr>
      <w:r>
        <w:rPr>
          <w:rFonts w:ascii="Times New Roman" w:hAnsi="Times New Roman"/>
          <w:b/>
          <w:sz w:val="24"/>
          <w:szCs w:val="24"/>
        </w:rPr>
        <w:t>Application Checklist:</w:t>
      </w:r>
    </w:p>
    <w:p>
      <w:pPr>
        <w:pStyle w:val="LawsonBulletforpicturepage"/>
        <w:numPr>
          <w:ilvl w:val="0"/>
          <w:numId w:val="0"/>
        </w:numPr>
        <w:ind w:left="450" w:right="720" w:hanging="432"/>
        <w:rPr>
          <w:rFonts w:ascii="Times New Roman" w:hAnsi="Times New Roman"/>
          <w:b/>
          <w:b/>
          <w:sz w:val="24"/>
          <w:szCs w:val="24"/>
        </w:rPr>
      </w:pPr>
      <w:r>
        <w:rPr>
          <w:rFonts w:ascii="Times New Roman" w:hAnsi="Times New Roman"/>
          <w:b/>
          <w:sz w:val="24"/>
          <w:szCs w:val="24"/>
        </w:rPr>
      </w:r>
    </w:p>
    <w:p>
      <w:pPr>
        <w:pStyle w:val="LawsonBulletforpicturepage"/>
        <w:numPr>
          <w:ilvl w:val="0"/>
          <w:numId w:val="0"/>
        </w:numPr>
        <w:ind w:left="450" w:right="720" w:hanging="432"/>
        <w:rPr>
          <w:rFonts w:ascii="Times New Roman" w:hAnsi="Times New Roman"/>
          <w:b/>
          <w:b/>
          <w:sz w:val="24"/>
          <w:szCs w:val="24"/>
        </w:rPr>
      </w:pPr>
      <w:sdt>
        <w:sdtPr>
          <w14:checkbox>
            <w14:checked w:val=""/>
            <w14:checkedState w:val=""/>
            <w14:uncheckedState w:val=""/>
          </w14:checkbox>
        </w:sdtPr>
        <w:sdtContent>
          <w:r>
            <w:rPr>
              <w:rFonts w:eastAsia="MS Gothic" w:ascii="MS Gothic" w:hAnsi="MS Gothic"/>
              <w:b/>
              <w:i w:val="false"/>
              <w:sz w:val="24"/>
              <w:szCs w:val="24"/>
            </w:rPr>
            <w:t>☐</w:t>
          </w:r>
        </w:sdtContent>
      </w:sdt>
      <w:r>
        <w:rPr>
          <w:rFonts w:ascii="Times New Roman" w:hAnsi="Times New Roman"/>
          <w:b/>
          <w:i w:val="false"/>
          <w:sz w:val="24"/>
          <w:szCs w:val="24"/>
        </w:rPr>
        <w:t xml:space="preserve">   </w:t>
      </w:r>
      <w:r>
        <w:rPr>
          <w:rFonts w:ascii="Times New Roman" w:hAnsi="Times New Roman"/>
          <w:b/>
          <w:sz w:val="24"/>
          <w:szCs w:val="24"/>
        </w:rPr>
        <w:t xml:space="preserve">COMPLETED AND SIGNED APPLICATION FORM </w:t>
      </w:r>
    </w:p>
    <w:p>
      <w:pPr>
        <w:pStyle w:val="LawsonBulletforpicturepage"/>
        <w:numPr>
          <w:ilvl w:val="1"/>
          <w:numId w:val="2"/>
        </w:numPr>
        <w:ind w:left="1454" w:right="576" w:hanging="360"/>
        <w:rPr>
          <w:rFonts w:ascii="Times New Roman" w:hAnsi="Times New Roman"/>
          <w:b/>
          <w:b/>
          <w:sz w:val="24"/>
          <w:szCs w:val="24"/>
        </w:rPr>
      </w:pPr>
      <w:r>
        <w:rPr>
          <w:rFonts w:ascii="Times New Roman" w:hAnsi="Times New Roman"/>
          <w:b/>
          <w:sz w:val="24"/>
          <w:szCs w:val="24"/>
        </w:rPr>
        <w:t>CHIEF OF YOUR CLINICAL DEPARTMENT AT LHSC OR ST. JOSEPH’S</w:t>
      </w:r>
    </w:p>
    <w:p>
      <w:pPr>
        <w:pStyle w:val="LawsonBulletforpicturepage"/>
        <w:numPr>
          <w:ilvl w:val="1"/>
          <w:numId w:val="2"/>
        </w:numPr>
        <w:ind w:left="1458" w:right="1620" w:hanging="360"/>
        <w:rPr>
          <w:rFonts w:ascii="Times New Roman" w:hAnsi="Times New Roman"/>
          <w:b/>
          <w:b/>
          <w:sz w:val="24"/>
          <w:szCs w:val="24"/>
        </w:rPr>
      </w:pPr>
      <w:r>
        <w:rPr>
          <w:rFonts w:ascii="Times New Roman" w:hAnsi="Times New Roman"/>
          <w:b/>
          <w:sz w:val="24"/>
          <w:szCs w:val="24"/>
        </w:rPr>
        <w:t>PRINCIPAL INVESTIGATOR</w:t>
      </w:r>
    </w:p>
    <w:p>
      <w:pPr>
        <w:pStyle w:val="LawsonBulletforpicturepage"/>
        <w:numPr>
          <w:ilvl w:val="1"/>
          <w:numId w:val="2"/>
        </w:numPr>
        <w:ind w:left="1458" w:right="1620" w:hanging="360"/>
        <w:rPr>
          <w:rFonts w:ascii="Times New Roman" w:hAnsi="Times New Roman"/>
          <w:b/>
          <w:b/>
          <w:sz w:val="24"/>
          <w:szCs w:val="24"/>
        </w:rPr>
      </w:pPr>
      <w:r>
        <w:rPr>
          <w:rFonts w:ascii="Times New Roman" w:hAnsi="Times New Roman"/>
          <w:b/>
          <w:sz w:val="24"/>
          <w:szCs w:val="24"/>
        </w:rPr>
        <w:t>CO-INVESTIGATORS</w:t>
      </w:r>
    </w:p>
    <w:p>
      <w:pPr>
        <w:pStyle w:val="LawsonBulletforpicturepage"/>
        <w:numPr>
          <w:ilvl w:val="0"/>
          <w:numId w:val="0"/>
        </w:numPr>
        <w:ind w:left="1458" w:right="720" w:hanging="0"/>
        <w:rPr>
          <w:rFonts w:ascii="Times New Roman" w:hAnsi="Times New Roman"/>
          <w:b/>
          <w:b/>
          <w:sz w:val="24"/>
          <w:szCs w:val="24"/>
        </w:rPr>
      </w:pPr>
      <w:r>
        <w:rPr>
          <w:rFonts w:ascii="Times New Roman" w:hAnsi="Times New Roman"/>
          <w:b/>
          <w:sz w:val="24"/>
          <w:szCs w:val="24"/>
        </w:rPr>
      </w:r>
    </w:p>
    <w:p>
      <w:pPr>
        <w:pStyle w:val="LawsonBulletforpicturepage"/>
        <w:numPr>
          <w:ilvl w:val="0"/>
          <w:numId w:val="0"/>
        </w:numPr>
        <w:ind w:left="450" w:right="270" w:hanging="0"/>
        <w:rPr>
          <w:rFonts w:ascii="Times New Roman" w:hAnsi="Times New Roman"/>
          <w:b/>
          <w:b/>
          <w:sz w:val="24"/>
          <w:szCs w:val="24"/>
        </w:rPr>
      </w:pPr>
      <w:sdt>
        <w:sdtPr>
          <w14:checkbox>
            <w14:checked w:val=""/>
            <w14:checkedState w:val=""/>
            <w14:uncheckedState w:val=""/>
          </w14:checkbox>
        </w:sdtPr>
        <w:sdtContent>
          <w:r>
            <w:rPr>
              <w:rFonts w:eastAsia="MS Gothic" w:ascii="MS Gothic" w:hAnsi="MS Gothic"/>
              <w:b/>
              <w:i w:val="false"/>
              <w:sz w:val="24"/>
              <w:szCs w:val="24"/>
            </w:rPr>
            <w:t>☐</w:t>
          </w:r>
        </w:sdtContent>
      </w:sdt>
      <w:r>
        <w:rPr>
          <w:rFonts w:ascii="Times New Roman" w:hAnsi="Times New Roman"/>
          <w:b/>
          <w:i w:val="false"/>
          <w:sz w:val="24"/>
          <w:szCs w:val="24"/>
        </w:rPr>
        <w:t xml:space="preserve">   </w:t>
      </w:r>
      <w:r>
        <w:rPr>
          <w:rFonts w:ascii="Times New Roman" w:hAnsi="Times New Roman"/>
          <w:b/>
          <w:sz w:val="24"/>
          <w:szCs w:val="24"/>
        </w:rPr>
        <w:t xml:space="preserve">APPENDIX A – NAMES OF THREE EXTERNAL REVIEWERS </w:t>
      </w:r>
    </w:p>
    <w:p>
      <w:pPr>
        <w:pStyle w:val="LawsonBulletforpicturepage"/>
        <w:numPr>
          <w:ilvl w:val="0"/>
          <w:numId w:val="0"/>
        </w:numPr>
        <w:ind w:left="738" w:right="270" w:hanging="0"/>
        <w:rPr>
          <w:rFonts w:ascii="Times New Roman" w:hAnsi="Times New Roman"/>
          <w:b/>
          <w:b/>
          <w:sz w:val="24"/>
          <w:szCs w:val="24"/>
        </w:rPr>
      </w:pPr>
      <w:r>
        <w:rPr>
          <w:rFonts w:ascii="Times New Roman" w:hAnsi="Times New Roman"/>
          <w:b/>
          <w:sz w:val="24"/>
          <w:szCs w:val="24"/>
        </w:rPr>
      </w:r>
    </w:p>
    <w:p>
      <w:pPr>
        <w:pStyle w:val="LawsonBulletforpicturepage"/>
        <w:numPr>
          <w:ilvl w:val="0"/>
          <w:numId w:val="0"/>
        </w:numPr>
        <w:ind w:left="450" w:right="720" w:hanging="432"/>
        <w:rPr>
          <w:rFonts w:ascii="Times New Roman" w:hAnsi="Times New Roman"/>
          <w:b/>
          <w:b/>
          <w:sz w:val="24"/>
          <w:szCs w:val="24"/>
        </w:rPr>
      </w:pPr>
      <w:sdt>
        <w:sdtPr>
          <w14:checkbox>
            <w14:checked w:val=""/>
            <w14:checkedState w:val=""/>
            <w14:uncheckedState w:val=""/>
          </w14:checkbox>
        </w:sdtPr>
        <w:sdtContent>
          <w:r>
            <w:rPr>
              <w:rFonts w:eastAsia="MS Gothic" w:ascii="MS Gothic" w:hAnsi="MS Gothic"/>
              <w:b/>
              <w:i w:val="false"/>
              <w:sz w:val="24"/>
              <w:szCs w:val="24"/>
            </w:rPr>
            <w:t>☐</w:t>
          </w:r>
        </w:sdtContent>
      </w:sdt>
      <w:r>
        <w:rPr>
          <w:rFonts w:ascii="Times New Roman" w:hAnsi="Times New Roman"/>
          <w:b/>
          <w:i w:val="false"/>
          <w:sz w:val="24"/>
          <w:szCs w:val="24"/>
        </w:rPr>
        <w:t xml:space="preserve">   </w:t>
      </w:r>
      <w:r>
        <w:rPr>
          <w:rFonts w:ascii="Times New Roman" w:hAnsi="Times New Roman"/>
          <w:b/>
          <w:sz w:val="24"/>
          <w:szCs w:val="24"/>
        </w:rPr>
        <w:t>APPENDIX B - REFERENCES (MAXIMUM 20)</w:t>
      </w:r>
    </w:p>
    <w:p>
      <w:pPr>
        <w:pStyle w:val="LawsonBulletforpicturepage"/>
        <w:numPr>
          <w:ilvl w:val="0"/>
          <w:numId w:val="0"/>
        </w:numPr>
        <w:ind w:left="738" w:right="720" w:hanging="0"/>
        <w:rPr>
          <w:rFonts w:ascii="Times New Roman" w:hAnsi="Times New Roman"/>
          <w:b/>
          <w:b/>
          <w:sz w:val="24"/>
          <w:szCs w:val="24"/>
        </w:rPr>
      </w:pPr>
      <w:r>
        <w:rPr>
          <w:rFonts w:ascii="Times New Roman" w:hAnsi="Times New Roman"/>
          <w:b/>
          <w:sz w:val="24"/>
          <w:szCs w:val="24"/>
        </w:rPr>
      </w:r>
    </w:p>
    <w:p>
      <w:pPr>
        <w:pStyle w:val="LawsonBulletforpicturepage"/>
        <w:numPr>
          <w:ilvl w:val="0"/>
          <w:numId w:val="0"/>
        </w:numPr>
        <w:ind w:left="450" w:right="720" w:hanging="432"/>
        <w:rPr>
          <w:rFonts w:ascii="Times New Roman" w:hAnsi="Times New Roman"/>
          <w:b/>
          <w:b/>
          <w:sz w:val="24"/>
          <w:szCs w:val="24"/>
        </w:rPr>
      </w:pPr>
      <w:sdt>
        <w:sdtPr>
          <w14:checkbox>
            <w14:checked w:val=""/>
            <w14:checkedState w:val=""/>
            <w14:uncheckedState w:val=""/>
          </w14:checkbox>
        </w:sdtPr>
        <w:sdtContent>
          <w:r>
            <w:rPr>
              <w:rFonts w:eastAsia="MS Gothic" w:ascii="MS Gothic" w:hAnsi="MS Gothic"/>
              <w:b/>
              <w:i w:val="false"/>
              <w:sz w:val="24"/>
              <w:szCs w:val="24"/>
            </w:rPr>
            <w:t>☐</w:t>
          </w:r>
        </w:sdtContent>
      </w:sdt>
      <w:r>
        <w:rPr>
          <w:rFonts w:ascii="Times New Roman" w:hAnsi="Times New Roman"/>
          <w:b/>
          <w:i w:val="false"/>
          <w:sz w:val="24"/>
          <w:szCs w:val="24"/>
        </w:rPr>
        <w:t xml:space="preserve">   </w:t>
      </w:r>
      <w:r>
        <w:rPr>
          <w:rFonts w:ascii="Times New Roman" w:hAnsi="Times New Roman"/>
          <w:b/>
          <w:sz w:val="24"/>
          <w:szCs w:val="24"/>
        </w:rPr>
        <w:t xml:space="preserve">APPENDIX C – MAXIMUM OF 3 PAGES OF SUPPORTING DOCUMENTATION  (PHOTOGRAPHS, CHARTS, DIAGRAMS, OR OTHER RELEVANT INFORMATION) </w:t>
      </w:r>
    </w:p>
    <w:p>
      <w:pPr>
        <w:pStyle w:val="LawsonBulletforpicturepage"/>
        <w:numPr>
          <w:ilvl w:val="0"/>
          <w:numId w:val="0"/>
        </w:numPr>
        <w:ind w:left="738" w:right="720" w:hanging="0"/>
        <w:rPr>
          <w:rFonts w:ascii="Times New Roman" w:hAnsi="Times New Roman"/>
          <w:b/>
          <w:b/>
          <w:sz w:val="24"/>
          <w:szCs w:val="24"/>
        </w:rPr>
      </w:pPr>
      <w:r>
        <w:rPr>
          <w:rFonts w:ascii="Times New Roman" w:hAnsi="Times New Roman"/>
          <w:b/>
          <w:sz w:val="24"/>
          <w:szCs w:val="24"/>
        </w:rPr>
      </w:r>
    </w:p>
    <w:p>
      <w:pPr>
        <w:pStyle w:val="LawsonBulletforpicturepage"/>
        <w:numPr>
          <w:ilvl w:val="0"/>
          <w:numId w:val="0"/>
        </w:numPr>
        <w:ind w:left="450" w:right="720" w:hanging="432"/>
        <w:rPr>
          <w:rFonts w:ascii="Times New Roman" w:hAnsi="Times New Roman"/>
          <w:b/>
          <w:b/>
          <w:sz w:val="24"/>
          <w:szCs w:val="24"/>
        </w:rPr>
      </w:pPr>
      <w:sdt>
        <w:sdtPr>
          <w14:checkbox>
            <w14:checked w:val=""/>
            <w14:checkedState w:val=""/>
            <w14:uncheckedState w:val=""/>
          </w14:checkbox>
        </w:sdtPr>
        <w:sdtContent>
          <w:r>
            <w:rPr>
              <w:rFonts w:eastAsia="MS Gothic" w:ascii="MS Gothic" w:hAnsi="MS Gothic"/>
              <w:b/>
              <w:i w:val="false"/>
              <w:sz w:val="24"/>
              <w:szCs w:val="24"/>
            </w:rPr>
            <w:t>☐</w:t>
          </w:r>
        </w:sdtContent>
      </w:sdt>
      <w:r>
        <w:rPr>
          <w:rFonts w:ascii="Times New Roman" w:hAnsi="Times New Roman"/>
          <w:b/>
          <w:i w:val="false"/>
          <w:sz w:val="24"/>
          <w:szCs w:val="24"/>
        </w:rPr>
        <w:t xml:space="preserve">   </w:t>
      </w:r>
      <w:r>
        <w:rPr>
          <w:rFonts w:ascii="Times New Roman" w:hAnsi="Times New Roman"/>
          <w:b/>
          <w:sz w:val="24"/>
          <w:szCs w:val="24"/>
        </w:rPr>
        <w:t>APPENDIX D – NOTICE OF DECISION AND ABSTRACT FROM UNSUCCESSFUL GRANT APPLICATION TO EXTERNAL FUNDING AGENCY.  ONLY REQUIRED IF THIS APPLICATION IS TO SUPPORT “BRIDGE FUNDING”</w:t>
      </w:r>
    </w:p>
    <w:p>
      <w:pPr>
        <w:pStyle w:val="LawsonBulletforpicturepage"/>
        <w:numPr>
          <w:ilvl w:val="0"/>
          <w:numId w:val="0"/>
        </w:numPr>
        <w:ind w:left="450" w:right="720" w:hanging="432"/>
        <w:rPr>
          <w:rFonts w:ascii="Times New Roman" w:hAnsi="Times New Roman"/>
          <w:b/>
          <w:b/>
          <w:sz w:val="24"/>
          <w:szCs w:val="24"/>
        </w:rPr>
      </w:pPr>
      <w:r>
        <w:rPr>
          <w:rFonts w:ascii="Times New Roman" w:hAnsi="Times New Roman"/>
          <w:b/>
          <w:sz w:val="24"/>
          <w:szCs w:val="24"/>
        </w:rPr>
      </w:r>
    </w:p>
    <w:p>
      <w:pPr>
        <w:pStyle w:val="LawsonBulletforpicturepage"/>
        <w:numPr>
          <w:ilvl w:val="0"/>
          <w:numId w:val="0"/>
        </w:numPr>
        <w:ind w:left="450" w:right="720" w:hanging="432"/>
        <w:rPr>
          <w:rFonts w:ascii="Times New Roman" w:hAnsi="Times New Roman"/>
          <w:b/>
          <w:b/>
          <w:sz w:val="24"/>
          <w:szCs w:val="24"/>
        </w:rPr>
      </w:pPr>
      <w:sdt>
        <w:sdtPr>
          <w14:checkbox>
            <w14:checked w:val=""/>
            <w14:checkedState w:val=""/>
            <w14:uncheckedState w:val=""/>
          </w14:checkbox>
        </w:sdtPr>
        <w:sdtContent>
          <w:r>
            <w:rPr>
              <w:rFonts w:eastAsia="MS Gothic" w:ascii="MS Gothic" w:hAnsi="MS Gothic"/>
              <w:b/>
              <w:i w:val="false"/>
              <w:sz w:val="24"/>
              <w:szCs w:val="24"/>
            </w:rPr>
            <w:t>☐</w:t>
          </w:r>
        </w:sdtContent>
      </w:sdt>
      <w:r>
        <w:rPr>
          <w:rFonts w:ascii="Times New Roman" w:hAnsi="Times New Roman"/>
          <w:b/>
          <w:sz w:val="24"/>
          <w:szCs w:val="24"/>
        </w:rPr>
        <w:tab/>
        <w:t>APPENDIX E – LETTERS OF COLLABORATION FROM EACH COLLABORATOR MENTIONED IN THE PROPOSAL</w:t>
      </w:r>
      <w:r>
        <w:rPr>
          <w:rFonts w:ascii="Times New Roman" w:hAnsi="Times New Roman"/>
          <w:b/>
          <w:sz w:val="24"/>
          <w:szCs w:val="24"/>
        </w:rPr>
        <w:tab/>
        <w:tab/>
      </w:r>
    </w:p>
    <w:p>
      <w:pPr>
        <w:pStyle w:val="LawsonBulletforpicturepage"/>
        <w:numPr>
          <w:ilvl w:val="0"/>
          <w:numId w:val="0"/>
        </w:numPr>
        <w:ind w:left="450" w:right="720" w:hanging="0"/>
        <w:rPr>
          <w:rFonts w:ascii="Times New Roman" w:hAnsi="Times New Roman"/>
          <w:b/>
          <w:b/>
          <w:sz w:val="24"/>
          <w:szCs w:val="24"/>
        </w:rPr>
      </w:pPr>
      <w:r>
        <w:rPr>
          <w:rFonts w:ascii="Times New Roman" w:hAnsi="Times New Roman"/>
          <w:b/>
          <w:sz w:val="24"/>
          <w:szCs w:val="24"/>
        </w:rPr>
      </w:r>
    </w:p>
    <w:p>
      <w:pPr>
        <w:pStyle w:val="LawsonBulletforpicturepage"/>
        <w:numPr>
          <w:ilvl w:val="0"/>
          <w:numId w:val="0"/>
        </w:numPr>
        <w:ind w:left="450" w:right="720" w:hanging="432"/>
        <w:rPr>
          <w:rFonts w:ascii="Times New Roman" w:hAnsi="Times New Roman"/>
          <w:b/>
          <w:b/>
          <w:sz w:val="24"/>
          <w:szCs w:val="24"/>
        </w:rPr>
      </w:pPr>
      <w:r>
        <w:rPr>
          <w:rFonts w:ascii="Times New Roman" w:hAnsi="Times New Roman"/>
          <w:b/>
          <w:sz w:val="24"/>
          <w:szCs w:val="24"/>
        </w:rPr>
      </w:r>
      <w:r>
        <w:br w:type="page"/>
      </w:r>
    </w:p>
    <w:p>
      <w:pPr>
        <w:pStyle w:val="LawsonBulletforpicturepage"/>
        <w:numPr>
          <w:ilvl w:val="0"/>
          <w:numId w:val="0"/>
        </w:numPr>
        <w:ind w:left="450" w:right="0" w:hanging="432"/>
        <w:jc w:val="center"/>
        <w:rPr>
          <w:rFonts w:ascii="Times New Roman" w:hAnsi="Times New Roman"/>
          <w:b/>
          <w:b/>
          <w:i w:val="false"/>
          <w:i w:val="false"/>
          <w:color w:val="FF0000"/>
          <w:sz w:val="24"/>
          <w:szCs w:val="24"/>
        </w:rPr>
      </w:pPr>
      <w:r>
        <w:rPr>
          <w:rFonts w:ascii="Times New Roman" w:hAnsi="Times New Roman"/>
          <w:b/>
          <w:i w:val="false"/>
          <w:color w:val="FF0000"/>
          <w:sz w:val="24"/>
          <w:szCs w:val="24"/>
        </w:rPr>
        <w:t>Please be sure to answer ALL questions on this page.</w:t>
      </w:r>
      <w:r>
        <w:br w:type="page"/>
      </w:r>
    </w:p>
    <w:tbl>
      <w:tblPr>
        <w:tblStyle w:val="TableGrid"/>
        <w:tblW w:w="11206" w:type="dxa"/>
        <w:jc w:val="center"/>
        <w:tblInd w:w="0" w:type="dxa"/>
        <w:tblCellMar>
          <w:top w:w="0" w:type="dxa"/>
          <w:left w:w="83" w:type="dxa"/>
          <w:bottom w:w="0" w:type="dxa"/>
          <w:right w:w="108" w:type="dxa"/>
        </w:tblCellMar>
        <w:tblLook w:noVBand="0" w:val="01e0" w:noHBand="0" w:lastColumn="1" w:firstColumn="1" w:lastRow="1" w:firstRow="1"/>
      </w:tblPr>
      <w:tblGrid>
        <w:gridCol w:w="30"/>
        <w:gridCol w:w="5573"/>
        <w:gridCol w:w="5033"/>
        <w:gridCol w:w="570"/>
      </w:tblGrid>
      <w:tr>
        <w:trPr/>
        <w:tc>
          <w:tcPr>
            <w:tcW w:w="5603" w:type="dxa"/>
            <w:gridSpan w:val="2"/>
            <w:tcBorders/>
            <w:shd w:fill="auto" w:val="clear"/>
          </w:tcPr>
          <w:p>
            <w:pPr>
              <w:pStyle w:val="LawsonBulletforpicturepage"/>
              <w:pageBreakBefore/>
              <w:numPr>
                <w:ilvl w:val="0"/>
                <w:numId w:val="0"/>
              </w:numPr>
              <w:spacing w:lineRule="auto" w:line="240" w:before="0" w:after="0"/>
              <w:ind w:left="-180" w:right="0" w:firstLine="180"/>
              <w:rPr/>
            </w:pPr>
            <w:r>
              <w:rPr>
                <w:rFonts w:ascii="Times New Roman" w:hAnsi="Times New Roman"/>
                <w:b/>
                <w:i w:val="false"/>
                <w:sz w:val="24"/>
                <w:szCs w:val="24"/>
              </w:rPr>
              <w:t>Principal Investigator:</w:t>
            </w:r>
          </w:p>
          <w:p>
            <w:pPr>
              <w:pStyle w:val="LawsonBulletforpicturepage"/>
              <w:numPr>
                <w:ilvl w:val="0"/>
                <w:numId w:val="0"/>
              </w:numPr>
              <w:spacing w:lineRule="auto" w:line="240" w:before="0" w:after="0"/>
              <w:ind w:left="-180" w:right="0" w:firstLine="180"/>
              <w:rPr>
                <w:b w:val="false"/>
                <w:b w:val="false"/>
                <w:bCs w:val="false"/>
              </w:rPr>
            </w:pPr>
            <w:r>
              <w:rPr>
                <w:rFonts w:ascii="Times New Roman" w:hAnsi="Times New Roman"/>
                <w:b w:val="false"/>
                <w:bCs w:val="false"/>
                <w:i w:val="false"/>
                <w:sz w:val="24"/>
                <w:szCs w:val="24"/>
              </w:rPr>
              <w:t>Tarek Loubani</w:t>
            </w:r>
          </w:p>
        </w:tc>
        <w:tc>
          <w:tcPr>
            <w:tcW w:w="5603" w:type="dxa"/>
            <w:gridSpan w:val="2"/>
            <w:tcBorders/>
            <w:shd w:fill="auto" w:val="clear"/>
          </w:tcPr>
          <w:p>
            <w:pPr>
              <w:pStyle w:val="LawsonBulletforpicturepage"/>
              <w:numPr>
                <w:ilvl w:val="0"/>
                <w:numId w:val="0"/>
              </w:numPr>
              <w:spacing w:lineRule="auto" w:line="240" w:before="0" w:after="0"/>
              <w:ind w:left="-180" w:right="0" w:firstLine="180"/>
              <w:rPr>
                <w:rFonts w:ascii="Times New Roman" w:hAnsi="Times New Roman"/>
                <w:b/>
                <w:b/>
                <w:i w:val="false"/>
                <w:i w:val="false"/>
                <w:sz w:val="24"/>
                <w:szCs w:val="24"/>
              </w:rPr>
            </w:pPr>
            <w:r>
              <w:rPr>
                <w:rFonts w:ascii="Times New Roman" w:hAnsi="Times New Roman"/>
                <w:b/>
                <w:i w:val="false"/>
                <w:sz w:val="24"/>
                <w:szCs w:val="24"/>
              </w:rPr>
              <w:t>Campus Mailing Address:</w:t>
            </w:r>
          </w:p>
          <w:p>
            <w:pPr>
              <w:pStyle w:val="LawsonBulletforpicturepage"/>
              <w:numPr>
                <w:ilvl w:val="0"/>
                <w:numId w:val="0"/>
              </w:numPr>
              <w:spacing w:lineRule="auto" w:line="240" w:before="0" w:after="0"/>
              <w:ind w:left="-180" w:right="0" w:firstLine="180"/>
              <w:rPr>
                <w:rFonts w:ascii="Times New Roman" w:hAnsi="Times New Roman"/>
                <w:b w:val="false"/>
                <w:b w:val="false"/>
                <w:bCs w:val="false"/>
                <w:i w:val="false"/>
                <w:i w:val="false"/>
                <w:sz w:val="24"/>
                <w:szCs w:val="24"/>
              </w:rPr>
            </w:pPr>
            <w:r>
              <w:rPr>
                <w:rFonts w:ascii="Times New Roman" w:hAnsi="Times New Roman"/>
                <w:b w:val="false"/>
                <w:bCs w:val="false"/>
                <w:i w:val="false"/>
                <w:sz w:val="24"/>
                <w:szCs w:val="24"/>
              </w:rPr>
              <w:t>800 Commissioners Rd E, London, ON, N6A 5W9</w:t>
            </w:r>
          </w:p>
          <w:p>
            <w:pPr>
              <w:pStyle w:val="LawsonBulletforpicturepage"/>
              <w:numPr>
                <w:ilvl w:val="0"/>
                <w:numId w:val="0"/>
              </w:numPr>
              <w:spacing w:lineRule="auto" w:line="240" w:before="0" w:after="0"/>
              <w:ind w:left="-180" w:right="0" w:firstLine="180"/>
              <w:rPr>
                <w:rFonts w:ascii="Times New Roman" w:hAnsi="Times New Roman"/>
                <w:b/>
                <w:b/>
                <w:i w:val="false"/>
                <w:i w:val="false"/>
                <w:sz w:val="24"/>
                <w:szCs w:val="24"/>
              </w:rPr>
            </w:pPr>
            <w:r>
              <w:rPr>
                <w:rFonts w:ascii="Times New Roman" w:hAnsi="Times New Roman"/>
                <w:b/>
                <w:i w:val="false"/>
                <w:sz w:val="24"/>
                <w:szCs w:val="24"/>
              </w:rPr>
            </w:r>
          </w:p>
        </w:tc>
      </w:tr>
      <w:tr>
        <w:trPr/>
        <w:tc>
          <w:tcPr>
            <w:tcW w:w="11206" w:type="dxa"/>
            <w:gridSpan w:val="4"/>
            <w:tcBorders/>
            <w:shd w:fill="auto" w:val="clear"/>
          </w:tcPr>
          <w:p>
            <w:pPr>
              <w:pStyle w:val="LawsonBulletforpicturepage"/>
              <w:numPr>
                <w:ilvl w:val="0"/>
                <w:numId w:val="0"/>
              </w:numPr>
              <w:spacing w:lineRule="auto" w:line="240" w:before="0" w:after="0"/>
              <w:ind w:left="-180" w:right="0" w:firstLine="180"/>
              <w:rPr/>
            </w:pPr>
            <w:r>
              <w:rPr>
                <w:rFonts w:ascii="Times New Roman" w:hAnsi="Times New Roman"/>
                <w:b/>
                <w:i w:val="false"/>
                <w:sz w:val="24"/>
                <w:szCs w:val="24"/>
              </w:rPr>
              <w:t xml:space="preserve">Email: </w:t>
            </w:r>
            <w:r>
              <w:rPr>
                <w:rFonts w:ascii="Times New Roman" w:hAnsi="Times New Roman"/>
                <w:b w:val="false"/>
                <w:bCs w:val="false"/>
                <w:i w:val="false"/>
                <w:sz w:val="24"/>
                <w:szCs w:val="24"/>
              </w:rPr>
              <w:t>tarek@tarek.org</w:t>
            </w:r>
          </w:p>
        </w:tc>
      </w:tr>
      <w:tr>
        <w:trPr/>
        <w:tc>
          <w:tcPr>
            <w:tcW w:w="11206" w:type="dxa"/>
            <w:gridSpan w:val="4"/>
            <w:tcBorders/>
            <w:shd w:fill="auto" w:val="clear"/>
          </w:tcPr>
          <w:p>
            <w:pPr>
              <w:pStyle w:val="LawsonBulletforpicturepage"/>
              <w:numPr>
                <w:ilvl w:val="0"/>
                <w:numId w:val="0"/>
              </w:numPr>
              <w:spacing w:lineRule="auto" w:line="240" w:before="0" w:after="0"/>
              <w:ind w:left="-180" w:right="0" w:firstLine="180"/>
              <w:rPr/>
            </w:pPr>
            <w:r>
              <w:rPr>
                <w:rFonts w:ascii="Times New Roman" w:hAnsi="Times New Roman"/>
                <w:b/>
                <w:i w:val="false"/>
                <w:sz w:val="24"/>
                <w:szCs w:val="24"/>
              </w:rPr>
              <w:t xml:space="preserve">Lawson Scientist Status (Scientist or Associate): </w:t>
            </w:r>
            <w:r>
              <w:rPr>
                <w:rFonts w:ascii="Times New Roman" w:hAnsi="Times New Roman"/>
                <w:b w:val="false"/>
                <w:bCs w:val="false"/>
                <w:i w:val="false"/>
                <w:sz w:val="24"/>
                <w:szCs w:val="24"/>
              </w:rPr>
              <w:t>Scientist</w:t>
            </w:r>
          </w:p>
        </w:tc>
      </w:tr>
      <w:tr>
        <w:trPr/>
        <w:tc>
          <w:tcPr>
            <w:tcW w:w="5603" w:type="dxa"/>
            <w:gridSpan w:val="2"/>
            <w:tcBorders/>
            <w:shd w:fill="auto" w:val="clear"/>
          </w:tcPr>
          <w:p>
            <w:pPr>
              <w:pStyle w:val="LawsonBulletforpicturepage"/>
              <w:numPr>
                <w:ilvl w:val="0"/>
                <w:numId w:val="0"/>
              </w:numPr>
              <w:spacing w:lineRule="auto" w:line="240" w:before="0" w:after="0"/>
              <w:ind w:left="-180" w:right="0" w:firstLine="180"/>
              <w:rPr/>
            </w:pPr>
            <w:r>
              <w:rPr>
                <w:rFonts w:ascii="Times New Roman" w:hAnsi="Times New Roman"/>
                <w:b/>
                <w:i w:val="false"/>
                <w:sz w:val="24"/>
                <w:szCs w:val="24"/>
              </w:rPr>
              <w:t xml:space="preserve">Date of First Academic Appointment: </w:t>
            </w:r>
            <w:r>
              <w:rPr>
                <w:rFonts w:ascii="Times New Roman" w:hAnsi="Times New Roman"/>
                <w:b w:val="false"/>
                <w:bCs w:val="false"/>
                <w:i w:val="false"/>
                <w:sz w:val="24"/>
                <w:szCs w:val="24"/>
              </w:rPr>
              <w:t>2010-06</w:t>
            </w:r>
          </w:p>
        </w:tc>
        <w:tc>
          <w:tcPr>
            <w:tcW w:w="5603" w:type="dxa"/>
            <w:gridSpan w:val="2"/>
            <w:vMerge w:val="restart"/>
            <w:tcBorders/>
            <w:shd w:fill="auto" w:val="clear"/>
          </w:tcPr>
          <w:p>
            <w:pPr>
              <w:pStyle w:val="LawsonBulletforpicturepage"/>
              <w:numPr>
                <w:ilvl w:val="0"/>
                <w:numId w:val="0"/>
              </w:numPr>
              <w:spacing w:lineRule="auto" w:line="240" w:before="0" w:after="0"/>
              <w:ind w:left="-180" w:right="0" w:firstLine="180"/>
              <w:rPr/>
            </w:pPr>
            <w:r>
              <w:rPr>
                <w:rFonts w:ascii="Times New Roman" w:hAnsi="Times New Roman"/>
                <w:b/>
                <w:i w:val="false"/>
                <w:sz w:val="24"/>
                <w:szCs w:val="24"/>
              </w:rPr>
              <w:t xml:space="preserve">Clinical Department Appointed to: </w:t>
            </w:r>
          </w:p>
          <w:p>
            <w:pPr>
              <w:pStyle w:val="LawsonBulletforpicturepage"/>
              <w:numPr>
                <w:ilvl w:val="0"/>
                <w:numId w:val="0"/>
              </w:numPr>
              <w:spacing w:lineRule="auto" w:line="240" w:before="0" w:after="0"/>
              <w:ind w:left="-180" w:right="0" w:firstLine="180"/>
              <w:rPr/>
            </w:pPr>
            <w:r>
              <w:rPr>
                <w:rFonts w:ascii="Times New Roman" w:hAnsi="Times New Roman"/>
                <w:b w:val="false"/>
                <w:bCs w:val="false"/>
                <w:i w:val="false"/>
                <w:sz w:val="24"/>
                <w:szCs w:val="24"/>
              </w:rPr>
              <w:t>Emergency medicine</w:t>
            </w:r>
          </w:p>
        </w:tc>
      </w:tr>
      <w:tr>
        <w:trPr/>
        <w:tc>
          <w:tcPr>
            <w:tcW w:w="5603" w:type="dxa"/>
            <w:gridSpan w:val="2"/>
            <w:tcBorders/>
            <w:shd w:fill="auto" w:val="clear"/>
          </w:tcPr>
          <w:p>
            <w:pPr>
              <w:pStyle w:val="LawsonBulletforpicturepage"/>
              <w:numPr>
                <w:ilvl w:val="0"/>
                <w:numId w:val="0"/>
              </w:numPr>
              <w:spacing w:lineRule="auto" w:line="240" w:before="0" w:after="0"/>
              <w:ind w:left="-180" w:right="0" w:firstLine="180"/>
              <w:rPr/>
            </w:pPr>
            <w:r>
              <w:rPr>
                <w:rFonts w:ascii="Times New Roman" w:hAnsi="Times New Roman"/>
                <w:b/>
                <w:i w:val="false"/>
                <w:sz w:val="24"/>
                <w:szCs w:val="24"/>
              </w:rPr>
              <w:t xml:space="preserve">Previously Received an IRF:    </w:t>
            </w:r>
            <w:r>
              <w:rPr>
                <w:rFonts w:ascii="Times New Roman" w:hAnsi="Times New Roman"/>
                <w:i w:val="false"/>
                <w:sz w:val="24"/>
                <w:szCs w:val="24"/>
              </w:rPr>
              <w:t xml:space="preserve">  Yes </w:t>
            </w:r>
            <w:sdt>
              <w:sdtPr>
                <w14:checkbox>
                  <w14:checked w:val=""/>
                  <w14:checkedState w:val=""/>
                  <w14:uncheckedState w:val=""/>
                </w14:checkbox>
              </w:sdtPr>
              <w:sdtContent>
                <w:r>
                  <w:rPr>
                    <w:rFonts w:eastAsia="MS Gothic" w:ascii="MS Gothic" w:hAnsi="MS Gothic"/>
                    <w:i w:val="false"/>
                    <w:sz w:val="24"/>
                    <w:szCs w:val="24"/>
                  </w:rPr>
                  <w:t>☐</w:t>
                </w:r>
              </w:sdtContent>
            </w:sdt>
            <w:r>
              <w:rPr>
                <w:rFonts w:ascii="Times New Roman" w:hAnsi="Times New Roman"/>
                <w:i w:val="false"/>
                <w:sz w:val="24"/>
                <w:szCs w:val="24"/>
              </w:rPr>
              <w:t xml:space="preserve">  No </w:t>
            </w:r>
            <w:sdt>
              <w:sdtPr>
                <w14:checkbox>
                  <w14:checked w:val=""/>
                  <w14:checkedState w:val=""/>
                  <w14:uncheckedState w:val=""/>
                </w14:checkbox>
              </w:sdtPr>
              <w:sdtContent>
                <w:r>
                  <w:rPr>
                    <w:rFonts w:eastAsia="OpenSymbol" w:cs="OpenSymbol" w:ascii="OpenSymbol" w:hAnsi="OpenSymbol"/>
                    <w:i w:val="false"/>
                    <w:sz w:val="24"/>
                    <w:szCs w:val="24"/>
                  </w:rPr>
                  <w:t></w:t>
                </w:r>
              </w:sdtContent>
            </w:sdt>
          </w:p>
        </w:tc>
        <w:tc>
          <w:tcPr>
            <w:tcW w:w="5603" w:type="dxa"/>
            <w:gridSpan w:val="2"/>
            <w:vMerge w:val="continue"/>
            <w:tcBorders/>
            <w:shd w:fill="auto" w:val="clear"/>
          </w:tcPr>
          <w:p>
            <w:pPr>
              <w:pStyle w:val="LawsonBulletforpicturepage"/>
              <w:numPr>
                <w:ilvl w:val="0"/>
                <w:numId w:val="0"/>
              </w:numPr>
              <w:spacing w:lineRule="auto" w:line="240" w:before="0" w:after="0"/>
              <w:ind w:left="-180" w:right="0" w:firstLine="180"/>
              <w:rPr>
                <w:rFonts w:ascii="Times New Roman" w:hAnsi="Times New Roman"/>
                <w:b/>
                <w:b/>
                <w:i w:val="false"/>
                <w:i w:val="false"/>
                <w:sz w:val="24"/>
                <w:szCs w:val="24"/>
              </w:rPr>
            </w:pPr>
            <w:r>
              <w:rPr>
                <w:rFonts w:ascii="Times New Roman" w:hAnsi="Times New Roman"/>
                <w:b/>
                <w:i w:val="false"/>
                <w:sz w:val="24"/>
                <w:szCs w:val="24"/>
              </w:rPr>
            </w:r>
          </w:p>
        </w:tc>
      </w:tr>
      <w:tr>
        <w:trPr/>
        <w:tc>
          <w:tcPr>
            <w:tcW w:w="11206" w:type="dxa"/>
            <w:gridSpan w:val="4"/>
            <w:tcBorders/>
            <w:shd w:fill="auto" w:val="clear"/>
          </w:tcPr>
          <w:p>
            <w:pPr>
              <w:pStyle w:val="LawsonBulletforpicturepage"/>
              <w:numPr>
                <w:ilvl w:val="0"/>
                <w:numId w:val="0"/>
              </w:numPr>
              <w:spacing w:lineRule="auto" w:line="240" w:before="0" w:after="0"/>
              <w:ind w:left="-180" w:right="0" w:firstLine="180"/>
              <w:rPr>
                <w:rFonts w:ascii="Times New Roman" w:hAnsi="Times New Roman"/>
                <w:b/>
                <w:b/>
                <w:i w:val="false"/>
                <w:i w:val="false"/>
                <w:sz w:val="24"/>
                <w:szCs w:val="24"/>
              </w:rPr>
            </w:pPr>
            <w:r>
              <w:rPr>
                <w:rFonts w:ascii="Times New Roman" w:hAnsi="Times New Roman"/>
                <w:b/>
                <w:i w:val="false"/>
                <w:sz w:val="24"/>
                <w:szCs w:val="24"/>
              </w:rPr>
              <w:t>Project Title:</w:t>
            </w:r>
          </w:p>
          <w:p>
            <w:pPr>
              <w:pStyle w:val="LawsonBulletforpicturepage"/>
              <w:numPr>
                <w:ilvl w:val="0"/>
                <w:numId w:val="0"/>
              </w:numPr>
              <w:spacing w:lineRule="auto" w:line="240" w:before="0" w:after="0"/>
              <w:ind w:left="-180" w:right="0" w:firstLine="180"/>
              <w:rPr>
                <w:rFonts w:ascii="Times New Roman" w:hAnsi="Times New Roman"/>
                <w:b w:val="false"/>
                <w:b w:val="false"/>
                <w:bCs w:val="false"/>
                <w:i w:val="false"/>
                <w:i w:val="false"/>
                <w:sz w:val="24"/>
                <w:szCs w:val="24"/>
              </w:rPr>
            </w:pPr>
            <w:r>
              <w:rPr>
                <w:rFonts w:ascii="Times New Roman" w:hAnsi="Times New Roman"/>
                <w:b w:val="false"/>
                <w:bCs w:val="false"/>
                <w:i w:val="false"/>
                <w:sz w:val="24"/>
                <w:szCs w:val="24"/>
              </w:rPr>
              <w:t>Laboratory validation of a novel low-cost high-quality open-source electrocardiogram</w:t>
            </w:r>
          </w:p>
        </w:tc>
      </w:tr>
      <w:tr>
        <w:trPr/>
        <w:tc>
          <w:tcPr>
            <w:tcW w:w="5603" w:type="dxa"/>
            <w:gridSpan w:val="2"/>
            <w:tcBorders/>
            <w:shd w:fill="auto" w:val="clear"/>
          </w:tcPr>
          <w:p>
            <w:pPr>
              <w:pStyle w:val="LawsonBulletforpicturepage"/>
              <w:numPr>
                <w:ilvl w:val="0"/>
                <w:numId w:val="0"/>
              </w:numPr>
              <w:spacing w:lineRule="auto" w:line="240" w:before="0" w:after="0"/>
              <w:ind w:left="-180" w:right="0" w:firstLine="180"/>
              <w:rPr>
                <w:rFonts w:ascii="Times New Roman" w:hAnsi="Times New Roman"/>
                <w:b/>
                <w:b/>
                <w:i w:val="false"/>
                <w:i w:val="false"/>
                <w:sz w:val="24"/>
                <w:szCs w:val="24"/>
              </w:rPr>
            </w:pPr>
            <w:r>
              <w:rPr>
                <w:rFonts w:ascii="Times New Roman" w:hAnsi="Times New Roman"/>
                <w:b/>
                <w:i w:val="false"/>
                <w:sz w:val="24"/>
                <w:szCs w:val="24"/>
              </w:rPr>
              <w:t xml:space="preserve">Is this a resubmission:  </w:t>
            </w:r>
          </w:p>
          <w:p>
            <w:pPr>
              <w:pStyle w:val="LawsonBulletforpicturepage"/>
              <w:numPr>
                <w:ilvl w:val="0"/>
                <w:numId w:val="0"/>
              </w:numPr>
              <w:spacing w:lineRule="auto" w:line="240" w:before="0" w:after="0"/>
              <w:ind w:left="-180" w:right="0" w:firstLine="180"/>
              <w:rPr/>
            </w:pPr>
            <w:r>
              <w:rPr>
                <w:rFonts w:ascii="Times New Roman" w:hAnsi="Times New Roman"/>
                <w:i w:val="false"/>
                <w:sz w:val="24"/>
                <w:szCs w:val="24"/>
              </w:rPr>
              <w:t xml:space="preserve">Yes  </w:t>
            </w:r>
            <w:sdt>
              <w:sdtPr>
                <w14:checkbox>
                  <w14:checked w:val=""/>
                  <w14:checkedState w:val=""/>
                  <w14:uncheckedState w:val=""/>
                </w14:checkbox>
              </w:sdtPr>
              <w:sdtContent>
                <w:r>
                  <w:rPr>
                    <w:rFonts w:eastAsia="MS Mincho" w:cs="MS Mincho" w:ascii="MS Mincho" w:hAnsi="MS Mincho"/>
                    <w:i w:val="false"/>
                    <w:sz w:val="24"/>
                    <w:szCs w:val="24"/>
                  </w:rPr>
                  <w:t>☐</w:t>
                </w:r>
              </w:sdtContent>
            </w:sdt>
            <w:r>
              <w:rPr>
                <w:rFonts w:ascii="Times New Roman" w:hAnsi="Times New Roman"/>
                <w:i w:val="false"/>
                <w:sz w:val="24"/>
                <w:szCs w:val="24"/>
              </w:rPr>
              <w:t xml:space="preserve">        No   </w:t>
            </w:r>
            <w:sdt>
              <w:sdtPr>
                <w14:checkbox>
                  <w14:checked w:val=""/>
                  <w14:checkedState w:val=""/>
                  <w14:uncheckedState w:val=""/>
                </w14:checkbox>
              </w:sdtPr>
              <w:sdtContent>
                <w:r>
                  <w:rPr>
                    <w:rFonts w:eastAsia="OpenSymbol" w:cs="OpenSymbol" w:ascii="OpenSymbol" w:hAnsi="OpenSymbol"/>
                    <w:i w:val="false"/>
                    <w:sz w:val="24"/>
                    <w:szCs w:val="24"/>
                  </w:rPr>
                  <w:t></w:t>
                </w:r>
              </w:sdtContent>
            </w:sdt>
            <w:r>
              <w:rPr>
                <w:rFonts w:ascii="Times New Roman" w:hAnsi="Times New Roman"/>
                <w:i w:val="false"/>
                <w:sz w:val="24"/>
                <w:szCs w:val="24"/>
              </w:rPr>
              <w:t xml:space="preserve">     </w:t>
            </w:r>
          </w:p>
        </w:tc>
        <w:tc>
          <w:tcPr>
            <w:tcW w:w="5603" w:type="dxa"/>
            <w:gridSpan w:val="2"/>
            <w:tcBorders/>
            <w:shd w:fill="auto" w:val="clear"/>
          </w:tcPr>
          <w:p>
            <w:pPr>
              <w:pStyle w:val="LawsonBulletforpicturepage"/>
              <w:numPr>
                <w:ilvl w:val="0"/>
                <w:numId w:val="0"/>
              </w:numPr>
              <w:spacing w:lineRule="auto" w:line="240" w:before="0" w:after="0"/>
              <w:ind w:left="-180" w:right="0" w:firstLine="180"/>
              <w:rPr>
                <w:rFonts w:ascii="Times New Roman" w:hAnsi="Times New Roman"/>
                <w:b/>
                <w:b/>
                <w:i w:val="false"/>
                <w:i w:val="false"/>
                <w:sz w:val="24"/>
                <w:szCs w:val="24"/>
              </w:rPr>
            </w:pPr>
            <w:r>
              <w:rPr>
                <w:rFonts w:ascii="Times New Roman" w:hAnsi="Times New Roman"/>
                <w:b/>
                <w:i w:val="false"/>
                <w:sz w:val="24"/>
                <w:szCs w:val="24"/>
              </w:rPr>
              <w:t>Primary location where research will be conducted:</w:t>
            </w:r>
          </w:p>
          <w:p>
            <w:pPr>
              <w:pStyle w:val="LawsonBulletforpicturepage"/>
              <w:numPr>
                <w:ilvl w:val="0"/>
                <w:numId w:val="0"/>
              </w:numPr>
              <w:spacing w:lineRule="auto" w:line="240" w:before="0" w:after="0"/>
              <w:ind w:left="-180" w:right="0" w:firstLine="180"/>
              <w:rPr/>
            </w:pPr>
            <w:r>
              <w:rPr>
                <w:rFonts w:ascii="Times New Roman" w:hAnsi="Times New Roman"/>
                <w:i w:val="false"/>
                <w:sz w:val="24"/>
                <w:szCs w:val="24"/>
              </w:rPr>
              <w:t xml:space="preserve">  </w:t>
            </w:r>
            <w:r>
              <w:rPr>
                <w:rFonts w:ascii="Times New Roman" w:hAnsi="Times New Roman"/>
                <w:i w:val="false"/>
                <w:sz w:val="24"/>
                <w:szCs w:val="24"/>
              </w:rPr>
              <w:t xml:space="preserve">LHSC  </w:t>
            </w:r>
            <w:sdt>
              <w:sdtPr>
                <w14:checkbox>
                  <w14:checked w:val=""/>
                  <w14:checkedState w:val=""/>
                  <w14:uncheckedState w:val=""/>
                </w14:checkbox>
              </w:sdtPr>
              <w:sdtContent>
                <w:r>
                  <w:rPr>
                    <w:rFonts w:eastAsia="OpenSymbol" w:cs="OpenSymbol" w:ascii="OpenSymbol" w:hAnsi="OpenSymbol"/>
                    <w:i w:val="false"/>
                    <w:sz w:val="24"/>
                    <w:szCs w:val="24"/>
                  </w:rPr>
                  <w:t></w:t>
                </w:r>
              </w:sdtContent>
            </w:sdt>
            <w:r>
              <w:rPr>
                <w:rFonts w:ascii="Times New Roman" w:hAnsi="Times New Roman"/>
                <w:b/>
                <w:i w:val="false"/>
                <w:sz w:val="24"/>
                <w:szCs w:val="24"/>
              </w:rPr>
              <w:t xml:space="preserve"> </w:t>
            </w:r>
            <w:r>
              <w:rPr>
                <w:rFonts w:ascii="Times New Roman" w:hAnsi="Times New Roman"/>
                <w:i w:val="false"/>
                <w:sz w:val="24"/>
                <w:szCs w:val="24"/>
              </w:rPr>
              <w:t xml:space="preserve">    St. Joseph’s  </w:t>
            </w:r>
            <w:sdt>
              <w:sdtPr>
                <w14:checkbox>
                  <w14:checked w:val=""/>
                  <w14:checkedState w:val=""/>
                  <w14:uncheckedState w:val=""/>
                </w14:checkbox>
              </w:sdtPr>
              <w:sdtContent>
                <w:r>
                  <w:rPr>
                    <w:rFonts w:eastAsia="MS Mincho" w:cs="MS Mincho" w:ascii="MS Mincho" w:hAnsi="MS Mincho"/>
                    <w:i w:val="false"/>
                    <w:sz w:val="24"/>
                    <w:szCs w:val="24"/>
                  </w:rPr>
                  <w:t>☐</w:t>
                </w:r>
              </w:sdtContent>
            </w:sdt>
            <w:r>
              <w:rPr>
                <w:rFonts w:ascii="Times New Roman" w:hAnsi="Times New Roman"/>
                <w:i w:val="false"/>
                <w:sz w:val="24"/>
                <w:szCs w:val="24"/>
              </w:rPr>
              <w:t xml:space="preserve"> </w:t>
            </w:r>
            <w:r>
              <w:rPr>
                <w:rFonts w:ascii="Times New Roman" w:hAnsi="Times New Roman"/>
                <w:i w:val="false"/>
                <w:sz w:val="24"/>
                <w:szCs w:val="24"/>
              </w:rPr>
              <w:t xml:space="preserve">     Off-site   </w:t>
            </w:r>
            <w:sdt>
              <w:sdtPr>
                <w14:checkbox>
                  <w14:checked w:val=""/>
                  <w14:checkedState w:val=""/>
                  <w14:uncheckedState w:val=""/>
                </w14:checkbox>
              </w:sdtPr>
              <w:sdtContent>
                <w:r>
                  <w:rPr>
                    <w:rFonts w:eastAsia="MS Gothic" w:ascii="MS Gothic" w:hAnsi="MS Gothic"/>
                    <w:i w:val="false"/>
                    <w:sz w:val="24"/>
                    <w:szCs w:val="24"/>
                  </w:rPr>
                  <w:t>☐</w:t>
                </w:r>
              </w:sdtContent>
            </w:sdt>
            <w:r>
              <w:rPr>
                <w:rFonts w:ascii="Times New Roman" w:hAnsi="Times New Roman"/>
                <w:i w:val="false"/>
                <w:sz w:val="24"/>
                <w:szCs w:val="24"/>
              </w:rPr>
              <w:t xml:space="preserve">       </w:t>
            </w:r>
          </w:p>
        </w:tc>
      </w:tr>
      <w:tr>
        <w:trPr/>
        <w:tc>
          <w:tcPr>
            <w:tcW w:w="11206" w:type="dxa"/>
            <w:gridSpan w:val="4"/>
            <w:tcBorders/>
            <w:shd w:fill="auto" w:val="clear"/>
          </w:tcPr>
          <w:p>
            <w:pPr>
              <w:pStyle w:val="LawsonBulletforpicturepage"/>
              <w:numPr>
                <w:ilvl w:val="0"/>
                <w:numId w:val="0"/>
              </w:numPr>
              <w:spacing w:lineRule="auto" w:line="240" w:before="0" w:after="0"/>
              <w:ind w:left="-180" w:right="0" w:firstLine="180"/>
              <w:rPr>
                <w:rFonts w:ascii="Times New Roman" w:hAnsi="Times New Roman"/>
                <w:b/>
                <w:b/>
                <w:i w:val="false"/>
                <w:i w:val="false"/>
                <w:sz w:val="24"/>
                <w:szCs w:val="24"/>
              </w:rPr>
            </w:pPr>
            <w:r>
              <w:rPr>
                <w:rFonts w:ascii="Times New Roman" w:hAnsi="Times New Roman"/>
                <w:b/>
                <w:i w:val="false"/>
                <w:sz w:val="24"/>
                <w:szCs w:val="24"/>
              </w:rPr>
              <w:t>Co-Investigators (Name and Department):</w:t>
            </w:r>
          </w:p>
          <w:p>
            <w:pPr>
              <w:pStyle w:val="LawsonBulletforpicturepage"/>
              <w:numPr>
                <w:ilvl w:val="0"/>
                <w:numId w:val="0"/>
              </w:numPr>
              <w:spacing w:lineRule="auto" w:line="240" w:before="0" w:after="0"/>
              <w:ind w:left="-180" w:right="0" w:firstLine="180"/>
              <w:rPr/>
            </w:pPr>
            <w:r>
              <w:rPr>
                <w:rFonts w:ascii="Times New Roman" w:hAnsi="Times New Roman"/>
                <w:b/>
                <w:i w:val="false"/>
                <w:sz w:val="24"/>
                <w:szCs w:val="24"/>
              </w:rPr>
              <w:t xml:space="preserve">1. </w:t>
            </w:r>
          </w:p>
          <w:p>
            <w:pPr>
              <w:pStyle w:val="LawsonBulletforpicturepage"/>
              <w:numPr>
                <w:ilvl w:val="0"/>
                <w:numId w:val="0"/>
              </w:numPr>
              <w:spacing w:lineRule="auto" w:line="240" w:before="0" w:after="0"/>
              <w:ind w:left="-180" w:right="0" w:firstLine="180"/>
              <w:rPr>
                <w:rFonts w:ascii="Times New Roman" w:hAnsi="Times New Roman"/>
                <w:b/>
                <w:b/>
                <w:i w:val="false"/>
                <w:i w:val="false"/>
                <w:sz w:val="24"/>
                <w:szCs w:val="24"/>
              </w:rPr>
            </w:pPr>
            <w:r>
              <w:rPr>
                <w:rFonts w:ascii="Times New Roman" w:hAnsi="Times New Roman"/>
                <w:b/>
                <w:i w:val="false"/>
                <w:sz w:val="24"/>
                <w:szCs w:val="24"/>
              </w:rPr>
              <w:t>2.</w:t>
            </w:r>
          </w:p>
          <w:p>
            <w:pPr>
              <w:pStyle w:val="LawsonBulletforpicturepage"/>
              <w:numPr>
                <w:ilvl w:val="0"/>
                <w:numId w:val="0"/>
              </w:numPr>
              <w:spacing w:lineRule="auto" w:line="240" w:before="0" w:after="0"/>
              <w:ind w:left="-180" w:right="0" w:firstLine="180"/>
              <w:rPr>
                <w:rFonts w:ascii="Times New Roman" w:hAnsi="Times New Roman"/>
                <w:b/>
                <w:b/>
                <w:i w:val="false"/>
                <w:i w:val="false"/>
                <w:sz w:val="24"/>
                <w:szCs w:val="24"/>
              </w:rPr>
            </w:pPr>
            <w:r>
              <w:rPr>
                <w:rFonts w:ascii="Times New Roman" w:hAnsi="Times New Roman"/>
                <w:b/>
                <w:i w:val="false"/>
                <w:sz w:val="24"/>
                <w:szCs w:val="24"/>
              </w:rPr>
              <w:t>3.</w:t>
            </w:r>
          </w:p>
        </w:tc>
      </w:tr>
      <w:tr>
        <w:trPr>
          <w:trHeight w:val="1979" w:hRule="atLeast"/>
        </w:trPr>
        <w:tc>
          <w:tcPr>
            <w:tcW w:w="11206" w:type="dxa"/>
            <w:gridSpan w:val="4"/>
            <w:tcBorders/>
            <w:shd w:fill="auto" w:val="clear"/>
          </w:tcPr>
          <w:p>
            <w:pPr>
              <w:pStyle w:val="LawsonBulletforpicturepage"/>
              <w:numPr>
                <w:ilvl w:val="0"/>
                <w:numId w:val="0"/>
              </w:numPr>
              <w:spacing w:lineRule="auto" w:line="240" w:before="0" w:after="0"/>
              <w:ind w:left="-180" w:right="0" w:firstLine="180"/>
              <w:rPr>
                <w:rFonts w:ascii="Times New Roman" w:hAnsi="Times New Roman"/>
                <w:b/>
                <w:b/>
                <w:i w:val="false"/>
                <w:i w:val="false"/>
                <w:sz w:val="24"/>
                <w:szCs w:val="24"/>
              </w:rPr>
            </w:pPr>
            <w:r>
              <w:rPr>
                <w:rFonts w:ascii="Times New Roman" w:hAnsi="Times New Roman"/>
                <w:b/>
                <w:i w:val="false"/>
                <w:sz w:val="24"/>
                <w:szCs w:val="24"/>
              </w:rPr>
              <w:t>Application for (choose one):</w:t>
            </w:r>
          </w:p>
          <w:p>
            <w:pPr>
              <w:pStyle w:val="LawsonBulletforpicturepage"/>
              <w:numPr>
                <w:ilvl w:val="0"/>
                <w:numId w:val="0"/>
              </w:numPr>
              <w:spacing w:lineRule="auto" w:line="240" w:before="0" w:after="0"/>
              <w:ind w:left="-180" w:right="0" w:firstLine="180"/>
              <w:rPr/>
            </w:pPr>
            <w:r>
              <w:rPr>
                <w:rFonts w:ascii="Times New Roman" w:hAnsi="Times New Roman"/>
                <w:i w:val="false"/>
                <w:sz w:val="24"/>
                <w:szCs w:val="24"/>
              </w:rPr>
              <w:t xml:space="preserve">New Investigator                     </w:t>
            </w:r>
            <w:sdt>
              <w:sdtPr>
                <w14:checkbox>
                  <w14:checked w:val=""/>
                  <w14:checkedState w:val=""/>
                  <w14:uncheckedState w:val=""/>
                </w14:checkbox>
              </w:sdtPr>
              <w:sdtContent>
                <w:r>
                  <w:rPr>
                    <w:rFonts w:eastAsia="MS Gothic" w:ascii="MS Gothic" w:hAnsi="MS Gothic"/>
                    <w:i w:val="false"/>
                    <w:sz w:val="24"/>
                    <w:szCs w:val="24"/>
                  </w:rPr>
                  <w:t>☐</w:t>
                </w:r>
              </w:sdtContent>
            </w:sdt>
          </w:p>
          <w:p>
            <w:pPr>
              <w:pStyle w:val="LawsonBulletforpicturepage"/>
              <w:numPr>
                <w:ilvl w:val="0"/>
                <w:numId w:val="0"/>
              </w:numPr>
              <w:spacing w:lineRule="auto" w:line="240" w:before="0" w:after="0"/>
              <w:ind w:left="-180" w:right="0" w:firstLine="180"/>
              <w:rPr>
                <w:rFonts w:ascii="Times New Roman" w:hAnsi="Times New Roman"/>
                <w:i w:val="false"/>
                <w:i w:val="false"/>
                <w:sz w:val="24"/>
                <w:szCs w:val="24"/>
              </w:rPr>
            </w:pPr>
            <w:r>
              <w:rPr>
                <w:rFonts w:ascii="Times New Roman" w:hAnsi="Times New Roman"/>
                <w:i w:val="false"/>
                <w:sz w:val="24"/>
                <w:szCs w:val="24"/>
              </w:rPr>
              <w:t>“</w:t>
            </w:r>
            <w:r>
              <w:rPr>
                <w:rFonts w:ascii="Times New Roman" w:hAnsi="Times New Roman"/>
                <w:i w:val="false"/>
                <w:sz w:val="24"/>
                <w:szCs w:val="24"/>
              </w:rPr>
              <w:t xml:space="preserve">Bridge” Funding                    </w:t>
            </w:r>
            <w:sdt>
              <w:sdtPr>
                <w14:checkbox>
                  <w14:checked w:val=""/>
                  <w14:checkedState w:val=""/>
                  <w14:uncheckedState w:val=""/>
                </w14:checkbox>
              </w:sdtPr>
              <w:sdtContent>
                <w:r>
                  <w:rPr>
                    <w:rFonts w:eastAsia="MS Gothic" w:ascii="MS Gothic" w:hAnsi="MS Gothic"/>
                    <w:i w:val="false"/>
                    <w:sz w:val="24"/>
                    <w:szCs w:val="24"/>
                  </w:rPr>
                  <w:t>☐</w:t>
                </w:r>
              </w:sdtContent>
            </w:sdt>
            <w:r>
              <w:rPr>
                <w:rFonts w:ascii="Times New Roman" w:hAnsi="Times New Roman"/>
                <w:i w:val="false"/>
                <w:sz w:val="24"/>
                <w:szCs w:val="24"/>
              </w:rPr>
              <w:t xml:space="preserve">      Competition Name:</w:t>
            </w:r>
          </w:p>
          <w:p>
            <w:pPr>
              <w:pStyle w:val="LawsonBulletforpicturepage"/>
              <w:numPr>
                <w:ilvl w:val="0"/>
                <w:numId w:val="0"/>
              </w:numPr>
              <w:spacing w:lineRule="auto" w:line="240" w:before="0" w:after="0"/>
              <w:ind w:left="-180" w:right="0" w:firstLine="180"/>
              <w:rPr>
                <w:rFonts w:ascii="MS Gothic" w:hAnsi="MS Gothic" w:eastAsia="MS Gothic"/>
                <w:i w:val="false"/>
                <w:i w:val="false"/>
                <w:sz w:val="24"/>
                <w:szCs w:val="24"/>
              </w:rPr>
            </w:pPr>
            <w:r>
              <w:rPr>
                <w:rFonts w:ascii="Times New Roman" w:hAnsi="Times New Roman"/>
                <w:i w:val="false"/>
                <w:sz w:val="24"/>
                <w:szCs w:val="24"/>
              </w:rPr>
              <w:t xml:space="preserve">Novel Research Direction       </w:t>
            </w:r>
            <w:sdt>
              <w:sdtPr>
                <w14:checkbox>
                  <w14:checked w:val=""/>
                  <w14:checkedState w:val=""/>
                  <w14:uncheckedState w:val=""/>
                </w14:checkbox>
              </w:sdtPr>
              <w:sdtContent>
                <w:r>
                  <w:rPr>
                    <w:rFonts w:eastAsia="OpenSymbol" w:cs="OpenSymbol" w:ascii="OpenSymbol" w:hAnsi="OpenSymbol"/>
                    <w:i w:val="false"/>
                    <w:sz w:val="24"/>
                    <w:szCs w:val="24"/>
                  </w:rPr>
                  <w:t></w:t>
                </w:r>
              </w:sdtContent>
            </w:sdt>
          </w:p>
          <w:p>
            <w:pPr>
              <w:pStyle w:val="LawsonBulletforpicturepage"/>
              <w:numPr>
                <w:ilvl w:val="0"/>
                <w:numId w:val="0"/>
              </w:numPr>
              <w:spacing w:lineRule="auto" w:line="240" w:before="0" w:after="0"/>
              <w:ind w:left="-180" w:right="0" w:firstLine="180"/>
              <w:rPr>
                <w:rFonts w:ascii="Times New Roman" w:hAnsi="Times New Roman"/>
                <w:i w:val="false"/>
                <w:i w:val="false"/>
                <w:sz w:val="24"/>
                <w:szCs w:val="24"/>
              </w:rPr>
            </w:pPr>
            <w:sdt>
              <w:sdtPr>
                <w14:checkbox>
                  <w14:checked w:val=""/>
                  <w14:checkedState w:val=""/>
                  <w14:uncheckedState w:val=""/>
                </w14:checkbox>
              </w:sdtPr>
              <w:sdtContent>
                <w:r>
                  <w:rPr>
                    <w:rFonts w:ascii="Times New Roman" w:hAnsi="Times New Roman"/>
                    <w:i w:val="false"/>
                    <w:sz w:val="24"/>
                    <w:szCs w:val="24"/>
                  </w:rPr>
                  <w:t xml:space="preserve">Post-Doctoral Support             </w:t>
                </w:r>
                <w:r>
                  <w:rPr>
                    <w:rFonts w:eastAsia="MS Gothic" w:ascii="MS Gothic" w:hAnsi="MS Gothic"/>
                    <w:i w:val="false"/>
                    <w:sz w:val="24"/>
                    <w:szCs w:val="24"/>
                  </w:rPr>
                  <w:t>☐</w:t>
                </w:r>
              </w:sdtContent>
            </w:sdt>
            <w:r>
              <w:rPr>
                <w:rFonts w:ascii="Times New Roman" w:hAnsi="Times New Roman"/>
                <w:i w:val="false"/>
                <w:sz w:val="24"/>
                <w:szCs w:val="24"/>
              </w:rPr>
              <w:t xml:space="preserve">      N</w:t>
            </w:r>
            <w:r>
              <w:rPr>
                <w:rFonts w:ascii="Times New Roman" w:hAnsi="Times New Roman"/>
                <w:i w:val="false"/>
                <w:sz w:val="24"/>
                <w:szCs w:val="24"/>
              </w:rPr>
              <w:t>ame of Post-Doctoral Trainee:</w:t>
            </w:r>
          </w:p>
        </w:tc>
      </w:tr>
      <w:tr>
        <w:trPr>
          <w:trHeight w:val="746" w:hRule="atLeast"/>
        </w:trPr>
        <w:tc>
          <w:tcPr>
            <w:tcW w:w="5603" w:type="dxa"/>
            <w:gridSpan w:val="2"/>
            <w:tcBorders/>
            <w:shd w:fill="auto" w:val="clear"/>
          </w:tcPr>
          <w:p>
            <w:pPr>
              <w:pStyle w:val="LawsonBulletforpicturepage"/>
              <w:numPr>
                <w:ilvl w:val="0"/>
                <w:numId w:val="0"/>
              </w:numPr>
              <w:spacing w:lineRule="auto" w:line="240" w:before="0" w:after="0"/>
              <w:ind w:left="-180" w:right="0" w:firstLine="180"/>
              <w:rPr>
                <w:rFonts w:ascii="Times New Roman" w:hAnsi="Times New Roman"/>
                <w:b/>
                <w:b/>
                <w:i w:val="false"/>
                <w:i w:val="false"/>
                <w:sz w:val="24"/>
                <w:szCs w:val="24"/>
              </w:rPr>
            </w:pPr>
            <w:r>
              <w:rPr>
                <w:rFonts w:ascii="Times New Roman" w:hAnsi="Times New Roman"/>
                <w:b/>
                <w:i w:val="false"/>
                <w:sz w:val="24"/>
                <w:szCs w:val="24"/>
              </w:rPr>
              <w:t xml:space="preserve">Period of Support:                     </w:t>
            </w:r>
          </w:p>
          <w:p>
            <w:pPr>
              <w:pStyle w:val="LawsonBulletforpicturepage"/>
              <w:numPr>
                <w:ilvl w:val="0"/>
                <w:numId w:val="0"/>
              </w:numPr>
              <w:tabs>
                <w:tab w:val="left" w:pos="1663" w:leader="none"/>
                <w:tab w:val="left" w:pos="2211" w:leader="none"/>
              </w:tabs>
              <w:spacing w:lineRule="auto" w:line="240" w:before="0" w:after="0"/>
              <w:ind w:left="-180" w:right="0" w:firstLine="180"/>
              <w:rPr/>
            </w:pPr>
            <w:r>
              <w:rPr>
                <w:rFonts w:ascii="Times New Roman" w:hAnsi="Times New Roman"/>
                <w:i w:val="false"/>
                <w:sz w:val="24"/>
                <w:szCs w:val="24"/>
              </w:rPr>
              <w:t xml:space="preserve">1 year  </w:t>
            </w:r>
            <w:sdt>
              <w:sdtPr>
                <w14:checkbox>
                  <w14:checked w:val=""/>
                  <w14:checkedState w:val=""/>
                  <w14:uncheckedState w:val=""/>
                </w14:checkbox>
              </w:sdtPr>
              <w:sdtContent>
                <w:r>
                  <w:rPr>
                    <w:rFonts w:eastAsia="MS Mincho" w:cs="MS Mincho" w:ascii="MS Mincho" w:hAnsi="MS Mincho"/>
                    <w:i w:val="false"/>
                    <w:sz w:val="24"/>
                    <w:szCs w:val="24"/>
                  </w:rPr>
                  <w:t>☐</w:t>
                </w:r>
              </w:sdtContent>
            </w:sdt>
            <w:r>
              <w:rPr>
                <w:rFonts w:ascii="Times New Roman" w:hAnsi="Times New Roman"/>
                <w:i w:val="false"/>
                <w:sz w:val="24"/>
                <w:szCs w:val="24"/>
              </w:rPr>
              <w:t xml:space="preserve"> </w:t>
            </w:r>
            <w:r>
              <w:rPr>
                <w:rFonts w:ascii="Times New Roman" w:hAnsi="Times New Roman"/>
                <w:i w:val="false"/>
                <w:sz w:val="24"/>
                <w:szCs w:val="24"/>
              </w:rPr>
              <w:t xml:space="preserve">    2 years  </w:t>
            </w:r>
            <w:sdt>
              <w:sdtPr>
                <w14:checkbox>
                  <w14:checked w:val=""/>
                  <w14:checkedState w:val=""/>
                  <w14:uncheckedState w:val=""/>
                </w14:checkbox>
              </w:sdtPr>
              <w:sdtContent>
                <w:bookmarkStart w:id="2" w:name="__DdeLink__731_638112304"/>
                <w:bookmarkStart w:id="3" w:name="__DdeLink__832_2972068480"/>
                <w:r>
                  <w:rPr>
                    <w:rFonts w:eastAsia="OpenSymbol" w:cs="OpenSymbol" w:ascii="OpenSymbol" w:hAnsi="OpenSymbol"/>
                    <w:i w:val="false"/>
                    <w:sz w:val="24"/>
                    <w:szCs w:val="24"/>
                  </w:rPr>
                  <w:t></w:t>
                </w:r>
              </w:sdtContent>
            </w:sdt>
            <w:bookmarkEnd w:id="2"/>
            <w:bookmarkEnd w:id="3"/>
            <w:r>
              <w:rPr>
                <w:rFonts w:ascii="Times New Roman" w:hAnsi="Times New Roman"/>
                <w:i w:val="false"/>
                <w:sz w:val="24"/>
                <w:szCs w:val="24"/>
              </w:rPr>
              <w:tab/>
            </w:r>
            <w:r>
              <w:rPr>
                <w:rFonts w:ascii="Times New Roman" w:hAnsi="Times New Roman"/>
                <w:i w:val="false"/>
                <w:sz w:val="24"/>
                <w:szCs w:val="24"/>
              </w:rPr>
              <w:tab/>
            </w:r>
          </w:p>
        </w:tc>
        <w:tc>
          <w:tcPr>
            <w:tcW w:w="5603" w:type="dxa"/>
            <w:gridSpan w:val="2"/>
            <w:tcBorders/>
            <w:shd w:fill="auto" w:val="clear"/>
          </w:tcPr>
          <w:p>
            <w:pPr>
              <w:pStyle w:val="LawsonBulletforpicturepage"/>
              <w:numPr>
                <w:ilvl w:val="0"/>
                <w:numId w:val="0"/>
              </w:numPr>
              <w:tabs>
                <w:tab w:val="left" w:pos="3600" w:leader="none"/>
              </w:tabs>
              <w:spacing w:lineRule="auto" w:line="240" w:before="0" w:after="0"/>
              <w:ind w:left="-180" w:right="0" w:firstLine="180"/>
              <w:rPr>
                <w:rFonts w:ascii="Times New Roman" w:hAnsi="Times New Roman"/>
                <w:b/>
                <w:b/>
                <w:i w:val="false"/>
                <w:i w:val="false"/>
                <w:sz w:val="24"/>
                <w:szCs w:val="24"/>
              </w:rPr>
            </w:pPr>
            <w:r>
              <w:rPr>
                <w:rFonts w:ascii="Times New Roman" w:hAnsi="Times New Roman"/>
                <w:b/>
                <w:i w:val="false"/>
                <w:sz w:val="24"/>
                <w:szCs w:val="24"/>
              </w:rPr>
              <w:t>Start Date:   July 1, 2018</w:t>
            </w:r>
          </w:p>
          <w:p>
            <w:pPr>
              <w:pStyle w:val="LawsonBulletforpicturepage"/>
              <w:numPr>
                <w:ilvl w:val="0"/>
                <w:numId w:val="0"/>
              </w:numPr>
              <w:tabs>
                <w:tab w:val="left" w:pos="3600" w:leader="none"/>
              </w:tabs>
              <w:spacing w:lineRule="auto" w:line="240" w:before="120" w:after="0"/>
              <w:ind w:left="-180" w:right="0" w:firstLine="180"/>
              <w:rPr>
                <w:rFonts w:ascii="Times New Roman" w:hAnsi="Times New Roman"/>
                <w:i w:val="false"/>
                <w:i w:val="false"/>
                <w:sz w:val="16"/>
                <w:szCs w:val="16"/>
              </w:rPr>
            </w:pPr>
            <w:r>
              <w:rPr>
                <w:rFonts w:ascii="Times New Roman" w:hAnsi="Times New Roman"/>
                <w:i w:val="false"/>
                <w:sz w:val="16"/>
                <w:szCs w:val="16"/>
              </w:rPr>
              <w:t>All projects will have a July 1, 2018 start date and a June 30 end date.</w:t>
            </w:r>
          </w:p>
        </w:tc>
      </w:tr>
      <w:tr>
        <w:trPr/>
        <w:tc>
          <w:tcPr>
            <w:tcW w:w="11206" w:type="dxa"/>
            <w:gridSpan w:val="4"/>
            <w:tcBorders/>
            <w:shd w:fill="auto" w:val="clear"/>
          </w:tcPr>
          <w:p>
            <w:pPr>
              <w:pStyle w:val="LawsonBulletforpicturepage"/>
              <w:numPr>
                <w:ilvl w:val="0"/>
                <w:numId w:val="0"/>
              </w:numPr>
              <w:spacing w:lineRule="auto" w:line="240" w:before="0" w:after="0"/>
              <w:ind w:left="-180" w:right="0" w:firstLine="180"/>
              <w:rPr/>
            </w:pPr>
            <w:r>
              <w:rPr>
                <w:rFonts w:ascii="Times New Roman" w:hAnsi="Times New Roman"/>
                <w:b/>
                <w:i w:val="false"/>
                <w:sz w:val="24"/>
                <w:szCs w:val="24"/>
              </w:rPr>
              <w:t>Total Amount Requested (maximum $15,000):   $14,683</w:t>
            </w:r>
          </w:p>
        </w:tc>
      </w:tr>
      <w:tr>
        <w:trPr/>
        <w:tc>
          <w:tcPr>
            <w:tcW w:w="11206" w:type="dxa"/>
            <w:gridSpan w:val="4"/>
            <w:tcBorders/>
            <w:shd w:fill="auto" w:val="clear"/>
          </w:tcPr>
          <w:p>
            <w:pPr>
              <w:pStyle w:val="Normal"/>
              <w:tabs>
                <w:tab w:val="left" w:pos="2952" w:leader="none"/>
              </w:tabs>
              <w:spacing w:lineRule="auto" w:line="240" w:before="0" w:after="0"/>
              <w:rPr>
                <w:rFonts w:ascii="Times New Roman" w:hAnsi="Times New Roman"/>
                <w:b/>
                <w:b/>
                <w:sz w:val="24"/>
                <w:szCs w:val="24"/>
              </w:rPr>
            </w:pPr>
            <w:r>
              <w:rPr>
                <w:rFonts w:ascii="Times New Roman" w:hAnsi="Times New Roman"/>
                <w:b/>
                <w:sz w:val="24"/>
                <w:szCs w:val="24"/>
              </w:rPr>
              <w:t>Has this project been submitted for review by Western’s Health Sciences Research Ethics Board?</w:t>
            </w:r>
          </w:p>
          <w:p>
            <w:pPr>
              <w:pStyle w:val="Normal"/>
              <w:spacing w:lineRule="auto" w:line="240" w:before="0" w:after="0"/>
              <w:rPr/>
            </w:pPr>
            <w:r>
              <w:rPr>
                <w:rFonts w:ascii="Times New Roman" w:hAnsi="Times New Roman"/>
                <w:sz w:val="24"/>
                <w:szCs w:val="24"/>
              </w:rPr>
              <w:t xml:space="preserve">    </w:t>
            </w:r>
            <w:sdt>
              <w:sdtPr>
                <w14:checkbox>
                  <w14:checked w:val=""/>
                  <w14:checkedState w:val=""/>
                  <w14:uncheckedState w:val=""/>
                </w14:checkbox>
              </w:sdtPr>
              <w:sdtContent>
                <w:r>
                  <w:rPr>
                    <w:rFonts w:eastAsia="OpenSymbol" w:cs="OpenSymbol" w:ascii="OpenSymbol" w:hAnsi="OpenSymbol"/>
                    <w:i w:val="false"/>
                    <w:sz w:val="24"/>
                    <w:szCs w:val="24"/>
                  </w:rPr>
                  <w:t></w:t>
                </w:r>
              </w:sdtContent>
            </w:sdt>
            <w:r>
              <w:rPr>
                <w:rFonts w:ascii="Times New Roman" w:hAnsi="Times New Roman"/>
                <w:sz w:val="24"/>
                <w:szCs w:val="24"/>
              </w:rPr>
              <w:t xml:space="preserve">  </w:t>
            </w:r>
            <w:r>
              <w:rPr>
                <w:rFonts w:ascii="Times New Roman" w:hAnsi="Times New Roman"/>
                <w:sz w:val="24"/>
                <w:szCs w:val="24"/>
              </w:rPr>
              <w:t xml:space="preserve">No, not applicable                                                     </w:t>
            </w:r>
            <w:sdt>
              <w:sdtPr>
                <w14:checkbox>
                  <w14:checked w:val=""/>
                  <w14:checkedState w:val=""/>
                  <w14:uncheckedState w:val=""/>
                </w14:checkbox>
              </w:sdtPr>
              <w:sdtContent>
                <w:r>
                  <w:rPr>
                    <w:rFonts w:eastAsia="MS Gothic" w:ascii="MS Gothic" w:hAnsi="MS Gothic"/>
                    <w:sz w:val="24"/>
                    <w:szCs w:val="24"/>
                  </w:rPr>
                  <w:t>☐</w:t>
                </w:r>
              </w:sdtContent>
            </w:sdt>
            <w:r>
              <w:rPr>
                <w:rFonts w:ascii="Times New Roman" w:hAnsi="Times New Roman"/>
                <w:sz w:val="24"/>
                <w:szCs w:val="24"/>
              </w:rPr>
              <w:t xml:space="preserve">   Yes, approved (Attach copy of approval notice)                                                                         </w:t>
            </w:r>
          </w:p>
          <w:p>
            <w:pPr>
              <w:pStyle w:val="LawsonBulletforpicturepage"/>
              <w:numPr>
                <w:ilvl w:val="0"/>
                <w:numId w:val="0"/>
              </w:numPr>
              <w:spacing w:lineRule="auto" w:line="240" w:before="0" w:after="0"/>
              <w:ind w:left="-180" w:right="0" w:firstLine="180"/>
              <w:rPr>
                <w:rFonts w:ascii="Times New Roman" w:hAnsi="Times New Roman"/>
                <w:b/>
                <w:b/>
                <w:i w:val="false"/>
                <w:i w:val="false"/>
                <w:sz w:val="24"/>
                <w:szCs w:val="24"/>
              </w:rPr>
            </w:pPr>
            <w:r>
              <w:rPr>
                <w:rFonts w:ascii="Times New Roman" w:hAnsi="Times New Roman"/>
                <w:i w:val="false"/>
                <w:sz w:val="24"/>
                <w:szCs w:val="24"/>
              </w:rPr>
              <w:t xml:space="preserve">    </w:t>
            </w:r>
            <w:sdt>
              <w:sdtPr>
                <w14:checkbox>
                  <w14:checked w:val=""/>
                  <w14:checkedState w:val=""/>
                  <w14:uncheckedState w:val=""/>
                </w14:checkbox>
              </w:sdtPr>
              <w:sdtContent>
                <w:r>
                  <w:rPr>
                    <w:rFonts w:eastAsia="MS Gothic" w:ascii="MS Gothic" w:hAnsi="MS Gothic"/>
                    <w:i w:val="false"/>
                    <w:sz w:val="24"/>
                    <w:szCs w:val="24"/>
                  </w:rPr>
                  <w:t>☐</w:t>
                </w:r>
              </w:sdtContent>
            </w:sdt>
            <w:r>
              <w:rPr>
                <w:rFonts w:ascii="Times New Roman" w:hAnsi="Times New Roman"/>
                <w:i w:val="false"/>
                <w:sz w:val="24"/>
                <w:szCs w:val="24"/>
              </w:rPr>
              <w:t xml:space="preserve">   </w:t>
            </w:r>
            <w:r>
              <w:rPr>
                <w:rFonts w:ascii="Times New Roman" w:hAnsi="Times New Roman"/>
                <w:i w:val="false"/>
                <w:sz w:val="24"/>
                <w:szCs w:val="24"/>
              </w:rPr>
              <w:t xml:space="preserve">Yes, approval pending                                              </w:t>
            </w:r>
            <w:sdt>
              <w:sdtPr>
                <w14:checkbox>
                  <w14:checked w:val=""/>
                  <w14:checkedState w:val=""/>
                  <w14:uncheckedState w:val=""/>
                </w14:checkbox>
              </w:sdtPr>
              <w:sdtContent>
                <w:r>
                  <w:rPr>
                    <w:rFonts w:eastAsia="MS Gothic" w:ascii="MS Gothic" w:hAnsi="MS Gothic"/>
                    <w:i w:val="false"/>
                    <w:sz w:val="24"/>
                    <w:szCs w:val="24"/>
                  </w:rPr>
                  <w:t>☐</w:t>
                </w:r>
              </w:sdtContent>
            </w:sdt>
            <w:r>
              <w:rPr>
                <w:rFonts w:ascii="Times New Roman" w:hAnsi="Times New Roman"/>
                <w:i w:val="false"/>
                <w:sz w:val="24"/>
                <w:szCs w:val="24"/>
              </w:rPr>
              <w:t xml:space="preserve">   Not yet submitted</w:t>
            </w:r>
            <w:r>
              <w:rPr>
                <w:rFonts w:ascii="Times New Roman" w:hAnsi="Times New Roman"/>
                <w:sz w:val="24"/>
                <w:szCs w:val="24"/>
              </w:rPr>
              <w:t xml:space="preserve">  </w:t>
            </w:r>
          </w:p>
        </w:tc>
      </w:tr>
      <w:tr>
        <w:trPr/>
        <w:tc>
          <w:tcPr>
            <w:tcW w:w="11206" w:type="dxa"/>
            <w:gridSpan w:val="4"/>
            <w:tcBorders/>
            <w:shd w:fill="auto" w:val="clear"/>
          </w:tcPr>
          <w:p>
            <w:pPr>
              <w:pStyle w:val="Normal"/>
              <w:spacing w:lineRule="auto" w:line="240" w:before="0" w:after="0"/>
              <w:rPr>
                <w:rFonts w:ascii="Times New Roman" w:hAnsi="Times New Roman"/>
                <w:b/>
                <w:b/>
                <w:sz w:val="24"/>
                <w:szCs w:val="24"/>
              </w:rPr>
            </w:pPr>
            <w:r>
              <w:rPr>
                <w:rFonts w:ascii="Times New Roman" w:hAnsi="Times New Roman"/>
                <w:b/>
                <w:sz w:val="24"/>
                <w:szCs w:val="24"/>
              </w:rPr>
              <w:t xml:space="preserve">Has this project been submitted for review by Western’s Animal Use Subcommittee? </w:t>
            </w:r>
          </w:p>
          <w:p>
            <w:pPr>
              <w:pStyle w:val="Normal"/>
              <w:spacing w:lineRule="auto" w:line="240" w:before="0" w:after="0"/>
              <w:rPr/>
            </w:pPr>
            <w:r>
              <w:rPr>
                <w:rFonts w:ascii="Times New Roman" w:hAnsi="Times New Roman"/>
                <w:sz w:val="24"/>
                <w:szCs w:val="24"/>
              </w:rPr>
              <w:t xml:space="preserve">    </w:t>
            </w:r>
            <w:sdt>
              <w:sdtPr>
                <w14:checkbox>
                  <w14:checked w:val=""/>
                  <w14:checkedState w:val=""/>
                  <w14:uncheckedState w:val=""/>
                </w14:checkbox>
              </w:sdtPr>
              <w:sdtContent>
                <w:r>
                  <w:rPr>
                    <w:rFonts w:eastAsia="OpenSymbol" w:cs="OpenSymbol" w:ascii="OpenSymbol" w:hAnsi="OpenSymbol"/>
                    <w:i w:val="false"/>
                    <w:sz w:val="24"/>
                    <w:szCs w:val="24"/>
                  </w:rPr>
                  <w:t></w:t>
                </w:r>
              </w:sdtContent>
            </w:sdt>
            <w:r>
              <w:rPr>
                <w:rFonts w:ascii="Times New Roman" w:hAnsi="Times New Roman"/>
                <w:sz w:val="24"/>
                <w:szCs w:val="24"/>
              </w:rPr>
              <w:t xml:space="preserve">   </w:t>
            </w:r>
            <w:r>
              <w:rPr>
                <w:rFonts w:ascii="Times New Roman" w:hAnsi="Times New Roman"/>
                <w:sz w:val="24"/>
                <w:szCs w:val="24"/>
              </w:rPr>
              <w:t xml:space="preserve">No, not applicable                                                    </w:t>
            </w:r>
            <w:sdt>
              <w:sdtPr>
                <w14:checkbox>
                  <w14:checked w:val=""/>
                  <w14:checkedState w:val=""/>
                  <w14:uncheckedState w:val=""/>
                </w14:checkbox>
              </w:sdtPr>
              <w:sdtContent>
                <w:r>
                  <w:rPr>
                    <w:rFonts w:eastAsia="MS Gothic" w:ascii="MS Gothic" w:hAnsi="MS Gothic"/>
                    <w:sz w:val="24"/>
                    <w:szCs w:val="24"/>
                  </w:rPr>
                  <w:t>☐</w:t>
                </w:r>
              </w:sdtContent>
            </w:sdt>
            <w:r>
              <w:rPr>
                <w:rFonts w:ascii="Times New Roman" w:hAnsi="Times New Roman"/>
                <w:sz w:val="24"/>
                <w:szCs w:val="24"/>
              </w:rPr>
              <w:t xml:space="preserve">   Yes, approved (Attach </w:t>
            </w:r>
            <w:r>
              <w:rPr>
                <w:rFonts w:ascii="Times New Roman" w:hAnsi="Times New Roman"/>
                <w:sz w:val="24"/>
                <w:szCs w:val="24"/>
              </w:rPr>
              <w:t xml:space="preserve">copy of approval notice)                                                                         </w:t>
            </w:r>
          </w:p>
          <w:p>
            <w:pPr>
              <w:pStyle w:val="Normal"/>
              <w:spacing w:lineRule="auto" w:line="240" w:before="0" w:after="0"/>
              <w:rPr>
                <w:rFonts w:ascii="Times New Roman" w:hAnsi="Times New Roman"/>
                <w:b/>
                <w:b/>
                <w:sz w:val="24"/>
                <w:szCs w:val="24"/>
              </w:rPr>
            </w:pPr>
            <w:r>
              <w:rPr>
                <w:rFonts w:ascii="Times New Roman" w:hAnsi="Times New Roman"/>
                <w:sz w:val="24"/>
                <w:szCs w:val="24"/>
              </w:rPr>
              <w:t xml:space="preserve">    </w:t>
            </w:r>
            <w:sdt>
              <w:sdtPr>
                <w14:checkbox>
                  <w14:checked w:val=""/>
                  <w14:checkedState w:val=""/>
                  <w14:uncheckedState w:val=""/>
                </w14:checkbox>
              </w:sdtPr>
              <w:sdtContent>
                <w:r>
                  <w:rPr>
                    <w:rFonts w:eastAsia="MS Gothic" w:ascii="MS Gothic" w:hAnsi="MS Gothic"/>
                    <w:sz w:val="24"/>
                    <w:szCs w:val="24"/>
                  </w:rPr>
                  <w:t>☐</w:t>
                </w:r>
              </w:sdtContent>
            </w:sdt>
            <w:r>
              <w:rPr>
                <w:rFonts w:ascii="Times New Roman" w:hAnsi="Times New Roman"/>
                <w:sz w:val="24"/>
                <w:szCs w:val="24"/>
              </w:rPr>
              <w:t xml:space="preserve">   </w:t>
            </w:r>
            <w:r>
              <w:rPr>
                <w:rFonts w:ascii="Times New Roman" w:hAnsi="Times New Roman"/>
                <w:sz w:val="24"/>
                <w:szCs w:val="24"/>
              </w:rPr>
              <w:t xml:space="preserve">Yes, approval pending                                              </w:t>
            </w:r>
            <w:sdt>
              <w:sdtPr>
                <w14:checkbox>
                  <w14:checked w:val=""/>
                  <w14:checkedState w:val=""/>
                  <w14:uncheckedState w:val=""/>
                </w14:checkbox>
              </w:sdtPr>
              <w:sdtContent>
                <w:r>
                  <w:rPr>
                    <w:rFonts w:eastAsia="MS Gothic" w:ascii="MS Gothic" w:hAnsi="MS Gothic"/>
                    <w:sz w:val="24"/>
                    <w:szCs w:val="24"/>
                  </w:rPr>
                  <w:t>☐</w:t>
                </w:r>
              </w:sdtContent>
            </w:sdt>
            <w:r>
              <w:rPr>
                <w:rFonts w:ascii="Times New Roman" w:hAnsi="Times New Roman"/>
                <w:sz w:val="24"/>
                <w:szCs w:val="24"/>
              </w:rPr>
              <w:t xml:space="preserve">   Not yet submitted  </w:t>
            </w:r>
          </w:p>
        </w:tc>
      </w:tr>
      <w:tr>
        <w:trPr>
          <w:trHeight w:val="700" w:hRule="atLeast"/>
        </w:trPr>
        <w:tc>
          <w:tcPr>
            <w:tcW w:w="11206" w:type="dxa"/>
            <w:gridSpan w:val="4"/>
            <w:tcBorders/>
            <w:shd w:fill="auto" w:val="clear"/>
          </w:tcPr>
          <w:p>
            <w:pPr>
              <w:pStyle w:val="CoverLawsonIntent"/>
              <w:spacing w:lineRule="auto" w:line="240" w:before="240" w:after="120"/>
              <w:ind w:left="0" w:right="0" w:hanging="0"/>
              <w:jc w:val="center"/>
              <w:rPr>
                <w:rFonts w:ascii="Times New Roman" w:hAnsi="Times New Roman"/>
                <w:sz w:val="24"/>
                <w:szCs w:val="24"/>
              </w:rPr>
            </w:pPr>
            <w:r>
              <w:rPr>
                <w:rFonts w:ascii="Times New Roman" w:hAnsi="Times New Roman"/>
                <w:sz w:val="24"/>
                <w:szCs w:val="24"/>
              </w:rPr>
              <w:t xml:space="preserve">Note: If ethics approval has not been received within </w:t>
            </w:r>
            <w:r>
              <w:rPr>
                <w:rFonts w:ascii="Times New Roman" w:hAnsi="Times New Roman"/>
                <w:sz w:val="24"/>
                <w:szCs w:val="24"/>
                <w:u w:val="single"/>
              </w:rPr>
              <w:t>6 months of award notification</w:t>
            </w:r>
            <w:r>
              <w:rPr>
                <w:rFonts w:ascii="Times New Roman" w:hAnsi="Times New Roman"/>
                <w:sz w:val="24"/>
                <w:szCs w:val="24"/>
              </w:rPr>
              <w:t xml:space="preserve">, the award is subject to withdrawal. </w:t>
            </w:r>
          </w:p>
          <w:p>
            <w:pPr>
              <w:pStyle w:val="CoverLawsonIntent"/>
              <w:spacing w:lineRule="auto" w:line="240" w:before="0" w:after="0"/>
              <w:ind w:left="0" w:right="986" w:hanging="0"/>
              <w:jc w:val="center"/>
              <w:rPr>
                <w:rFonts w:ascii="Times New Roman" w:hAnsi="Times New Roman"/>
                <w:b w:val="false"/>
                <w:b w:val="false"/>
                <w:sz w:val="24"/>
                <w:szCs w:val="24"/>
              </w:rPr>
            </w:pPr>
            <w:r>
              <w:rPr>
                <w:rFonts w:ascii="Times New Roman" w:hAnsi="Times New Roman"/>
                <w:b w:val="false"/>
                <w:sz w:val="24"/>
                <w:szCs w:val="24"/>
              </w:rPr>
            </w:r>
          </w:p>
          <w:p>
            <w:pPr>
              <w:pStyle w:val="CoverLawsonIntent"/>
              <w:spacing w:lineRule="auto" w:line="240" w:before="0" w:after="0"/>
              <w:ind w:left="0" w:right="95" w:hanging="0"/>
              <w:jc w:val="cente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SIGNATURE PAGE</w:t>
            </w:r>
          </w:p>
          <w:p>
            <w:pPr>
              <w:pStyle w:val="CoverLawsonIntent"/>
              <w:spacing w:lineRule="auto" w:line="240" w:before="0" w:after="0"/>
              <w:ind w:left="0" w:right="986" w:hanging="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Fonts w:ascii="Times New Roman" w:hAnsi="Times New Roman"/>
                <w:sz w:val="24"/>
                <w:szCs w:val="24"/>
              </w:rPr>
              <w:t xml:space="preserve">_________________________________                                 </w:t>
            </w:r>
            <w:r>
              <w:rPr>
                <w:rFonts w:ascii="Times New Roman" w:hAnsi="Times New Roman"/>
                <w:sz w:val="24"/>
                <w:szCs w:val="24"/>
                <w:u w:val="single"/>
              </w:rPr>
              <w:t>__2018 April 25_________</w:t>
            </w:r>
          </w:p>
          <w:p>
            <w:pPr>
              <w:pStyle w:val="Heading1"/>
              <w:tabs>
                <w:tab w:val="left" w:pos="5990" w:leader="none"/>
              </w:tabs>
              <w:spacing w:lineRule="auto" w:line="240" w:before="0" w:after="0"/>
              <w:rPr>
                <w:rFonts w:ascii="Times New Roman" w:hAnsi="Times New Roman"/>
                <w:sz w:val="24"/>
                <w:szCs w:val="24"/>
              </w:rPr>
            </w:pPr>
            <w:r>
              <w:rPr>
                <w:rFonts w:ascii="Times New Roman" w:hAnsi="Times New Roman"/>
                <w:sz w:val="24"/>
                <w:szCs w:val="24"/>
              </w:rPr>
              <w:t>Signature of Principal Investigator                                         Date</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_________________________________                                 ______________________</w:t>
            </w:r>
          </w:p>
          <w:p>
            <w:pPr>
              <w:pStyle w:val="Heading1"/>
              <w:spacing w:lineRule="auto" w:line="240" w:before="0" w:after="0"/>
              <w:rPr>
                <w:rFonts w:ascii="Times New Roman" w:hAnsi="Times New Roman"/>
                <w:sz w:val="24"/>
                <w:szCs w:val="24"/>
              </w:rPr>
            </w:pPr>
            <w:r>
              <w:rPr>
                <w:rFonts w:ascii="Times New Roman" w:hAnsi="Times New Roman"/>
                <w:sz w:val="24"/>
                <w:szCs w:val="24"/>
              </w:rPr>
              <w:t>Signature of Post-Doctoral Trainee (if applicable)                  Date</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________________________________                                    ______________________</w:t>
            </w:r>
          </w:p>
          <w:p>
            <w:pPr>
              <w:pStyle w:val="Heading1"/>
              <w:spacing w:lineRule="auto" w:line="240" w:before="0" w:after="0"/>
              <w:rPr>
                <w:rFonts w:ascii="Times New Roman" w:hAnsi="Times New Roman"/>
                <w:sz w:val="24"/>
                <w:szCs w:val="24"/>
              </w:rPr>
            </w:pPr>
            <w:r>
              <w:rPr>
                <w:rFonts w:ascii="Times New Roman" w:hAnsi="Times New Roman"/>
                <w:sz w:val="24"/>
                <w:szCs w:val="24"/>
              </w:rPr>
              <w:t>Signature of Co-Investigator 1                                                 Date</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_________________________________                                  ______________________</w:t>
            </w:r>
          </w:p>
          <w:p>
            <w:pPr>
              <w:pStyle w:val="Heading1"/>
              <w:spacing w:lineRule="auto" w:line="240" w:before="0" w:after="0"/>
              <w:rPr>
                <w:rFonts w:ascii="Times New Roman" w:hAnsi="Times New Roman"/>
                <w:sz w:val="24"/>
                <w:szCs w:val="24"/>
              </w:rPr>
            </w:pPr>
            <w:r>
              <w:rPr>
                <w:rFonts w:ascii="Times New Roman" w:hAnsi="Times New Roman"/>
                <w:sz w:val="24"/>
                <w:szCs w:val="24"/>
              </w:rPr>
              <w:t>Signature of Co-Investigator 2                                                 Date</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_________________________________                                  ______________________</w:t>
            </w:r>
          </w:p>
          <w:p>
            <w:pPr>
              <w:pStyle w:val="Heading1"/>
              <w:spacing w:lineRule="auto" w:line="240" w:before="0" w:after="0"/>
              <w:rPr>
                <w:rFonts w:ascii="Times New Roman" w:hAnsi="Times New Roman"/>
                <w:sz w:val="24"/>
                <w:szCs w:val="24"/>
              </w:rPr>
            </w:pPr>
            <w:r>
              <w:rPr>
                <w:rFonts w:ascii="Times New Roman" w:hAnsi="Times New Roman"/>
                <w:sz w:val="24"/>
                <w:szCs w:val="24"/>
              </w:rPr>
              <w:t>Signature of Co-Investigator 3                                                  Date</w:t>
            </w:r>
          </w:p>
          <w:p>
            <w:pPr>
              <w:pStyle w:val="Normal"/>
              <w:spacing w:lineRule="auto" w:line="240" w:before="0" w:after="0"/>
              <w:jc w:val="center"/>
              <w:rPr>
                <w:rFonts w:ascii="Times New Roman" w:hAnsi="Times New Roman"/>
                <w:b/>
                <w:b/>
                <w:bCs/>
                <w:i/>
                <w:i/>
                <w:iCs/>
                <w:szCs w:val="22"/>
              </w:rPr>
            </w:pPr>
            <w:r>
              <w:rPr>
                <w:rFonts w:ascii="Times New Roman" w:hAnsi="Times New Roman"/>
                <w:b/>
                <w:bCs/>
                <w:i/>
                <w:iCs/>
                <w:szCs w:val="22"/>
              </w:rPr>
            </w:r>
          </w:p>
          <w:p>
            <w:pPr>
              <w:pStyle w:val="Normal"/>
              <w:spacing w:lineRule="auto" w:line="240" w:before="0" w:after="0"/>
              <w:jc w:val="center"/>
              <w:rPr>
                <w:rFonts w:ascii="Times New Roman" w:hAnsi="Times New Roman"/>
                <w:b/>
                <w:b/>
                <w:bCs/>
                <w:i/>
                <w:i/>
                <w:iCs/>
                <w:szCs w:val="22"/>
              </w:rPr>
            </w:pPr>
            <w:r>
              <w:rPr>
                <w:rFonts w:ascii="Times New Roman" w:hAnsi="Times New Roman"/>
                <w:b/>
                <w:bCs/>
                <w:i/>
                <w:iCs/>
                <w:szCs w:val="22"/>
              </w:rPr>
              <w:t>Co-Investigator signatures mean that they have read and approved the submitted version of the application.</w:t>
            </w:r>
          </w:p>
          <w:p>
            <w:pPr>
              <w:pStyle w:val="Normal"/>
              <w:spacing w:lineRule="auto" w:line="240" w:before="0" w:after="0"/>
              <w:rPr>
                <w:rFonts w:ascii="Times New Roman" w:hAnsi="Times New Roman"/>
                <w:b/>
                <w:b/>
                <w:bCs/>
                <w:i/>
                <w:i/>
                <w:iCs/>
                <w:sz w:val="24"/>
                <w:szCs w:val="24"/>
              </w:rPr>
            </w:pPr>
            <w:r>
              <w:rPr>
                <w:rFonts w:ascii="Times New Roman" w:hAnsi="Times New Roman"/>
                <w:b/>
                <w:bCs/>
                <w:i/>
                <w:iCs/>
                <w:sz w:val="24"/>
                <w:szCs w:val="24"/>
              </w:rPr>
            </w:r>
          </w:p>
          <w:p>
            <w:pPr>
              <w:pStyle w:val="Normal"/>
              <w:spacing w:lineRule="auto" w:line="240" w:before="0" w:after="0"/>
              <w:rPr/>
            </w:pPr>
            <w:r>
              <w:rPr>
                <w:rFonts w:ascii="Times New Roman" w:hAnsi="Times New Roman"/>
                <w:sz w:val="24"/>
                <w:szCs w:val="24"/>
              </w:rPr>
              <w:t>____________________________________                          ______________________</w:t>
            </w:r>
          </w:p>
          <w:p>
            <w:pPr>
              <w:pStyle w:val="Heading1"/>
              <w:spacing w:lineRule="auto" w:line="240" w:before="0" w:after="0"/>
              <w:rPr>
                <w:rFonts w:ascii="Times New Roman" w:hAnsi="Times New Roman"/>
                <w:sz w:val="24"/>
                <w:szCs w:val="24"/>
              </w:rPr>
            </w:pPr>
            <w:r>
              <w:rPr>
                <w:rFonts w:ascii="Times New Roman" w:hAnsi="Times New Roman"/>
                <w:sz w:val="24"/>
                <w:szCs w:val="24"/>
              </w:rPr>
              <w:t>Signature, Chief of Clinical Department                                Date</w:t>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pPr>
            <w:r>
              <w:rPr>
                <w:rFonts w:ascii="Times New Roman" w:hAnsi="Times New Roman"/>
                <w:sz w:val="24"/>
                <w:szCs w:val="24"/>
                <w:u w:val="single"/>
              </w:rPr>
              <w:t>__Dr. Adam Dukelow __________________</w:t>
            </w:r>
            <w:r>
              <w:rPr>
                <w:rFonts w:ascii="Times New Roman" w:hAnsi="Times New Roman"/>
                <w:sz w:val="24"/>
                <w:szCs w:val="24"/>
              </w:rPr>
              <w:t xml:space="preserve">                          </w:t>
            </w:r>
            <w:r>
              <w:rPr>
                <w:rFonts w:ascii="Times New Roman" w:hAnsi="Times New Roman"/>
                <w:sz w:val="24"/>
                <w:szCs w:val="24"/>
                <w:u w:val="single"/>
              </w:rPr>
              <w:t>__Emergency Medicine  __________</w:t>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t>Please Print Name of Chief of Department                          Print Name of Clinical Department</w:t>
            </w:r>
          </w:p>
          <w:p>
            <w:pPr>
              <w:pStyle w:val="Normal"/>
              <w:spacing w:lineRule="auto" w:line="240" w:before="0" w:after="0"/>
              <w:rPr>
                <w:rFonts w:ascii="Times New Roman" w:hAnsi="Times New Roman"/>
                <w:i/>
                <w:i/>
                <w:iCs/>
                <w:sz w:val="24"/>
                <w:szCs w:val="24"/>
              </w:rPr>
            </w:pPr>
            <w:r>
              <w:rPr>
                <w:rFonts w:ascii="Times New Roman" w:hAnsi="Times New Roman"/>
                <w:i/>
                <w:iCs/>
                <w:sz w:val="24"/>
                <w:szCs w:val="24"/>
              </w:rPr>
            </w:r>
          </w:p>
          <w:p>
            <w:pPr>
              <w:pStyle w:val="Normal"/>
              <w:spacing w:lineRule="auto" w:line="240" w:before="0" w:after="0"/>
              <w:rPr>
                <w:rFonts w:ascii="Times New Roman" w:hAnsi="Times New Roman"/>
                <w:i/>
                <w:i/>
                <w:iCs/>
                <w:sz w:val="24"/>
                <w:szCs w:val="24"/>
              </w:rPr>
            </w:pPr>
            <w:r>
              <w:rPr>
                <w:rFonts w:ascii="Times New Roman" w:hAnsi="Times New Roman"/>
                <w:i/>
                <w:iCs/>
                <w:sz w:val="24"/>
                <w:szCs w:val="24"/>
              </w:rPr>
              <w:t>Clinical Department approval attests to the following:  they are aware of the clinical research being proposed and the availability of appropriate facilities (laboratory, office, research space, other support) for this project to be carried out.</w:t>
            </w:r>
          </w:p>
          <w:p>
            <w:pPr>
              <w:pStyle w:val="Normal"/>
              <w:spacing w:lineRule="auto" w:line="240" w:before="0" w:after="0"/>
              <w:rPr>
                <w:rFonts w:ascii="Times New Roman" w:hAnsi="Times New Roman"/>
                <w:i/>
                <w:i/>
                <w:iCs/>
                <w:sz w:val="24"/>
                <w:szCs w:val="24"/>
              </w:rPr>
            </w:pPr>
            <w:r>
              <w:rPr>
                <w:rFonts w:ascii="Times New Roman" w:hAnsi="Times New Roman"/>
                <w:i/>
                <w:iCs/>
                <w:sz w:val="24"/>
                <w:szCs w:val="24"/>
              </w:rPr>
            </w:r>
          </w:p>
          <w:p>
            <w:pPr>
              <w:pStyle w:val="Normal"/>
              <w:spacing w:lineRule="auto" w:line="240" w:before="0" w:after="0"/>
              <w:jc w:val="center"/>
              <w:rPr>
                <w:rFonts w:ascii="Times New Roman" w:hAnsi="Times New Roman"/>
                <w:b/>
                <w:b/>
                <w:i/>
                <w:i/>
                <w:sz w:val="24"/>
                <w:szCs w:val="24"/>
              </w:rPr>
            </w:pPr>
            <w:r>
              <w:rPr>
                <w:rFonts w:ascii="Times New Roman" w:hAnsi="Times New Roman"/>
                <w:b/>
                <w:i/>
                <w:sz w:val="24"/>
                <w:szCs w:val="24"/>
              </w:rPr>
              <w:t>Submission Instructions: Print this page, obtain signatures, scan into final PDF file</w:t>
            </w:r>
          </w:p>
          <w:p>
            <w:pPr>
              <w:pStyle w:val="Normal"/>
              <w:spacing w:lineRule="auto" w:line="240" w:before="0" w:after="0"/>
              <w:jc w:val="center"/>
              <w:rPr/>
            </w:pPr>
            <w:r>
              <w:rPr>
                <w:rFonts w:ascii="Times New Roman" w:hAnsi="Times New Roman"/>
                <w:b/>
                <w:i/>
                <w:sz w:val="24"/>
                <w:szCs w:val="24"/>
              </w:rPr>
              <w:t xml:space="preserve">to be e-mailed along with completed application to </w:t>
            </w:r>
            <w:hyperlink r:id="rId2">
              <w:r>
                <w:rPr>
                  <w:rStyle w:val="InternetLink"/>
                  <w:rFonts w:ascii="Times New Roman" w:hAnsi="Times New Roman"/>
                  <w:b/>
                  <w:i/>
                  <w:sz w:val="24"/>
                  <w:szCs w:val="24"/>
                </w:rPr>
                <w:t>internalresearchfund@lawsonresearch.com</w:t>
              </w:r>
            </w:hyperlink>
          </w:p>
          <w:p>
            <w:pPr>
              <w:pStyle w:val="Normal"/>
              <w:spacing w:lineRule="auto" w:line="240" w:before="0" w:after="0"/>
              <w:rPr>
                <w:rFonts w:ascii="Times New Roman" w:hAnsi="Times New Roman"/>
                <w:b/>
                <w:b/>
                <w:bCs/>
                <w:i/>
                <w:i/>
                <w:iCs/>
                <w:szCs w:val="22"/>
              </w:rPr>
            </w:pPr>
            <w:r>
              <w:rPr>
                <w:rFonts w:ascii="Times New Roman" w:hAnsi="Times New Roman"/>
                <w:b/>
                <w:bCs/>
                <w:i/>
                <w:iCs/>
                <w:szCs w:val="22"/>
              </w:rPr>
            </w:r>
          </w:p>
        </w:tc>
      </w:tr>
      <w:tr>
        <w:trPr>
          <w:trHeight w:val="12978" w:hRule="atLeast"/>
        </w:trPr>
        <w:tc>
          <w:tcPr>
            <w:tcW w:w="11206" w:type="dxa"/>
            <w:gridSpan w:val="4"/>
            <w:tcBorders/>
            <w:shd w:fill="auto" w:val="clear"/>
          </w:tcPr>
          <w:p>
            <w:pPr>
              <w:pStyle w:val="Normal"/>
              <w:spacing w:before="0" w:after="0"/>
              <w:ind w:left="432" w:hanging="432"/>
              <w:rPr>
                <w:rFonts w:ascii="Times New Roman" w:hAnsi="Times New Roman"/>
                <w:b/>
                <w:b/>
                <w:sz w:val="24"/>
                <w:szCs w:val="24"/>
              </w:rPr>
            </w:pPr>
            <w:r>
              <w:rPr>
                <w:rFonts w:ascii="Times New Roman" w:hAnsi="Times New Roman"/>
                <w:b/>
                <w:sz w:val="24"/>
                <w:szCs w:val="24"/>
              </w:rPr>
            </w:r>
          </w:p>
          <w:p>
            <w:pPr>
              <w:pStyle w:val="Normal"/>
              <w:spacing w:before="0" w:after="0"/>
              <w:ind w:left="432" w:hanging="432"/>
              <w:rPr>
                <w:rFonts w:ascii="Times New Roman" w:hAnsi="Times New Roman"/>
                <w:b/>
                <w:b/>
                <w:sz w:val="24"/>
                <w:szCs w:val="24"/>
              </w:rPr>
            </w:pPr>
            <w:commentRangeStart w:id="0"/>
            <w:r>
              <w:rPr>
                <w:rFonts w:ascii="Times New Roman" w:hAnsi="Times New Roman"/>
                <w:b/>
                <w:sz w:val="24"/>
                <w:szCs w:val="24"/>
              </w:rPr>
              <w:t>1</w:t>
            </w:r>
            <w:r>
              <w:rPr>
                <w:rFonts w:ascii="Times New Roman" w:hAnsi="Times New Roman"/>
                <w:b/>
                <w:sz w:val="24"/>
                <w:szCs w:val="24"/>
              </w:rPr>
            </w:r>
            <w:commentRangeEnd w:id="0"/>
            <w:r>
              <w:commentReference w:id="0"/>
            </w:r>
            <w:r>
              <w:rPr>
                <w:rFonts w:ascii="Times New Roman" w:hAnsi="Times New Roman"/>
                <w:b/>
                <w:sz w:val="24"/>
                <w:szCs w:val="24"/>
              </w:rPr>
              <w:t xml:space="preserve">.  </w:t>
            </w:r>
            <w:r>
              <w:rPr>
                <w:rFonts w:ascii="Times New Roman" w:hAnsi="Times New Roman"/>
                <w:sz w:val="24"/>
                <w:szCs w:val="24"/>
              </w:rPr>
              <w:t>Please provide a brief</w:t>
            </w:r>
            <w:r>
              <w:rPr>
                <w:rFonts w:ascii="Times New Roman" w:hAnsi="Times New Roman"/>
                <w:b/>
                <w:sz w:val="24"/>
                <w:szCs w:val="24"/>
              </w:rPr>
              <w:t xml:space="preserve"> Lay Summary (250 words maximum) </w:t>
            </w:r>
            <w:r>
              <w:rPr>
                <w:rFonts w:ascii="Times New Roman" w:hAnsi="Times New Roman"/>
                <w:sz w:val="24"/>
                <w:szCs w:val="24"/>
              </w:rPr>
              <w:t>of your project in simple, non-scientific language that can be used beyond the scientific awards committee, e.g., for donors’ publicity purposes. Please conform to the structure provided below.</w:t>
            </w:r>
          </w:p>
          <w:p>
            <w:pPr>
              <w:pStyle w:val="Normal"/>
              <w:spacing w:before="0" w:after="0"/>
              <w:ind w:left="432" w:hanging="432"/>
              <w:rPr>
                <w:rFonts w:ascii="Times New Roman" w:hAnsi="Times New Roman"/>
                <w:b/>
                <w:b/>
                <w:sz w:val="24"/>
                <w:szCs w:val="24"/>
              </w:rPr>
            </w:pPr>
            <w:r>
              <w:rPr>
                <w:rFonts w:ascii="Times New Roman" w:hAnsi="Times New Roman"/>
                <w:b/>
                <w:sz w:val="24"/>
                <w:szCs w:val="24"/>
              </w:rPr>
            </w:r>
          </w:p>
          <w:p>
            <w:pPr>
              <w:pStyle w:val="Normal"/>
              <w:numPr>
                <w:ilvl w:val="0"/>
                <w:numId w:val="4"/>
              </w:numPr>
              <w:spacing w:before="0" w:after="0"/>
              <w:rPr>
                <w:rFonts w:ascii="Times New Roman" w:hAnsi="Times New Roman"/>
                <w:b/>
                <w:b/>
                <w:sz w:val="24"/>
                <w:szCs w:val="24"/>
              </w:rPr>
            </w:pPr>
            <w:r>
              <w:rPr>
                <w:rFonts w:ascii="Times New Roman" w:hAnsi="Times New Roman"/>
                <w:b/>
                <w:sz w:val="24"/>
                <w:szCs w:val="24"/>
              </w:rPr>
              <w:t xml:space="preserve">Background </w:t>
            </w:r>
          </w:p>
          <w:p>
            <w:pPr>
              <w:pStyle w:val="Normal"/>
              <w:numPr>
                <w:ilvl w:val="0"/>
                <w:numId w:val="4"/>
              </w:numPr>
              <w:spacing w:before="0" w:after="0"/>
              <w:rPr>
                <w:rFonts w:ascii="Times New Roman" w:hAnsi="Times New Roman"/>
                <w:b/>
                <w:b/>
                <w:sz w:val="24"/>
                <w:szCs w:val="24"/>
              </w:rPr>
            </w:pPr>
            <w:r>
              <w:rPr>
                <w:rFonts w:ascii="Times New Roman" w:hAnsi="Times New Roman"/>
                <w:b/>
                <w:sz w:val="24"/>
                <w:szCs w:val="24"/>
              </w:rPr>
              <w:t>Hypothesis</w:t>
            </w:r>
          </w:p>
          <w:p>
            <w:pPr>
              <w:pStyle w:val="Normal"/>
              <w:numPr>
                <w:ilvl w:val="0"/>
                <w:numId w:val="4"/>
              </w:numPr>
              <w:spacing w:before="0" w:after="0"/>
              <w:rPr>
                <w:rFonts w:ascii="Times New Roman" w:hAnsi="Times New Roman"/>
                <w:b/>
                <w:b/>
                <w:sz w:val="24"/>
                <w:szCs w:val="24"/>
              </w:rPr>
            </w:pPr>
            <w:r>
              <w:rPr>
                <w:rFonts w:ascii="Times New Roman" w:hAnsi="Times New Roman"/>
                <w:b/>
                <w:sz w:val="24"/>
                <w:szCs w:val="24"/>
              </w:rPr>
              <w:t>Methods</w:t>
            </w:r>
          </w:p>
          <w:p>
            <w:pPr>
              <w:pStyle w:val="Normal"/>
              <w:numPr>
                <w:ilvl w:val="0"/>
                <w:numId w:val="4"/>
              </w:numPr>
              <w:spacing w:before="0" w:after="0"/>
              <w:rPr>
                <w:rFonts w:ascii="Times New Roman" w:hAnsi="Times New Roman"/>
                <w:b/>
                <w:b/>
                <w:sz w:val="24"/>
                <w:szCs w:val="24"/>
              </w:rPr>
            </w:pPr>
            <w:bookmarkStart w:id="4" w:name="__DdeLink__642_3495469569"/>
            <w:bookmarkEnd w:id="4"/>
            <w:r>
              <w:rPr>
                <w:rFonts w:ascii="Times New Roman" w:hAnsi="Times New Roman"/>
                <w:b/>
                <w:sz w:val="24"/>
                <w:szCs w:val="24"/>
              </w:rPr>
              <w:t>Expected Results and Significance</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pPr>
            <w:r>
              <w:rPr>
                <w:rFonts w:ascii="Times New Roman" w:hAnsi="Times New Roman"/>
                <w:b/>
                <w:bCs/>
                <w:sz w:val="24"/>
                <w:szCs w:val="24"/>
              </w:rPr>
              <w:t>A)</w:t>
              <w:tab/>
              <w:t>Background</w:t>
            </w:r>
          </w:p>
          <w:p>
            <w:pPr>
              <w:pStyle w:val="Normal"/>
              <w:spacing w:before="0" w:after="0"/>
              <w:ind w:left="432" w:hanging="432"/>
              <w:rPr/>
            </w:pPr>
            <w:r>
              <w:rPr>
                <w:rFonts w:ascii="Times New Roman" w:hAnsi="Times New Roman"/>
                <w:sz w:val="24"/>
                <w:szCs w:val="24"/>
              </w:rPr>
              <w:t xml:space="preserve">Electrocardiograms (ECGs) are the standard of care for detecting cardiac pathologies such as arrhythmias, ischemia and hypertrophy with high sensitivity. Although vital in hospitals, many rural and solo Canadian clinics cannot access electrocardiography. In low- and middle-income countries, ECGs are also unattainable due to high costs and the complex nature of ECG interpretation. </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b/>
                <w:b/>
                <w:bCs/>
                <w:sz w:val="24"/>
                <w:szCs w:val="24"/>
              </w:rPr>
            </w:pPr>
            <w:r>
              <w:rPr>
                <w:rFonts w:ascii="Times New Roman" w:hAnsi="Times New Roman"/>
                <w:b/>
                <w:bCs/>
                <w:sz w:val="24"/>
                <w:szCs w:val="24"/>
              </w:rPr>
              <w:t>B)</w:t>
              <w:tab/>
              <w:t>Hypothesis</w:t>
            </w:r>
          </w:p>
          <w:p>
            <w:pPr>
              <w:pStyle w:val="Normal"/>
              <w:spacing w:before="0" w:after="0"/>
              <w:ind w:left="432" w:hanging="432"/>
              <w:rPr/>
            </w:pPr>
            <w:r>
              <w:rPr>
                <w:rFonts w:ascii="Times New Roman" w:hAnsi="Times New Roman"/>
                <w:sz w:val="24"/>
                <w:szCs w:val="24"/>
              </w:rPr>
              <w:t>Our hypothesis is that low cost, 3D printed ECG devices will not be inferior to currently available premium brand ECG devices at detecting electrical cardiac signals.</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b/>
                <w:b/>
                <w:bCs/>
                <w:sz w:val="24"/>
                <w:szCs w:val="24"/>
              </w:rPr>
            </w:pPr>
            <w:r>
              <w:rPr>
                <w:rFonts w:ascii="Times New Roman" w:hAnsi="Times New Roman"/>
                <w:b/>
                <w:bCs/>
                <w:sz w:val="24"/>
                <w:szCs w:val="24"/>
              </w:rPr>
              <w:t>C)</w:t>
              <w:tab/>
              <w:t>Methods</w:t>
            </w:r>
          </w:p>
          <w:p>
            <w:pPr>
              <w:pStyle w:val="Normal"/>
              <w:spacing w:before="0" w:after="0"/>
              <w:ind w:left="432" w:hanging="432"/>
              <w:rPr/>
            </w:pPr>
            <w:r>
              <w:rPr>
                <w:rFonts w:ascii="Times New Roman" w:hAnsi="Times New Roman"/>
                <w:b/>
                <w:bCs/>
                <w:i/>
                <w:iCs/>
                <w:sz w:val="24"/>
                <w:szCs w:val="24"/>
              </w:rPr>
              <w:t xml:space="preserve">Hardware and Software. </w:t>
            </w:r>
            <w:r>
              <w:rPr>
                <w:rFonts w:ascii="Times New Roman" w:hAnsi="Times New Roman"/>
                <w:sz w:val="24"/>
                <w:szCs w:val="24"/>
              </w:rPr>
              <w:t>Preliminary engineering work is underway for the electrocardiogram by a not-for-profit in Slovenia that specializes in creating effective and affordable systems using an open-source model.</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pPr>
            <w:r>
              <w:rPr>
                <w:rFonts w:ascii="Times New Roman" w:hAnsi="Times New Roman"/>
                <w:b/>
                <w:bCs/>
                <w:i/>
                <w:iCs/>
                <w:sz w:val="24"/>
                <w:szCs w:val="24"/>
              </w:rPr>
              <w:t xml:space="preserve">Laboratory calibration. </w:t>
            </w:r>
            <w:r>
              <w:rPr>
                <w:rFonts w:ascii="Times New Roman" w:hAnsi="Times New Roman"/>
                <w:sz w:val="24"/>
                <w:szCs w:val="24"/>
              </w:rPr>
              <w:t>Calibration will involve devices simulating electrical heart activity. A spectrum of electrical activity will be transmitted through the prototype device. The prototype electrocardiogram output will be compared against input from the electrical simulator to determine signal loss and quality.</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pPr>
            <w:r>
              <w:rPr>
                <w:rFonts w:ascii="Times New Roman" w:hAnsi="Times New Roman"/>
                <w:b/>
                <w:bCs/>
                <w:i/>
                <w:iCs/>
                <w:sz w:val="24"/>
                <w:szCs w:val="24"/>
              </w:rPr>
              <w:t xml:space="preserve">Laboratory validation. </w:t>
            </w:r>
            <w:r>
              <w:rPr>
                <w:rFonts w:ascii="Times New Roman" w:hAnsi="Times New Roman"/>
                <w:sz w:val="24"/>
                <w:szCs w:val="24"/>
              </w:rPr>
              <w:t xml:space="preserve">A heart activity simulator will be used to transmit electrical signals through both the prototype ECG device and a gold standard premium ECG device. Data will be collected from both electrocardiograms and compared statistically to determine if the prototype device is non-inferior to the gold-standard premium ECG device. </w:t>
            </w:r>
          </w:p>
          <w:p>
            <w:pPr>
              <w:pStyle w:val="Normal"/>
              <w:spacing w:before="0" w:after="0"/>
              <w:ind w:hanging="0"/>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4"/>
                <w:szCs w:val="24"/>
              </w:rPr>
              <w:t xml:space="preserve">  </w:t>
            </w:r>
            <w:r>
              <w:rPr>
                <w:rFonts w:ascii="Times New Roman" w:hAnsi="Times New Roman"/>
                <w:b/>
                <w:bCs/>
                <w:sz w:val="24"/>
                <w:szCs w:val="24"/>
              </w:rPr>
              <w:t>D) Expected Results and Significance</w:t>
            </w:r>
          </w:p>
          <w:p>
            <w:pPr>
              <w:pStyle w:val="Normal"/>
              <w:spacing w:before="0" w:after="0"/>
              <w:ind w:left="432" w:hanging="432"/>
              <w:rPr/>
            </w:pPr>
            <w:r>
              <w:rPr>
                <w:rFonts w:ascii="Times New Roman" w:hAnsi="Times New Roman"/>
                <w:sz w:val="24"/>
                <w:szCs w:val="24"/>
              </w:rPr>
              <w:t>This project will act as a proof-of-concept that 3D printing and other technologies can create low-cost, effective electrocardiograms. The goal is to design, calibrate and validate low-cost ECG devices released under the Open Hardware License. This allows widespread access in underserved communities.</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hanging="0"/>
              <w:rPr/>
            </w:pPr>
            <w:r>
              <w:rPr>
                <w:rFonts w:ascii="Times New Roman" w:hAnsi="Times New Roman"/>
                <w:b/>
                <w:sz w:val="24"/>
                <w:szCs w:val="24"/>
              </w:rPr>
              <w:t xml:space="preserve">2.  Research Proposal:  </w:t>
            </w:r>
            <w:r>
              <w:rPr>
                <w:rFonts w:ascii="Times New Roman" w:hAnsi="Times New Roman"/>
                <w:sz w:val="24"/>
                <w:szCs w:val="24"/>
              </w:rPr>
              <w:t xml:space="preserve">Please provide an outline of the research you are proposing, using up to a maximum of 3 pages (12-point and Times New Roman font, with 3/4” margins (2 cm), 6 lines per inch). </w:t>
            </w:r>
          </w:p>
          <w:p>
            <w:pPr>
              <w:pStyle w:val="Normal"/>
              <w:spacing w:lineRule="auto" w:line="240" w:before="0" w:after="0"/>
              <w:rPr>
                <w:rFonts w:ascii="Times New Roman" w:hAnsi="Times New Roman"/>
                <w:bCs/>
                <w:sz w:val="24"/>
                <w:szCs w:val="24"/>
              </w:rPr>
            </w:pPr>
            <w:r>
              <w:rPr>
                <w:rFonts w:ascii="Times New Roman" w:hAnsi="Times New Roman"/>
                <w:sz w:val="24"/>
                <w:szCs w:val="24"/>
              </w:rPr>
              <w:br/>
            </w:r>
            <w:r>
              <w:rPr>
                <w:rFonts w:ascii="Times New Roman" w:hAnsi="Times New Roman"/>
                <w:bCs/>
                <w:sz w:val="24"/>
                <w:szCs w:val="24"/>
              </w:rPr>
              <w:t xml:space="preserve">      The 3 pages allotted to your outline must include the following sections:</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numPr>
                <w:ilvl w:val="0"/>
                <w:numId w:val="1"/>
              </w:numPr>
              <w:tabs>
                <w:tab w:val="left" w:pos="882" w:leader="none"/>
              </w:tabs>
              <w:spacing w:lineRule="auto" w:line="240" w:before="0" w:after="0"/>
              <w:ind w:left="720" w:hanging="198"/>
              <w:rPr/>
            </w:pPr>
            <w:r>
              <w:rPr>
                <w:rFonts w:ascii="Times New Roman" w:hAnsi="Times New Roman"/>
                <w:sz w:val="24"/>
                <w:szCs w:val="24"/>
              </w:rPr>
              <w:t xml:space="preserve">Background (information describing why this research is important, and how this research aligns with </w:t>
            </w:r>
            <w:hyperlink r:id="rId3">
              <w:r>
                <w:rPr>
                  <w:rStyle w:val="InternetLink"/>
                  <w:rFonts w:ascii="Times New Roman" w:hAnsi="Times New Roman"/>
                  <w:sz w:val="24"/>
                  <w:szCs w:val="24"/>
                </w:rPr>
                <w:t>Lawson’s Strategic Plan</w:t>
              </w:r>
            </w:hyperlink>
            <w:r>
              <w:rPr>
                <w:rFonts w:ascii="Times New Roman" w:hAnsi="Times New Roman"/>
                <w:sz w:val="24"/>
                <w:szCs w:val="24"/>
              </w:rPr>
              <w:t>)</w:t>
            </w:r>
          </w:p>
          <w:p>
            <w:pPr>
              <w:pStyle w:val="Normal"/>
              <w:numPr>
                <w:ilvl w:val="0"/>
                <w:numId w:val="1"/>
              </w:numPr>
              <w:tabs>
                <w:tab w:val="left" w:pos="882" w:leader="none"/>
              </w:tabs>
              <w:spacing w:lineRule="auto" w:line="240" w:before="0" w:after="0"/>
              <w:ind w:left="720" w:hanging="198"/>
              <w:rPr>
                <w:rFonts w:ascii="Times New Roman" w:hAnsi="Times New Roman"/>
                <w:sz w:val="24"/>
                <w:szCs w:val="24"/>
              </w:rPr>
            </w:pPr>
            <w:r>
              <w:rPr>
                <w:rFonts w:ascii="Times New Roman" w:hAnsi="Times New Roman"/>
                <w:sz w:val="24"/>
                <w:szCs w:val="24"/>
              </w:rPr>
              <w:t>Hypothesis and Objective(s)</w:t>
            </w:r>
          </w:p>
          <w:p>
            <w:pPr>
              <w:pStyle w:val="Normal"/>
              <w:numPr>
                <w:ilvl w:val="0"/>
                <w:numId w:val="1"/>
              </w:numPr>
              <w:tabs>
                <w:tab w:val="left" w:pos="882" w:leader="none"/>
              </w:tabs>
              <w:spacing w:lineRule="auto" w:line="240" w:before="0" w:after="0"/>
              <w:ind w:left="720" w:hanging="198"/>
              <w:rPr>
                <w:rFonts w:ascii="Times New Roman" w:hAnsi="Times New Roman"/>
                <w:sz w:val="24"/>
                <w:szCs w:val="24"/>
              </w:rPr>
            </w:pPr>
            <w:r>
              <w:rPr>
                <w:rFonts w:ascii="Times New Roman" w:hAnsi="Times New Roman"/>
                <w:sz w:val="24"/>
                <w:szCs w:val="24"/>
              </w:rPr>
              <w:t>Project Plan (experimental design, sample size calculation, etc.)</w:t>
            </w:r>
          </w:p>
          <w:p>
            <w:pPr>
              <w:pStyle w:val="Normal"/>
              <w:numPr>
                <w:ilvl w:val="0"/>
                <w:numId w:val="1"/>
              </w:numPr>
              <w:tabs>
                <w:tab w:val="left" w:pos="882" w:leader="none"/>
              </w:tabs>
              <w:spacing w:lineRule="auto" w:line="240" w:before="0" w:after="0"/>
              <w:ind w:left="720" w:hanging="198"/>
              <w:rPr>
                <w:rFonts w:ascii="Times New Roman" w:hAnsi="Times New Roman"/>
                <w:sz w:val="24"/>
                <w:szCs w:val="24"/>
              </w:rPr>
            </w:pPr>
            <w:r>
              <w:rPr>
                <w:rFonts w:ascii="Times New Roman" w:hAnsi="Times New Roman"/>
                <w:sz w:val="24"/>
                <w:szCs w:val="24"/>
              </w:rPr>
              <w:t>Data Analysis</w:t>
            </w:r>
          </w:p>
          <w:p>
            <w:pPr>
              <w:pStyle w:val="Normal"/>
              <w:numPr>
                <w:ilvl w:val="0"/>
                <w:numId w:val="1"/>
              </w:numPr>
              <w:tabs>
                <w:tab w:val="left" w:pos="882" w:leader="none"/>
              </w:tabs>
              <w:spacing w:lineRule="auto" w:line="240" w:before="0" w:after="0"/>
              <w:ind w:left="720" w:hanging="198"/>
              <w:rPr>
                <w:rFonts w:ascii="Times New Roman" w:hAnsi="Times New Roman"/>
                <w:sz w:val="24"/>
                <w:szCs w:val="24"/>
              </w:rPr>
            </w:pPr>
            <w:r>
              <w:rPr>
                <w:rFonts w:ascii="Times New Roman" w:hAnsi="Times New Roman"/>
                <w:sz w:val="24"/>
                <w:szCs w:val="24"/>
              </w:rPr>
              <w:t>Expected Results and Significance</w:t>
            </w:r>
          </w:p>
          <w:p>
            <w:pPr>
              <w:pStyle w:val="Normal"/>
              <w:numPr>
                <w:ilvl w:val="0"/>
                <w:numId w:val="1"/>
              </w:numPr>
              <w:tabs>
                <w:tab w:val="left" w:pos="882" w:leader="none"/>
              </w:tabs>
              <w:spacing w:lineRule="auto" w:line="240" w:before="0" w:after="0"/>
              <w:ind w:left="720" w:hanging="198"/>
              <w:rPr>
                <w:rFonts w:ascii="Times New Roman" w:hAnsi="Times New Roman"/>
                <w:sz w:val="24"/>
                <w:szCs w:val="24"/>
              </w:rPr>
            </w:pPr>
            <w:r>
              <w:rPr>
                <w:rFonts w:ascii="Times New Roman" w:hAnsi="Times New Roman"/>
                <w:sz w:val="24"/>
                <w:szCs w:val="24"/>
              </w:rPr>
              <w:t>Limitations (possible pitfalls and alternative approaches)</w:t>
              <w:br/>
            </w:r>
          </w:p>
          <w:p>
            <w:pPr>
              <w:pStyle w:val="Normal"/>
              <w:spacing w:before="0" w:after="0"/>
              <w:ind w:left="432" w:hanging="432"/>
              <w:rPr>
                <w:rFonts w:ascii="Times New Roman" w:hAnsi="Times New Roman"/>
                <w:sz w:val="24"/>
                <w:szCs w:val="24"/>
              </w:rPr>
            </w:pPr>
            <w:r>
              <w:rPr>
                <w:rFonts w:ascii="Times New Roman" w:hAnsi="Times New Roman"/>
                <w:sz w:val="24"/>
                <w:szCs w:val="24"/>
              </w:rPr>
              <w:tab/>
              <w:t>In addition, you may include up to a maximum of four appendices: Appendix B, References (max. 20); Appendix C, 3 pages maximum for preliminary data, charts, diagrams, or other relevant information; Appendix D, (for bridge funding applications only) letter of decision and abstract from a previous application to an external funding agency; and Appendix E, Letters of Collaboration. Manuscripts will not be accepted.</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b/>
                <w:bCs/>
                <w:sz w:val="24"/>
                <w:szCs w:val="24"/>
                <w:u w:val="single"/>
              </w:rPr>
              <w:t>Background</w:t>
            </w:r>
          </w:p>
          <w:p>
            <w:pPr>
              <w:pStyle w:val="Normal"/>
              <w:spacing w:before="0" w:after="0"/>
              <w:ind w:left="432" w:hanging="432"/>
              <w:rPr>
                <w:rFonts w:ascii="Times New Roman" w:hAnsi="Times New Roman"/>
                <w:sz w:val="24"/>
                <w:szCs w:val="24"/>
              </w:rPr>
            </w:pPr>
            <w:r>
              <w:rPr>
                <w:rFonts w:ascii="Times New Roman" w:hAnsi="Times New Roman"/>
                <w:sz w:val="24"/>
                <w:szCs w:val="24"/>
              </w:rPr>
              <w:t>The Electrocardiogram (ECG) is a medical device that is the standard of care in the developed world for detecting cardiac pathologies such as arrhythmias, ischemia, and hypertrophy with high sensitivity. Although a vital tool in the emergency department, operating room and ward settings, many rural hospitals and solo clinics do not have access to this piece of equipment. In low-and middle-income countries, ECG’s are unattainable due to high costs and the complex nature of ECG interpretation. The initial investment of a premium brand ECG is several thousand dollars. However, following the initial purchase, tests are inexpensive and non-invasive.Using current rapid prototyping technologies such as 3D printing, it is possible to create an inexpensive electrocardiogram that meets or exceeds the gold standard. The goal of this project is to design, calibrate and validate an ECG device that costs less than USD$500 to build. The completed device will be released under Open Hardware License (OHL), such that hospitals and ministries of health in rural and impoverished communities in Canada and internationally would have easy access to these devices.</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b/>
                <w:b/>
                <w:bCs/>
                <w:sz w:val="24"/>
                <w:szCs w:val="24"/>
                <w:u w:val="single"/>
              </w:rPr>
            </w:pPr>
            <w:r>
              <w:rPr>
                <w:rFonts w:ascii="Times New Roman" w:hAnsi="Times New Roman"/>
                <w:b/>
                <w:bCs/>
                <w:sz w:val="24"/>
                <w:szCs w:val="24"/>
                <w:u w:val="single"/>
              </w:rPr>
              <w:t>Hypothesis and Objectives</w:t>
            </w:r>
          </w:p>
          <w:p>
            <w:pPr>
              <w:pStyle w:val="Normal"/>
              <w:spacing w:before="0" w:after="0"/>
              <w:ind w:left="432" w:hanging="432"/>
              <w:rPr>
                <w:rFonts w:ascii="Times New Roman" w:hAnsi="Times New Roman"/>
                <w:sz w:val="24"/>
                <w:szCs w:val="24"/>
              </w:rPr>
            </w:pPr>
            <w:r>
              <w:rPr>
                <w:rFonts w:ascii="Times New Roman" w:hAnsi="Times New Roman"/>
                <w:sz w:val="24"/>
                <w:szCs w:val="24"/>
              </w:rPr>
              <w:t>This project relies on two pillars: the use of 3D printers and other rapid prototyping technology; and leveraging Open Access and Open Source principles and devices to decrease development costs and disseminate results to stakeholders. This model has been proved with a simple medical device (the stethoscope) and a more complex device (pulse oximeter). The main question of our research is: Can the successful model that developed, validated and deployed a low-cost stethoscope also be used to develop more complex devices such as an electrocardiogram?</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t>Our hypothesis is that laboratory studies with an electrical heart rhythm simulator will demonstrate that our low-cost 3D printed ECG device is non-inferior to a gold standard premium ECG device.</w:t>
            </w:r>
          </w:p>
          <w:p>
            <w:pPr>
              <w:pStyle w:val="Normal"/>
              <w:spacing w:before="0" w:after="0"/>
              <w:ind w:left="432" w:hanging="432"/>
              <w:rPr>
                <w:b/>
                <w:b/>
                <w:bCs/>
                <w:u w:val="single"/>
              </w:rPr>
            </w:pPr>
            <w:r>
              <w:rPr>
                <w:b/>
                <w:bCs/>
                <w:u w:val="single"/>
              </w:rPr>
            </w:r>
          </w:p>
          <w:p>
            <w:pPr>
              <w:pStyle w:val="Normal"/>
              <w:spacing w:before="0" w:after="0"/>
              <w:ind w:left="432" w:hanging="432"/>
              <w:rPr>
                <w:rFonts w:ascii="Times New Roman" w:hAnsi="Times New Roman"/>
                <w:sz w:val="24"/>
                <w:szCs w:val="24"/>
              </w:rPr>
            </w:pPr>
            <w:r>
              <w:rPr>
                <w:rFonts w:ascii="Times New Roman" w:hAnsi="Times New Roman"/>
                <w:b/>
                <w:bCs/>
                <w:sz w:val="24"/>
                <w:szCs w:val="24"/>
                <w:u w:val="single"/>
              </w:rPr>
              <w:t>Project Plan</w:t>
            </w:r>
          </w:p>
          <w:p>
            <w:pPr>
              <w:pStyle w:val="Normal"/>
              <w:spacing w:before="0" w:after="0"/>
              <w:ind w:left="432" w:hanging="432"/>
              <w:rPr/>
            </w:pPr>
            <w:r>
              <w:rPr>
                <w:rFonts w:ascii="Times New Roman" w:hAnsi="Times New Roman"/>
                <w:b/>
                <w:bCs/>
                <w:i/>
                <w:iCs/>
                <w:sz w:val="24"/>
                <w:szCs w:val="24"/>
              </w:rPr>
              <w:t>Hardware</w:t>
            </w:r>
            <w:r>
              <w:rPr>
                <w:rFonts w:ascii="Times New Roman" w:hAnsi="Times New Roman"/>
                <w:i/>
                <w:iCs/>
                <w:sz w:val="24"/>
                <w:szCs w:val="24"/>
              </w:rPr>
              <w:t xml:space="preserve">. </w:t>
            </w:r>
            <w:r>
              <w:rPr>
                <w:rFonts w:ascii="Times New Roman" w:hAnsi="Times New Roman"/>
                <w:sz w:val="24"/>
                <w:szCs w:val="24"/>
              </w:rPr>
              <w:t xml:space="preserve">Design considerations include: cost, availability of parts, ease of construction, quality, ease of maintenance, and ease of use. Preliminary engineering work has been carried out for the electrocardiogram by Institute for Development of Advanced Applied Systems Rače (IRNAS), an engineering firm located in Slovenia that specializes in creating effective and affordable systems using an open-source model. Diagnostic electrical medical devices need to be covered by strict compliance standards and essential performance guidelines according to standards published by from the International Electrotechnical Commission (IEC), with the relevant standards concerning ECG machines being </w:t>
            </w:r>
            <w:bookmarkStart w:id="5" w:name="__DdeLink__831_2972068480"/>
            <w:r>
              <w:rPr>
                <w:rFonts w:ascii="Times New Roman" w:hAnsi="Times New Roman"/>
                <w:sz w:val="24"/>
                <w:szCs w:val="24"/>
              </w:rPr>
              <w:t>IEC</w:t>
            </w:r>
            <w:bookmarkEnd w:id="5"/>
            <w:r>
              <w:rPr>
                <w:rFonts w:ascii="Times New Roman" w:hAnsi="Times New Roman"/>
                <w:sz w:val="24"/>
                <w:szCs w:val="24"/>
              </w:rPr>
              <w:t xml:space="preserve"> 60601-1-2, 60601-2-25, and 60601-2-27.  Our ECG device is designed to comply with these standards.</w:t>
            </w:r>
          </w:p>
          <w:p>
            <w:pPr>
              <w:pStyle w:val="Normal"/>
              <w:spacing w:before="0" w:after="0"/>
              <w:ind w:left="432" w:hanging="432"/>
              <w:rPr>
                <w:i/>
                <w:i/>
                <w:iCs/>
              </w:rPr>
            </w:pPr>
            <w:r>
              <w:rPr>
                <w:i/>
                <w:iCs/>
              </w:rPr>
            </w:r>
          </w:p>
          <w:p>
            <w:pPr>
              <w:pStyle w:val="Normal"/>
              <w:spacing w:before="0" w:after="0"/>
              <w:ind w:left="432" w:hanging="432"/>
              <w:rPr>
                <w:rFonts w:ascii="Times New Roman" w:hAnsi="Times New Roman"/>
                <w:sz w:val="24"/>
                <w:szCs w:val="24"/>
              </w:rPr>
            </w:pPr>
            <w:r>
              <w:rPr>
                <w:rFonts w:ascii="Times New Roman" w:hAnsi="Times New Roman"/>
                <w:b/>
                <w:bCs/>
                <w:i/>
                <w:iCs/>
                <w:sz w:val="24"/>
                <w:szCs w:val="24"/>
              </w:rPr>
              <w:t>Software</w:t>
            </w:r>
            <w:r>
              <w:rPr>
                <w:rFonts w:ascii="Times New Roman" w:hAnsi="Times New Roman"/>
                <w:sz w:val="24"/>
                <w:szCs w:val="24"/>
              </w:rPr>
              <w:t xml:space="preserve">. Software is also an important piece of the overall functioning of the electrocardiogram. The software involved in the electrocardiogram involves three aspects: Firmware, descriptive calculations, and interpretation algorithms. Firmware is the software necessary for the device to function and display the electrical signals of the heart. Descriptive calculations are those calculations of parts of the waveform such as heart rate, PR intervals, QT intervals, etc. Interpretation algorithms are those algorithms that give a clinical prediction of the patient's state based on electrical signals (e.g., ST-elevation MI). </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b/>
                <w:bCs/>
                <w:i/>
                <w:iCs/>
                <w:sz w:val="24"/>
                <w:szCs w:val="24"/>
              </w:rPr>
              <w:t>Laboratory calibration.</w:t>
            </w:r>
          </w:p>
          <w:p>
            <w:pPr>
              <w:pStyle w:val="Normal"/>
              <w:spacing w:before="0" w:after="0"/>
              <w:ind w:left="432" w:hanging="432"/>
              <w:rPr/>
            </w:pPr>
            <w:r>
              <w:rPr>
                <w:rFonts w:ascii="Times New Roman" w:hAnsi="Times New Roman"/>
                <w:i/>
                <w:iCs/>
                <w:sz w:val="24"/>
                <w:szCs w:val="24"/>
              </w:rPr>
              <w:t>Experimental Design</w:t>
            </w:r>
            <w:r>
              <w:rPr>
                <w:rFonts w:ascii="Times New Roman" w:hAnsi="Times New Roman"/>
                <w:sz w:val="24"/>
                <w:szCs w:val="24"/>
              </w:rPr>
              <w:t xml:space="preserve">. Calibration study. </w:t>
            </w:r>
          </w:p>
          <w:p>
            <w:pPr>
              <w:pStyle w:val="Normal"/>
              <w:spacing w:before="0" w:after="0"/>
              <w:ind w:left="432" w:hanging="432"/>
              <w:rPr/>
            </w:pPr>
            <w:r>
              <w:rPr>
                <w:rFonts w:ascii="Times New Roman" w:hAnsi="Times New Roman"/>
                <w:i/>
                <w:iCs/>
                <w:sz w:val="24"/>
                <w:szCs w:val="24"/>
              </w:rPr>
              <w:t xml:space="preserve">Procedure. </w:t>
            </w:r>
            <w:r>
              <w:rPr>
                <w:rFonts w:ascii="Times New Roman" w:hAnsi="Times New Roman"/>
                <w:i w:val="false"/>
                <w:iCs w:val="false"/>
                <w:sz w:val="24"/>
                <w:szCs w:val="24"/>
              </w:rPr>
              <w:t xml:space="preserve">A spectrum of electrical activity will be transmitted through the prototype device via devices that are simulators of electrical heart activity. The prototype electrocardiogram output will be compared against the source signal to determine accuracy of transmission of the electrical activity spectrum. PhysioNet is home to an open-source algorithm ECGSYN which can be used to calibrate biosignal acquisition devices. It serves as an open source database and software toolkit which will be used to acquire, test, and validate known signals for our manufactured ECG machine. By testing the model over multiple different heart rates, leads, and rhythms, it is possible to rapidly determine if the acquisition hardware causes significant distortions in the clinical parameters measured from the ECG. A set of electrical signals with varying characteristics will be used. </w:t>
            </w:r>
          </w:p>
          <w:p>
            <w:pPr>
              <w:pStyle w:val="Normal"/>
              <w:spacing w:before="0" w:after="0"/>
              <w:ind w:left="432" w:hanging="432"/>
              <w:rPr>
                <w:i w:val="false"/>
                <w:i w:val="false"/>
                <w:iCs w:val="false"/>
              </w:rPr>
            </w:pPr>
            <w:r>
              <w:rPr>
                <w:rFonts w:ascii="Times New Roman" w:hAnsi="Times New Roman"/>
                <w:i w:val="false"/>
                <w:iCs w:val="false"/>
                <w:sz w:val="24"/>
                <w:szCs w:val="24"/>
              </w:rPr>
              <w:t xml:space="preserve">According to IEC standards, multiple different electrical signals will be used for calibration including electrical signals to test gain factors and linearity, to test varying heart rates, to test response to high frequency signal components and to test response to low frequency signal components (ST elevation/ depression). 100 real test ECGS signals obtained from the Common Standards for Quantitative Electrocardiography (CSE) Database will be transmitted through the ECG device under specified testing conditions, the ECG device prototype will read these calibration signals and output analysis measurements. The differences between the ECG measurements and the reference values will be determined. These output results will be analyzed to ensure that the prototype ECG performs within the allowable range of deviation outlined by the IEC. </w:t>
            </w:r>
          </w:p>
          <w:p>
            <w:pPr>
              <w:pStyle w:val="Normal"/>
              <w:spacing w:before="0" w:after="0"/>
              <w:ind w:left="432" w:hanging="432"/>
              <w:rPr>
                <w:rFonts w:ascii="Times New Roman" w:hAnsi="Times New Roman"/>
                <w:b/>
                <w:b/>
                <w:bCs/>
                <w:i/>
                <w:i/>
                <w:iCs/>
                <w:sz w:val="24"/>
                <w:szCs w:val="24"/>
              </w:rPr>
            </w:pPr>
            <w:r>
              <w:rPr>
                <w:rFonts w:ascii="Times New Roman" w:hAnsi="Times New Roman"/>
                <w:b/>
                <w:bCs/>
                <w:i/>
                <w:iCs/>
                <w:sz w:val="24"/>
                <w:szCs w:val="24"/>
              </w:rPr>
            </w:r>
          </w:p>
          <w:p>
            <w:pPr>
              <w:pStyle w:val="Normal"/>
              <w:spacing w:before="0" w:after="0"/>
              <w:ind w:left="432" w:hanging="432"/>
              <w:rPr>
                <w:rFonts w:ascii="Times New Roman" w:hAnsi="Times New Roman"/>
                <w:b/>
                <w:b/>
                <w:bCs/>
                <w:i/>
                <w:i/>
                <w:iCs/>
                <w:sz w:val="24"/>
                <w:szCs w:val="24"/>
              </w:rPr>
            </w:pPr>
            <w:r>
              <w:rPr>
                <w:rFonts w:ascii="Times New Roman" w:hAnsi="Times New Roman"/>
                <w:b/>
                <w:bCs/>
                <w:i/>
                <w:iCs/>
                <w:sz w:val="24"/>
                <w:szCs w:val="24"/>
              </w:rPr>
              <w:t>Laboratory validation.</w:t>
            </w:r>
          </w:p>
          <w:p>
            <w:pPr>
              <w:pStyle w:val="Normal"/>
              <w:spacing w:before="0" w:after="0"/>
              <w:ind w:left="432" w:hanging="432"/>
              <w:rPr/>
            </w:pPr>
            <w:r>
              <w:rPr>
                <w:rFonts w:ascii="Times New Roman" w:hAnsi="Times New Roman"/>
                <w:i/>
                <w:iCs/>
                <w:sz w:val="24"/>
                <w:szCs w:val="24"/>
              </w:rPr>
              <w:t>Experimental Design</w:t>
            </w:r>
            <w:r>
              <w:rPr>
                <w:rFonts w:ascii="Times New Roman" w:hAnsi="Times New Roman"/>
                <w:sz w:val="24"/>
                <w:szCs w:val="24"/>
              </w:rPr>
              <w:t xml:space="preserve">. Non-inferiority study. </w:t>
            </w:r>
          </w:p>
          <w:p>
            <w:pPr>
              <w:pStyle w:val="Normal"/>
              <w:spacing w:before="0" w:after="0"/>
              <w:ind w:left="432" w:hanging="432"/>
              <w:rPr/>
            </w:pPr>
            <w:r>
              <w:rPr>
                <w:rFonts w:ascii="Times New Roman" w:hAnsi="Times New Roman"/>
                <w:i/>
                <w:iCs/>
                <w:sz w:val="24"/>
                <w:szCs w:val="24"/>
              </w:rPr>
              <w:t>Procedure.</w:t>
            </w:r>
            <w:r>
              <w:rPr>
                <w:rFonts w:ascii="Times New Roman" w:hAnsi="Times New Roman"/>
                <w:sz w:val="24"/>
                <w:szCs w:val="24"/>
              </w:rPr>
              <w:t xml:space="preserve"> A spectrum of electrical activity will be transmitted from a simulator of electrical heart activity through both the prototype device and the gold standard premium device. Data will be collected from both electrocardiograms and compared statistically against the source signal to determine accuracy of transmission of the electrical activity spectrum. A non-inferiority study will be conducted comparing the accuracy in performance of the prototypical 3D printed ECG device against the gold standard ECG device. </w:t>
            </w:r>
          </w:p>
          <w:p>
            <w:pPr>
              <w:pStyle w:val="Normal"/>
              <w:spacing w:before="0" w:after="0"/>
              <w:ind w:left="432" w:hanging="432"/>
              <w:rPr/>
            </w:pPr>
            <w:r>
              <w:rPr>
                <w:rFonts w:ascii="Times New Roman" w:hAnsi="Times New Roman"/>
                <w:sz w:val="24"/>
                <w:szCs w:val="24"/>
              </w:rPr>
              <w:t xml:space="preserve">PhysioNet is an online resource that contains a large cache of clinically validated ECG signals, and also houses open-source software programs that can be used to view, process, and analyse these complex signals. Once the ECG device is designed and tested for basic safety and functionality, the next stage is to validate the prototype over a wide range of representative signals. The use of stored ECG signal databases provides a realistic range of data from actual patients, along with validated annotations from cardiologists.  The accuracy of performance in various parameters including amplitude measurements and interval measurements will be compared between the prototypical 3D printed ECG device and the gold standard ECG device. </w:t>
            </w:r>
          </w:p>
          <w:p>
            <w:pPr>
              <w:pStyle w:val="Normal"/>
              <w:spacing w:before="0" w:after="0"/>
              <w:ind w:hanging="0"/>
              <w:rPr>
                <w:rFonts w:ascii="Times New Roman" w:hAnsi="Times New Roman"/>
                <w:i/>
                <w:i/>
                <w:iCs/>
                <w:sz w:val="24"/>
                <w:szCs w:val="24"/>
              </w:rPr>
            </w:pPr>
            <w:r>
              <w:rPr>
                <w:rFonts w:ascii="Times New Roman" w:hAnsi="Times New Roman"/>
                <w:i/>
                <w:iCs/>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b/>
                <w:bCs/>
                <w:sz w:val="24"/>
                <w:szCs w:val="24"/>
                <w:u w:val="single"/>
              </w:rPr>
              <w:t>Data Analysis</w:t>
            </w:r>
          </w:p>
          <w:p>
            <w:pPr>
              <w:pStyle w:val="Normal"/>
              <w:spacing w:before="0" w:after="0"/>
              <w:ind w:left="432" w:hanging="432"/>
              <w:rPr>
                <w:rFonts w:ascii="Times New Roman" w:hAnsi="Times New Roman"/>
                <w:b w:val="false"/>
                <w:b w:val="false"/>
                <w:bCs w:val="false"/>
                <w:sz w:val="24"/>
                <w:szCs w:val="24"/>
                <w:u w:val="none"/>
              </w:rPr>
            </w:pPr>
            <w:r>
              <w:rPr>
                <w:rFonts w:ascii="Times New Roman" w:hAnsi="Times New Roman"/>
                <w:b/>
                <w:bCs/>
                <w:i/>
                <w:iCs/>
                <w:sz w:val="24"/>
                <w:szCs w:val="24"/>
                <w:u w:val="none"/>
              </w:rPr>
              <w:t>Laboratory calibration.</w:t>
            </w:r>
            <w:r>
              <w:rPr>
                <w:rFonts w:ascii="Times New Roman" w:hAnsi="Times New Roman"/>
                <w:b w:val="false"/>
                <w:bCs w:val="false"/>
                <w:sz w:val="24"/>
                <w:szCs w:val="24"/>
                <w:u w:val="none"/>
              </w:rPr>
              <w:t xml:space="preserve"> Statistical analysis of ECG prototype output results will be undertaken according to standards published by the IEC.</w:t>
            </w:r>
          </w:p>
          <w:p>
            <w:pPr>
              <w:pStyle w:val="Normal"/>
              <w:spacing w:before="0" w:after="0"/>
              <w:ind w:left="432" w:hanging="432"/>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before="0" w:after="0"/>
              <w:ind w:left="432" w:hanging="432"/>
              <w:rPr>
                <w:rFonts w:ascii="Times New Roman" w:hAnsi="Times New Roman"/>
                <w:b/>
                <w:b/>
                <w:bCs/>
                <w:sz w:val="24"/>
                <w:szCs w:val="24"/>
                <w:u w:val="none"/>
              </w:rPr>
            </w:pPr>
            <w:r>
              <w:rPr>
                <w:rFonts w:ascii="Times New Roman" w:hAnsi="Times New Roman"/>
                <w:b/>
                <w:bCs/>
                <w:i/>
                <w:iCs/>
                <w:sz w:val="24"/>
                <w:szCs w:val="24"/>
                <w:u w:val="none"/>
              </w:rPr>
              <w:t xml:space="preserve">Laboratory validation. </w:t>
            </w:r>
            <w:r>
              <w:rPr>
                <w:rFonts w:ascii="Times New Roman" w:hAnsi="Times New Roman"/>
                <w:b w:val="false"/>
                <w:bCs w:val="false"/>
                <w:sz w:val="24"/>
                <w:szCs w:val="24"/>
                <w:u w:val="none"/>
              </w:rPr>
              <w:t xml:space="preserve">To compare the accuracy of performance in various parameters including amplitude measurements and interval measurements between the prototypical 3D printed ECG device and the gold standard ECG device, a non-inferiority statistical analysis will be conducted. Data will be analyzed for each parameter using a one-side 95% confidence interval. Noninferiority of the 3D printed ECG device would be established if the lower confidence limit lies above the noninferiority margin for a given parameter. </w:t>
            </w:r>
          </w:p>
          <w:p>
            <w:pPr>
              <w:pStyle w:val="Normal"/>
              <w:spacing w:before="0" w:after="0"/>
              <w:ind w:left="432" w:hanging="432"/>
              <w:rPr>
                <w:rFonts w:ascii="Times New Roman" w:hAnsi="Times New Roman"/>
                <w:b/>
                <w:b/>
                <w:bCs/>
                <w:sz w:val="24"/>
                <w:szCs w:val="24"/>
                <w:u w:val="single"/>
              </w:rPr>
            </w:pPr>
            <w:r>
              <w:rPr>
                <w:rFonts w:ascii="Times New Roman" w:hAnsi="Times New Roman"/>
                <w:b/>
                <w:bCs/>
                <w:sz w:val="24"/>
                <w:szCs w:val="24"/>
                <w:u w:val="single"/>
              </w:rPr>
            </w:r>
          </w:p>
          <w:p>
            <w:pPr>
              <w:pStyle w:val="Normal"/>
              <w:spacing w:before="0" w:after="0"/>
              <w:ind w:left="432" w:hanging="432"/>
              <w:rPr>
                <w:rFonts w:ascii="Times New Roman" w:hAnsi="Times New Roman"/>
                <w:b/>
                <w:b/>
                <w:bCs/>
                <w:sz w:val="24"/>
                <w:szCs w:val="24"/>
                <w:u w:val="single"/>
              </w:rPr>
            </w:pPr>
            <w:r>
              <w:rPr>
                <w:rFonts w:ascii="Times New Roman" w:hAnsi="Times New Roman"/>
                <w:b/>
                <w:bCs/>
                <w:sz w:val="24"/>
                <w:szCs w:val="24"/>
                <w:u w:val="single"/>
              </w:rPr>
              <w:t>Expected Results and Significance</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pPr>
            <w:r>
              <w:rPr>
                <w:rFonts w:ascii="Times New Roman" w:hAnsi="Times New Roman"/>
                <w:sz w:val="24"/>
                <w:szCs w:val="24"/>
              </w:rPr>
              <w:t xml:space="preserve">The Glia Academic Collaboration is a medical research project whose goal is to develop, validate, certify and disseminate high-quality, low-cost, open-access medical equipment that has been approved by Health Canada. These open source devices will be available for wide use in Ontario, especially at low-volume hospitals and low-income communities. </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pPr>
            <w:r>
              <w:rPr>
                <w:rFonts w:ascii="Times New Roman" w:hAnsi="Times New Roman"/>
                <w:sz w:val="24"/>
                <w:szCs w:val="24"/>
              </w:rPr>
              <w:t>This project will act as a proof-of-concept study to show that 3D printers and other rapid prototyping technologies can be used to develop a low-cost and effective electrocardiogram. Given the success of this project, further validation studies will be carried out in humans and approval from Health Canada will be sought. The completed device will then be released under Open Hardware License (OHL), such that hospitals and ministries of health in rural and impoverished communities in Canada and internationally would have easy access to these devices.</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pPr>
            <w:r>
              <w:rPr>
                <w:rFonts w:ascii="Times New Roman" w:hAnsi="Times New Roman"/>
                <w:sz w:val="24"/>
                <w:szCs w:val="24"/>
              </w:rPr>
              <w:t>Glia's stethoscope has already made a significant impact. Replicating this success with electrocardiograms will lead to the wide availability of essential medical devices. The availability of specifications for generic manufacturers to manufacture devices and the subsequent downward price pressure on premium brand manufacturers will increase the standard of care for all patients in Ontario. It will also allow LHINs to save costs while maintaining equivalent quality of care.  In the developing world, availability of a low-cost electrocardiogram will allow ministries of health and hospitals to forgo rationing of ECG devices and provide them to hospitals and clinics, multiplying the availability dramatically.</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b/>
                <w:bCs/>
                <w:sz w:val="24"/>
                <w:szCs w:val="24"/>
                <w:u w:val="single"/>
              </w:rPr>
              <w:t>Limitations</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t xml:space="preserve">The most </w:t>
            </w:r>
            <w:r>
              <w:rPr>
                <w:rFonts w:ascii="Times New Roman" w:hAnsi="Times New Roman"/>
                <w:sz w:val="24"/>
                <w:szCs w:val="24"/>
              </w:rPr>
              <w:t xml:space="preserve">important </w:t>
            </w:r>
            <w:r>
              <w:rPr>
                <w:rFonts w:ascii="Times New Roman" w:hAnsi="Times New Roman"/>
                <w:sz w:val="24"/>
                <w:szCs w:val="24"/>
              </w:rPr>
              <w:t xml:space="preserve">limitation </w:t>
            </w:r>
            <w:r>
              <w:rPr>
                <w:rFonts w:ascii="Times New Roman" w:hAnsi="Times New Roman"/>
                <w:sz w:val="24"/>
                <w:szCs w:val="24"/>
              </w:rPr>
              <w:t xml:space="preserve">is that ECG devices are not limited to laboratory settings using carefully controlled conditions. Instead, they are placed on patients who move, sweat, breathe and other factors. This means that our data only prove the technical capability of our prototype device, not its real-world ability to record electrical cardiac signals. </w:t>
            </w:r>
            <w:r>
              <w:rPr>
                <w:rFonts w:ascii="Times New Roman" w:hAnsi="Times New Roman"/>
                <w:sz w:val="24"/>
                <w:szCs w:val="24"/>
              </w:rPr>
              <w:t>While allowing us to fine-tune the device, this limitation necessitates further study to properly assess the usability and accuracy of the device on patients outside the laboratory.</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612" w:hanging="450"/>
              <w:rPr/>
            </w:pPr>
            <w:r>
              <w:rPr>
                <w:rFonts w:ascii="Times New Roman" w:hAnsi="Times New Roman"/>
                <w:b/>
                <w:sz w:val="24"/>
                <w:szCs w:val="24"/>
              </w:rPr>
              <w:t>3.</w:t>
            </w:r>
            <w:r>
              <w:rPr>
                <w:rFonts w:ascii="Times New Roman" w:hAnsi="Times New Roman"/>
                <w:sz w:val="24"/>
                <w:szCs w:val="24"/>
              </w:rPr>
              <w:t xml:space="preserve">  Outline your role as Principal Investigator. </w:t>
              <w:br/>
              <w:t xml:space="preserve">      </w:t>
            </w:r>
            <w:r>
              <w:rPr>
                <w:rFonts w:ascii="Times New Roman" w:hAnsi="Times New Roman"/>
                <w:b/>
                <w:sz w:val="24"/>
                <w:szCs w:val="24"/>
              </w:rPr>
              <w:t>50 words maximum</w:t>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t>As principal investigator, I will coordinate the engineers, research assistants, students and others to ensure successful completion of the project. As a working emergency physician, I will also provide medical and clinical expertise to ensure the device will be useful in a clinical context.</w:t>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ind w:left="612" w:hanging="450"/>
              <w:rPr>
                <w:rFonts w:ascii="Times New Roman" w:hAnsi="Times New Roman"/>
                <w:sz w:val="24"/>
                <w:szCs w:val="24"/>
              </w:rPr>
            </w:pPr>
            <w:r>
              <w:rPr>
                <w:rFonts w:ascii="Times New Roman" w:hAnsi="Times New Roman"/>
                <w:b/>
                <w:sz w:val="24"/>
                <w:szCs w:val="24"/>
              </w:rPr>
              <w:t>4.</w:t>
            </w:r>
            <w:r>
              <w:rPr>
                <w:rFonts w:ascii="Times New Roman" w:hAnsi="Times New Roman"/>
                <w:sz w:val="24"/>
                <w:szCs w:val="24"/>
              </w:rPr>
              <w:t xml:space="preserve">  Outline the role of the Post-Doctoral Trainee (if applicable). </w:t>
              <w:br/>
              <w:t xml:space="preserve">      </w:t>
            </w:r>
            <w:r>
              <w:rPr>
                <w:rFonts w:ascii="Times New Roman" w:hAnsi="Times New Roman"/>
                <w:b/>
                <w:sz w:val="24"/>
                <w:szCs w:val="24"/>
              </w:rPr>
              <w:t>50 words maximum</w:t>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val="false"/>
                <w:b w:val="false"/>
                <w:bCs w:val="false"/>
                <w:sz w:val="24"/>
                <w:szCs w:val="24"/>
              </w:rPr>
            </w:pPr>
            <w:r>
              <w:rPr>
                <w:rFonts w:ascii="Times New Roman" w:hAnsi="Times New Roman"/>
                <w:b w:val="false"/>
                <w:bCs w:val="false"/>
                <w:sz w:val="24"/>
                <w:szCs w:val="24"/>
              </w:rPr>
              <w:t>Not applicable</w:t>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ind w:left="612" w:hanging="450"/>
              <w:rPr>
                <w:rFonts w:ascii="Times New Roman" w:hAnsi="Times New Roman"/>
                <w:b/>
                <w:b/>
                <w:sz w:val="24"/>
                <w:szCs w:val="24"/>
              </w:rPr>
            </w:pPr>
            <w:r>
              <w:rPr>
                <w:rFonts w:ascii="Times New Roman" w:hAnsi="Times New Roman"/>
                <w:b/>
                <w:sz w:val="24"/>
                <w:szCs w:val="24"/>
              </w:rPr>
              <w:t>5.</w:t>
            </w:r>
            <w:r>
              <w:rPr>
                <w:rFonts w:ascii="Times New Roman" w:hAnsi="Times New Roman"/>
                <w:sz w:val="24"/>
                <w:szCs w:val="24"/>
              </w:rPr>
              <w:t xml:space="preserve">  Outline the</w:t>
            </w:r>
            <w:r>
              <w:rPr>
                <w:rFonts w:ascii="Times New Roman" w:hAnsi="Times New Roman"/>
                <w:b/>
                <w:sz w:val="24"/>
                <w:szCs w:val="24"/>
              </w:rPr>
              <w:t xml:space="preserve"> </w:t>
            </w:r>
            <w:r>
              <w:rPr>
                <w:rFonts w:ascii="Times New Roman" w:hAnsi="Times New Roman"/>
                <w:sz w:val="24"/>
                <w:szCs w:val="24"/>
              </w:rPr>
              <w:t xml:space="preserve">role and area of expertise of each of the Co-Investigators. </w:t>
              <w:br/>
              <w:t xml:space="preserve">      </w:t>
            </w:r>
            <w:r>
              <w:rPr>
                <w:rFonts w:ascii="Times New Roman" w:hAnsi="Times New Roman"/>
                <w:b/>
                <w:sz w:val="24"/>
                <w:szCs w:val="24"/>
              </w:rPr>
              <w:t>100 words maximum for each co-investigator</w:t>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sz w:val="24"/>
                <w:szCs w:val="24"/>
              </w:rPr>
            </w:pPr>
            <w:r>
              <w:rPr>
                <w:rFonts w:ascii="Times New Roman" w:hAnsi="Times New Roman"/>
                <w:b w:val="false"/>
                <w:bCs w:val="false"/>
                <w:sz w:val="24"/>
                <w:szCs w:val="24"/>
              </w:rPr>
              <w:t>Not applicable</w:t>
            </w:r>
          </w:p>
          <w:p>
            <w:pPr>
              <w:pStyle w:val="Normal"/>
              <w:spacing w:before="0" w:after="0"/>
              <w:rPr>
                <w:b w:val="false"/>
                <w:b w:val="false"/>
                <w:bCs w:val="false"/>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ind w:left="612" w:hanging="450"/>
              <w:rPr>
                <w:rFonts w:ascii="Times New Roman" w:hAnsi="Times New Roman"/>
                <w:b/>
                <w:b/>
                <w:sz w:val="24"/>
                <w:szCs w:val="24"/>
              </w:rPr>
            </w:pPr>
            <w:r>
              <w:rPr>
                <w:rFonts w:ascii="Times New Roman" w:hAnsi="Times New Roman"/>
                <w:b/>
                <w:sz w:val="24"/>
                <w:szCs w:val="24"/>
              </w:rPr>
              <w:t>6.</w:t>
            </w:r>
            <w:r>
              <w:rPr>
                <w:rFonts w:ascii="Times New Roman" w:hAnsi="Times New Roman"/>
                <w:sz w:val="24"/>
                <w:szCs w:val="24"/>
              </w:rPr>
              <w:t xml:space="preserve">  If the proposed research activity will take place off-site (somewhere other than LHSC or SJHC) please explain why it cannot be completed at a Lawson location. </w:t>
            </w:r>
            <w:r>
              <w:rPr>
                <w:rFonts w:ascii="Times New Roman" w:hAnsi="Times New Roman"/>
                <w:b/>
                <w:sz w:val="24"/>
                <w:szCs w:val="24"/>
              </w:rPr>
              <w:t xml:space="preserve"> 200 words maximum</w:t>
            </w:r>
          </w:p>
          <w:p>
            <w:pPr>
              <w:pStyle w:val="Normal"/>
              <w:spacing w:before="0" w:after="0"/>
              <w:ind w:left="612" w:hanging="450"/>
              <w:rPr>
                <w:rFonts w:ascii="Times New Roman" w:hAnsi="Times New Roman"/>
                <w:sz w:val="24"/>
                <w:szCs w:val="24"/>
              </w:rPr>
            </w:pPr>
            <w:r>
              <w:rPr>
                <w:rFonts w:ascii="Times New Roman" w:hAnsi="Times New Roman"/>
                <w:sz w:val="24"/>
                <w:szCs w:val="24"/>
              </w:rPr>
            </w:r>
          </w:p>
          <w:p>
            <w:pPr>
              <w:pStyle w:val="Normal"/>
              <w:spacing w:before="0" w:after="0"/>
              <w:ind w:left="612" w:hanging="450"/>
              <w:rPr>
                <w:rFonts w:ascii="Times New Roman" w:hAnsi="Times New Roman"/>
                <w:sz w:val="24"/>
                <w:szCs w:val="24"/>
              </w:rPr>
            </w:pPr>
            <w:r>
              <w:rPr>
                <w:rFonts w:ascii="Times New Roman" w:hAnsi="Times New Roman"/>
                <w:sz w:val="24"/>
                <w:szCs w:val="24"/>
              </w:rPr>
              <w:t>Not applicable</w:t>
            </w:r>
          </w:p>
          <w:p>
            <w:pPr>
              <w:pStyle w:val="Normal"/>
              <w:spacing w:before="0" w:after="0"/>
              <w:ind w:left="612" w:hanging="450"/>
              <w:rPr>
                <w:rFonts w:ascii="Times New Roman" w:hAnsi="Times New Roman"/>
                <w:sz w:val="24"/>
                <w:szCs w:val="24"/>
              </w:rPr>
            </w:pPr>
            <w:r>
              <w:rPr>
                <w:rFonts w:ascii="Times New Roman" w:hAnsi="Times New Roman"/>
                <w:sz w:val="24"/>
                <w:szCs w:val="24"/>
              </w:rPr>
            </w:r>
          </w:p>
          <w:p>
            <w:pPr>
              <w:pStyle w:val="Normal"/>
              <w:spacing w:before="0" w:after="0"/>
              <w:ind w:left="612" w:hanging="450"/>
              <w:rPr>
                <w:rFonts w:ascii="Times New Roman" w:hAnsi="Times New Roman"/>
                <w:sz w:val="24"/>
                <w:szCs w:val="24"/>
              </w:rPr>
            </w:pPr>
            <w:r>
              <w:rPr>
                <w:rFonts w:ascii="Times New Roman" w:hAnsi="Times New Roman"/>
                <w:sz w:val="24"/>
                <w:szCs w:val="24"/>
              </w:rPr>
            </w:r>
          </w:p>
          <w:p>
            <w:pPr>
              <w:pStyle w:val="Normal"/>
              <w:spacing w:before="0" w:after="0"/>
              <w:ind w:left="612" w:hanging="450"/>
              <w:rPr>
                <w:rFonts w:ascii="Times New Roman" w:hAnsi="Times New Roman"/>
                <w:b/>
                <w:b/>
                <w:sz w:val="24"/>
                <w:szCs w:val="24"/>
              </w:rPr>
            </w:pPr>
            <w:r>
              <w:rPr>
                <w:rFonts w:ascii="Times New Roman" w:hAnsi="Times New Roman"/>
                <w:b/>
                <w:sz w:val="24"/>
                <w:szCs w:val="24"/>
              </w:rPr>
              <w:t>7</w:t>
            </w:r>
            <w:r>
              <w:rPr>
                <w:rFonts w:ascii="Times New Roman" w:hAnsi="Times New Roman"/>
                <w:sz w:val="24"/>
                <w:szCs w:val="24"/>
              </w:rPr>
              <w:t xml:space="preserve">.   Please state the reason(s) for applying to the IRF and explain </w:t>
            </w:r>
            <w:r>
              <w:rPr>
                <w:rFonts w:ascii="Times New Roman" w:hAnsi="Times New Roman"/>
                <w:sz w:val="24"/>
                <w:szCs w:val="24"/>
                <w:u w:val="single"/>
              </w:rPr>
              <w:t>why research funding cannot be obtained from other sources.</w:t>
            </w:r>
            <w:r>
              <w:rPr>
                <w:rFonts w:ascii="Times New Roman" w:hAnsi="Times New Roman"/>
                <w:sz w:val="24"/>
                <w:szCs w:val="24"/>
              </w:rPr>
              <w:t xml:space="preserve"> Indicate clearly how the research in the application is novel or new and how it is/or is not related to other funded projects.   </w:t>
            </w:r>
            <w:r>
              <w:rPr>
                <w:rFonts w:ascii="Times New Roman" w:hAnsi="Times New Roman"/>
                <w:b/>
                <w:sz w:val="24"/>
                <w:szCs w:val="24"/>
              </w:rPr>
              <w:t>300 words maximum. *If this application is for Bridge Funding, skip this section and go to section 8.</w:t>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t>The development of off-patent medical hardware outside traditional corporate avenues is recent over the past decade. It is made possible by new technologies such as 3D printing as well as an academic cultural shift to open source and open access hardware, replicating the success of open source software.</w:t>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t>This innovative work has not yet developed a track record, meaning that traditional funders are often reluctant to fund these projects. The work’s novel approach of open sourcing intellectual property also confounds traditional models of device development and commercialization. As a result, we are seeking IRF funding to prove viability and present these traditional funders with a track record that will enable us to succeed in gaining further funding.</w:t>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t>Funding by the IRF will allow us to develop the ECG to the point where much of the risk about the utility of the device has been absorbed, and clinical validation is all that remains. While clinical validation in our context is expensive, it contains almost no risk, most of it being in the laboratory calibration and prototyping phase.</w:t>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ind w:left="612" w:hanging="450"/>
              <w:rPr>
                <w:rFonts w:ascii="Times New Roman" w:hAnsi="Times New Roman"/>
                <w:sz w:val="24"/>
                <w:szCs w:val="24"/>
              </w:rPr>
            </w:pPr>
            <w:r>
              <w:rPr>
                <w:rFonts w:ascii="Times New Roman" w:hAnsi="Times New Roman"/>
                <w:b/>
                <w:sz w:val="24"/>
                <w:szCs w:val="24"/>
              </w:rPr>
              <w:t>8.</w:t>
            </w:r>
            <w:r>
              <w:rPr>
                <w:rFonts w:ascii="Times New Roman" w:hAnsi="Times New Roman"/>
                <w:sz w:val="24"/>
                <w:szCs w:val="24"/>
              </w:rPr>
              <w:t xml:space="preserve">  If this application is for “Bridge Funding”, please list the most important comments from the reviewers and explain how IRF funds will help in responding to the comments and in improving the likelihood of funding from the external agency.  </w:t>
            </w:r>
            <w:r>
              <w:rPr>
                <w:rFonts w:ascii="Times New Roman" w:hAnsi="Times New Roman"/>
                <w:b/>
                <w:sz w:val="24"/>
                <w:szCs w:val="24"/>
              </w:rPr>
              <w:t>300 words maximum</w:t>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val="false"/>
                <w:b w:val="false"/>
                <w:bCs w:val="false"/>
                <w:sz w:val="24"/>
                <w:szCs w:val="24"/>
              </w:rPr>
            </w:pPr>
            <w:r>
              <w:rPr>
                <w:rFonts w:ascii="Times New Roman" w:hAnsi="Times New Roman"/>
                <w:b w:val="false"/>
                <w:bCs w:val="false"/>
                <w:sz w:val="24"/>
                <w:szCs w:val="24"/>
              </w:rPr>
              <w:t>Not applicable</w:t>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ind w:left="360" w:hanging="242"/>
              <w:rPr/>
            </w:pPr>
            <w:r>
              <w:rPr>
                <w:rFonts w:ascii="Times New Roman" w:hAnsi="Times New Roman"/>
                <w:b/>
                <w:sz w:val="24"/>
                <w:szCs w:val="24"/>
              </w:rPr>
              <w:t xml:space="preserve">9.  Budget:  </w:t>
            </w:r>
          </w:p>
          <w:p>
            <w:pPr>
              <w:pStyle w:val="LawsonBulletforpicturepage"/>
              <w:numPr>
                <w:ilvl w:val="0"/>
                <w:numId w:val="0"/>
              </w:numPr>
              <w:spacing w:before="0" w:after="0"/>
              <w:ind w:left="450" w:right="720" w:hanging="0"/>
              <w:rPr>
                <w:rFonts w:ascii="Times New Roman" w:hAnsi="Times New Roman"/>
                <w:b/>
                <w:b/>
                <w:i w:val="false"/>
                <w:i w:val="false"/>
                <w:sz w:val="24"/>
                <w:szCs w:val="24"/>
              </w:rPr>
            </w:pPr>
            <w:r>
              <w:rPr>
                <w:rFonts w:ascii="Times New Roman" w:hAnsi="Times New Roman"/>
                <w:b/>
                <w:i w:val="false"/>
                <w:sz w:val="24"/>
                <w:szCs w:val="24"/>
              </w:rPr>
            </w:r>
          </w:p>
          <w:tbl>
            <w:tblPr>
              <w:tblW w:w="10431" w:type="dxa"/>
              <w:jc w:val="left"/>
              <w:tblInd w:w="1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Look w:noVBand="0" w:val="01e0" w:noHBand="0" w:lastColumn="1" w:firstColumn="1" w:lastRow="1" w:firstRow="1"/>
            </w:tblPr>
            <w:tblGrid>
              <w:gridCol w:w="3477"/>
              <w:gridCol w:w="3477"/>
              <w:gridCol w:w="3477"/>
            </w:tblGrid>
            <w:tr>
              <w:trPr>
                <w:trHeight w:val="9" w:hRule="atLeast"/>
              </w:trPr>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bidi w:val="0"/>
                    <w:spacing w:lineRule="exact" w:line="270" w:before="0" w:after="120"/>
                    <w:jc w:val="left"/>
                    <w:rPr>
                      <w:rFonts w:ascii="Times New Roman" w:hAnsi="Times New Roman"/>
                      <w:b/>
                      <w:b/>
                      <w:sz w:val="24"/>
                      <w:szCs w:val="24"/>
                    </w:rPr>
                  </w:pPr>
                  <w:r>
                    <w:rPr>
                      <w:rFonts w:ascii="Times New Roman" w:hAnsi="Times New Roman"/>
                      <w:b/>
                      <w:sz w:val="24"/>
                      <w:szCs w:val="24"/>
                    </w:rPr>
                    <w:t>Item</w:t>
                  </w:r>
                </w:p>
              </w:tc>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bidi w:val="0"/>
                    <w:spacing w:lineRule="exact" w:line="270" w:before="0" w:after="120"/>
                    <w:jc w:val="left"/>
                    <w:rPr>
                      <w:rFonts w:ascii="Times New Roman" w:hAnsi="Times New Roman"/>
                      <w:b/>
                      <w:b/>
                      <w:sz w:val="24"/>
                      <w:szCs w:val="24"/>
                    </w:rPr>
                  </w:pPr>
                  <w:r>
                    <w:rPr>
                      <w:rFonts w:ascii="Times New Roman" w:hAnsi="Times New Roman"/>
                      <w:b/>
                      <w:sz w:val="24"/>
                      <w:szCs w:val="24"/>
                    </w:rPr>
                    <w:t>Amount requested from IRF</w:t>
                  </w:r>
                </w:p>
              </w:tc>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bidi w:val="0"/>
                    <w:spacing w:lineRule="exact" w:line="270" w:before="0" w:after="120"/>
                    <w:jc w:val="left"/>
                    <w:rPr>
                      <w:rFonts w:ascii="Times New Roman" w:hAnsi="Times New Roman"/>
                      <w:b/>
                      <w:b/>
                      <w:sz w:val="24"/>
                      <w:szCs w:val="24"/>
                    </w:rPr>
                  </w:pPr>
                  <w:r>
                    <w:rPr>
                      <w:rFonts w:ascii="Times New Roman" w:hAnsi="Times New Roman"/>
                      <w:b/>
                      <w:sz w:val="24"/>
                      <w:szCs w:val="24"/>
                    </w:rPr>
                    <w:t>Amount coming from another source</w:t>
                  </w:r>
                </w:p>
              </w:tc>
            </w:tr>
            <w:tr>
              <w:trPr>
                <w:trHeight w:val="9" w:hRule="atLeast"/>
              </w:trPr>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Times New Roman" w:hAnsi="Times New Roman"/>
                      <w:sz w:val="24"/>
                      <w:szCs w:val="24"/>
                    </w:rPr>
                  </w:pPr>
                  <w:r>
                    <w:rPr>
                      <w:rFonts w:ascii="Times New Roman" w:hAnsi="Times New Roman"/>
                      <w:sz w:val="24"/>
                      <w:szCs w:val="24"/>
                    </w:rPr>
                    <w:t>Personnel Support</w:t>
                  </w:r>
                </w:p>
                <w:p>
                  <w:pPr>
                    <w:pStyle w:val="Normal"/>
                    <w:rPr>
                      <w:rFonts w:ascii="Times New Roman" w:hAnsi="Times New Roman"/>
                      <w:sz w:val="24"/>
                      <w:szCs w:val="24"/>
                    </w:rPr>
                  </w:pPr>
                  <w:r>
                    <w:rPr>
                      <w:rFonts w:ascii="Times New Roman" w:hAnsi="Times New Roman"/>
                      <w:sz w:val="24"/>
                      <w:szCs w:val="24"/>
                    </w:rPr>
                    <w:t># of hours total required for this project</w:t>
                  </w:r>
                </w:p>
                <w:p>
                  <w:pPr>
                    <w:pStyle w:val="Normal"/>
                    <w:spacing w:before="0" w:after="120"/>
                    <w:rPr>
                      <w:rFonts w:ascii="Times New Roman" w:hAnsi="Times New Roman"/>
                      <w:sz w:val="24"/>
                      <w:szCs w:val="24"/>
                    </w:rPr>
                  </w:pPr>
                  <w:r>
                    <w:rPr>
                      <w:rFonts w:ascii="Times New Roman" w:hAnsi="Times New Roman"/>
                      <w:sz w:val="24"/>
                      <w:szCs w:val="24"/>
                    </w:rPr>
                  </w:r>
                </w:p>
              </w:tc>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sz w:val="24"/>
                      <w:szCs w:val="24"/>
                    </w:rPr>
                  </w:pPr>
                  <w:r>
                    <w:rPr>
                      <w:rFonts w:ascii="Times New Roman" w:hAnsi="Times New Roman"/>
                      <w:sz w:val="24"/>
                      <w:szCs w:val="24"/>
                    </w:rPr>
                  </w:r>
                </w:p>
              </w:tc>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sz w:val="24"/>
                      <w:szCs w:val="24"/>
                    </w:rPr>
                  </w:pPr>
                  <w:r>
                    <w:rPr>
                      <w:rFonts w:ascii="Times New Roman" w:hAnsi="Times New Roman"/>
                      <w:sz w:val="24"/>
                      <w:szCs w:val="24"/>
                    </w:rPr>
                  </w:r>
                </w:p>
              </w:tc>
            </w:tr>
            <w:tr>
              <w:trPr>
                <w:trHeight w:val="9" w:hRule="atLeast"/>
              </w:trPr>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Times New Roman" w:hAnsi="Times New Roman"/>
                      <w:sz w:val="24"/>
                      <w:szCs w:val="24"/>
                    </w:rPr>
                  </w:pPr>
                  <w:r>
                    <w:rPr>
                      <w:rFonts w:ascii="Times New Roman" w:hAnsi="Times New Roman"/>
                      <w:sz w:val="24"/>
                      <w:szCs w:val="24"/>
                    </w:rPr>
                    <w:t>Salary – Post-doctoral Trainee</w:t>
                  </w:r>
                </w:p>
                <w:p>
                  <w:pPr>
                    <w:pStyle w:val="Normal"/>
                    <w:spacing w:before="0" w:after="120"/>
                    <w:rPr>
                      <w:rFonts w:ascii="Times New Roman" w:hAnsi="Times New Roman"/>
                      <w:sz w:val="24"/>
                      <w:szCs w:val="24"/>
                    </w:rPr>
                  </w:pPr>
                  <w:r>
                    <w:rPr>
                      <w:rFonts w:ascii="Times New Roman" w:hAnsi="Times New Roman"/>
                      <w:sz w:val="24"/>
                      <w:szCs w:val="24"/>
                    </w:rPr>
                  </w:r>
                </w:p>
              </w:tc>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Times New Roman" w:hAnsi="Times New Roman"/>
                      <w:sz w:val="24"/>
                      <w:szCs w:val="24"/>
                    </w:rPr>
                  </w:pPr>
                  <w:r>
                    <w:rPr>
                      <w:rFonts w:ascii="Times New Roman" w:hAnsi="Times New Roman"/>
                      <w:sz w:val="24"/>
                      <w:szCs w:val="24"/>
                    </w:rPr>
                  </w:r>
                </w:p>
                <w:p>
                  <w:pPr>
                    <w:pStyle w:val="Normal"/>
                    <w:spacing w:before="0" w:after="120"/>
                    <w:rPr>
                      <w:rFonts w:ascii="Times New Roman" w:hAnsi="Times New Roman"/>
                      <w:sz w:val="24"/>
                      <w:szCs w:val="24"/>
                    </w:rPr>
                  </w:pPr>
                  <w:r>
                    <w:rPr>
                      <w:rFonts w:ascii="Times New Roman" w:hAnsi="Times New Roman"/>
                      <w:sz w:val="24"/>
                      <w:szCs w:val="24"/>
                    </w:rPr>
                  </w:r>
                </w:p>
              </w:tc>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sz w:val="24"/>
                      <w:szCs w:val="24"/>
                    </w:rPr>
                  </w:pPr>
                  <w:r>
                    <w:rPr>
                      <w:rFonts w:ascii="Times New Roman" w:hAnsi="Times New Roman"/>
                      <w:sz w:val="24"/>
                      <w:szCs w:val="24"/>
                    </w:rPr>
                  </w:r>
                </w:p>
              </w:tc>
            </w:tr>
            <w:tr>
              <w:trPr>
                <w:trHeight w:val="9" w:hRule="atLeast"/>
              </w:trPr>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Times New Roman" w:hAnsi="Times New Roman"/>
                      <w:sz w:val="24"/>
                      <w:szCs w:val="24"/>
                    </w:rPr>
                  </w:pPr>
                  <w:r>
                    <w:rPr>
                      <w:rFonts w:ascii="Times New Roman" w:hAnsi="Times New Roman"/>
                      <w:sz w:val="24"/>
                      <w:szCs w:val="24"/>
                    </w:rPr>
                    <w:t>Lab Supplies</w:t>
                  </w:r>
                </w:p>
                <w:p>
                  <w:pPr>
                    <w:pStyle w:val="Normal"/>
                    <w:spacing w:before="0" w:after="120"/>
                    <w:rPr>
                      <w:rFonts w:ascii="Times New Roman" w:hAnsi="Times New Roman"/>
                      <w:sz w:val="24"/>
                      <w:szCs w:val="24"/>
                    </w:rPr>
                  </w:pPr>
                  <w:r>
                    <w:rPr>
                      <w:rFonts w:ascii="Times New Roman" w:hAnsi="Times New Roman"/>
                      <w:sz w:val="24"/>
                      <w:szCs w:val="24"/>
                    </w:rPr>
                  </w:r>
                </w:p>
              </w:tc>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sz w:val="24"/>
                      <w:szCs w:val="24"/>
                    </w:rPr>
                  </w:pPr>
                  <w:r>
                    <w:rPr>
                      <w:rFonts w:ascii="Times New Roman" w:hAnsi="Times New Roman"/>
                      <w:sz w:val="24"/>
                      <w:szCs w:val="24"/>
                    </w:rPr>
                  </w:r>
                </w:p>
              </w:tc>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sz w:val="24"/>
                      <w:szCs w:val="24"/>
                    </w:rPr>
                  </w:pPr>
                  <w:r>
                    <w:rPr>
                      <w:rFonts w:ascii="Times New Roman" w:hAnsi="Times New Roman"/>
                      <w:sz w:val="24"/>
                      <w:szCs w:val="24"/>
                    </w:rPr>
                  </w:r>
                </w:p>
              </w:tc>
            </w:tr>
            <w:tr>
              <w:trPr>
                <w:trHeight w:val="9" w:hRule="atLeast"/>
              </w:trPr>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Times New Roman" w:hAnsi="Times New Roman"/>
                      <w:sz w:val="24"/>
                      <w:szCs w:val="24"/>
                    </w:rPr>
                  </w:pPr>
                  <w:r>
                    <w:rPr>
                      <w:rFonts w:ascii="Times New Roman" w:hAnsi="Times New Roman"/>
                      <w:sz w:val="24"/>
                      <w:szCs w:val="24"/>
                    </w:rPr>
                    <w:t xml:space="preserve">Research Equipment </w:t>
                  </w:r>
                </w:p>
                <w:p>
                  <w:pPr>
                    <w:pStyle w:val="Normal"/>
                    <w:spacing w:before="0" w:after="120"/>
                    <w:rPr>
                      <w:rFonts w:ascii="Times New Roman" w:hAnsi="Times New Roman"/>
                      <w:sz w:val="24"/>
                      <w:szCs w:val="24"/>
                    </w:rPr>
                  </w:pPr>
                  <w:r>
                    <w:rPr>
                      <w:rFonts w:ascii="Times New Roman" w:hAnsi="Times New Roman"/>
                      <w:sz w:val="24"/>
                      <w:szCs w:val="24"/>
                    </w:rPr>
                  </w:r>
                </w:p>
              </w:tc>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sz w:val="24"/>
                      <w:szCs w:val="24"/>
                    </w:rPr>
                  </w:pPr>
                  <w:r>
                    <w:rPr>
                      <w:rFonts w:ascii="Times New Roman" w:hAnsi="Times New Roman"/>
                      <w:sz w:val="24"/>
                      <w:szCs w:val="24"/>
                    </w:rPr>
                  </w:r>
                </w:p>
              </w:tc>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sz w:val="24"/>
                      <w:szCs w:val="24"/>
                    </w:rPr>
                  </w:pPr>
                  <w:r>
                    <w:rPr>
                      <w:rFonts w:ascii="Times New Roman" w:hAnsi="Times New Roman"/>
                      <w:sz w:val="24"/>
                      <w:szCs w:val="24"/>
                    </w:rPr>
                  </w:r>
                </w:p>
              </w:tc>
            </w:tr>
            <w:tr>
              <w:trPr>
                <w:trHeight w:val="9" w:hRule="atLeast"/>
              </w:trPr>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Times New Roman" w:hAnsi="Times New Roman"/>
                      <w:sz w:val="24"/>
                      <w:szCs w:val="24"/>
                    </w:rPr>
                  </w:pPr>
                  <w:r>
                    <w:rPr>
                      <w:rFonts w:ascii="Times New Roman" w:hAnsi="Times New Roman"/>
                      <w:sz w:val="24"/>
                      <w:szCs w:val="24"/>
                    </w:rPr>
                    <w:t>Animals (if appropriate)</w:t>
                  </w:r>
                </w:p>
                <w:p>
                  <w:pPr>
                    <w:pStyle w:val="Normal"/>
                    <w:spacing w:before="0" w:after="120"/>
                    <w:rPr>
                      <w:rFonts w:ascii="Times New Roman" w:hAnsi="Times New Roman"/>
                      <w:sz w:val="24"/>
                      <w:szCs w:val="24"/>
                    </w:rPr>
                  </w:pPr>
                  <w:r>
                    <w:rPr>
                      <w:rFonts w:ascii="Times New Roman" w:hAnsi="Times New Roman"/>
                      <w:sz w:val="24"/>
                      <w:szCs w:val="24"/>
                    </w:rPr>
                  </w:r>
                </w:p>
              </w:tc>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sz w:val="24"/>
                      <w:szCs w:val="24"/>
                    </w:rPr>
                  </w:pPr>
                  <w:r>
                    <w:rPr>
                      <w:rFonts w:ascii="Times New Roman" w:hAnsi="Times New Roman"/>
                      <w:sz w:val="24"/>
                      <w:szCs w:val="24"/>
                    </w:rPr>
                  </w:r>
                </w:p>
              </w:tc>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sz w:val="24"/>
                      <w:szCs w:val="24"/>
                    </w:rPr>
                  </w:pPr>
                  <w:r>
                    <w:rPr>
                      <w:rFonts w:ascii="Times New Roman" w:hAnsi="Times New Roman"/>
                      <w:sz w:val="24"/>
                      <w:szCs w:val="24"/>
                    </w:rPr>
                  </w:r>
                </w:p>
              </w:tc>
            </w:tr>
            <w:tr>
              <w:trPr>
                <w:trHeight w:val="9" w:hRule="atLeast"/>
              </w:trPr>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Times New Roman" w:hAnsi="Times New Roman"/>
                      <w:sz w:val="24"/>
                      <w:szCs w:val="24"/>
                    </w:rPr>
                  </w:pPr>
                  <w:r>
                    <w:rPr>
                      <w:rFonts w:ascii="Times New Roman" w:hAnsi="Times New Roman"/>
                      <w:sz w:val="24"/>
                      <w:szCs w:val="24"/>
                    </w:rPr>
                    <w:t>Other expenses</w:t>
                  </w:r>
                </w:p>
                <w:p>
                  <w:pPr>
                    <w:pStyle w:val="Normal"/>
                    <w:spacing w:before="0" w:after="120"/>
                    <w:rPr>
                      <w:rFonts w:ascii="Times New Roman" w:hAnsi="Times New Roman"/>
                      <w:sz w:val="24"/>
                      <w:szCs w:val="24"/>
                    </w:rPr>
                  </w:pPr>
                  <w:r>
                    <w:rPr>
                      <w:rFonts w:ascii="Times New Roman" w:hAnsi="Times New Roman"/>
                      <w:sz w:val="24"/>
                      <w:szCs w:val="24"/>
                    </w:rPr>
                  </w:r>
                </w:p>
              </w:tc>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sz w:val="24"/>
                      <w:szCs w:val="24"/>
                    </w:rPr>
                  </w:pPr>
                  <w:r>
                    <w:rPr>
                      <w:rFonts w:ascii="Times New Roman" w:hAnsi="Times New Roman"/>
                      <w:sz w:val="24"/>
                      <w:szCs w:val="24"/>
                    </w:rPr>
                  </w:r>
                </w:p>
              </w:tc>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sz w:val="24"/>
                      <w:szCs w:val="24"/>
                    </w:rPr>
                  </w:pPr>
                  <w:r>
                    <w:rPr>
                      <w:rFonts w:ascii="Times New Roman" w:hAnsi="Times New Roman"/>
                      <w:sz w:val="24"/>
                      <w:szCs w:val="24"/>
                    </w:rPr>
                  </w:r>
                </w:p>
              </w:tc>
            </w:tr>
            <w:tr>
              <w:trPr>
                <w:trHeight w:val="9" w:hRule="atLeast"/>
              </w:trPr>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bidi w:val="0"/>
                    <w:spacing w:lineRule="exact" w:line="270" w:before="0" w:after="120"/>
                    <w:jc w:val="left"/>
                    <w:rPr>
                      <w:rFonts w:ascii="Times New Roman" w:hAnsi="Times New Roman"/>
                      <w:b/>
                      <w:b/>
                      <w:sz w:val="24"/>
                      <w:szCs w:val="24"/>
                    </w:rPr>
                  </w:pPr>
                  <w:r>
                    <w:rPr>
                      <w:rFonts w:ascii="Times New Roman" w:hAnsi="Times New Roman"/>
                      <w:b/>
                      <w:sz w:val="24"/>
                      <w:szCs w:val="24"/>
                    </w:rPr>
                    <w:t>Total</w:t>
                  </w:r>
                </w:p>
              </w:tc>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Times New Roman" w:hAnsi="Times New Roman"/>
                      <w:sz w:val="24"/>
                      <w:szCs w:val="24"/>
                    </w:rPr>
                  </w:pPr>
                  <w:r>
                    <w:rPr>
                      <w:rFonts w:ascii="Times New Roman" w:hAnsi="Times New Roman"/>
                      <w:sz w:val="24"/>
                      <w:szCs w:val="24"/>
                    </w:rPr>
                  </w:r>
                </w:p>
                <w:p>
                  <w:pPr>
                    <w:pStyle w:val="Normal"/>
                    <w:spacing w:before="0" w:after="120"/>
                    <w:rPr>
                      <w:rFonts w:ascii="Times New Roman" w:hAnsi="Times New Roman"/>
                      <w:sz w:val="24"/>
                      <w:szCs w:val="24"/>
                    </w:rPr>
                  </w:pPr>
                  <w:r>
                    <w:rPr>
                      <w:rFonts w:ascii="Times New Roman" w:hAnsi="Times New Roman"/>
                      <w:sz w:val="24"/>
                      <w:szCs w:val="24"/>
                    </w:rPr>
                  </w:r>
                </w:p>
              </w:tc>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sz w:val="24"/>
                      <w:szCs w:val="24"/>
                    </w:rPr>
                  </w:pPr>
                  <w:r>
                    <w:rPr>
                      <w:rFonts w:ascii="Times New Roman" w:hAnsi="Times New Roman"/>
                      <w:sz w:val="24"/>
                      <w:szCs w:val="24"/>
                    </w:rPr>
                  </w:r>
                </w:p>
              </w:tc>
            </w:tr>
          </w:tbl>
          <w:p>
            <w:pPr>
              <w:pStyle w:val="LawsonBulletforpicturepage"/>
              <w:numPr>
                <w:ilvl w:val="0"/>
                <w:numId w:val="0"/>
              </w:numPr>
              <w:spacing w:before="0" w:after="0"/>
              <w:ind w:left="450" w:right="720" w:hanging="0"/>
              <w:rPr>
                <w:rFonts w:ascii="Times New Roman" w:hAnsi="Times New Roman"/>
                <w:b/>
                <w:b/>
                <w:i w:val="false"/>
                <w:i w:val="false"/>
                <w:sz w:val="24"/>
                <w:szCs w:val="24"/>
              </w:rPr>
            </w:pPr>
            <w:r>
              <w:rPr>
                <w:rFonts w:ascii="Times New Roman" w:hAnsi="Times New Roman"/>
                <w:b/>
                <w:i w:val="false"/>
                <w:sz w:val="24"/>
                <w:szCs w:val="24"/>
              </w:rPr>
            </w:r>
          </w:p>
          <w:p>
            <w:pPr>
              <w:pStyle w:val="LawsonBulletforpicturepage"/>
              <w:numPr>
                <w:ilvl w:val="0"/>
                <w:numId w:val="0"/>
              </w:numPr>
              <w:spacing w:before="0" w:after="0"/>
              <w:ind w:left="450" w:right="720" w:hanging="0"/>
              <w:rPr>
                <w:rFonts w:ascii="Times New Roman" w:hAnsi="Times New Roman"/>
                <w:i w:val="false"/>
                <w:i w:val="false"/>
                <w:sz w:val="24"/>
                <w:szCs w:val="24"/>
              </w:rPr>
            </w:pPr>
            <w:r>
              <w:rPr>
                <w:rFonts w:ascii="Times New Roman" w:hAnsi="Times New Roman"/>
                <w:b/>
                <w:i w:val="false"/>
                <w:sz w:val="24"/>
                <w:szCs w:val="24"/>
              </w:rPr>
              <w:t>Budget Notes</w:t>
            </w:r>
            <w:r>
              <w:rPr>
                <w:rFonts w:ascii="Times New Roman" w:hAnsi="Times New Roman"/>
                <w:i w:val="false"/>
                <w:sz w:val="24"/>
                <w:szCs w:val="24"/>
              </w:rPr>
              <w:t xml:space="preserve">: </w:t>
            </w:r>
          </w:p>
          <w:p>
            <w:pPr>
              <w:pStyle w:val="LawsonBulletforpicturepage"/>
              <w:numPr>
                <w:ilvl w:val="0"/>
                <w:numId w:val="0"/>
              </w:numPr>
              <w:spacing w:before="0" w:after="0"/>
              <w:ind w:left="725" w:right="1085" w:hanging="0"/>
              <w:rPr>
                <w:rFonts w:ascii="Times New Roman" w:hAnsi="Times New Roman"/>
                <w:i w:val="false"/>
                <w:i w:val="false"/>
                <w:sz w:val="24"/>
                <w:szCs w:val="24"/>
              </w:rPr>
            </w:pPr>
            <w:r>
              <w:rPr>
                <w:rFonts w:ascii="Times New Roman" w:hAnsi="Times New Roman"/>
                <w:b/>
                <w:i w:val="false"/>
                <w:sz w:val="24"/>
                <w:szCs w:val="24"/>
              </w:rPr>
              <w:t xml:space="preserve">Salary Costs: </w:t>
            </w:r>
            <w:r>
              <w:rPr>
                <w:rFonts w:ascii="Times New Roman" w:hAnsi="Times New Roman"/>
                <w:i w:val="false"/>
                <w:sz w:val="24"/>
                <w:szCs w:val="24"/>
              </w:rPr>
              <w:t xml:space="preserve">Contact Lawson HR to obtain salary costs. Hourly rates and benefits will apply and therefore should be stated within the project budget. </w:t>
            </w:r>
          </w:p>
          <w:p>
            <w:pPr>
              <w:pStyle w:val="LawsonBulletforpicturepage"/>
              <w:numPr>
                <w:ilvl w:val="0"/>
                <w:numId w:val="0"/>
              </w:numPr>
              <w:spacing w:before="0" w:after="0"/>
              <w:ind w:left="725" w:right="1085" w:hanging="0"/>
              <w:rPr>
                <w:rFonts w:ascii="Times New Roman" w:hAnsi="Times New Roman"/>
                <w:i w:val="false"/>
                <w:i w:val="false"/>
                <w:sz w:val="24"/>
                <w:szCs w:val="24"/>
              </w:rPr>
            </w:pPr>
            <w:r>
              <w:rPr>
                <w:rFonts w:ascii="Times New Roman" w:hAnsi="Times New Roman"/>
                <w:i w:val="false"/>
                <w:sz w:val="24"/>
                <w:szCs w:val="24"/>
              </w:rPr>
              <w:t>Post-Doctoral Trainees can be hired through Western University (as Post-Doctoral Associates) or through Lawson (as Research Assistants), and their salaries must include mandatory benefits, CPP, and EI.</w:t>
            </w:r>
          </w:p>
          <w:p>
            <w:pPr>
              <w:pStyle w:val="LawsonBulletforpicturepage"/>
              <w:numPr>
                <w:ilvl w:val="0"/>
                <w:numId w:val="0"/>
              </w:numPr>
              <w:spacing w:before="0" w:after="0"/>
              <w:ind w:left="725" w:right="1085" w:hanging="0"/>
              <w:rPr>
                <w:rFonts w:ascii="Times New Roman" w:hAnsi="Times New Roman"/>
                <w:i w:val="false"/>
                <w:i w:val="false"/>
                <w:sz w:val="24"/>
                <w:szCs w:val="24"/>
              </w:rPr>
            </w:pPr>
            <w:r>
              <w:rPr>
                <w:rFonts w:ascii="Times New Roman" w:hAnsi="Times New Roman"/>
                <w:b/>
                <w:i w:val="false"/>
                <w:sz w:val="24"/>
                <w:szCs w:val="24"/>
              </w:rPr>
              <w:t>Research Equipment:</w:t>
            </w:r>
            <w:r>
              <w:rPr>
                <w:rFonts w:ascii="Times New Roman" w:hAnsi="Times New Roman"/>
                <w:i w:val="false"/>
                <w:sz w:val="24"/>
                <w:szCs w:val="24"/>
              </w:rPr>
              <w:t xml:space="preserve"> Funding for equipment, up to a </w:t>
            </w:r>
            <w:r>
              <w:rPr>
                <w:rFonts w:ascii="Times New Roman" w:hAnsi="Times New Roman"/>
                <w:b/>
                <w:i w:val="false"/>
                <w:sz w:val="24"/>
                <w:szCs w:val="24"/>
              </w:rPr>
              <w:t>maximum of $1,500</w:t>
            </w:r>
            <w:r>
              <w:rPr>
                <w:rFonts w:ascii="Times New Roman" w:hAnsi="Times New Roman"/>
                <w:i w:val="false"/>
                <w:sz w:val="24"/>
                <w:szCs w:val="24"/>
              </w:rPr>
              <w:t xml:space="preserve">, may be requested. </w:t>
            </w:r>
            <w:r>
              <w:rPr>
                <w:rFonts w:ascii="Times New Roman" w:hAnsi="Times New Roman"/>
                <w:i w:val="false"/>
                <w:sz w:val="24"/>
                <w:szCs w:val="24"/>
                <w:u w:val="single"/>
              </w:rPr>
              <w:t>Definition of Equipment</w:t>
            </w:r>
            <w:r>
              <w:rPr>
                <w:rFonts w:ascii="Times New Roman" w:hAnsi="Times New Roman"/>
                <w:i w:val="false"/>
                <w:sz w:val="24"/>
                <w:szCs w:val="24"/>
              </w:rPr>
              <w:t>: Any item (or interrelated collection of items comprising a system) of non-consumable tangible property, having a useful life of more than 1 year, which is used wholly or in part for research.</w:t>
            </w:r>
          </w:p>
          <w:p>
            <w:pPr>
              <w:pStyle w:val="LawsonBulletforpicturepage"/>
              <w:numPr>
                <w:ilvl w:val="0"/>
                <w:numId w:val="0"/>
              </w:numPr>
              <w:spacing w:before="0" w:after="0"/>
              <w:ind w:left="738" w:right="725" w:hanging="0"/>
              <w:rPr>
                <w:rFonts w:ascii="Times New Roman" w:hAnsi="Times New Roman"/>
                <w:i w:val="false"/>
                <w:i w:val="false"/>
                <w:sz w:val="24"/>
                <w:szCs w:val="24"/>
              </w:rPr>
            </w:pPr>
            <w:r>
              <w:rPr>
                <w:rFonts w:ascii="Times New Roman" w:hAnsi="Times New Roman"/>
                <w:b/>
                <w:i w:val="false"/>
                <w:sz w:val="24"/>
                <w:szCs w:val="24"/>
              </w:rPr>
              <w:t>Travel:</w:t>
            </w:r>
            <w:r>
              <w:rPr>
                <w:rFonts w:ascii="Times New Roman" w:hAnsi="Times New Roman"/>
                <w:i w:val="false"/>
                <w:sz w:val="24"/>
                <w:szCs w:val="24"/>
              </w:rPr>
              <w:t xml:space="preserve"> The IRF does not provide funds for travel or related expenses for Principal Investigators, Co-Investigators, Collaborators, or trainees. </w:t>
            </w:r>
          </w:p>
          <w:p>
            <w:pPr>
              <w:pStyle w:val="LawsonBulletforpicturepage"/>
              <w:numPr>
                <w:ilvl w:val="0"/>
                <w:numId w:val="0"/>
              </w:numPr>
              <w:spacing w:before="0" w:after="0"/>
              <w:ind w:left="738" w:right="725" w:hanging="0"/>
              <w:rPr>
                <w:rFonts w:ascii="Times New Roman" w:hAnsi="Times New Roman"/>
                <w:i w:val="false"/>
                <w:i w:val="false"/>
                <w:sz w:val="24"/>
                <w:szCs w:val="24"/>
              </w:rPr>
            </w:pPr>
            <w:r>
              <w:rPr>
                <w:rFonts w:ascii="Times New Roman" w:hAnsi="Times New Roman"/>
                <w:i w:val="false"/>
                <w:sz w:val="24"/>
                <w:szCs w:val="24"/>
              </w:rPr>
            </w:r>
          </w:p>
          <w:p>
            <w:pPr>
              <w:pStyle w:val="LawsonBulletforpicturepage"/>
              <w:numPr>
                <w:ilvl w:val="0"/>
                <w:numId w:val="0"/>
              </w:numPr>
              <w:spacing w:before="0" w:after="0"/>
              <w:ind w:left="738" w:right="725" w:hanging="0"/>
              <w:rPr>
                <w:rFonts w:ascii="Times New Roman" w:hAnsi="Times New Roman"/>
                <w:i w:val="false"/>
                <w:i w:val="false"/>
                <w:sz w:val="24"/>
                <w:szCs w:val="24"/>
              </w:rPr>
            </w:pPr>
            <w:r>
              <w:rPr>
                <w:rFonts w:ascii="Times New Roman" w:hAnsi="Times New Roman"/>
                <w:i w:val="false"/>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ind w:left="360" w:hanging="332"/>
              <w:rPr>
                <w:rFonts w:ascii="Times New Roman" w:hAnsi="Times New Roman"/>
                <w:sz w:val="24"/>
                <w:szCs w:val="24"/>
              </w:rPr>
            </w:pPr>
            <w:r>
              <w:rPr>
                <w:rFonts w:ascii="Times New Roman" w:hAnsi="Times New Roman"/>
                <w:b/>
                <w:sz w:val="24"/>
                <w:szCs w:val="24"/>
              </w:rPr>
              <w:t xml:space="preserve">10. Budget Justification – </w:t>
            </w:r>
            <w:r>
              <w:rPr>
                <w:rFonts w:ascii="Times New Roman" w:hAnsi="Times New Roman"/>
                <w:sz w:val="24"/>
                <w:szCs w:val="24"/>
              </w:rPr>
              <w:t>Each budget item should be listed, and a brief explanation should be provided for each item, explaining the importance of the costs for the proposed research (one page maximum).</w:t>
            </w:r>
          </w:p>
          <w:p>
            <w:pPr>
              <w:pStyle w:val="Normal"/>
              <w:spacing w:before="0" w:after="0"/>
              <w:ind w:left="360" w:hanging="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ListParagraph"/>
              <w:numPr>
                <w:ilvl w:val="0"/>
                <w:numId w:val="5"/>
              </w:numPr>
              <w:spacing w:before="0" w:after="0"/>
              <w:contextualSpacing/>
              <w:rPr>
                <w:rFonts w:ascii="Times New Roman" w:hAnsi="Times New Roman"/>
                <w:sz w:val="24"/>
                <w:szCs w:val="24"/>
              </w:rPr>
            </w:pPr>
            <w:r>
              <w:rPr>
                <w:rFonts w:ascii="Times New Roman" w:hAnsi="Times New Roman"/>
                <w:b/>
                <w:i/>
                <w:sz w:val="24"/>
                <w:szCs w:val="24"/>
              </w:rPr>
              <w:t xml:space="preserve"> </w:t>
            </w:r>
            <w:r>
              <w:rPr>
                <w:rFonts w:ascii="Times New Roman" w:hAnsi="Times New Roman"/>
                <w:b/>
                <w:sz w:val="24"/>
                <w:szCs w:val="24"/>
              </w:rPr>
              <w:t>For Principal Investigator ONLY</w:t>
            </w:r>
            <w:r>
              <w:rPr>
                <w:rFonts w:ascii="Times New Roman" w:hAnsi="Times New Roman"/>
                <w:b/>
                <w:i/>
                <w:sz w:val="24"/>
                <w:szCs w:val="24"/>
              </w:rPr>
              <w:t xml:space="preserve">: List current research funding held (F), or those applied (A) for (state date when a decision will be announced).  </w:t>
            </w:r>
            <w:r>
              <w:rPr>
                <w:rFonts w:ascii="Times New Roman" w:hAnsi="Times New Roman"/>
                <w:i/>
                <w:sz w:val="24"/>
                <w:szCs w:val="24"/>
              </w:rPr>
              <w:t xml:space="preserve">Include all funds received from internal and external sources, including industry. Please also include any funding received as a Co-Investigator. </w:t>
            </w:r>
            <w:r>
              <w:rPr>
                <w:rFonts w:ascii="Times New Roman" w:hAnsi="Times New Roman"/>
                <w:sz w:val="24"/>
                <w:szCs w:val="24"/>
              </w:rPr>
              <w:t>Please use the format below.</w:t>
            </w:r>
          </w:p>
          <w:p>
            <w:pPr>
              <w:pStyle w:val="Normal"/>
              <w:spacing w:before="0" w:after="0"/>
              <w:ind w:left="720" w:hanging="0"/>
              <w:rPr>
                <w:rFonts w:ascii="Times New Roman" w:hAnsi="Times New Roman"/>
                <w:sz w:val="24"/>
                <w:szCs w:val="24"/>
              </w:rPr>
            </w:pPr>
            <w:r>
              <w:rPr>
                <w:rFonts w:ascii="Times New Roman" w:hAnsi="Times New Roman"/>
                <w:sz w:val="24"/>
                <w:szCs w:val="24"/>
              </w:rPr>
            </w:r>
          </w:p>
          <w:tbl>
            <w:tblPr>
              <w:tblW w:w="11002" w:type="dxa"/>
              <w:jc w:val="left"/>
              <w:tblInd w:w="6" w:type="dxa"/>
              <w:tblBorders>
                <w:top w:val="double" w:sz="4" w:space="0" w:color="000001"/>
                <w:left w:val="double" w:sz="4" w:space="0" w:color="000001"/>
                <w:bottom w:val="single" w:sz="4" w:space="0" w:color="000001"/>
                <w:right w:val="single" w:sz="4" w:space="0" w:color="000001"/>
                <w:insideH w:val="single" w:sz="4" w:space="0" w:color="000001"/>
                <w:insideV w:val="single" w:sz="4" w:space="0" w:color="000001"/>
              </w:tblBorders>
              <w:tblCellMar>
                <w:top w:w="0" w:type="dxa"/>
                <w:left w:w="3" w:type="dxa"/>
                <w:bottom w:w="0" w:type="dxa"/>
                <w:right w:w="108" w:type="dxa"/>
              </w:tblCellMar>
              <w:tblLook w:noVBand="0" w:val="0000" w:noHBand="0" w:lastColumn="0" w:firstColumn="0" w:lastRow="0" w:firstRow="0"/>
            </w:tblPr>
            <w:tblGrid>
              <w:gridCol w:w="1289"/>
              <w:gridCol w:w="4985"/>
              <w:gridCol w:w="1090"/>
              <w:gridCol w:w="1182"/>
              <w:gridCol w:w="2456"/>
            </w:tblGrid>
            <w:tr>
              <w:trPr>
                <w:trHeight w:val="1048" w:hRule="atLeast"/>
              </w:trPr>
              <w:tc>
                <w:tcPr>
                  <w:tcW w:w="1289" w:type="dxa"/>
                  <w:tcBorders>
                    <w:top w:val="double" w:sz="4" w:space="0" w:color="000001"/>
                    <w:left w:val="doub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ascii="Times New Roman" w:hAnsi="Times New Roman"/>
                      <w:b/>
                      <w:b/>
                      <w:bCs/>
                      <w:sz w:val="24"/>
                      <w:szCs w:val="24"/>
                    </w:rPr>
                  </w:pPr>
                  <w:r>
                    <w:rPr>
                      <w:rFonts w:ascii="Times New Roman" w:hAnsi="Times New Roman"/>
                      <w:b/>
                      <w:bCs/>
                      <w:sz w:val="24"/>
                      <w:szCs w:val="24"/>
                    </w:rPr>
                    <w:t>(F) or (A)</w:t>
                  </w:r>
                </w:p>
                <w:p>
                  <w:pPr>
                    <w:pStyle w:val="Normal"/>
                    <w:spacing w:before="0" w:after="120"/>
                    <w:jc w:val="center"/>
                    <w:rPr>
                      <w:rFonts w:ascii="Times New Roman" w:hAnsi="Times New Roman"/>
                      <w:i/>
                      <w:i/>
                      <w:iCs/>
                      <w:sz w:val="24"/>
                      <w:szCs w:val="24"/>
                    </w:rPr>
                  </w:pPr>
                  <w:r>
                    <w:rPr>
                      <w:rFonts w:ascii="Times New Roman" w:hAnsi="Times New Roman"/>
                      <w:i/>
                      <w:iCs/>
                      <w:sz w:val="24"/>
                      <w:szCs w:val="24"/>
                    </w:rPr>
                    <w:t>Indicate in this column</w:t>
                  </w:r>
                </w:p>
              </w:tc>
              <w:tc>
                <w:tcPr>
                  <w:tcW w:w="4985" w:type="dxa"/>
                  <w:tcBorders>
                    <w:top w:val="doub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jc w:val="center"/>
                    <w:rPr>
                      <w:rFonts w:ascii="Times New Roman" w:hAnsi="Times New Roman"/>
                      <w:b/>
                      <w:b/>
                      <w:bCs/>
                      <w:sz w:val="24"/>
                      <w:szCs w:val="24"/>
                    </w:rPr>
                  </w:pPr>
                  <w:r>
                    <w:rPr>
                      <w:rFonts w:ascii="Times New Roman" w:hAnsi="Times New Roman"/>
                      <w:b/>
                      <w:bCs/>
                      <w:sz w:val="24"/>
                      <w:szCs w:val="24"/>
                    </w:rPr>
                    <w:t xml:space="preserve">Title of project </w:t>
                  </w:r>
                </w:p>
                <w:p>
                  <w:pPr>
                    <w:pStyle w:val="Normal"/>
                    <w:spacing w:before="0" w:after="120"/>
                    <w:jc w:val="center"/>
                    <w:rPr>
                      <w:rFonts w:ascii="Times New Roman" w:hAnsi="Times New Roman"/>
                      <w:bCs/>
                      <w:sz w:val="24"/>
                      <w:szCs w:val="24"/>
                    </w:rPr>
                  </w:pPr>
                  <w:r>
                    <w:rPr>
                      <w:rFonts w:ascii="Times New Roman" w:hAnsi="Times New Roman"/>
                      <w:bCs/>
                      <w:sz w:val="24"/>
                      <w:szCs w:val="24"/>
                    </w:rPr>
                    <w:t>(State percentage overlap with current IRF application if it exists)</w:t>
                  </w:r>
                </w:p>
              </w:tc>
              <w:tc>
                <w:tcPr>
                  <w:tcW w:w="1090" w:type="dxa"/>
                  <w:tcBorders>
                    <w:top w:val="doub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20"/>
                    <w:jc w:val="center"/>
                    <w:rPr>
                      <w:rFonts w:ascii="Times New Roman" w:hAnsi="Times New Roman"/>
                      <w:b/>
                      <w:b/>
                      <w:bCs/>
                      <w:sz w:val="24"/>
                      <w:szCs w:val="24"/>
                    </w:rPr>
                  </w:pPr>
                  <w:r>
                    <w:rPr>
                      <w:rFonts w:ascii="Times New Roman" w:hAnsi="Times New Roman"/>
                      <w:b/>
                      <w:bCs/>
                      <w:sz w:val="24"/>
                      <w:szCs w:val="24"/>
                    </w:rPr>
                    <w:t>Year(s)                funded</w:t>
                  </w:r>
                </w:p>
              </w:tc>
              <w:tc>
                <w:tcPr>
                  <w:tcW w:w="1182" w:type="dxa"/>
                  <w:tcBorders>
                    <w:top w:val="doub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20"/>
                    <w:jc w:val="center"/>
                    <w:rPr>
                      <w:rFonts w:ascii="Times New Roman" w:hAnsi="Times New Roman"/>
                      <w:b/>
                      <w:b/>
                      <w:bCs/>
                      <w:sz w:val="24"/>
                      <w:szCs w:val="24"/>
                    </w:rPr>
                  </w:pPr>
                  <w:r>
                    <w:rPr>
                      <w:rFonts w:ascii="Times New Roman" w:hAnsi="Times New Roman"/>
                      <w:b/>
                      <w:bCs/>
                      <w:sz w:val="24"/>
                      <w:szCs w:val="24"/>
                    </w:rPr>
                    <w:t>Agency</w:t>
                  </w:r>
                </w:p>
              </w:tc>
              <w:tc>
                <w:tcPr>
                  <w:tcW w:w="2456" w:type="dxa"/>
                  <w:tcBorders>
                    <w:top w:val="doub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73" w:type="dxa"/>
                  </w:tcMar>
                </w:tcPr>
                <w:p>
                  <w:pPr>
                    <w:pStyle w:val="Normal"/>
                    <w:spacing w:before="0" w:after="120"/>
                    <w:jc w:val="center"/>
                    <w:rPr>
                      <w:rFonts w:ascii="Times New Roman" w:hAnsi="Times New Roman"/>
                      <w:b/>
                      <w:b/>
                      <w:bCs/>
                      <w:sz w:val="24"/>
                      <w:szCs w:val="24"/>
                    </w:rPr>
                  </w:pPr>
                  <w:r>
                    <w:rPr>
                      <w:rFonts w:ascii="Times New Roman" w:hAnsi="Times New Roman"/>
                      <w:b/>
                      <w:bCs/>
                      <w:sz w:val="24"/>
                      <w:szCs w:val="24"/>
                    </w:rPr>
                    <w:t>Award total</w:t>
                    <w:br/>
                    <w:t>or date to be announced</w:t>
                  </w:r>
                </w:p>
              </w:tc>
            </w:tr>
            <w:tr>
              <w:trPr>
                <w:trHeight w:val="1183" w:hRule="atLeast"/>
              </w:trPr>
              <w:tc>
                <w:tcPr>
                  <w:tcW w:w="1289" w:type="dxa"/>
                  <w:tcBorders>
                    <w:top w:val="single" w:sz="4" w:space="0" w:color="000001"/>
                    <w:left w:val="doub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spacing w:before="0" w:after="120"/>
                    <w:rPr>
                      <w:rFonts w:ascii="Times New Roman" w:hAnsi="Times New Roman"/>
                      <w:sz w:val="24"/>
                      <w:szCs w:val="24"/>
                    </w:rPr>
                  </w:pPr>
                  <w:r>
                    <w:rPr>
                      <w:rFonts w:ascii="Times New Roman" w:hAnsi="Times New Roman"/>
                      <w:sz w:val="24"/>
                      <w:szCs w:val="24"/>
                    </w:rPr>
                  </w:r>
                </w:p>
              </w:tc>
              <w:tc>
                <w:tcPr>
                  <w:tcW w:w="4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11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2456" w:type="dxa"/>
                  <w:tcBorders>
                    <w:top w:val="sing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73" w:type="dxa"/>
                  </w:tcMar>
                </w:tcPr>
                <w:p>
                  <w:pPr>
                    <w:pStyle w:val="Normal"/>
                    <w:spacing w:before="0" w:after="120"/>
                    <w:rPr>
                      <w:rFonts w:ascii="Times New Roman" w:hAnsi="Times New Roman"/>
                      <w:sz w:val="24"/>
                      <w:szCs w:val="24"/>
                    </w:rPr>
                  </w:pPr>
                  <w:r>
                    <w:rPr>
                      <w:rFonts w:ascii="Times New Roman" w:hAnsi="Times New Roman"/>
                      <w:sz w:val="24"/>
                      <w:szCs w:val="24"/>
                    </w:rPr>
                  </w:r>
                </w:p>
              </w:tc>
            </w:tr>
            <w:tr>
              <w:trPr>
                <w:trHeight w:val="1170" w:hRule="atLeast"/>
              </w:trPr>
              <w:tc>
                <w:tcPr>
                  <w:tcW w:w="1289" w:type="dxa"/>
                  <w:tcBorders>
                    <w:top w:val="single" w:sz="4" w:space="0" w:color="000001"/>
                    <w:left w:val="doub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spacing w:before="0" w:after="120"/>
                    <w:rPr>
                      <w:rFonts w:ascii="Times New Roman" w:hAnsi="Times New Roman"/>
                      <w:sz w:val="24"/>
                      <w:szCs w:val="24"/>
                    </w:rPr>
                  </w:pPr>
                  <w:r>
                    <w:rPr>
                      <w:rFonts w:ascii="Times New Roman" w:hAnsi="Times New Roman"/>
                      <w:sz w:val="24"/>
                      <w:szCs w:val="24"/>
                    </w:rPr>
                  </w:r>
                </w:p>
              </w:tc>
              <w:tc>
                <w:tcPr>
                  <w:tcW w:w="4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11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2456" w:type="dxa"/>
                  <w:tcBorders>
                    <w:top w:val="sing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73" w:type="dxa"/>
                  </w:tcMar>
                </w:tcPr>
                <w:p>
                  <w:pPr>
                    <w:pStyle w:val="Normal"/>
                    <w:spacing w:before="0" w:after="120"/>
                    <w:rPr>
                      <w:rFonts w:ascii="Times New Roman" w:hAnsi="Times New Roman"/>
                      <w:sz w:val="24"/>
                      <w:szCs w:val="24"/>
                    </w:rPr>
                  </w:pPr>
                  <w:r>
                    <w:rPr>
                      <w:rFonts w:ascii="Times New Roman" w:hAnsi="Times New Roman"/>
                      <w:sz w:val="24"/>
                      <w:szCs w:val="24"/>
                    </w:rPr>
                  </w:r>
                </w:p>
              </w:tc>
            </w:tr>
            <w:tr>
              <w:trPr>
                <w:trHeight w:val="1183" w:hRule="atLeast"/>
              </w:trPr>
              <w:tc>
                <w:tcPr>
                  <w:tcW w:w="1289" w:type="dxa"/>
                  <w:tcBorders>
                    <w:top w:val="single" w:sz="4" w:space="0" w:color="000001"/>
                    <w:left w:val="doub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sz w:val="24"/>
                      <w:szCs w:val="24"/>
                    </w:rPr>
                  </w:pPr>
                  <w:r>
                    <w:rPr>
                      <w:rFonts w:ascii="Times New Roman" w:hAnsi="Times New Roman"/>
                      <w:sz w:val="24"/>
                      <w:szCs w:val="24"/>
                    </w:rPr>
                  </w:r>
                </w:p>
              </w:tc>
              <w:tc>
                <w:tcPr>
                  <w:tcW w:w="4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11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2456" w:type="dxa"/>
                  <w:tcBorders>
                    <w:top w:val="sing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73" w:type="dxa"/>
                  </w:tcMar>
                </w:tcPr>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spacing w:before="0" w:after="120"/>
                    <w:rPr>
                      <w:rFonts w:ascii="Times New Roman" w:hAnsi="Times New Roman"/>
                      <w:sz w:val="24"/>
                      <w:szCs w:val="24"/>
                    </w:rPr>
                  </w:pPr>
                  <w:r>
                    <w:rPr>
                      <w:rFonts w:ascii="Times New Roman" w:hAnsi="Times New Roman"/>
                      <w:sz w:val="24"/>
                      <w:szCs w:val="24"/>
                    </w:rPr>
                  </w:r>
                </w:p>
              </w:tc>
            </w:tr>
            <w:tr>
              <w:trPr>
                <w:trHeight w:val="1183" w:hRule="atLeast"/>
              </w:trPr>
              <w:tc>
                <w:tcPr>
                  <w:tcW w:w="1289" w:type="dxa"/>
                  <w:tcBorders>
                    <w:top w:val="single" w:sz="4" w:space="0" w:color="000001"/>
                    <w:left w:val="doub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spacing w:before="0" w:after="120"/>
                    <w:rPr>
                      <w:rFonts w:ascii="Times New Roman" w:hAnsi="Times New Roman"/>
                      <w:sz w:val="24"/>
                      <w:szCs w:val="24"/>
                    </w:rPr>
                  </w:pPr>
                  <w:r>
                    <w:rPr>
                      <w:rFonts w:ascii="Times New Roman" w:hAnsi="Times New Roman"/>
                      <w:sz w:val="24"/>
                      <w:szCs w:val="24"/>
                    </w:rPr>
                  </w:r>
                </w:p>
              </w:tc>
              <w:tc>
                <w:tcPr>
                  <w:tcW w:w="4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11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2456" w:type="dxa"/>
                  <w:tcBorders>
                    <w:top w:val="sing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73" w:type="dxa"/>
                  </w:tcMar>
                </w:tcPr>
                <w:p>
                  <w:pPr>
                    <w:pStyle w:val="Normal"/>
                    <w:spacing w:before="0" w:after="120"/>
                    <w:rPr>
                      <w:rFonts w:ascii="Times New Roman" w:hAnsi="Times New Roman"/>
                      <w:sz w:val="24"/>
                      <w:szCs w:val="24"/>
                    </w:rPr>
                  </w:pPr>
                  <w:r>
                    <w:rPr>
                      <w:rFonts w:ascii="Times New Roman" w:hAnsi="Times New Roman"/>
                      <w:sz w:val="24"/>
                      <w:szCs w:val="24"/>
                    </w:rPr>
                  </w:r>
                </w:p>
              </w:tc>
            </w:tr>
            <w:tr>
              <w:trPr>
                <w:trHeight w:val="1206" w:hRule="atLeast"/>
              </w:trPr>
              <w:tc>
                <w:tcPr>
                  <w:tcW w:w="1289" w:type="dxa"/>
                  <w:tcBorders>
                    <w:top w:val="single" w:sz="4" w:space="0" w:color="000001"/>
                    <w:left w:val="double" w:sz="4" w:space="0" w:color="000001"/>
                    <w:bottom w:val="double" w:sz="4" w:space="0" w:color="000001"/>
                    <w:right w:val="single" w:sz="4" w:space="0" w:color="000001"/>
                    <w:insideH w:val="double" w:sz="4" w:space="0" w:color="000001"/>
                    <w:insideV w:val="single" w:sz="4" w:space="0" w:color="000001"/>
                  </w:tcBorders>
                  <w:shd w:fill="auto" w:val="clear"/>
                </w:tcPr>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spacing w:before="0" w:after="120"/>
                    <w:rPr>
                      <w:rFonts w:ascii="Times New Roman" w:hAnsi="Times New Roman"/>
                      <w:sz w:val="24"/>
                      <w:szCs w:val="24"/>
                    </w:rPr>
                  </w:pPr>
                  <w:r>
                    <w:rPr>
                      <w:rFonts w:ascii="Times New Roman" w:hAnsi="Times New Roman"/>
                      <w:sz w:val="24"/>
                      <w:szCs w:val="24"/>
                    </w:rPr>
                  </w:r>
                </w:p>
              </w:tc>
              <w:tc>
                <w:tcPr>
                  <w:tcW w:w="4985" w:type="dxa"/>
                  <w:tcBorders>
                    <w:top w:val="single" w:sz="4" w:space="0" w:color="000001"/>
                    <w:left w:val="single" w:sz="4" w:space="0" w:color="000001"/>
                    <w:bottom w:val="double" w:sz="4" w:space="0" w:color="000001"/>
                    <w:right w:val="single" w:sz="4" w:space="0" w:color="000001"/>
                    <w:insideH w:val="double" w:sz="4" w:space="0" w:color="000001"/>
                    <w:insideV w:val="single" w:sz="4" w:space="0" w:color="000001"/>
                  </w:tcBorders>
                  <w:shd w:fill="auto" w:val="clear"/>
                  <w:tcMar>
                    <w:left w:w="73"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1090" w:type="dxa"/>
                  <w:tcBorders>
                    <w:top w:val="single" w:sz="4" w:space="0" w:color="000001"/>
                    <w:left w:val="single" w:sz="4" w:space="0" w:color="000001"/>
                    <w:bottom w:val="double" w:sz="4" w:space="0" w:color="000001"/>
                    <w:right w:val="single" w:sz="4" w:space="0" w:color="000001"/>
                    <w:insideH w:val="double" w:sz="4" w:space="0" w:color="000001"/>
                    <w:insideV w:val="single" w:sz="4" w:space="0" w:color="000001"/>
                  </w:tcBorders>
                  <w:shd w:fill="auto" w:val="clear"/>
                  <w:tcMar>
                    <w:left w:w="73"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1182" w:type="dxa"/>
                  <w:tcBorders>
                    <w:top w:val="single" w:sz="4" w:space="0" w:color="000001"/>
                    <w:left w:val="single" w:sz="4" w:space="0" w:color="000001"/>
                    <w:bottom w:val="double" w:sz="4" w:space="0" w:color="000001"/>
                    <w:right w:val="single" w:sz="4" w:space="0" w:color="000001"/>
                    <w:insideH w:val="double" w:sz="4" w:space="0" w:color="000001"/>
                    <w:insideV w:val="single" w:sz="4" w:space="0" w:color="000001"/>
                  </w:tcBorders>
                  <w:shd w:fill="auto" w:val="clear"/>
                  <w:tcMar>
                    <w:left w:w="73"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2456" w:type="dxa"/>
                  <w:tcBorders>
                    <w:top w:val="single" w:sz="4" w:space="0" w:color="000001"/>
                    <w:left w:val="single" w:sz="4" w:space="0" w:color="000001"/>
                    <w:bottom w:val="double" w:sz="4" w:space="0" w:color="000001"/>
                    <w:right w:val="double" w:sz="4" w:space="0" w:color="000001"/>
                    <w:insideH w:val="double" w:sz="4" w:space="0" w:color="000001"/>
                    <w:insideV w:val="double" w:sz="4" w:space="0" w:color="000001"/>
                  </w:tcBorders>
                  <w:shd w:fill="auto" w:val="clear"/>
                  <w:tcMar>
                    <w:left w:w="73" w:type="dxa"/>
                  </w:tcMar>
                </w:tcPr>
                <w:p>
                  <w:pPr>
                    <w:pStyle w:val="Normal"/>
                    <w:spacing w:before="0" w:after="120"/>
                    <w:rPr>
                      <w:rFonts w:ascii="Times New Roman" w:hAnsi="Times New Roman"/>
                      <w:sz w:val="24"/>
                      <w:szCs w:val="24"/>
                    </w:rPr>
                  </w:pPr>
                  <w:r>
                    <w:rPr>
                      <w:rFonts w:ascii="Times New Roman" w:hAnsi="Times New Roman"/>
                      <w:sz w:val="24"/>
                      <w:szCs w:val="24"/>
                    </w:rPr>
                  </w:r>
                </w:p>
              </w:tc>
            </w:tr>
          </w:tbl>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tc>
      </w:tr>
      <w:tr>
        <w:trPr>
          <w:trHeight w:val="9550" w:hRule="atLeast"/>
        </w:trPr>
        <w:tc>
          <w:tcPr>
            <w:tcW w:w="11206"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ind w:left="432" w:hanging="432"/>
              <w:rPr>
                <w:rFonts w:ascii="Times New Roman" w:hAnsi="Times New Roman"/>
                <w:b/>
                <w:b/>
                <w:sz w:val="24"/>
                <w:szCs w:val="24"/>
              </w:rPr>
            </w:pPr>
            <w:r>
              <w:rPr>
                <w:rFonts w:ascii="Times New Roman" w:hAnsi="Times New Roman"/>
                <w:b/>
                <w:sz w:val="24"/>
                <w:szCs w:val="24"/>
              </w:rPr>
            </w:r>
          </w:p>
          <w:p>
            <w:pPr>
              <w:pStyle w:val="ListParagraph"/>
              <w:numPr>
                <w:ilvl w:val="0"/>
                <w:numId w:val="5"/>
              </w:numPr>
              <w:spacing w:lineRule="auto" w:line="240" w:before="0" w:after="0"/>
              <w:contextualSpacing/>
              <w:rPr>
                <w:rFonts w:ascii="Times New Roman" w:hAnsi="Times New Roman"/>
                <w:sz w:val="24"/>
                <w:szCs w:val="24"/>
              </w:rPr>
            </w:pPr>
            <w:r>
              <w:rPr>
                <w:rFonts w:ascii="Times New Roman" w:hAnsi="Times New Roman"/>
                <w:sz w:val="24"/>
                <w:szCs w:val="24"/>
              </w:rPr>
              <w:t xml:space="preserve">If this IRF application is a </w:t>
            </w:r>
            <w:r>
              <w:rPr>
                <w:rFonts w:ascii="Times New Roman" w:hAnsi="Times New Roman"/>
                <w:b/>
                <w:sz w:val="24"/>
                <w:szCs w:val="24"/>
              </w:rPr>
              <w:t xml:space="preserve">resubmission, </w:t>
            </w:r>
            <w:r>
              <w:rPr>
                <w:rFonts w:ascii="Times New Roman" w:hAnsi="Times New Roman"/>
                <w:sz w:val="24"/>
                <w:szCs w:val="24"/>
              </w:rPr>
              <w:t xml:space="preserve">applicants must respond directly to the comments received from the IRF reviewers regarding the previous application.   </w:t>
            </w:r>
            <w:r>
              <w:rPr>
                <w:rFonts w:ascii="Times New Roman" w:hAnsi="Times New Roman"/>
                <w:b/>
                <w:sz w:val="24"/>
                <w:szCs w:val="24"/>
              </w:rPr>
              <w:t>350 words maximum</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Not applicable</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numPr>
                <w:ilvl w:val="0"/>
                <w:numId w:val="5"/>
              </w:numPr>
              <w:spacing w:lineRule="auto" w:line="240" w:before="0" w:after="0"/>
              <w:rPr>
                <w:rFonts w:ascii="Times New Roman" w:hAnsi="Times New Roman"/>
                <w:sz w:val="24"/>
                <w:szCs w:val="24"/>
              </w:rPr>
            </w:pPr>
            <w:r>
              <w:rPr>
                <w:rFonts w:ascii="Times New Roman" w:hAnsi="Times New Roman"/>
                <w:sz w:val="24"/>
                <w:szCs w:val="24"/>
              </w:rPr>
              <w:t xml:space="preserve">If you have received prior funding (as a Principal Investigator) for a pilot study from Lawson’s IRF, please explain if the prior IRF funding leveraged further funding for your research program.  </w:t>
            </w:r>
            <w:r>
              <w:rPr>
                <w:rFonts w:ascii="Times New Roman" w:hAnsi="Times New Roman"/>
                <w:b/>
                <w:sz w:val="24"/>
                <w:szCs w:val="24"/>
              </w:rPr>
              <w:t>250 words maximum</w:t>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sz w:val="24"/>
                <w:szCs w:val="24"/>
              </w:rPr>
            </w:pPr>
            <w:r>
              <w:rPr>
                <w:rFonts w:ascii="Times New Roman" w:hAnsi="Times New Roman"/>
                <w:b w:val="false"/>
                <w:bCs w:val="false"/>
                <w:sz w:val="24"/>
                <w:szCs w:val="24"/>
              </w:rPr>
              <w:t>Not applicable</w:t>
            </w:r>
          </w:p>
          <w:p>
            <w:pPr>
              <w:pStyle w:val="Normal"/>
              <w:spacing w:lineRule="auto" w:line="240" w:before="0" w:after="0"/>
              <w:rPr>
                <w:b w:val="false"/>
                <w:b w:val="false"/>
                <w:bCs w:val="false"/>
              </w:rPr>
            </w:pPr>
            <w:r>
              <w:rPr>
                <w:rFonts w:ascii="Times New Roman" w:hAnsi="Times New Roman"/>
                <w:sz w:val="24"/>
                <w:szCs w:val="24"/>
              </w:rPr>
            </w:r>
          </w:p>
          <w:p>
            <w:pPr>
              <w:pStyle w:val="Normal"/>
              <w:numPr>
                <w:ilvl w:val="0"/>
                <w:numId w:val="5"/>
              </w:numPr>
              <w:spacing w:lineRule="auto" w:line="240" w:before="0" w:after="0"/>
              <w:rPr/>
            </w:pPr>
            <w:r>
              <w:rPr>
                <w:rFonts w:ascii="Times New Roman" w:hAnsi="Times New Roman"/>
                <w:sz w:val="24"/>
                <w:szCs w:val="24"/>
              </w:rPr>
              <w:t xml:space="preserve">Describe the possible translational outcomes in terms of enhanced clinical care, improved health outcomes or systems, and/or commercialization/patenting of a technology. Provide a clear description of who will benefit from the project outcomes. Only if applicable. </w:t>
            </w:r>
            <w:r>
              <w:rPr>
                <w:rFonts w:ascii="Times New Roman" w:hAnsi="Times New Roman"/>
                <w:b/>
                <w:sz w:val="24"/>
                <w:szCs w:val="24"/>
              </w:rPr>
              <w:t>250 words maximum.</w:t>
            </w:r>
            <w:r>
              <w:rPr>
                <w:rFonts w:ascii="Times New Roman" w:hAnsi="Times New Roman"/>
                <w:sz w:val="24"/>
                <w:szCs w:val="24"/>
              </w:rPr>
              <w:t xml:space="preserve"> </w:t>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val="false"/>
                <w:b w:val="false"/>
                <w:bCs w:val="false"/>
                <w:sz w:val="24"/>
                <w:szCs w:val="24"/>
              </w:rPr>
            </w:pPr>
            <w:r>
              <w:rPr>
                <w:rFonts w:ascii="Times New Roman" w:hAnsi="Times New Roman"/>
                <w:b w:val="false"/>
                <w:bCs w:val="false"/>
                <w:sz w:val="24"/>
                <w:szCs w:val="24"/>
              </w:rPr>
              <w:t>The main beneficiaries of this project are public hospitals and clinics as well as small and rural solo clinics in Ontario and elsewhere. The provision of a low-cost high-quality open-access electrocardiogram that is validated to be non-inferior to premium brand devices will serve several purposes.</w:t>
            </w:r>
          </w:p>
          <w:p>
            <w:pPr>
              <w:pStyle w:val="Normal"/>
              <w:spacing w:lineRule="auto" w:line="240" w:before="0" w:after="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40" w:before="0" w:after="0"/>
              <w:rPr>
                <w:rFonts w:ascii="Times New Roman" w:hAnsi="Times New Roman"/>
                <w:b w:val="false"/>
                <w:b w:val="false"/>
                <w:bCs w:val="false"/>
                <w:sz w:val="24"/>
                <w:szCs w:val="24"/>
              </w:rPr>
            </w:pPr>
            <w:r>
              <w:rPr>
                <w:rFonts w:ascii="Times New Roman" w:hAnsi="Times New Roman"/>
                <w:b w:val="false"/>
                <w:bCs w:val="false"/>
                <w:sz w:val="24"/>
                <w:szCs w:val="24"/>
              </w:rPr>
              <w:t>The first is the direct provision of a cheap and effective electrocardiogram to hospitals and clinics, which will reduce the cost of ownership and increase availability. The availability of the source code will also encourage budget manufacturers to manufacture higher quality devices than are currently available.</w:t>
            </w:r>
          </w:p>
          <w:p>
            <w:pPr>
              <w:pStyle w:val="Normal"/>
              <w:spacing w:lineRule="auto" w:line="240" w:before="0" w:after="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40" w:before="0" w:after="0"/>
              <w:rPr>
                <w:rFonts w:ascii="Times New Roman" w:hAnsi="Times New Roman"/>
                <w:b w:val="false"/>
                <w:b w:val="false"/>
                <w:sz w:val="24"/>
                <w:szCs w:val="24"/>
              </w:rPr>
            </w:pPr>
            <w:r>
              <w:rPr>
                <w:rFonts w:ascii="Times New Roman" w:hAnsi="Times New Roman"/>
                <w:b w:val="false"/>
                <w:bCs w:val="false"/>
                <w:sz w:val="24"/>
                <w:szCs w:val="24"/>
              </w:rPr>
              <w:t>The increased supply of high quality generic devices will in turn put downward pressure on the prices of premium brand electrocardiograms, also making them more affordable.</w:t>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val="false"/>
                <w:b w:val="false"/>
                <w:bCs w:val="false"/>
                <w:sz w:val="24"/>
                <w:szCs w:val="24"/>
              </w:rPr>
            </w:pPr>
            <w:r>
              <w:rPr>
                <w:rFonts w:ascii="Times New Roman" w:hAnsi="Times New Roman"/>
                <w:b w:val="false"/>
                <w:bCs w:val="false"/>
                <w:sz w:val="24"/>
                <w:szCs w:val="24"/>
              </w:rPr>
              <w:t>Lastly, the availability of the source code and peer-reviewed literature resulting from this work will make it possible for future researchers and clinicians to enhance, modify, repair and extend devices, further reducing the costs of scholarship and clinical use related to electrocardiograms.</w:t>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numPr>
                <w:ilvl w:val="0"/>
                <w:numId w:val="5"/>
              </w:numPr>
              <w:spacing w:lineRule="auto" w:line="240" w:before="0" w:after="0"/>
              <w:rPr>
                <w:rFonts w:ascii="Times New Roman" w:hAnsi="Times New Roman"/>
                <w:sz w:val="24"/>
                <w:szCs w:val="24"/>
              </w:rPr>
            </w:pPr>
            <w:r>
              <w:rPr>
                <w:rFonts w:ascii="Times New Roman" w:hAnsi="Times New Roman"/>
                <w:sz w:val="24"/>
                <w:szCs w:val="24"/>
              </w:rPr>
              <w:t xml:space="preserve">Describe the potential of the project to lead to external funding opportunities (CIHR, CFI, ORF-RE, etc).   </w:t>
            </w:r>
            <w:r>
              <w:rPr>
                <w:rFonts w:ascii="Times New Roman" w:hAnsi="Times New Roman"/>
                <w:b/>
                <w:sz w:val="24"/>
                <w:szCs w:val="24"/>
              </w:rPr>
              <w:t>250 words maximum</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This project will lead to funding in two ways: The first is by absorbing risk in creating the electrocardiogram prototype. While the prototype development, calibration and validation will not be very expensive, it does represent the bulk of the risk in this type of project. However, while most of the risk is in this phase, most of the cost is in the clinical validation phase. External funders such as CIHR are more likely to fund a laboratory-validated device for clinical validation than to fund complete development.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In a broader context, our lab is quickly proving the efficacy of this model of open access medical device development. The second way the IRF funding will lead to external funding opportunities is by allowing us to accumulate successes so that we can go onto more ambitious projects such as an open access hemodialysis machine that will require dramatically more funding from a funder such as CIHR.</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tc>
      </w:tr>
      <w:tr>
        <w:trPr>
          <w:trHeight w:val="12868" w:hRule="atLeast"/>
        </w:trPr>
        <w:tc>
          <w:tcPr>
            <w:tcW w:w="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pPr>
            <w:r>
              <w:rPr/>
            </w:r>
          </w:p>
        </w:tc>
        <w:tc>
          <w:tcPr>
            <w:tcW w:w="1060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10280" w:type="dxa"/>
              <w:jc w:val="center"/>
              <w:tblInd w:w="0" w:type="dxa"/>
              <w:tblBorders>
                <w:top w:val="single" w:sz="12" w:space="0" w:color="000001"/>
                <w:left w:val="single" w:sz="12" w:space="0" w:color="000001"/>
                <w:right w:val="single" w:sz="12" w:space="0" w:color="000001"/>
                <w:insideV w:val="single" w:sz="12" w:space="0" w:color="000001"/>
              </w:tblBorders>
              <w:tblCellMar>
                <w:top w:w="0" w:type="dxa"/>
                <w:left w:w="10" w:type="dxa"/>
                <w:bottom w:w="0" w:type="dxa"/>
                <w:right w:w="115" w:type="dxa"/>
              </w:tblCellMar>
              <w:tblLook w:noVBand="0" w:val="0000" w:noHBand="0" w:lastColumn="0" w:firstColumn="0" w:lastRow="0" w:firstRow="0"/>
            </w:tblPr>
            <w:tblGrid>
              <w:gridCol w:w="4876"/>
              <w:gridCol w:w="261"/>
              <w:gridCol w:w="1199"/>
              <w:gridCol w:w="1375"/>
              <w:gridCol w:w="2568"/>
            </w:tblGrid>
            <w:tr>
              <w:trPr>
                <w:trHeight w:val="941" w:hRule="exact"/>
              </w:trPr>
              <w:tc>
                <w:tcPr>
                  <w:tcW w:w="10279" w:type="dxa"/>
                  <w:gridSpan w:val="5"/>
                  <w:tcBorders>
                    <w:top w:val="single" w:sz="12" w:space="0" w:color="000001"/>
                    <w:left w:val="single" w:sz="12" w:space="0" w:color="000001"/>
                    <w:right w:val="single" w:sz="12" w:space="0" w:color="000001"/>
                    <w:insideV w:val="single" w:sz="12" w:space="0" w:color="000001"/>
                  </w:tcBorders>
                  <w:shd w:fill="auto" w:val="clear"/>
                  <w:vAlign w:val="bottom"/>
                </w:tcPr>
                <w:p>
                  <w:pPr>
                    <w:pStyle w:val="Heading1"/>
                    <w:rPr>
                      <w:rFonts w:ascii="Times New Roman" w:hAnsi="Times New Roman"/>
                      <w:sz w:val="24"/>
                      <w:szCs w:val="24"/>
                    </w:rPr>
                  </w:pPr>
                  <w:r>
                    <w:rPr>
                      <w:rFonts w:ascii="Times New Roman" w:hAnsi="Times New Roman"/>
                      <w:sz w:val="24"/>
                      <w:szCs w:val="24"/>
                    </w:rPr>
                    <w:t xml:space="preserve">BIOGRAPHICAL SKETCH – 2 PAGE MAXIMUM </w:t>
                  </w:r>
                </w:p>
                <w:p>
                  <w:pPr>
                    <w:pStyle w:val="Normal"/>
                    <w:rPr>
                      <w:rFonts w:ascii="Times New Roman" w:hAnsi="Times New Roman"/>
                      <w:b/>
                      <w:b/>
                      <w:i/>
                      <w:i/>
                      <w:szCs w:val="24"/>
                      <w:u w:val="single"/>
                    </w:rPr>
                  </w:pPr>
                  <w:r>
                    <w:rPr>
                      <w:rFonts w:ascii="Times New Roman" w:hAnsi="Times New Roman"/>
                      <w:b/>
                      <w:i/>
                      <w:szCs w:val="24"/>
                      <w:u w:val="single"/>
                    </w:rPr>
                    <w:t xml:space="preserve">ONLY REQUIRED FOR: PRINCIPAL INVESTIGATOR, POST-DOCTORAL TRAINEE (if applicable)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IOP</w:t>
                  </w:r>
                </w:p>
                <w:p>
                  <w:pPr>
                    <w:pStyle w:val="Normal"/>
                    <w:rPr>
                      <w:rFonts w:ascii="Times New Roman" w:hAnsi="Times New Roman"/>
                      <w:sz w:val="24"/>
                      <w:szCs w:val="24"/>
                    </w:rPr>
                  </w:pPr>
                  <w:r>
                    <w:rPr>
                      <w:rFonts w:ascii="Times New Roman" w:hAnsi="Times New Roman"/>
                      <w:sz w:val="24"/>
                      <w:szCs w:val="24"/>
                    </w:rPr>
                  </w:r>
                </w:p>
                <w:p>
                  <w:pPr>
                    <w:pStyle w:val="HeadNoteNotItalics"/>
                    <w:spacing w:before="40" w:after="40"/>
                    <w:rPr>
                      <w:rFonts w:ascii="Times New Roman" w:hAnsi="Times New Roman" w:cs="Times New Roman"/>
                      <w:sz w:val="24"/>
                      <w:szCs w:val="24"/>
                    </w:rPr>
                  </w:pPr>
                  <w:r>
                    <w:rPr>
                      <w:rFonts w:cs="Times New Roman" w:ascii="Times New Roman" w:hAnsi="Times New Roman"/>
                      <w:sz w:val="24"/>
                      <w:szCs w:val="24"/>
                    </w:rPr>
                  </w:r>
                </w:p>
              </w:tc>
            </w:tr>
            <w:tr>
              <w:trPr>
                <w:trHeight w:val="207" w:hRule="exact"/>
              </w:trPr>
              <w:tc>
                <w:tcPr>
                  <w:tcW w:w="10279" w:type="dxa"/>
                  <w:gridSpan w:val="5"/>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pacing w:before="0" w:after="120"/>
                    <w:jc w:val="center"/>
                    <w:rPr>
                      <w:rFonts w:ascii="Times New Roman" w:hAnsi="Times New Roman"/>
                      <w:sz w:val="24"/>
                      <w:szCs w:val="24"/>
                    </w:rPr>
                  </w:pPr>
                  <w:r>
                    <w:rPr>
                      <w:rFonts w:ascii="Times New Roman" w:hAnsi="Times New Roman"/>
                      <w:sz w:val="24"/>
                      <w:szCs w:val="24"/>
                    </w:rPr>
                  </w:r>
                </w:p>
              </w:tc>
            </w:tr>
            <w:tr>
              <w:trPr>
                <w:trHeight w:val="988" w:hRule="atLeast"/>
              </w:trPr>
              <w:tc>
                <w:tcPr>
                  <w:tcW w:w="5137" w:type="dxa"/>
                  <w:gridSpan w:val="2"/>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top w:w="14" w:type="dxa"/>
                    <w:bottom w:w="14" w:type="dxa"/>
                  </w:tcMar>
                </w:tcPr>
                <w:p>
                  <w:pPr>
                    <w:pStyle w:val="FormFieldCaption"/>
                    <w:jc w:val="center"/>
                    <w:rPr>
                      <w:rFonts w:ascii="Times New Roman" w:hAnsi="Times New Roman" w:cs="Times New Roman"/>
                      <w:b/>
                      <w:b/>
                      <w:sz w:val="24"/>
                      <w:szCs w:val="24"/>
                    </w:rPr>
                  </w:pPr>
                  <w:r>
                    <w:rPr>
                      <w:rFonts w:cs="Times New Roman" w:ascii="Times New Roman" w:hAnsi="Times New Roman"/>
                      <w:b/>
                      <w:sz w:val="24"/>
                      <w:szCs w:val="24"/>
                    </w:rPr>
                    <w:t>NAME</w:t>
                  </w:r>
                </w:p>
                <w:p>
                  <w:pPr>
                    <w:pStyle w:val="DataField11ptSingle"/>
                    <w:jc w:val="center"/>
                    <w:rPr>
                      <w:rFonts w:ascii="Times New Roman" w:hAnsi="Times New Roman" w:cs="Times New Roman"/>
                      <w:b/>
                      <w:b/>
                      <w:sz w:val="24"/>
                      <w:szCs w:val="24"/>
                    </w:rPr>
                  </w:pPr>
                  <w:r>
                    <w:rPr>
                      <w:rFonts w:cs="Times New Roman" w:ascii="Times New Roman" w:hAnsi="Times New Roman"/>
                      <w:b/>
                      <w:sz w:val="24"/>
                      <w:szCs w:val="24"/>
                    </w:rPr>
                  </w:r>
                </w:p>
              </w:tc>
              <w:tc>
                <w:tcPr>
                  <w:tcW w:w="5142" w:type="dxa"/>
                  <w:gridSpan w:val="3"/>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top w:w="14" w:type="dxa"/>
                    <w:bottom w:w="14" w:type="dxa"/>
                  </w:tcMar>
                </w:tcPr>
                <w:p>
                  <w:pPr>
                    <w:pStyle w:val="FormFieldCaption"/>
                    <w:jc w:val="center"/>
                    <w:rPr>
                      <w:rFonts w:ascii="Times New Roman" w:hAnsi="Times New Roman" w:cs="Times New Roman"/>
                      <w:b/>
                      <w:b/>
                      <w:sz w:val="24"/>
                      <w:szCs w:val="24"/>
                    </w:rPr>
                  </w:pPr>
                  <w:r>
                    <w:rPr>
                      <w:rFonts w:cs="Times New Roman" w:ascii="Times New Roman" w:hAnsi="Times New Roman"/>
                      <w:b/>
                      <w:sz w:val="24"/>
                      <w:szCs w:val="24"/>
                    </w:rPr>
                    <w:t>POSITION TITLE</w:t>
                  </w:r>
                </w:p>
                <w:p>
                  <w:pPr>
                    <w:pStyle w:val="DataField11ptSingle"/>
                    <w:jc w:val="center"/>
                    <w:rPr>
                      <w:rFonts w:ascii="Times New Roman" w:hAnsi="Times New Roman" w:cs="Times New Roman"/>
                      <w:b/>
                      <w:b/>
                      <w:sz w:val="24"/>
                      <w:szCs w:val="24"/>
                    </w:rPr>
                  </w:pPr>
                  <w:r>
                    <w:rPr>
                      <w:rFonts w:cs="Times New Roman" w:ascii="Times New Roman" w:hAnsi="Times New Roman"/>
                      <w:b/>
                      <w:sz w:val="24"/>
                      <w:szCs w:val="24"/>
                    </w:rPr>
                  </w:r>
                </w:p>
              </w:tc>
            </w:tr>
            <w:tr>
              <w:trPr>
                <w:trHeight w:val="732" w:hRule="exact"/>
              </w:trPr>
              <w:tc>
                <w:tcPr>
                  <w:tcW w:w="10279" w:type="dxa"/>
                  <w:gridSpan w:val="5"/>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FormFieldCaption"/>
                    <w:rPr>
                      <w:rFonts w:ascii="Times New Roman" w:hAnsi="Times New Roman" w:cs="Times New Roman"/>
                      <w:b/>
                      <w:b/>
                      <w:sz w:val="24"/>
                      <w:szCs w:val="24"/>
                    </w:rPr>
                  </w:pPr>
                  <w:r>
                    <w:rPr>
                      <w:rFonts w:cs="Times New Roman" w:ascii="Times New Roman" w:hAnsi="Times New Roman"/>
                      <w:b/>
                      <w:sz w:val="24"/>
                      <w:szCs w:val="24"/>
                    </w:rPr>
                    <w:t>EDUCATION/TRAINING (</w:t>
                  </w:r>
                  <w:r>
                    <w:rPr>
                      <w:rFonts w:cs="Times New Roman" w:ascii="Times New Roman" w:hAnsi="Times New Roman"/>
                      <w:b/>
                      <w:i/>
                      <w:iCs/>
                      <w:sz w:val="24"/>
                      <w:szCs w:val="24"/>
                    </w:rPr>
                    <w:t>Begin with baccalaureate or other initial professional education, such as nursing, include post-doctoral training and residency training if applicable.)</w:t>
                  </w:r>
                </w:p>
              </w:tc>
            </w:tr>
            <w:tr>
              <w:trPr>
                <w:trHeight w:val="360" w:hRule="atLeast"/>
              </w:trPr>
              <w:tc>
                <w:tcPr>
                  <w:tcW w:w="487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FormFieldCaption"/>
                    <w:jc w:val="center"/>
                    <w:rPr>
                      <w:rFonts w:ascii="Times New Roman" w:hAnsi="Times New Roman" w:cs="Times New Roman"/>
                      <w:b/>
                      <w:b/>
                      <w:sz w:val="24"/>
                      <w:szCs w:val="24"/>
                    </w:rPr>
                  </w:pPr>
                  <w:r>
                    <w:rPr>
                      <w:rFonts w:cs="Times New Roman" w:ascii="Times New Roman" w:hAnsi="Times New Roman"/>
                      <w:b/>
                      <w:sz w:val="24"/>
                      <w:szCs w:val="24"/>
                    </w:rPr>
                    <w:t>INSTITUTION AND LOCATION</w:t>
                  </w:r>
                </w:p>
              </w:tc>
              <w:tc>
                <w:tcPr>
                  <w:tcW w:w="1460" w:type="dxa"/>
                  <w:gridSpan w:val="2"/>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FormFieldCaption"/>
                    <w:jc w:val="center"/>
                    <w:rPr>
                      <w:rFonts w:ascii="Times New Roman" w:hAnsi="Times New Roman" w:cs="Times New Roman"/>
                      <w:b/>
                      <w:b/>
                      <w:sz w:val="24"/>
                      <w:szCs w:val="24"/>
                    </w:rPr>
                  </w:pPr>
                  <w:r>
                    <w:rPr>
                      <w:rFonts w:cs="Times New Roman" w:ascii="Times New Roman" w:hAnsi="Times New Roman"/>
                      <w:b/>
                      <w:sz w:val="24"/>
                      <w:szCs w:val="24"/>
                    </w:rPr>
                    <w:t>DEGREE</w:t>
                  </w:r>
                </w:p>
                <w:p>
                  <w:pPr>
                    <w:pStyle w:val="FormFieldCaption"/>
                    <w:jc w:val="center"/>
                    <w:rPr>
                      <w:rFonts w:ascii="Times New Roman" w:hAnsi="Times New Roman" w:cs="Times New Roman"/>
                      <w:b/>
                      <w:b/>
                      <w:i/>
                      <w:i/>
                      <w:iCs/>
                      <w:sz w:val="24"/>
                      <w:szCs w:val="24"/>
                    </w:rPr>
                  </w:pPr>
                  <w:r>
                    <w:rPr>
                      <w:rFonts w:cs="Times New Roman" w:ascii="Times New Roman" w:hAnsi="Times New Roman"/>
                      <w:b/>
                      <w:i/>
                      <w:iCs/>
                      <w:sz w:val="24"/>
                      <w:szCs w:val="24"/>
                    </w:rPr>
                    <w:t>(if applicable)</w:t>
                  </w:r>
                </w:p>
              </w:tc>
              <w:tc>
                <w:tcPr>
                  <w:tcW w:w="1375"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FormFieldCaption"/>
                    <w:jc w:val="center"/>
                    <w:rPr>
                      <w:rFonts w:ascii="Times New Roman" w:hAnsi="Times New Roman" w:cs="Times New Roman"/>
                      <w:b/>
                      <w:b/>
                      <w:sz w:val="24"/>
                      <w:szCs w:val="24"/>
                    </w:rPr>
                  </w:pPr>
                  <w:r>
                    <w:rPr>
                      <w:rFonts w:cs="Times New Roman" w:ascii="Times New Roman" w:hAnsi="Times New Roman"/>
                      <w:b/>
                      <w:sz w:val="24"/>
                      <w:szCs w:val="24"/>
                    </w:rPr>
                    <w:t>MM/YY</w:t>
                  </w:r>
                </w:p>
              </w:tc>
              <w:tc>
                <w:tcPr>
                  <w:tcW w:w="2568"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FormFieldCaption"/>
                    <w:jc w:val="center"/>
                    <w:rPr>
                      <w:rFonts w:ascii="Times New Roman" w:hAnsi="Times New Roman" w:cs="Times New Roman"/>
                      <w:b/>
                      <w:b/>
                      <w:sz w:val="24"/>
                      <w:szCs w:val="24"/>
                    </w:rPr>
                  </w:pPr>
                  <w:r>
                    <w:rPr>
                      <w:rFonts w:cs="Times New Roman" w:ascii="Times New Roman" w:hAnsi="Times New Roman"/>
                      <w:b/>
                      <w:sz w:val="24"/>
                      <w:szCs w:val="24"/>
                    </w:rPr>
                    <w:t>FIELD OF STUDY</w:t>
                  </w:r>
                </w:p>
              </w:tc>
            </w:tr>
            <w:tr>
              <w:trPr>
                <w:trHeight w:val="245" w:hRule="atLeast"/>
              </w:trPr>
              <w:tc>
                <w:tcPr>
                  <w:tcW w:w="487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DataField11ptSingle"/>
                    <w:rPr>
                      <w:rFonts w:ascii="Times New Roman" w:hAnsi="Times New Roman" w:cs="Times New Roman"/>
                      <w:sz w:val="24"/>
                      <w:szCs w:val="24"/>
                    </w:rPr>
                  </w:pPr>
                  <w:r>
                    <w:rPr>
                      <w:rFonts w:cs="Times New Roman" w:ascii="Times New Roman" w:hAnsi="Times New Roman"/>
                      <w:sz w:val="24"/>
                      <w:szCs w:val="24"/>
                    </w:rPr>
                  </w:r>
                </w:p>
              </w:tc>
              <w:tc>
                <w:tcPr>
                  <w:tcW w:w="1460" w:type="dxa"/>
                  <w:gridSpan w:val="2"/>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DataField11ptSingle"/>
                    <w:jc w:val="center"/>
                    <w:rPr>
                      <w:rFonts w:ascii="Times New Roman" w:hAnsi="Times New Roman" w:cs="Times New Roman"/>
                      <w:sz w:val="24"/>
                      <w:szCs w:val="24"/>
                    </w:rPr>
                  </w:pPr>
                  <w:r>
                    <w:rPr>
                      <w:rFonts w:cs="Times New Roman" w:ascii="Times New Roman" w:hAnsi="Times New Roman"/>
                      <w:sz w:val="24"/>
                      <w:szCs w:val="24"/>
                    </w:rPr>
                  </w:r>
                </w:p>
              </w:tc>
              <w:tc>
                <w:tcPr>
                  <w:tcW w:w="1375"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DataField11ptSingle"/>
                    <w:jc w:val="center"/>
                    <w:rPr>
                      <w:rFonts w:ascii="Times New Roman" w:hAnsi="Times New Roman" w:cs="Times New Roman"/>
                      <w:sz w:val="24"/>
                      <w:szCs w:val="24"/>
                    </w:rPr>
                  </w:pPr>
                  <w:r>
                    <w:rPr>
                      <w:rFonts w:cs="Times New Roman" w:ascii="Times New Roman" w:hAnsi="Times New Roman"/>
                      <w:sz w:val="24"/>
                      <w:szCs w:val="24"/>
                    </w:rPr>
                  </w:r>
                </w:p>
              </w:tc>
              <w:tc>
                <w:tcPr>
                  <w:tcW w:w="2568"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DataField11ptSingle"/>
                    <w:rPr>
                      <w:rFonts w:ascii="Times New Roman" w:hAnsi="Times New Roman" w:cs="Times New Roman"/>
                      <w:sz w:val="24"/>
                      <w:szCs w:val="24"/>
                    </w:rPr>
                  </w:pPr>
                  <w:r>
                    <w:rPr>
                      <w:rFonts w:cs="Times New Roman" w:ascii="Times New Roman" w:hAnsi="Times New Roman"/>
                      <w:sz w:val="24"/>
                      <w:szCs w:val="24"/>
                    </w:rPr>
                  </w:r>
                </w:p>
              </w:tc>
            </w:tr>
            <w:tr>
              <w:trPr>
                <w:trHeight w:val="245" w:hRule="atLeast"/>
              </w:trPr>
              <w:tc>
                <w:tcPr>
                  <w:tcW w:w="487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DataField11ptSingle"/>
                    <w:rPr>
                      <w:rFonts w:ascii="Times New Roman" w:hAnsi="Times New Roman" w:cs="Times New Roman"/>
                      <w:sz w:val="24"/>
                      <w:szCs w:val="24"/>
                    </w:rPr>
                  </w:pPr>
                  <w:r>
                    <w:rPr>
                      <w:rFonts w:cs="Times New Roman" w:ascii="Times New Roman" w:hAnsi="Times New Roman"/>
                      <w:sz w:val="24"/>
                      <w:szCs w:val="24"/>
                    </w:rPr>
                  </w:r>
                </w:p>
              </w:tc>
              <w:tc>
                <w:tcPr>
                  <w:tcW w:w="1460" w:type="dxa"/>
                  <w:gridSpan w:val="2"/>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DataField11ptSingle"/>
                    <w:jc w:val="center"/>
                    <w:rPr>
                      <w:rFonts w:ascii="Times New Roman" w:hAnsi="Times New Roman" w:cs="Times New Roman"/>
                      <w:sz w:val="24"/>
                      <w:szCs w:val="24"/>
                    </w:rPr>
                  </w:pPr>
                  <w:r>
                    <w:rPr>
                      <w:rFonts w:cs="Times New Roman" w:ascii="Times New Roman" w:hAnsi="Times New Roman"/>
                      <w:sz w:val="24"/>
                      <w:szCs w:val="24"/>
                    </w:rPr>
                  </w:r>
                </w:p>
              </w:tc>
              <w:tc>
                <w:tcPr>
                  <w:tcW w:w="1375"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DataField11ptSingle"/>
                    <w:jc w:val="center"/>
                    <w:rPr>
                      <w:rFonts w:ascii="Times New Roman" w:hAnsi="Times New Roman" w:cs="Times New Roman"/>
                      <w:sz w:val="24"/>
                      <w:szCs w:val="24"/>
                    </w:rPr>
                  </w:pPr>
                  <w:r>
                    <w:rPr>
                      <w:rFonts w:cs="Times New Roman" w:ascii="Times New Roman" w:hAnsi="Times New Roman"/>
                      <w:sz w:val="24"/>
                      <w:szCs w:val="24"/>
                    </w:rPr>
                  </w:r>
                </w:p>
              </w:tc>
              <w:tc>
                <w:tcPr>
                  <w:tcW w:w="2568"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DataField11ptSingle"/>
                    <w:rPr>
                      <w:rFonts w:ascii="Times New Roman" w:hAnsi="Times New Roman" w:cs="Times New Roman"/>
                      <w:sz w:val="24"/>
                      <w:szCs w:val="24"/>
                    </w:rPr>
                  </w:pPr>
                  <w:r>
                    <w:rPr>
                      <w:rFonts w:cs="Times New Roman" w:ascii="Times New Roman" w:hAnsi="Times New Roman"/>
                      <w:sz w:val="24"/>
                      <w:szCs w:val="24"/>
                    </w:rPr>
                  </w:r>
                </w:p>
              </w:tc>
            </w:tr>
            <w:tr>
              <w:trPr>
                <w:trHeight w:val="231" w:hRule="atLeast"/>
              </w:trPr>
              <w:tc>
                <w:tcPr>
                  <w:tcW w:w="487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DataField11ptSingle"/>
                    <w:rPr>
                      <w:rFonts w:ascii="Times New Roman" w:hAnsi="Times New Roman" w:cs="Times New Roman"/>
                      <w:sz w:val="24"/>
                      <w:szCs w:val="24"/>
                    </w:rPr>
                  </w:pPr>
                  <w:r>
                    <w:rPr>
                      <w:rFonts w:cs="Times New Roman" w:ascii="Times New Roman" w:hAnsi="Times New Roman"/>
                      <w:sz w:val="24"/>
                      <w:szCs w:val="24"/>
                    </w:rPr>
                  </w:r>
                </w:p>
              </w:tc>
              <w:tc>
                <w:tcPr>
                  <w:tcW w:w="1460" w:type="dxa"/>
                  <w:gridSpan w:val="2"/>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DataField11ptSingle"/>
                    <w:jc w:val="center"/>
                    <w:rPr>
                      <w:rFonts w:ascii="Times New Roman" w:hAnsi="Times New Roman" w:cs="Times New Roman"/>
                      <w:sz w:val="24"/>
                      <w:szCs w:val="24"/>
                    </w:rPr>
                  </w:pPr>
                  <w:r>
                    <w:rPr>
                      <w:rFonts w:cs="Times New Roman" w:ascii="Times New Roman" w:hAnsi="Times New Roman"/>
                      <w:sz w:val="24"/>
                      <w:szCs w:val="24"/>
                    </w:rPr>
                  </w:r>
                </w:p>
              </w:tc>
              <w:tc>
                <w:tcPr>
                  <w:tcW w:w="1375"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DataField11ptSingle"/>
                    <w:jc w:val="center"/>
                    <w:rPr>
                      <w:rFonts w:ascii="Times New Roman" w:hAnsi="Times New Roman" w:cs="Times New Roman"/>
                      <w:sz w:val="24"/>
                      <w:szCs w:val="24"/>
                    </w:rPr>
                  </w:pPr>
                  <w:r>
                    <w:rPr>
                      <w:rFonts w:cs="Times New Roman" w:ascii="Times New Roman" w:hAnsi="Times New Roman"/>
                      <w:sz w:val="24"/>
                      <w:szCs w:val="24"/>
                    </w:rPr>
                  </w:r>
                </w:p>
              </w:tc>
              <w:tc>
                <w:tcPr>
                  <w:tcW w:w="2568"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DataField11ptSingle"/>
                    <w:rPr>
                      <w:rFonts w:ascii="Times New Roman" w:hAnsi="Times New Roman" w:cs="Times New Roman"/>
                      <w:sz w:val="24"/>
                      <w:szCs w:val="24"/>
                    </w:rPr>
                  </w:pPr>
                  <w:r>
                    <w:rPr>
                      <w:rFonts w:cs="Times New Roman" w:ascii="Times New Roman" w:hAnsi="Times New Roman"/>
                      <w:sz w:val="24"/>
                      <w:szCs w:val="24"/>
                    </w:rPr>
                  </w:r>
                </w:p>
              </w:tc>
            </w:tr>
            <w:tr>
              <w:trPr>
                <w:trHeight w:val="245" w:hRule="atLeast"/>
              </w:trPr>
              <w:tc>
                <w:tcPr>
                  <w:tcW w:w="487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DataField11ptSingle"/>
                    <w:rPr>
                      <w:rFonts w:ascii="Times New Roman" w:hAnsi="Times New Roman" w:cs="Times New Roman"/>
                      <w:sz w:val="24"/>
                      <w:szCs w:val="24"/>
                    </w:rPr>
                  </w:pPr>
                  <w:r>
                    <w:rPr>
                      <w:rFonts w:cs="Times New Roman" w:ascii="Times New Roman" w:hAnsi="Times New Roman"/>
                      <w:sz w:val="24"/>
                      <w:szCs w:val="24"/>
                    </w:rPr>
                  </w:r>
                </w:p>
              </w:tc>
              <w:tc>
                <w:tcPr>
                  <w:tcW w:w="1460" w:type="dxa"/>
                  <w:gridSpan w:val="2"/>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DataField11ptSingle"/>
                    <w:jc w:val="center"/>
                    <w:rPr>
                      <w:rFonts w:ascii="Times New Roman" w:hAnsi="Times New Roman" w:cs="Times New Roman"/>
                      <w:sz w:val="24"/>
                      <w:szCs w:val="24"/>
                    </w:rPr>
                  </w:pPr>
                  <w:r>
                    <w:rPr>
                      <w:rFonts w:cs="Times New Roman" w:ascii="Times New Roman" w:hAnsi="Times New Roman"/>
                      <w:sz w:val="24"/>
                      <w:szCs w:val="24"/>
                    </w:rPr>
                  </w:r>
                </w:p>
              </w:tc>
              <w:tc>
                <w:tcPr>
                  <w:tcW w:w="1375"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DataField11ptSingle"/>
                    <w:jc w:val="center"/>
                    <w:rPr>
                      <w:rFonts w:ascii="Times New Roman" w:hAnsi="Times New Roman" w:cs="Times New Roman"/>
                      <w:sz w:val="24"/>
                      <w:szCs w:val="24"/>
                    </w:rPr>
                  </w:pPr>
                  <w:r>
                    <w:rPr>
                      <w:rFonts w:cs="Times New Roman" w:ascii="Times New Roman" w:hAnsi="Times New Roman"/>
                      <w:sz w:val="24"/>
                      <w:szCs w:val="24"/>
                    </w:rPr>
                  </w:r>
                </w:p>
              </w:tc>
              <w:tc>
                <w:tcPr>
                  <w:tcW w:w="2568"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DataField11ptSingle"/>
                    <w:rPr>
                      <w:rFonts w:ascii="Times New Roman" w:hAnsi="Times New Roman" w:cs="Times New Roman"/>
                      <w:sz w:val="24"/>
                      <w:szCs w:val="24"/>
                    </w:rPr>
                  </w:pPr>
                  <w:r>
                    <w:rPr>
                      <w:rFonts w:cs="Times New Roman" w:ascii="Times New Roman" w:hAnsi="Times New Roman"/>
                      <w:sz w:val="24"/>
                      <w:szCs w:val="24"/>
                    </w:rPr>
                  </w:r>
                </w:p>
              </w:tc>
            </w:tr>
            <w:tr>
              <w:trPr>
                <w:trHeight w:val="245" w:hRule="atLeast"/>
              </w:trPr>
              <w:tc>
                <w:tcPr>
                  <w:tcW w:w="487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DataField11ptSingle"/>
                    <w:rPr>
                      <w:rFonts w:ascii="Times New Roman" w:hAnsi="Times New Roman" w:cs="Times New Roman"/>
                      <w:sz w:val="24"/>
                      <w:szCs w:val="24"/>
                    </w:rPr>
                  </w:pPr>
                  <w:r>
                    <w:rPr>
                      <w:rFonts w:cs="Times New Roman" w:ascii="Times New Roman" w:hAnsi="Times New Roman"/>
                      <w:sz w:val="24"/>
                      <w:szCs w:val="24"/>
                    </w:rPr>
                  </w:r>
                </w:p>
              </w:tc>
              <w:tc>
                <w:tcPr>
                  <w:tcW w:w="1460" w:type="dxa"/>
                  <w:gridSpan w:val="2"/>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DataField11ptSingle"/>
                    <w:jc w:val="center"/>
                    <w:rPr>
                      <w:rFonts w:ascii="Times New Roman" w:hAnsi="Times New Roman" w:cs="Times New Roman"/>
                      <w:sz w:val="24"/>
                      <w:szCs w:val="24"/>
                    </w:rPr>
                  </w:pPr>
                  <w:r>
                    <w:rPr>
                      <w:rFonts w:cs="Times New Roman" w:ascii="Times New Roman" w:hAnsi="Times New Roman"/>
                      <w:sz w:val="24"/>
                      <w:szCs w:val="24"/>
                    </w:rPr>
                  </w:r>
                </w:p>
              </w:tc>
              <w:tc>
                <w:tcPr>
                  <w:tcW w:w="1375"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DataField11ptSingle"/>
                    <w:jc w:val="center"/>
                    <w:rPr>
                      <w:rFonts w:ascii="Times New Roman" w:hAnsi="Times New Roman" w:cs="Times New Roman"/>
                      <w:sz w:val="24"/>
                      <w:szCs w:val="24"/>
                    </w:rPr>
                  </w:pPr>
                  <w:r>
                    <w:rPr>
                      <w:rFonts w:cs="Times New Roman" w:ascii="Times New Roman" w:hAnsi="Times New Roman"/>
                      <w:sz w:val="24"/>
                      <w:szCs w:val="24"/>
                    </w:rPr>
                  </w:r>
                </w:p>
              </w:tc>
              <w:tc>
                <w:tcPr>
                  <w:tcW w:w="2568"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DataField11ptSingle"/>
                    <w:rPr>
                      <w:rFonts w:ascii="Times New Roman" w:hAnsi="Times New Roman" w:cs="Times New Roman"/>
                      <w:sz w:val="24"/>
                      <w:szCs w:val="24"/>
                    </w:rPr>
                  </w:pPr>
                  <w:r>
                    <w:rPr>
                      <w:rFonts w:cs="Times New Roman" w:ascii="Times New Roman" w:hAnsi="Times New Roman"/>
                      <w:sz w:val="24"/>
                      <w:szCs w:val="24"/>
                    </w:rPr>
                  </w:r>
                </w:p>
              </w:tc>
            </w:tr>
          </w:tbl>
          <w:p>
            <w:pPr>
              <w:pStyle w:val="Normal"/>
              <w:tabs>
                <w:tab w:val="left" w:pos="3400" w:leader="none"/>
              </w:tabs>
              <w:spacing w:before="0" w:after="0"/>
              <w:rPr>
                <w:rFonts w:ascii="Times New Roman" w:hAnsi="Times New Roman"/>
                <w:b/>
                <w:b/>
                <w:sz w:val="24"/>
                <w:szCs w:val="24"/>
              </w:rPr>
            </w:pPr>
            <w:r>
              <w:rPr>
                <w:rFonts w:ascii="Times New Roman" w:hAnsi="Times New Roman"/>
                <w:b/>
                <w:sz w:val="24"/>
                <w:szCs w:val="24"/>
              </w:rPr>
            </w:r>
          </w:p>
          <w:p>
            <w:pPr>
              <w:pStyle w:val="Subtitle"/>
              <w:spacing w:before="360" w:after="0"/>
              <w:rPr>
                <w:rFonts w:ascii="Times New Roman" w:hAnsi="Times New Roman"/>
                <w:sz w:val="24"/>
              </w:rPr>
            </w:pPr>
            <w:r>
              <w:rPr>
                <w:rFonts w:ascii="Times New Roman" w:hAnsi="Times New Roman"/>
                <w:sz w:val="24"/>
              </w:rPr>
              <w:t>A.</w:t>
              <w:tab/>
              <w:t>Personal Statement</w:t>
            </w:r>
          </w:p>
          <w:p>
            <w:pPr>
              <w:pStyle w:val="Normal"/>
              <w:spacing w:before="0" w:after="0"/>
              <w:rPr>
                <w:rFonts w:ascii="Times New Roman" w:hAnsi="Times New Roman"/>
                <w:sz w:val="24"/>
                <w:szCs w:val="24"/>
              </w:rPr>
            </w:pPr>
            <w:r>
              <w:rPr>
                <w:rFonts w:ascii="Times New Roman" w:hAnsi="Times New Roman"/>
                <w:sz w:val="24"/>
                <w:szCs w:val="24"/>
              </w:rPr>
              <w:t>Briefly describe why your experience and qualifications make you particularly well-suited for your role in the proposed project.</w:t>
            </w:r>
          </w:p>
          <w:p>
            <w:pPr>
              <w:pStyle w:val="Subtitle"/>
              <w:spacing w:before="360" w:after="0"/>
              <w:rPr>
                <w:rFonts w:ascii="Times New Roman" w:hAnsi="Times New Roman"/>
                <w:sz w:val="24"/>
              </w:rPr>
            </w:pPr>
            <w:r>
              <w:rPr>
                <w:rFonts w:ascii="Times New Roman" w:hAnsi="Times New Roman"/>
                <w:sz w:val="24"/>
              </w:rPr>
              <w:t>B.</w:t>
              <w:tab/>
              <w:t>Positions and Honors</w:t>
            </w:r>
          </w:p>
          <w:p>
            <w:pPr>
              <w:pStyle w:val="Normal"/>
              <w:spacing w:before="0" w:after="0"/>
              <w:rPr>
                <w:rFonts w:ascii="Times New Roman" w:hAnsi="Times New Roman"/>
                <w:sz w:val="24"/>
                <w:szCs w:val="24"/>
              </w:rPr>
            </w:pPr>
            <w:r>
              <w:rPr>
                <w:rFonts w:ascii="Times New Roman" w:hAnsi="Times New Roman"/>
                <w:sz w:val="24"/>
                <w:szCs w:val="24"/>
              </w:rPr>
              <w:t>List in chronological order previous positions, concluding with the present position. List any honors. Include present committee memberships.</w:t>
            </w:r>
          </w:p>
          <w:p>
            <w:pPr>
              <w:pStyle w:val="Subtitle"/>
              <w:spacing w:before="360" w:after="0"/>
              <w:rPr>
                <w:rFonts w:ascii="Times New Roman" w:hAnsi="Times New Roman"/>
                <w:sz w:val="24"/>
              </w:rPr>
            </w:pPr>
            <w:r>
              <w:rPr>
                <w:rFonts w:ascii="Times New Roman" w:hAnsi="Times New Roman"/>
                <w:sz w:val="24"/>
              </w:rPr>
              <w:t>C.</w:t>
              <w:tab/>
              <w:t>Selected Peer-Reviewed Abstracts/Publications</w:t>
            </w:r>
          </w:p>
          <w:p>
            <w:pPr>
              <w:pStyle w:val="Normal"/>
              <w:spacing w:before="0" w:after="0"/>
              <w:rPr>
                <w:rFonts w:ascii="Times New Roman" w:hAnsi="Times New Roman"/>
                <w:b/>
                <w:b/>
                <w:color w:val="FF0000"/>
                <w:sz w:val="24"/>
                <w:szCs w:val="24"/>
              </w:rPr>
            </w:pPr>
            <w:r>
              <w:rPr>
                <w:rFonts w:ascii="Times New Roman" w:hAnsi="Times New Roman"/>
                <w:sz w:val="24"/>
                <w:szCs w:val="24"/>
              </w:rPr>
              <w:t xml:space="preserve">You may include selected publications based on relevance to the proposed research. </w:t>
            </w:r>
            <w:r>
              <w:rPr>
                <w:rFonts w:ascii="Times New Roman" w:hAnsi="Times New Roman"/>
                <w:b/>
                <w:color w:val="FF0000"/>
                <w:sz w:val="24"/>
                <w:szCs w:val="24"/>
              </w:rPr>
              <w:t>Please also highlight articles that have been published as a result of IRF Funding.</w:t>
            </w:r>
          </w:p>
          <w:p>
            <w:pPr>
              <w:pStyle w:val="Subtitle"/>
              <w:spacing w:before="360" w:after="0"/>
              <w:rPr>
                <w:rFonts w:ascii="Times New Roman" w:hAnsi="Times New Roman"/>
                <w:sz w:val="24"/>
              </w:rPr>
            </w:pPr>
            <w:r>
              <w:rPr>
                <w:rFonts w:ascii="Times New Roman" w:hAnsi="Times New Roman"/>
                <w:sz w:val="24"/>
              </w:rPr>
              <w:t>D.</w:t>
              <w:tab/>
              <w:t>Research Support</w:t>
            </w:r>
          </w:p>
          <w:p>
            <w:pPr>
              <w:pStyle w:val="Normal"/>
              <w:spacing w:before="0" w:after="0"/>
              <w:rPr>
                <w:rFonts w:ascii="Times New Roman" w:hAnsi="Times New Roman"/>
                <w:sz w:val="24"/>
                <w:szCs w:val="24"/>
              </w:rPr>
            </w:pPr>
            <w:r>
              <w:rPr>
                <w:rFonts w:ascii="Times New Roman" w:hAnsi="Times New Roman"/>
                <w:sz w:val="24"/>
                <w:szCs w:val="24"/>
              </w:rPr>
              <w:t xml:space="preserve">List both selected ongoing and completed research projects for the past three years. </w:t>
            </w:r>
            <w:r>
              <w:rPr>
                <w:rFonts w:ascii="Times New Roman" w:hAnsi="Times New Roman"/>
                <w:i/>
                <w:iCs/>
                <w:sz w:val="24"/>
                <w:szCs w:val="24"/>
              </w:rPr>
              <w:t>Begin with the projects that are most relevant to the research proposed in the application.</w:t>
            </w:r>
            <w:r>
              <w:rPr>
                <w:rFonts w:ascii="Times New Roman" w:hAnsi="Times New Roman"/>
                <w:sz w:val="24"/>
                <w:szCs w:val="24"/>
              </w:rPr>
              <w:t xml:space="preserve"> Briefly indicate the overall goals of the projects and responsibilities of the person identified in the Biographical Sketch. Do not include number of person months or direct costs.</w:t>
            </w:r>
          </w:p>
          <w:p>
            <w:pPr>
              <w:pStyle w:val="Normal"/>
              <w:tabs>
                <w:tab w:val="left" w:pos="3400" w:leader="none"/>
              </w:tabs>
              <w:spacing w:before="0" w:after="0"/>
              <w:rPr>
                <w:rFonts w:ascii="Times New Roman" w:hAnsi="Times New Roman"/>
                <w:b/>
                <w:b/>
              </w:rPr>
            </w:pPr>
            <w:r>
              <w:rPr>
                <w:rFonts w:ascii="Times New Roman" w:hAnsi="Times New Roman"/>
                <w:b/>
              </w:rPr>
              <w:t xml:space="preserve"> </w:t>
            </w:r>
          </w:p>
          <w:p>
            <w:pPr>
              <w:pStyle w:val="Normal"/>
              <w:tabs>
                <w:tab w:val="left" w:pos="3400" w:leader="none"/>
              </w:tabs>
              <w:spacing w:before="0" w:after="0"/>
              <w:rPr>
                <w:rFonts w:ascii="Times New Roman" w:hAnsi="Times New Roman"/>
                <w:b/>
                <w:b/>
              </w:rPr>
            </w:pPr>
            <w:r>
              <w:rPr>
                <w:rFonts w:ascii="Times New Roman" w:hAnsi="Times New Roman"/>
                <w:b/>
              </w:rPr>
            </w:r>
          </w:p>
          <w:p>
            <w:pPr>
              <w:pStyle w:val="Normal"/>
              <w:tabs>
                <w:tab w:val="left" w:pos="3400" w:leader="none"/>
              </w:tabs>
              <w:spacing w:before="0" w:after="0"/>
              <w:rPr>
                <w:rFonts w:ascii="Times New Roman" w:hAnsi="Times New Roman"/>
                <w:b/>
                <w:b/>
              </w:rPr>
            </w:pPr>
            <w:r>
              <w:rPr>
                <w:rFonts w:ascii="Times New Roman" w:hAnsi="Times New Roman"/>
                <w:b/>
              </w:rPr>
            </w:r>
          </w:p>
          <w:p>
            <w:pPr>
              <w:pStyle w:val="Normal"/>
              <w:tabs>
                <w:tab w:val="left" w:pos="3400" w:leader="none"/>
              </w:tabs>
              <w:spacing w:before="0" w:after="0"/>
              <w:rPr>
                <w:rFonts w:ascii="Times New Roman" w:hAnsi="Times New Roman"/>
                <w:b/>
                <w:b/>
              </w:rPr>
            </w:pPr>
            <w:r>
              <w:rPr>
                <w:rFonts w:ascii="Times New Roman" w:hAnsi="Times New Roman"/>
                <w:b/>
              </w:rPr>
            </w:r>
          </w:p>
          <w:p>
            <w:pPr>
              <w:pStyle w:val="Normal"/>
              <w:tabs>
                <w:tab w:val="left" w:pos="3400" w:leader="none"/>
              </w:tabs>
              <w:spacing w:before="0" w:after="0"/>
              <w:rPr>
                <w:rFonts w:ascii="Times New Roman" w:hAnsi="Times New Roman"/>
                <w:b/>
                <w:b/>
              </w:rPr>
            </w:pPr>
            <w:r>
              <w:rPr>
                <w:rFonts w:ascii="Times New Roman" w:hAnsi="Times New Roman"/>
                <w:b/>
              </w:rPr>
            </w:r>
          </w:p>
          <w:p>
            <w:pPr>
              <w:pStyle w:val="Normal"/>
              <w:tabs>
                <w:tab w:val="left" w:pos="3400" w:leader="none"/>
              </w:tabs>
              <w:spacing w:before="0" w:after="0"/>
              <w:rPr>
                <w:rFonts w:ascii="Times New Roman" w:hAnsi="Times New Roman"/>
                <w:sz w:val="24"/>
                <w:szCs w:val="24"/>
              </w:rPr>
            </w:pPr>
            <w:r>
              <w:rPr>
                <w:rFonts w:ascii="Times New Roman" w:hAnsi="Times New Roman"/>
                <w:sz w:val="24"/>
                <w:szCs w:val="24"/>
              </w:rPr>
              <w:t>Biographical sketch Page 2</w:t>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spacing w:before="0" w:after="0"/>
              <w:rPr>
                <w:rFonts w:ascii="Times New Roman" w:hAnsi="Times New Roman"/>
                <w:b/>
                <w:b/>
                <w:sz w:val="24"/>
                <w:szCs w:val="24"/>
                <w:highlight w:val="yellow"/>
              </w:rPr>
            </w:pPr>
            <w:r>
              <w:rPr>
                <w:rFonts w:ascii="Times New Roman" w:hAnsi="Times New Roman"/>
                <w:b/>
                <w:sz w:val="24"/>
                <w:szCs w:val="24"/>
                <w:highlight w:val="yellow"/>
              </w:rPr>
            </w:r>
          </w:p>
          <w:p>
            <w:pPr>
              <w:pStyle w:val="Normal"/>
              <w:spacing w:before="0" w:after="0"/>
              <w:rPr>
                <w:rFonts w:ascii="Times New Roman" w:hAnsi="Times New Roman"/>
                <w:b/>
                <w:b/>
                <w:sz w:val="24"/>
                <w:szCs w:val="24"/>
              </w:rPr>
            </w:pPr>
            <w:r>
              <w:rPr>
                <w:rFonts w:ascii="Times New Roman" w:hAnsi="Times New Roman"/>
                <w:b/>
                <w:sz w:val="24"/>
                <w:szCs w:val="24"/>
              </w:rPr>
              <w:t>APPENDIX A – THREE EXTERNAL REVIEWERS</w:t>
            </w:r>
          </w:p>
          <w:p>
            <w:pPr>
              <w:pStyle w:val="Normal"/>
              <w:spacing w:before="0" w:after="0"/>
              <w:rPr>
                <w:rFonts w:ascii="Times New Roman" w:hAnsi="Times New Roman"/>
                <w:i/>
                <w:i/>
                <w:sz w:val="24"/>
                <w:szCs w:val="24"/>
              </w:rPr>
            </w:pPr>
            <w:r>
              <w:rPr>
                <w:rFonts w:ascii="Times New Roman" w:hAnsi="Times New Roman"/>
                <w:i/>
                <w:sz w:val="24"/>
                <w:szCs w:val="24"/>
              </w:rPr>
              <w:t xml:space="preserve">Suggest </w:t>
            </w:r>
            <w:r>
              <w:rPr>
                <w:rFonts w:ascii="Times New Roman" w:hAnsi="Times New Roman"/>
                <w:b/>
                <w:i/>
                <w:sz w:val="24"/>
                <w:szCs w:val="24"/>
                <w:u w:val="single"/>
              </w:rPr>
              <w:t>three</w:t>
            </w:r>
            <w:r>
              <w:rPr>
                <w:rFonts w:ascii="Times New Roman" w:hAnsi="Times New Roman"/>
                <w:i/>
                <w:sz w:val="24"/>
                <w:szCs w:val="24"/>
              </w:rPr>
              <w:t xml:space="preserve"> external reviewers (Canadian or international) that you feel have the expertise to review your application. IRF reserves the right to make the final selection of external reviewers. You should not suggest reviewers in conflict of interest, such as personal friends, co-applicants on currently funded grants, or co-authors on a manuscript published within the past 3 years.</w:t>
            </w:r>
          </w:p>
          <w:p>
            <w:pPr>
              <w:pStyle w:val="Normal"/>
              <w:spacing w:before="0" w:after="0"/>
              <w:rPr>
                <w:rFonts w:ascii="Times New Roman" w:hAnsi="Times New Roman"/>
                <w:b/>
                <w:b/>
                <w:i/>
                <w:i/>
                <w:sz w:val="24"/>
                <w:szCs w:val="24"/>
              </w:rPr>
            </w:pPr>
            <w:r>
              <w:rPr>
                <w:rFonts w:ascii="Times New Roman" w:hAnsi="Times New Roman"/>
                <w:b/>
                <w:i/>
                <w:sz w:val="24"/>
                <w:szCs w:val="24"/>
              </w:rPr>
              <w:t>External Reviewer 1:</w:t>
            </w:r>
          </w:p>
          <w:tbl>
            <w:tblPr>
              <w:tblW w:w="1037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Look w:noVBand="1" w:val="04a0" w:noHBand="0" w:lastColumn="0" w:firstColumn="1" w:lastRow="0" w:firstRow="1"/>
            </w:tblPr>
            <w:tblGrid>
              <w:gridCol w:w="5191"/>
              <w:gridCol w:w="5186"/>
            </w:tblGrid>
            <w:tr>
              <w:trPr/>
              <w:tc>
                <w:tcPr>
                  <w:tcW w:w="51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bidi w:val="0"/>
                    <w:spacing w:lineRule="exact" w:line="270" w:before="0" w:after="120"/>
                    <w:jc w:val="left"/>
                    <w:rPr>
                      <w:rFonts w:ascii="Times New Roman" w:hAnsi="Times New Roman"/>
                      <w:b/>
                      <w:b/>
                      <w:i/>
                      <w:i/>
                      <w:sz w:val="24"/>
                      <w:szCs w:val="24"/>
                    </w:rPr>
                  </w:pPr>
                  <w:r>
                    <w:rPr>
                      <w:rFonts w:ascii="Times New Roman" w:hAnsi="Times New Roman"/>
                      <w:b/>
                      <w:i/>
                      <w:sz w:val="24"/>
                      <w:szCs w:val="24"/>
                    </w:rPr>
                    <w:t>Name</w:t>
                  </w:r>
                </w:p>
              </w:tc>
              <w:tc>
                <w:tcPr>
                  <w:tcW w:w="51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i/>
                      <w:i/>
                      <w:sz w:val="24"/>
                      <w:szCs w:val="24"/>
                    </w:rPr>
                  </w:pPr>
                  <w:r>
                    <w:rPr>
                      <w:rFonts w:ascii="Times New Roman" w:hAnsi="Times New Roman"/>
                      <w:i/>
                      <w:sz w:val="24"/>
                      <w:szCs w:val="24"/>
                    </w:rPr>
                  </w:r>
                </w:p>
              </w:tc>
            </w:tr>
            <w:tr>
              <w:trPr/>
              <w:tc>
                <w:tcPr>
                  <w:tcW w:w="51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bidi w:val="0"/>
                    <w:spacing w:lineRule="exact" w:line="270" w:before="0" w:after="120"/>
                    <w:jc w:val="left"/>
                    <w:rPr>
                      <w:rFonts w:ascii="Times New Roman" w:hAnsi="Times New Roman"/>
                      <w:b/>
                      <w:b/>
                      <w:i/>
                      <w:i/>
                      <w:sz w:val="24"/>
                      <w:szCs w:val="24"/>
                    </w:rPr>
                  </w:pPr>
                  <w:r>
                    <w:rPr>
                      <w:rFonts w:ascii="Times New Roman" w:hAnsi="Times New Roman"/>
                      <w:b/>
                      <w:i/>
                      <w:sz w:val="24"/>
                      <w:szCs w:val="24"/>
                    </w:rPr>
                    <w:t>Institution</w:t>
                  </w:r>
                </w:p>
              </w:tc>
              <w:tc>
                <w:tcPr>
                  <w:tcW w:w="51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i/>
                      <w:i/>
                      <w:sz w:val="24"/>
                      <w:szCs w:val="24"/>
                    </w:rPr>
                  </w:pPr>
                  <w:r>
                    <w:rPr>
                      <w:rFonts w:ascii="Times New Roman" w:hAnsi="Times New Roman"/>
                      <w:i/>
                      <w:sz w:val="24"/>
                      <w:szCs w:val="24"/>
                    </w:rPr>
                  </w:r>
                </w:p>
              </w:tc>
            </w:tr>
            <w:tr>
              <w:trPr/>
              <w:tc>
                <w:tcPr>
                  <w:tcW w:w="51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bidi w:val="0"/>
                    <w:spacing w:lineRule="exact" w:line="270" w:before="0" w:after="120"/>
                    <w:jc w:val="left"/>
                    <w:rPr>
                      <w:rFonts w:ascii="Times New Roman" w:hAnsi="Times New Roman"/>
                      <w:b/>
                      <w:b/>
                      <w:i/>
                      <w:i/>
                      <w:sz w:val="24"/>
                      <w:szCs w:val="24"/>
                    </w:rPr>
                  </w:pPr>
                  <w:r>
                    <w:rPr>
                      <w:rFonts w:ascii="Times New Roman" w:hAnsi="Times New Roman"/>
                      <w:b/>
                      <w:i/>
                      <w:sz w:val="24"/>
                      <w:szCs w:val="24"/>
                    </w:rPr>
                    <w:t>Title</w:t>
                  </w:r>
                </w:p>
              </w:tc>
              <w:tc>
                <w:tcPr>
                  <w:tcW w:w="51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i/>
                      <w:i/>
                      <w:sz w:val="24"/>
                      <w:szCs w:val="24"/>
                    </w:rPr>
                  </w:pPr>
                  <w:r>
                    <w:rPr>
                      <w:rFonts w:ascii="Times New Roman" w:hAnsi="Times New Roman"/>
                      <w:i/>
                      <w:sz w:val="24"/>
                      <w:szCs w:val="24"/>
                    </w:rPr>
                  </w:r>
                </w:p>
              </w:tc>
            </w:tr>
            <w:tr>
              <w:trPr/>
              <w:tc>
                <w:tcPr>
                  <w:tcW w:w="51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bidi w:val="0"/>
                    <w:spacing w:lineRule="exact" w:line="270" w:before="0" w:after="120"/>
                    <w:jc w:val="left"/>
                    <w:rPr>
                      <w:rFonts w:ascii="Times New Roman" w:hAnsi="Times New Roman"/>
                      <w:b/>
                      <w:b/>
                      <w:i/>
                      <w:i/>
                      <w:sz w:val="24"/>
                      <w:szCs w:val="24"/>
                    </w:rPr>
                  </w:pPr>
                  <w:r>
                    <w:rPr>
                      <w:rFonts w:ascii="Times New Roman" w:hAnsi="Times New Roman"/>
                      <w:b/>
                      <w:i/>
                      <w:sz w:val="24"/>
                      <w:szCs w:val="24"/>
                    </w:rPr>
                    <w:t>Department/Area of Expertise</w:t>
                  </w:r>
                </w:p>
              </w:tc>
              <w:tc>
                <w:tcPr>
                  <w:tcW w:w="51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i/>
                      <w:i/>
                      <w:sz w:val="24"/>
                      <w:szCs w:val="24"/>
                    </w:rPr>
                  </w:pPr>
                  <w:r>
                    <w:rPr>
                      <w:rFonts w:ascii="Times New Roman" w:hAnsi="Times New Roman"/>
                      <w:i/>
                      <w:sz w:val="24"/>
                      <w:szCs w:val="24"/>
                    </w:rPr>
                  </w:r>
                </w:p>
              </w:tc>
            </w:tr>
            <w:tr>
              <w:trPr/>
              <w:tc>
                <w:tcPr>
                  <w:tcW w:w="51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bidi w:val="0"/>
                    <w:spacing w:lineRule="exact" w:line="270" w:before="0" w:after="120"/>
                    <w:jc w:val="left"/>
                    <w:rPr>
                      <w:rFonts w:ascii="Times New Roman" w:hAnsi="Times New Roman"/>
                      <w:b/>
                      <w:b/>
                      <w:i/>
                      <w:i/>
                      <w:sz w:val="24"/>
                      <w:szCs w:val="24"/>
                    </w:rPr>
                  </w:pPr>
                  <w:r>
                    <w:rPr>
                      <w:rFonts w:ascii="Times New Roman" w:hAnsi="Times New Roman"/>
                      <w:b/>
                      <w:i/>
                      <w:sz w:val="24"/>
                      <w:szCs w:val="24"/>
                    </w:rPr>
                    <w:t>Email</w:t>
                  </w:r>
                </w:p>
              </w:tc>
              <w:tc>
                <w:tcPr>
                  <w:tcW w:w="51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i/>
                      <w:i/>
                      <w:sz w:val="24"/>
                      <w:szCs w:val="24"/>
                    </w:rPr>
                  </w:pPr>
                  <w:r>
                    <w:rPr>
                      <w:rFonts w:ascii="Times New Roman" w:hAnsi="Times New Roman"/>
                      <w:i/>
                      <w:sz w:val="24"/>
                      <w:szCs w:val="24"/>
                    </w:rPr>
                  </w:r>
                </w:p>
              </w:tc>
            </w:tr>
          </w:tbl>
          <w:p>
            <w:pPr>
              <w:pStyle w:val="Normal"/>
              <w:spacing w:before="0" w:after="0"/>
              <w:rPr>
                <w:rFonts w:ascii="Times New Roman" w:hAnsi="Times New Roman"/>
                <w:i/>
                <w:i/>
                <w:sz w:val="24"/>
                <w:szCs w:val="24"/>
              </w:rPr>
            </w:pPr>
            <w:r>
              <w:rPr>
                <w:rFonts w:ascii="Times New Roman" w:hAnsi="Times New Roman"/>
                <w:i/>
                <w:sz w:val="24"/>
                <w:szCs w:val="24"/>
              </w:rPr>
            </w:r>
          </w:p>
          <w:p>
            <w:pPr>
              <w:pStyle w:val="Normal"/>
              <w:spacing w:before="0" w:after="0"/>
              <w:rPr>
                <w:rFonts w:ascii="Times New Roman" w:hAnsi="Times New Roman"/>
                <w:b/>
                <w:b/>
                <w:i/>
                <w:i/>
                <w:sz w:val="24"/>
                <w:szCs w:val="24"/>
              </w:rPr>
            </w:pPr>
            <w:r>
              <w:rPr>
                <w:rFonts w:ascii="Times New Roman" w:hAnsi="Times New Roman"/>
                <w:b/>
                <w:i/>
                <w:sz w:val="24"/>
                <w:szCs w:val="24"/>
              </w:rPr>
              <w:t>External Reviewer 2:</w:t>
            </w:r>
          </w:p>
          <w:tbl>
            <w:tblPr>
              <w:tblW w:w="1037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Look w:noVBand="1" w:val="04a0" w:noHBand="0" w:lastColumn="0" w:firstColumn="1" w:lastRow="0" w:firstRow="1"/>
            </w:tblPr>
            <w:tblGrid>
              <w:gridCol w:w="5191"/>
              <w:gridCol w:w="5186"/>
            </w:tblGrid>
            <w:tr>
              <w:trPr/>
              <w:tc>
                <w:tcPr>
                  <w:tcW w:w="51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bidi w:val="0"/>
                    <w:spacing w:lineRule="exact" w:line="270" w:before="0" w:after="120"/>
                    <w:jc w:val="left"/>
                    <w:rPr>
                      <w:rFonts w:ascii="Times New Roman" w:hAnsi="Times New Roman"/>
                      <w:b/>
                      <w:b/>
                      <w:i/>
                      <w:i/>
                      <w:sz w:val="24"/>
                      <w:szCs w:val="24"/>
                    </w:rPr>
                  </w:pPr>
                  <w:r>
                    <w:rPr>
                      <w:rFonts w:ascii="Times New Roman" w:hAnsi="Times New Roman"/>
                      <w:b/>
                      <w:i/>
                      <w:sz w:val="24"/>
                      <w:szCs w:val="24"/>
                    </w:rPr>
                    <w:t>Name</w:t>
                  </w:r>
                </w:p>
              </w:tc>
              <w:tc>
                <w:tcPr>
                  <w:tcW w:w="51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i/>
                      <w:i/>
                      <w:sz w:val="24"/>
                      <w:szCs w:val="24"/>
                    </w:rPr>
                  </w:pPr>
                  <w:r>
                    <w:rPr>
                      <w:rFonts w:ascii="Times New Roman" w:hAnsi="Times New Roman"/>
                      <w:i/>
                      <w:sz w:val="24"/>
                      <w:szCs w:val="24"/>
                    </w:rPr>
                  </w:r>
                </w:p>
              </w:tc>
            </w:tr>
            <w:tr>
              <w:trPr/>
              <w:tc>
                <w:tcPr>
                  <w:tcW w:w="51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bidi w:val="0"/>
                    <w:spacing w:lineRule="exact" w:line="270" w:before="0" w:after="120"/>
                    <w:jc w:val="left"/>
                    <w:rPr>
                      <w:rFonts w:ascii="Times New Roman" w:hAnsi="Times New Roman"/>
                      <w:b/>
                      <w:b/>
                      <w:i/>
                      <w:i/>
                      <w:sz w:val="24"/>
                      <w:szCs w:val="24"/>
                    </w:rPr>
                  </w:pPr>
                  <w:r>
                    <w:rPr>
                      <w:rFonts w:ascii="Times New Roman" w:hAnsi="Times New Roman"/>
                      <w:b/>
                      <w:i/>
                      <w:sz w:val="24"/>
                      <w:szCs w:val="24"/>
                    </w:rPr>
                    <w:t>Institution</w:t>
                  </w:r>
                </w:p>
              </w:tc>
              <w:tc>
                <w:tcPr>
                  <w:tcW w:w="51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i/>
                      <w:i/>
                      <w:sz w:val="24"/>
                      <w:szCs w:val="24"/>
                    </w:rPr>
                  </w:pPr>
                  <w:r>
                    <w:rPr>
                      <w:rFonts w:ascii="Times New Roman" w:hAnsi="Times New Roman"/>
                      <w:i/>
                      <w:sz w:val="24"/>
                      <w:szCs w:val="24"/>
                    </w:rPr>
                  </w:r>
                </w:p>
              </w:tc>
            </w:tr>
            <w:tr>
              <w:trPr/>
              <w:tc>
                <w:tcPr>
                  <w:tcW w:w="51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bidi w:val="0"/>
                    <w:spacing w:lineRule="exact" w:line="270" w:before="0" w:after="120"/>
                    <w:jc w:val="left"/>
                    <w:rPr>
                      <w:rFonts w:ascii="Times New Roman" w:hAnsi="Times New Roman"/>
                      <w:b/>
                      <w:b/>
                      <w:i/>
                      <w:i/>
                      <w:sz w:val="24"/>
                      <w:szCs w:val="24"/>
                    </w:rPr>
                  </w:pPr>
                  <w:r>
                    <w:rPr>
                      <w:rFonts w:ascii="Times New Roman" w:hAnsi="Times New Roman"/>
                      <w:b/>
                      <w:i/>
                      <w:sz w:val="24"/>
                      <w:szCs w:val="24"/>
                    </w:rPr>
                    <w:t>Title</w:t>
                  </w:r>
                </w:p>
              </w:tc>
              <w:tc>
                <w:tcPr>
                  <w:tcW w:w="51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i/>
                      <w:i/>
                      <w:sz w:val="24"/>
                      <w:szCs w:val="24"/>
                    </w:rPr>
                  </w:pPr>
                  <w:r>
                    <w:rPr>
                      <w:rFonts w:ascii="Times New Roman" w:hAnsi="Times New Roman"/>
                      <w:i/>
                      <w:sz w:val="24"/>
                      <w:szCs w:val="24"/>
                    </w:rPr>
                  </w:r>
                </w:p>
              </w:tc>
            </w:tr>
            <w:tr>
              <w:trPr/>
              <w:tc>
                <w:tcPr>
                  <w:tcW w:w="51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bidi w:val="0"/>
                    <w:spacing w:lineRule="exact" w:line="270" w:before="0" w:after="120"/>
                    <w:jc w:val="left"/>
                    <w:rPr>
                      <w:rFonts w:ascii="Times New Roman" w:hAnsi="Times New Roman"/>
                      <w:b/>
                      <w:b/>
                      <w:i/>
                      <w:i/>
                      <w:sz w:val="24"/>
                      <w:szCs w:val="24"/>
                    </w:rPr>
                  </w:pPr>
                  <w:r>
                    <w:rPr>
                      <w:rFonts w:ascii="Times New Roman" w:hAnsi="Times New Roman"/>
                      <w:b/>
                      <w:i/>
                      <w:sz w:val="24"/>
                      <w:szCs w:val="24"/>
                    </w:rPr>
                    <w:t>Department/Area of Expertise</w:t>
                  </w:r>
                </w:p>
              </w:tc>
              <w:tc>
                <w:tcPr>
                  <w:tcW w:w="51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i/>
                      <w:i/>
                      <w:sz w:val="24"/>
                      <w:szCs w:val="24"/>
                    </w:rPr>
                  </w:pPr>
                  <w:r>
                    <w:rPr>
                      <w:rFonts w:ascii="Times New Roman" w:hAnsi="Times New Roman"/>
                      <w:i/>
                      <w:sz w:val="24"/>
                      <w:szCs w:val="24"/>
                    </w:rPr>
                  </w:r>
                </w:p>
              </w:tc>
            </w:tr>
            <w:tr>
              <w:trPr/>
              <w:tc>
                <w:tcPr>
                  <w:tcW w:w="51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bidi w:val="0"/>
                    <w:spacing w:lineRule="exact" w:line="270" w:before="0" w:after="120"/>
                    <w:jc w:val="left"/>
                    <w:rPr>
                      <w:rFonts w:ascii="Times New Roman" w:hAnsi="Times New Roman"/>
                      <w:b/>
                      <w:b/>
                      <w:i/>
                      <w:i/>
                      <w:sz w:val="24"/>
                      <w:szCs w:val="24"/>
                    </w:rPr>
                  </w:pPr>
                  <w:r>
                    <w:rPr>
                      <w:rFonts w:ascii="Times New Roman" w:hAnsi="Times New Roman"/>
                      <w:b/>
                      <w:i/>
                      <w:sz w:val="24"/>
                      <w:szCs w:val="24"/>
                    </w:rPr>
                    <w:t>Email</w:t>
                  </w:r>
                </w:p>
              </w:tc>
              <w:tc>
                <w:tcPr>
                  <w:tcW w:w="51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i/>
                      <w:i/>
                      <w:sz w:val="24"/>
                      <w:szCs w:val="24"/>
                    </w:rPr>
                  </w:pPr>
                  <w:r>
                    <w:rPr>
                      <w:rFonts w:ascii="Times New Roman" w:hAnsi="Times New Roman"/>
                      <w:i/>
                      <w:sz w:val="24"/>
                      <w:szCs w:val="24"/>
                    </w:rPr>
                  </w:r>
                </w:p>
              </w:tc>
            </w:tr>
          </w:tbl>
          <w:p>
            <w:pPr>
              <w:pStyle w:val="Normal"/>
              <w:spacing w:before="0" w:after="0"/>
              <w:rPr>
                <w:rFonts w:ascii="Times New Roman" w:hAnsi="Times New Roman"/>
                <w:i/>
                <w:i/>
                <w:sz w:val="24"/>
                <w:szCs w:val="24"/>
              </w:rPr>
            </w:pPr>
            <w:r>
              <w:rPr>
                <w:rFonts w:ascii="Times New Roman" w:hAnsi="Times New Roman"/>
                <w:i/>
                <w:sz w:val="24"/>
                <w:szCs w:val="24"/>
              </w:rPr>
            </w:r>
          </w:p>
          <w:p>
            <w:pPr>
              <w:pStyle w:val="Normal"/>
              <w:spacing w:before="0" w:after="0"/>
              <w:rPr>
                <w:rFonts w:ascii="Times New Roman" w:hAnsi="Times New Roman"/>
                <w:b/>
                <w:b/>
                <w:i/>
                <w:i/>
                <w:sz w:val="24"/>
                <w:szCs w:val="24"/>
              </w:rPr>
            </w:pPr>
            <w:r>
              <w:rPr>
                <w:rFonts w:ascii="Times New Roman" w:hAnsi="Times New Roman"/>
                <w:b/>
                <w:i/>
                <w:sz w:val="24"/>
                <w:szCs w:val="24"/>
              </w:rPr>
              <w:t>External Reviewer 3:</w:t>
            </w:r>
          </w:p>
          <w:tbl>
            <w:tblPr>
              <w:tblW w:w="1037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Look w:noVBand="1" w:val="04a0" w:noHBand="0" w:lastColumn="0" w:firstColumn="1" w:lastRow="0" w:firstRow="1"/>
            </w:tblPr>
            <w:tblGrid>
              <w:gridCol w:w="5191"/>
              <w:gridCol w:w="5186"/>
            </w:tblGrid>
            <w:tr>
              <w:trPr/>
              <w:tc>
                <w:tcPr>
                  <w:tcW w:w="51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bidi w:val="0"/>
                    <w:spacing w:lineRule="exact" w:line="270" w:before="0" w:after="120"/>
                    <w:jc w:val="left"/>
                    <w:rPr>
                      <w:rFonts w:ascii="Times New Roman" w:hAnsi="Times New Roman"/>
                      <w:b/>
                      <w:b/>
                      <w:i/>
                      <w:i/>
                      <w:sz w:val="24"/>
                      <w:szCs w:val="24"/>
                    </w:rPr>
                  </w:pPr>
                  <w:r>
                    <w:rPr>
                      <w:rFonts w:ascii="Times New Roman" w:hAnsi="Times New Roman"/>
                      <w:b/>
                      <w:i/>
                      <w:sz w:val="24"/>
                      <w:szCs w:val="24"/>
                    </w:rPr>
                    <w:t>Name</w:t>
                  </w:r>
                </w:p>
              </w:tc>
              <w:tc>
                <w:tcPr>
                  <w:tcW w:w="51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i/>
                      <w:i/>
                      <w:sz w:val="24"/>
                      <w:szCs w:val="24"/>
                    </w:rPr>
                  </w:pPr>
                  <w:r>
                    <w:rPr>
                      <w:rFonts w:ascii="Times New Roman" w:hAnsi="Times New Roman"/>
                      <w:i/>
                      <w:sz w:val="24"/>
                      <w:szCs w:val="24"/>
                    </w:rPr>
                  </w:r>
                </w:p>
              </w:tc>
            </w:tr>
            <w:tr>
              <w:trPr/>
              <w:tc>
                <w:tcPr>
                  <w:tcW w:w="51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bidi w:val="0"/>
                    <w:spacing w:lineRule="exact" w:line="270" w:before="0" w:after="120"/>
                    <w:jc w:val="left"/>
                    <w:rPr>
                      <w:rFonts w:ascii="Times New Roman" w:hAnsi="Times New Roman"/>
                      <w:b/>
                      <w:b/>
                      <w:i/>
                      <w:i/>
                      <w:sz w:val="24"/>
                      <w:szCs w:val="24"/>
                    </w:rPr>
                  </w:pPr>
                  <w:r>
                    <w:rPr>
                      <w:rFonts w:ascii="Times New Roman" w:hAnsi="Times New Roman"/>
                      <w:b/>
                      <w:i/>
                      <w:sz w:val="24"/>
                      <w:szCs w:val="24"/>
                    </w:rPr>
                    <w:t>Institution</w:t>
                  </w:r>
                </w:p>
              </w:tc>
              <w:tc>
                <w:tcPr>
                  <w:tcW w:w="51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i/>
                      <w:i/>
                      <w:sz w:val="24"/>
                      <w:szCs w:val="24"/>
                    </w:rPr>
                  </w:pPr>
                  <w:r>
                    <w:rPr>
                      <w:rFonts w:ascii="Times New Roman" w:hAnsi="Times New Roman"/>
                      <w:i/>
                      <w:sz w:val="24"/>
                      <w:szCs w:val="24"/>
                    </w:rPr>
                  </w:r>
                </w:p>
              </w:tc>
            </w:tr>
            <w:tr>
              <w:trPr/>
              <w:tc>
                <w:tcPr>
                  <w:tcW w:w="51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bidi w:val="0"/>
                    <w:spacing w:lineRule="exact" w:line="270" w:before="0" w:after="120"/>
                    <w:jc w:val="left"/>
                    <w:rPr>
                      <w:rFonts w:ascii="Times New Roman" w:hAnsi="Times New Roman"/>
                      <w:b/>
                      <w:b/>
                      <w:i/>
                      <w:i/>
                      <w:sz w:val="24"/>
                      <w:szCs w:val="24"/>
                    </w:rPr>
                  </w:pPr>
                  <w:r>
                    <w:rPr>
                      <w:rFonts w:ascii="Times New Roman" w:hAnsi="Times New Roman"/>
                      <w:b/>
                      <w:i/>
                      <w:sz w:val="24"/>
                      <w:szCs w:val="24"/>
                    </w:rPr>
                    <w:t>Title</w:t>
                  </w:r>
                </w:p>
              </w:tc>
              <w:tc>
                <w:tcPr>
                  <w:tcW w:w="51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i/>
                      <w:i/>
                      <w:sz w:val="24"/>
                      <w:szCs w:val="24"/>
                    </w:rPr>
                  </w:pPr>
                  <w:r>
                    <w:rPr>
                      <w:rFonts w:ascii="Times New Roman" w:hAnsi="Times New Roman"/>
                      <w:i/>
                      <w:sz w:val="24"/>
                      <w:szCs w:val="24"/>
                    </w:rPr>
                  </w:r>
                </w:p>
              </w:tc>
            </w:tr>
            <w:tr>
              <w:trPr/>
              <w:tc>
                <w:tcPr>
                  <w:tcW w:w="51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bidi w:val="0"/>
                    <w:spacing w:lineRule="exact" w:line="270" w:before="0" w:after="120"/>
                    <w:jc w:val="left"/>
                    <w:rPr>
                      <w:rFonts w:ascii="Times New Roman" w:hAnsi="Times New Roman"/>
                      <w:b/>
                      <w:b/>
                      <w:i/>
                      <w:i/>
                      <w:sz w:val="24"/>
                      <w:szCs w:val="24"/>
                    </w:rPr>
                  </w:pPr>
                  <w:r>
                    <w:rPr>
                      <w:rFonts w:ascii="Times New Roman" w:hAnsi="Times New Roman"/>
                      <w:b/>
                      <w:i/>
                      <w:sz w:val="24"/>
                      <w:szCs w:val="24"/>
                    </w:rPr>
                    <w:t>Department/Area of Expertise</w:t>
                  </w:r>
                </w:p>
              </w:tc>
              <w:tc>
                <w:tcPr>
                  <w:tcW w:w="51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i/>
                      <w:i/>
                      <w:sz w:val="24"/>
                      <w:szCs w:val="24"/>
                    </w:rPr>
                  </w:pPr>
                  <w:r>
                    <w:rPr>
                      <w:rFonts w:ascii="Times New Roman" w:hAnsi="Times New Roman"/>
                      <w:i/>
                      <w:sz w:val="24"/>
                      <w:szCs w:val="24"/>
                    </w:rPr>
                  </w:r>
                </w:p>
              </w:tc>
            </w:tr>
            <w:tr>
              <w:trPr/>
              <w:tc>
                <w:tcPr>
                  <w:tcW w:w="51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bidi w:val="0"/>
                    <w:spacing w:lineRule="exact" w:line="270" w:before="0" w:after="120"/>
                    <w:jc w:val="left"/>
                    <w:rPr>
                      <w:rFonts w:ascii="Times New Roman" w:hAnsi="Times New Roman"/>
                      <w:b/>
                      <w:b/>
                      <w:i/>
                      <w:i/>
                      <w:sz w:val="24"/>
                      <w:szCs w:val="24"/>
                    </w:rPr>
                  </w:pPr>
                  <w:r>
                    <w:rPr>
                      <w:rFonts w:ascii="Times New Roman" w:hAnsi="Times New Roman"/>
                      <w:b/>
                      <w:i/>
                      <w:sz w:val="24"/>
                      <w:szCs w:val="24"/>
                    </w:rPr>
                    <w:t>Email</w:t>
                  </w:r>
                </w:p>
              </w:tc>
              <w:tc>
                <w:tcPr>
                  <w:tcW w:w="51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i/>
                      <w:i/>
                      <w:sz w:val="24"/>
                      <w:szCs w:val="24"/>
                    </w:rPr>
                  </w:pPr>
                  <w:r>
                    <w:rPr>
                      <w:rFonts w:ascii="Times New Roman" w:hAnsi="Times New Roman"/>
                      <w:i/>
                      <w:sz w:val="24"/>
                      <w:szCs w:val="24"/>
                    </w:rPr>
                  </w:r>
                </w:p>
              </w:tc>
            </w:tr>
          </w:tbl>
          <w:p>
            <w:pPr>
              <w:pStyle w:val="Normal"/>
              <w:tabs>
                <w:tab w:val="left" w:pos="3400" w:leader="none"/>
              </w:tabs>
              <w:spacing w:before="0" w:after="0"/>
              <w:rPr>
                <w:rFonts w:ascii="Times New Roman" w:hAnsi="Times New Roman"/>
                <w:b/>
                <w:b/>
                <w:sz w:val="24"/>
                <w:szCs w:val="24"/>
              </w:rPr>
            </w:pPr>
            <w:r>
              <w:rPr>
                <w:rFonts w:ascii="Times New Roman" w:hAnsi="Times New Roman"/>
                <w:b/>
                <w:sz w:val="24"/>
                <w:szCs w:val="24"/>
              </w:rPr>
            </w:r>
          </w:p>
          <w:p>
            <w:pPr>
              <w:pStyle w:val="Normal"/>
              <w:tabs>
                <w:tab w:val="left" w:pos="3400" w:leader="none"/>
              </w:tabs>
              <w:spacing w:before="0" w:after="0"/>
              <w:rPr>
                <w:rFonts w:ascii="Times New Roman" w:hAnsi="Times New Roman"/>
                <w:b/>
                <w:b/>
                <w:sz w:val="24"/>
                <w:szCs w:val="24"/>
              </w:rPr>
            </w:pPr>
            <w:r>
              <w:rPr>
                <w:rFonts w:ascii="Times New Roman" w:hAnsi="Times New Roman"/>
                <w:b/>
                <w:sz w:val="24"/>
                <w:szCs w:val="24"/>
              </w:rPr>
            </w:r>
          </w:p>
          <w:p>
            <w:pPr>
              <w:pStyle w:val="Normal"/>
              <w:tabs>
                <w:tab w:val="left" w:pos="3400" w:leader="none"/>
              </w:tabs>
              <w:spacing w:before="0" w:after="0"/>
              <w:rPr>
                <w:rFonts w:ascii="Times New Roman" w:hAnsi="Times New Roman"/>
                <w:b/>
                <w:b/>
              </w:rPr>
            </w:pPr>
            <w:r>
              <w:rPr>
                <w:rFonts w:ascii="Times New Roman" w:hAnsi="Times New Roman"/>
                <w:b/>
              </w:rPr>
            </w:r>
          </w:p>
          <w:p>
            <w:pPr>
              <w:pStyle w:val="Normal"/>
              <w:tabs>
                <w:tab w:val="left" w:pos="3400" w:leader="none"/>
              </w:tabs>
              <w:spacing w:before="0" w:after="0"/>
              <w:rPr>
                <w:rFonts w:ascii="Times New Roman" w:hAnsi="Times New Roman"/>
                <w:b/>
                <w:b/>
              </w:rPr>
            </w:pPr>
            <w:r>
              <w:rPr>
                <w:rFonts w:ascii="Times New Roman" w:hAnsi="Times New Roman"/>
                <w:b/>
              </w:rPr>
            </w:r>
          </w:p>
          <w:p>
            <w:pPr>
              <w:pStyle w:val="Normal"/>
              <w:tabs>
                <w:tab w:val="left" w:pos="3400" w:leader="none"/>
              </w:tabs>
              <w:spacing w:before="0" w:after="0"/>
              <w:rPr>
                <w:rFonts w:ascii="Times New Roman" w:hAnsi="Times New Roman"/>
                <w:b/>
                <w:b/>
              </w:rPr>
            </w:pPr>
            <w:r>
              <w:rPr>
                <w:rFonts w:ascii="Times New Roman" w:hAnsi="Times New Roman"/>
                <w:b/>
              </w:rPr>
            </w:r>
          </w:p>
          <w:p>
            <w:pPr>
              <w:pStyle w:val="Normal"/>
              <w:tabs>
                <w:tab w:val="left" w:pos="3400" w:leader="none"/>
              </w:tabs>
              <w:spacing w:before="0" w:after="0"/>
              <w:rPr>
                <w:rFonts w:ascii="Times New Roman" w:hAnsi="Times New Roman"/>
                <w:b/>
                <w:b/>
              </w:rPr>
            </w:pPr>
            <w:r>
              <w:rPr>
                <w:rFonts w:ascii="Times New Roman" w:hAnsi="Times New Roman"/>
                <w:b/>
              </w:rPr>
            </w:r>
          </w:p>
          <w:p>
            <w:pPr>
              <w:pStyle w:val="Normal"/>
              <w:tabs>
                <w:tab w:val="left" w:pos="3400" w:leader="none"/>
              </w:tabs>
              <w:spacing w:before="0" w:after="0"/>
              <w:rPr>
                <w:rFonts w:ascii="Times New Roman" w:hAnsi="Times New Roman"/>
                <w:b/>
                <w:b/>
              </w:rPr>
            </w:pPr>
            <w:r>
              <w:rPr>
                <w:rFonts w:ascii="Times New Roman" w:hAnsi="Times New Roman"/>
                <w:b/>
              </w:rPr>
            </w:r>
          </w:p>
          <w:p>
            <w:pPr>
              <w:pStyle w:val="Normal"/>
              <w:tabs>
                <w:tab w:val="left" w:pos="3400" w:leader="none"/>
              </w:tabs>
              <w:spacing w:before="0" w:after="0"/>
              <w:rPr>
                <w:rFonts w:ascii="Times New Roman" w:hAnsi="Times New Roman"/>
                <w:b/>
                <w:b/>
              </w:rPr>
            </w:pPr>
            <w:r>
              <w:rPr>
                <w:rFonts w:ascii="Times New Roman" w:hAnsi="Times New Roman"/>
                <w:b/>
              </w:rPr>
            </w:r>
          </w:p>
          <w:p>
            <w:pPr>
              <w:pStyle w:val="Normal"/>
              <w:tabs>
                <w:tab w:val="left" w:pos="3400" w:leader="none"/>
              </w:tabs>
              <w:spacing w:before="0" w:after="0"/>
              <w:rPr>
                <w:rFonts w:ascii="Times New Roman" w:hAnsi="Times New Roman"/>
                <w:b/>
                <w:b/>
                <w:sz w:val="24"/>
                <w:szCs w:val="24"/>
                <w:highlight w:val="yellow"/>
              </w:rPr>
            </w:pPr>
            <w:r>
              <w:rPr>
                <w:rFonts w:ascii="Times New Roman" w:hAnsi="Times New Roman"/>
                <w:b/>
                <w:sz w:val="24"/>
                <w:szCs w:val="24"/>
                <w:highlight w:val="yellow"/>
              </w:rPr>
            </w:r>
          </w:p>
          <w:p>
            <w:pPr>
              <w:pStyle w:val="Normal"/>
              <w:tabs>
                <w:tab w:val="left" w:pos="3400" w:leader="none"/>
              </w:tabs>
              <w:spacing w:before="0" w:after="0"/>
              <w:rPr>
                <w:rFonts w:ascii="Times New Roman" w:hAnsi="Times New Roman"/>
                <w:b/>
                <w:b/>
                <w:sz w:val="24"/>
                <w:szCs w:val="24"/>
                <w:highlight w:val="yellow"/>
              </w:rPr>
            </w:pPr>
            <w:r>
              <w:rPr>
                <w:rFonts w:ascii="Times New Roman" w:hAnsi="Times New Roman"/>
                <w:b/>
                <w:sz w:val="24"/>
                <w:szCs w:val="24"/>
                <w:highlight w:val="yellow"/>
              </w:rPr>
            </w:r>
          </w:p>
          <w:p>
            <w:pPr>
              <w:pStyle w:val="Normal"/>
              <w:tabs>
                <w:tab w:val="left" w:pos="3400" w:leader="none"/>
              </w:tabs>
              <w:spacing w:before="0" w:after="0"/>
              <w:rPr/>
            </w:pPr>
            <w:r>
              <w:rPr>
                <w:rFonts w:ascii="Times New Roman" w:hAnsi="Times New Roman"/>
                <w:b/>
                <w:sz w:val="24"/>
                <w:szCs w:val="24"/>
              </w:rPr>
              <w:t>APPENDIX B – REFERENCES (MAXIMUM 20)</w:t>
            </w:r>
          </w:p>
          <w:p>
            <w:pPr>
              <w:pStyle w:val="Normal"/>
              <w:tabs>
                <w:tab w:val="left" w:pos="3400" w:leader="none"/>
              </w:tabs>
              <w:spacing w:before="0" w:after="0"/>
              <w:rPr>
                <w:b w:val="false"/>
                <w:b w:val="false"/>
                <w:bCs w:val="false"/>
              </w:rPr>
            </w:pPr>
            <w:r>
              <w:rPr>
                <w:rFonts w:ascii="Times New Roman" w:hAnsi="Times New Roman"/>
                <w:b w:val="false"/>
                <w:bCs w:val="false"/>
                <w:sz w:val="24"/>
                <w:szCs w:val="24"/>
              </w:rPr>
              <w:t>Costa M, Moody GB, Henry I, Goldberger AL. PhysioNet: an NIH research resource for complex signals. J Electrocardiol [Internet]. 2003 Dec;36(SUPPL.):139–44. Available from: http://linkinghub.elsevier.com/retrieve/pii/S0022073603001262</w:t>
            </w:r>
          </w:p>
          <w:p>
            <w:pPr>
              <w:pStyle w:val="Normal"/>
              <w:tabs>
                <w:tab w:val="left" w:pos="3400" w:leader="none"/>
              </w:tabs>
              <w:spacing w:before="0" w:after="0"/>
              <w:rPr>
                <w:rFonts w:ascii="Times New Roman" w:hAnsi="Times New Roman"/>
                <w:sz w:val="24"/>
                <w:szCs w:val="24"/>
              </w:rPr>
            </w:pPr>
            <w:r>
              <w:rPr>
                <w:rFonts w:ascii="Times New Roman" w:hAnsi="Times New Roman"/>
                <w:sz w:val="24"/>
                <w:szCs w:val="24"/>
              </w:rPr>
            </w:r>
          </w:p>
          <w:p>
            <w:pPr>
              <w:pStyle w:val="Normal"/>
              <w:tabs>
                <w:tab w:val="left" w:pos="3400" w:leader="none"/>
              </w:tabs>
              <w:spacing w:before="0" w:after="0"/>
              <w:rPr>
                <w:b w:val="false"/>
                <w:b w:val="false"/>
                <w:bCs w:val="false"/>
              </w:rPr>
            </w:pPr>
            <w:r>
              <w:rPr>
                <w:rFonts w:ascii="Times New Roman" w:hAnsi="Times New Roman"/>
                <w:b w:val="false"/>
                <w:bCs w:val="false"/>
                <w:sz w:val="24"/>
                <w:szCs w:val="24"/>
              </w:rPr>
              <w:t>Silva I, Moody GB. An Open-source Toolbox for Analysing and Processing PhysioNet Databases in MATLAB and Octave. J Open Res Softw [Internet]. 2014 Sep 24;2:2–5. Available from: http://openresearchsoftware.metajnl.com/articles/10.5334/jors.bi/</w:t>
            </w:r>
          </w:p>
          <w:p>
            <w:pPr>
              <w:pStyle w:val="Normal"/>
              <w:tabs>
                <w:tab w:val="left" w:pos="3400" w:leader="none"/>
              </w:tabs>
              <w:spacing w:before="0" w:after="0"/>
              <w:rPr>
                <w:rFonts w:ascii="Times New Roman" w:hAnsi="Times New Roman"/>
                <w:sz w:val="24"/>
                <w:szCs w:val="24"/>
              </w:rPr>
            </w:pPr>
            <w:r>
              <w:rPr>
                <w:rFonts w:ascii="Times New Roman" w:hAnsi="Times New Roman"/>
                <w:sz w:val="24"/>
                <w:szCs w:val="24"/>
              </w:rPr>
            </w:r>
          </w:p>
          <w:p>
            <w:pPr>
              <w:pStyle w:val="Normal"/>
              <w:tabs>
                <w:tab w:val="left" w:pos="3400" w:leader="none"/>
              </w:tabs>
              <w:spacing w:before="0" w:after="0"/>
              <w:rPr>
                <w:b w:val="false"/>
                <w:b w:val="false"/>
                <w:bCs w:val="false"/>
              </w:rPr>
            </w:pPr>
            <w:r>
              <w:rPr>
                <w:rFonts w:ascii="Times New Roman" w:hAnsi="Times New Roman"/>
                <w:b w:val="false"/>
                <w:bCs w:val="false"/>
                <w:sz w:val="24"/>
                <w:szCs w:val="24"/>
              </w:rPr>
              <w:t>Varma N. Role of the surface electrocardiogram in developing countries. J Electrocardiol [Internet]. 2010 Nov;43(6):612–4. Available from: http://dx.doi.org/10.1016/j.jelectrocard.2010.07.017</w:t>
            </w:r>
          </w:p>
          <w:p>
            <w:pPr>
              <w:pStyle w:val="Normal"/>
              <w:tabs>
                <w:tab w:val="left" w:pos="3400" w:leader="none"/>
              </w:tabs>
              <w:spacing w:before="0" w:after="0"/>
              <w:rPr>
                <w:rFonts w:ascii="Times New Roman" w:hAnsi="Times New Roman"/>
                <w:sz w:val="24"/>
                <w:szCs w:val="24"/>
              </w:rPr>
            </w:pPr>
            <w:r>
              <w:rPr>
                <w:rFonts w:ascii="Times New Roman" w:hAnsi="Times New Roman"/>
                <w:sz w:val="24"/>
                <w:szCs w:val="24"/>
              </w:rPr>
            </w:r>
          </w:p>
          <w:p>
            <w:pPr>
              <w:pStyle w:val="Normal"/>
              <w:tabs>
                <w:tab w:val="left" w:pos="3400" w:leader="none"/>
              </w:tabs>
              <w:spacing w:before="0" w:after="0"/>
              <w:rPr/>
            </w:pPr>
            <w:r>
              <w:rPr>
                <w:rFonts w:ascii="Times New Roman" w:hAnsi="Times New Roman"/>
                <w:b w:val="false"/>
                <w:bCs w:val="false"/>
                <w:sz w:val="24"/>
                <w:szCs w:val="24"/>
              </w:rPr>
              <w:t xml:space="preserve">Goldberger AL, Amaral LAN, Glass L, Hausdorff JM, Ivanov PC, Mark RG, et al. PhysioBank, PhysioToolkit, and PhysioNet : Components of a New Research Resource for Complex Physiologic Signals. Circulation [Internet]. 2000 Jun 13;101(23):e215–20. Available from: </w:t>
            </w:r>
            <w:hyperlink r:id="rId4">
              <w:r>
                <w:rPr>
                  <w:rStyle w:val="InternetLink"/>
                  <w:rFonts w:ascii="Times New Roman" w:hAnsi="Times New Roman"/>
                  <w:b w:val="false"/>
                  <w:bCs w:val="false"/>
                  <w:sz w:val="24"/>
                  <w:szCs w:val="24"/>
                </w:rPr>
                <w:t>http://circ.ahajournals.org/cgi/doi/10.1161/01.CIR.101.23.e215</w:t>
              </w:r>
            </w:hyperlink>
          </w:p>
          <w:p>
            <w:pPr>
              <w:pStyle w:val="Normal"/>
              <w:tabs>
                <w:tab w:val="left" w:pos="3400" w:leader="none"/>
              </w:tabs>
              <w:spacing w:before="0" w:after="0"/>
              <w:rPr>
                <w:rFonts w:ascii="Times New Roman" w:hAnsi="Times New Roman"/>
                <w:sz w:val="24"/>
                <w:szCs w:val="24"/>
              </w:rPr>
            </w:pPr>
            <w:r>
              <w:rPr>
                <w:rFonts w:ascii="Times New Roman" w:hAnsi="Times New Roman"/>
                <w:sz w:val="24"/>
                <w:szCs w:val="24"/>
              </w:rPr>
            </w:r>
          </w:p>
          <w:p>
            <w:pPr>
              <w:pStyle w:val="Normal"/>
              <w:tabs>
                <w:tab w:val="left" w:pos="3400" w:leader="none"/>
              </w:tabs>
              <w:spacing w:before="0" w:after="0"/>
              <w:rPr>
                <w:b w:val="false"/>
                <w:b w:val="false"/>
                <w:bCs w:val="false"/>
              </w:rPr>
            </w:pPr>
            <w:r>
              <w:rPr>
                <w:rFonts w:ascii="Times New Roman" w:hAnsi="Times New Roman"/>
                <w:b w:val="false"/>
                <w:bCs w:val="false"/>
                <w:sz w:val="24"/>
                <w:szCs w:val="24"/>
              </w:rPr>
              <w:t xml:space="preserve">IEC 60601-1-2, Medical electrical equipment - Part 1-2: General requirements for basic safety and essential performance - Collateral Standard: Electromagnetic disturbances - Requirements and tests </w:t>
            </w:r>
          </w:p>
          <w:p>
            <w:pPr>
              <w:pStyle w:val="Normal"/>
              <w:tabs>
                <w:tab w:val="left" w:pos="3400" w:leader="none"/>
              </w:tabs>
              <w:spacing w:before="0" w:after="0"/>
              <w:rPr>
                <w:rFonts w:ascii="Times New Roman" w:hAnsi="Times New Roman"/>
                <w:sz w:val="24"/>
                <w:szCs w:val="24"/>
              </w:rPr>
            </w:pPr>
            <w:r>
              <w:rPr>
                <w:rFonts w:ascii="Times New Roman" w:hAnsi="Times New Roman"/>
                <w:sz w:val="24"/>
                <w:szCs w:val="24"/>
              </w:rPr>
            </w:r>
          </w:p>
          <w:p>
            <w:pPr>
              <w:pStyle w:val="Normal"/>
              <w:tabs>
                <w:tab w:val="left" w:pos="3400" w:leader="none"/>
              </w:tabs>
              <w:spacing w:before="0" w:after="0"/>
              <w:rPr>
                <w:b w:val="false"/>
                <w:b w:val="false"/>
                <w:bCs w:val="false"/>
              </w:rPr>
            </w:pPr>
            <w:r>
              <w:rPr>
                <w:rFonts w:ascii="Times New Roman" w:hAnsi="Times New Roman"/>
                <w:b w:val="false"/>
                <w:bCs w:val="false"/>
                <w:sz w:val="24"/>
                <w:szCs w:val="24"/>
              </w:rPr>
              <w:t>IEC 60601-2-25:2011, Particular requirements for the basic safety and essential performance of electrocardiographs</w:t>
            </w:r>
          </w:p>
          <w:p>
            <w:pPr>
              <w:pStyle w:val="Normal"/>
              <w:tabs>
                <w:tab w:val="left" w:pos="3400" w:leader="none"/>
              </w:tabs>
              <w:spacing w:before="0" w:after="0"/>
              <w:rPr>
                <w:rFonts w:ascii="Times New Roman" w:hAnsi="Times New Roman"/>
                <w:sz w:val="24"/>
                <w:szCs w:val="24"/>
              </w:rPr>
            </w:pPr>
            <w:r>
              <w:rPr>
                <w:rFonts w:ascii="Times New Roman" w:hAnsi="Times New Roman"/>
                <w:sz w:val="24"/>
                <w:szCs w:val="24"/>
              </w:rPr>
            </w:r>
          </w:p>
          <w:p>
            <w:pPr>
              <w:pStyle w:val="Normal"/>
              <w:tabs>
                <w:tab w:val="left" w:pos="3400" w:leader="none"/>
              </w:tabs>
              <w:spacing w:before="0" w:after="0"/>
              <w:rPr>
                <w:b w:val="false"/>
                <w:b w:val="false"/>
                <w:bCs w:val="false"/>
              </w:rPr>
            </w:pPr>
            <w:r>
              <w:rPr>
                <w:rFonts w:ascii="Times New Roman" w:hAnsi="Times New Roman"/>
                <w:b w:val="false"/>
                <w:bCs w:val="false"/>
                <w:sz w:val="24"/>
                <w:szCs w:val="24"/>
              </w:rPr>
              <w:t>IEC 60601-2-27:2011, Particular requirements for the basic safety and essential performance of electrocardiographic monitoring equipment</w:t>
            </w:r>
          </w:p>
          <w:p>
            <w:pPr>
              <w:pStyle w:val="Normal"/>
              <w:tabs>
                <w:tab w:val="left" w:pos="3400" w:leader="none"/>
              </w:tabs>
              <w:spacing w:before="0" w:after="0"/>
              <w:rPr>
                <w:rFonts w:ascii="Times New Roman" w:hAnsi="Times New Roman"/>
                <w:b/>
                <w:b/>
                <w:sz w:val="24"/>
                <w:szCs w:val="24"/>
              </w:rPr>
            </w:pPr>
            <w:r>
              <w:rPr>
                <w:rFonts w:ascii="Times New Roman" w:hAnsi="Times New Roman"/>
                <w:b/>
                <w:sz w:val="24"/>
                <w:szCs w:val="24"/>
              </w:rPr>
            </w:r>
          </w:p>
          <w:p>
            <w:pPr>
              <w:pStyle w:val="Normal"/>
              <w:tabs>
                <w:tab w:val="left" w:pos="3400" w:leader="none"/>
              </w:tabs>
              <w:spacing w:before="0" w:after="0"/>
              <w:rPr>
                <w:rFonts w:ascii="Times New Roman" w:hAnsi="Times New Roman"/>
                <w:b/>
                <w:b/>
                <w:sz w:val="24"/>
                <w:szCs w:val="24"/>
              </w:rPr>
            </w:pPr>
            <w:r>
              <w:rPr>
                <w:rFonts w:ascii="Times New Roman" w:hAnsi="Times New Roman"/>
                <w:b/>
                <w:sz w:val="24"/>
                <w:szCs w:val="24"/>
              </w:rPr>
              <w:t>APPENDIX C - 3 PAGE LIMIT – ADDITIONAL INFORMATION (Note: No manuscripts)</w:t>
            </w:r>
          </w:p>
          <w:p>
            <w:pPr>
              <w:pStyle w:val="Normal"/>
              <w:tabs>
                <w:tab w:val="left" w:pos="3400" w:leader="none"/>
              </w:tabs>
              <w:spacing w:before="0" w:after="0"/>
              <w:rPr>
                <w:rFonts w:ascii="Times New Roman" w:hAnsi="Times New Roman"/>
                <w:b/>
                <w:b/>
                <w:sz w:val="24"/>
                <w:szCs w:val="24"/>
              </w:rPr>
            </w:pPr>
            <w:r>
              <w:rPr>
                <w:rFonts w:ascii="Times New Roman" w:hAnsi="Times New Roman"/>
                <w:b/>
                <w:sz w:val="24"/>
                <w:szCs w:val="24"/>
              </w:rPr>
            </w:r>
          </w:p>
          <w:p>
            <w:pPr>
              <w:pStyle w:val="Normal"/>
              <w:tabs>
                <w:tab w:val="left" w:pos="3400" w:leader="none"/>
              </w:tabs>
              <w:spacing w:before="0" w:after="0"/>
              <w:rPr>
                <w:rFonts w:ascii="Times New Roman" w:hAnsi="Times New Roman"/>
                <w:b/>
                <w:b/>
                <w:sz w:val="24"/>
                <w:szCs w:val="24"/>
              </w:rPr>
            </w:pPr>
            <w:r>
              <w:rPr>
                <w:rFonts w:ascii="Times New Roman" w:hAnsi="Times New Roman"/>
                <w:b/>
                <w:sz w:val="24"/>
                <w:szCs w:val="24"/>
              </w:rPr>
              <w:t>APPENDIX D (FOR BRIDGE FUNDING APPLICATIONS ONLY)</w:t>
            </w:r>
          </w:p>
          <w:p>
            <w:pPr>
              <w:pStyle w:val="Normal"/>
              <w:numPr>
                <w:ilvl w:val="0"/>
                <w:numId w:val="3"/>
              </w:numPr>
              <w:tabs>
                <w:tab w:val="left" w:pos="762" w:leader="none"/>
              </w:tabs>
              <w:spacing w:before="0" w:after="0"/>
              <w:rPr>
                <w:rFonts w:ascii="Times New Roman" w:hAnsi="Times New Roman"/>
                <w:b/>
                <w:b/>
                <w:sz w:val="24"/>
                <w:szCs w:val="24"/>
              </w:rPr>
            </w:pPr>
            <w:r>
              <w:rPr>
                <w:rFonts w:ascii="Times New Roman" w:hAnsi="Times New Roman"/>
                <w:b/>
                <w:sz w:val="24"/>
                <w:szCs w:val="24"/>
              </w:rPr>
              <w:t xml:space="preserve">Copy of the decision letter from external granting agency, showing the grant panel’s comments and numerical score/ranking, if applicable. </w:t>
            </w:r>
          </w:p>
          <w:p>
            <w:pPr>
              <w:pStyle w:val="Normal"/>
              <w:numPr>
                <w:ilvl w:val="0"/>
                <w:numId w:val="3"/>
              </w:numPr>
              <w:tabs>
                <w:tab w:val="left" w:pos="762" w:leader="none"/>
              </w:tabs>
              <w:spacing w:before="0" w:after="0"/>
              <w:rPr>
                <w:rFonts w:ascii="Times New Roman" w:hAnsi="Times New Roman"/>
                <w:b/>
                <w:b/>
                <w:sz w:val="24"/>
                <w:szCs w:val="24"/>
              </w:rPr>
            </w:pPr>
            <w:r>
              <w:rPr>
                <w:rFonts w:ascii="Times New Roman" w:hAnsi="Times New Roman"/>
                <w:b/>
                <w:sz w:val="24"/>
                <w:szCs w:val="24"/>
              </w:rPr>
              <w:t xml:space="preserve">The abstract/summary page from the external application. </w:t>
            </w:r>
          </w:p>
          <w:p>
            <w:pPr>
              <w:pStyle w:val="Normal"/>
              <w:tabs>
                <w:tab w:val="left" w:pos="3400" w:leader="none"/>
              </w:tabs>
              <w:spacing w:before="0" w:after="0"/>
              <w:ind w:left="720" w:hanging="0"/>
              <w:rPr>
                <w:rFonts w:ascii="Times New Roman" w:hAnsi="Times New Roman"/>
                <w:b/>
                <w:b/>
              </w:rPr>
            </w:pPr>
            <w:r>
              <w:rPr>
                <w:rFonts w:ascii="Times New Roman" w:hAnsi="Times New Roman"/>
                <w:b/>
              </w:rPr>
            </w:r>
          </w:p>
          <w:p>
            <w:pPr>
              <w:pStyle w:val="Normal"/>
              <w:tabs>
                <w:tab w:val="left" w:pos="3400" w:leader="none"/>
              </w:tabs>
              <w:spacing w:before="0" w:after="0"/>
              <w:rPr>
                <w:rFonts w:ascii="Times New Roman" w:hAnsi="Times New Roman"/>
                <w:b/>
                <w:b/>
                <w:sz w:val="24"/>
                <w:szCs w:val="24"/>
              </w:rPr>
            </w:pPr>
            <w:r>
              <w:rPr>
                <w:rFonts w:ascii="Times New Roman" w:hAnsi="Times New Roman"/>
                <w:b/>
                <w:sz w:val="24"/>
                <w:szCs w:val="24"/>
              </w:rPr>
              <w:t xml:space="preserve">APPENDIX E – LETTERS OF COLLABORATION </w:t>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pPr>
            <w:r>
              <w:rPr/>
            </w:r>
          </w:p>
        </w:tc>
      </w:tr>
    </w:tbl>
    <w:p>
      <w:pPr>
        <w:pStyle w:val="Normal"/>
        <w:ind w:right="1980" w:hanging="0"/>
        <w:rPr>
          <w:rFonts w:ascii="Times New Roman" w:hAnsi="Times New Roman"/>
        </w:rPr>
      </w:pPr>
      <w:r>
        <w:rPr>
          <w:rFonts w:ascii="Times New Roman" w:hAnsi="Times New Roman"/>
        </w:rPr>
      </w:r>
    </w:p>
    <w:p>
      <w:pPr>
        <w:pStyle w:val="Normal"/>
        <w:spacing w:before="0" w:after="120"/>
        <w:rPr/>
      </w:pPr>
      <w:r>
        <w:rPr/>
      </w:r>
    </w:p>
    <w:sectPr>
      <w:headerReference w:type="default" r:id="rId5"/>
      <w:footerReference w:type="default" r:id="rId6"/>
      <w:type w:val="nextPage"/>
      <w:pgSz w:w="12240" w:h="15840"/>
      <w:pgMar w:left="540" w:right="630" w:header="360" w:top="1080" w:footer="720" w:bottom="1080"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mily Stephenson" w:date="2018-04-29T18:57:26Z" w:initials="">
    <w:p>
      <w:r>
        <w:rPr>
          <w:rFonts w:ascii="Liberation Serif" w:hAnsi="Liberation Serif" w:eastAsia="DejaVu Sans" w:cs="DejaVu Sans"/>
          <w:color w:val="00000A"/>
          <w:sz w:val="24"/>
          <w:szCs w:val="24"/>
          <w:lang w:val="en-US" w:eastAsia="en-US" w:bidi="en-US"/>
        </w:rPr>
        <w:t xml:space="preserve">Lay Summary is still approximately 100 words over the 250 word max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MS Gothic">
    <w:charset w:val="01"/>
    <w:family w:val="roman"/>
    <w:pitch w:val="variable"/>
  </w:font>
  <w:font w:name="OpenSymbol">
    <w:altName w:val="Arial Unicode MS"/>
    <w:charset w:val="01"/>
    <w:family w:val="roman"/>
    <w:pitch w:val="variable"/>
  </w:font>
  <w:font w:name="MS Mincho">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20"/>
      <w:jc w:val="center"/>
      <w:rPr/>
    </w:pPr>
    <w:r>
      <w:rPr>
        <w:rFonts w:eastAsia="Times New Roman" w:cs="Arial"/>
        <w:sz w:val="18"/>
        <w:szCs w:val="18"/>
        <w:lang w:eastAsia="en-US"/>
      </w:rPr>
      <w:t>Lawson Internal Research Fund Pilot Competition Application (Spring 2017) -</w:t>
    </w:r>
    <w:r>
      <w:rPr>
        <w:rFonts w:eastAsia="Times New Roman" w:cs="Arial"/>
        <w:sz w:val="18"/>
        <w:szCs w:val="18"/>
        <w:lang w:eastAsia="en-US"/>
      </w:rPr>
      <w:fldChar w:fldCharType="begin"/>
    </w:r>
    <w:r>
      <w:rPr>
        <w:sz w:val="18"/>
        <w:szCs w:val="18"/>
        <w:rFonts w:eastAsia="Times New Roman" w:cs="Arial"/>
      </w:rPr>
      <w:instrText> PAGE </w:instrText>
    </w:r>
    <w:r>
      <w:rPr>
        <w:sz w:val="18"/>
        <w:szCs w:val="18"/>
        <w:rFonts w:eastAsia="Times New Roman" w:cs="Arial"/>
      </w:rPr>
      <w:fldChar w:fldCharType="separate"/>
    </w:r>
    <w:r>
      <w:rPr>
        <w:sz w:val="18"/>
        <w:szCs w:val="18"/>
        <w:rFonts w:eastAsia="Times New Roman" w:cs="Arial"/>
      </w:rPr>
      <w:t>0</w:t>
    </w:r>
    <w:r>
      <w:rPr>
        <w:sz w:val="18"/>
        <w:szCs w:val="18"/>
        <w:rFonts w:eastAsia="Times New Roman" w:cs="Arial"/>
      </w:rPr>
      <w:fldChar w:fldCharType="end"/>
    </w:r>
    <w:r>
      <w:rPr>
        <w:rFonts w:eastAsia="Times New Roman" w:cs="Arial"/>
        <w:sz w:val="18"/>
        <w:szCs w:val="18"/>
        <w:lang w:eastAsia="en-US"/>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0"/>
      <w:jc w:val="center"/>
      <w:rPr>
        <w:b/>
        <w:b/>
        <w:sz w:val="24"/>
        <w:szCs w:val="28"/>
      </w:rPr>
    </w:pPr>
    <w:r>
      <w:rPr>
        <w:b/>
        <w:sz w:val="24"/>
        <w:szCs w:val="28"/>
      </w:rPr>
      <w:t>LAWSON INTERNAL RESEARCH FUND PILOT STUDY APPLICATION</w:t>
    </w:r>
  </w:p>
  <w:p>
    <w:pPr>
      <w:pStyle w:val="Normal"/>
      <w:spacing w:before="0" w:after="120"/>
      <w:jc w:val="center"/>
      <w:rPr>
        <w:rFonts w:ascii="Times New Roman" w:hAnsi="Times New Roman"/>
        <w:b/>
        <w:b/>
        <w:sz w:val="24"/>
        <w:szCs w:val="24"/>
      </w:rPr>
    </w:pPr>
    <w:r>
      <w:rPr>
        <w:rFonts w:ascii="Times New Roman" w:hAnsi="Times New Roman"/>
        <w:b/>
        <w:sz w:val="24"/>
        <w:szCs w:val="24"/>
      </w:rPr>
      <w:t>Spring 2018 Competition – Deadline 5:00 pm on May 7</w:t>
    </w:r>
    <w:r>
      <w:rPr>
        <w:rFonts w:ascii="Times New Roman" w:hAnsi="Times New Roman"/>
        <w:b/>
        <w:sz w:val="24"/>
        <w:szCs w:val="24"/>
        <w:vertAlign w:val="superscript"/>
      </w:rPr>
      <w:t>th</w:t>
    </w:r>
    <w:r>
      <w:rPr>
        <w:rFonts w:ascii="Times New Roman" w:hAnsi="Times New Roman"/>
        <w:b/>
        <w:sz w:val="24"/>
        <w:szCs w:val="24"/>
      </w:rPr>
      <w:t>, 2018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38"/>
        </w:tabs>
        <w:ind w:left="738" w:hanging="360"/>
      </w:pPr>
      <w:rPr>
        <w:rFonts w:ascii="Symbol" w:hAnsi="Symbol" w:cs="Symbol" w:hint="default"/>
        <w:rFonts w:cs="Symbol"/>
      </w:rPr>
    </w:lvl>
    <w:lvl w:ilvl="1">
      <w:start w:val="1"/>
      <w:numFmt w:val="bullet"/>
      <w:lvlText w:val="o"/>
      <w:lvlJc w:val="left"/>
      <w:pPr>
        <w:tabs>
          <w:tab w:val="num" w:pos="1458"/>
        </w:tabs>
        <w:ind w:left="1458" w:hanging="360"/>
      </w:pPr>
      <w:rPr>
        <w:rFonts w:ascii="Courier New" w:hAnsi="Courier New" w:cs="Courier New" w:hint="default"/>
        <w:sz w:val="24"/>
        <w:b/>
        <w:rFonts w:cs="Times"/>
      </w:rPr>
    </w:lvl>
    <w:lvl w:ilvl="2">
      <w:start w:val="1"/>
      <w:numFmt w:val="bullet"/>
      <w:lvlText w:val=""/>
      <w:lvlJc w:val="left"/>
      <w:pPr>
        <w:tabs>
          <w:tab w:val="num" w:pos="2178"/>
        </w:tabs>
        <w:ind w:left="2178" w:hanging="360"/>
      </w:pPr>
      <w:rPr>
        <w:rFonts w:ascii="Wingdings" w:hAnsi="Wingdings" w:cs="Wingdings" w:hint="default"/>
        <w:rFonts w:cs="Wingdings"/>
      </w:rPr>
    </w:lvl>
    <w:lvl w:ilvl="3">
      <w:start w:val="1"/>
      <w:numFmt w:val="bullet"/>
      <w:lvlText w:val=""/>
      <w:lvlJc w:val="left"/>
      <w:pPr>
        <w:tabs>
          <w:tab w:val="num" w:pos="2898"/>
        </w:tabs>
        <w:ind w:left="2898" w:hanging="360"/>
      </w:pPr>
      <w:rPr>
        <w:rFonts w:ascii="Symbol" w:hAnsi="Symbol" w:cs="Symbol" w:hint="default"/>
        <w:rFonts w:cs="Symbol"/>
      </w:rPr>
    </w:lvl>
    <w:lvl w:ilvl="4">
      <w:start w:val="1"/>
      <w:numFmt w:val="bullet"/>
      <w:lvlText w:val="o"/>
      <w:lvlJc w:val="left"/>
      <w:pPr>
        <w:tabs>
          <w:tab w:val="num" w:pos="3618"/>
        </w:tabs>
        <w:ind w:left="3618" w:hanging="360"/>
      </w:pPr>
      <w:rPr>
        <w:rFonts w:ascii="Courier New" w:hAnsi="Courier New" w:cs="Courier New" w:hint="default"/>
        <w:rFonts w:cs="Times"/>
      </w:rPr>
    </w:lvl>
    <w:lvl w:ilvl="5">
      <w:start w:val="1"/>
      <w:numFmt w:val="bullet"/>
      <w:lvlText w:val=""/>
      <w:lvlJc w:val="left"/>
      <w:pPr>
        <w:tabs>
          <w:tab w:val="num" w:pos="4338"/>
        </w:tabs>
        <w:ind w:left="4338" w:hanging="360"/>
      </w:pPr>
      <w:rPr>
        <w:rFonts w:ascii="Wingdings" w:hAnsi="Wingdings" w:cs="Wingdings" w:hint="default"/>
        <w:rFonts w:cs="Wingdings"/>
      </w:rPr>
    </w:lvl>
    <w:lvl w:ilvl="6">
      <w:start w:val="1"/>
      <w:numFmt w:val="bullet"/>
      <w:lvlText w:val=""/>
      <w:lvlJc w:val="left"/>
      <w:pPr>
        <w:tabs>
          <w:tab w:val="num" w:pos="5058"/>
        </w:tabs>
        <w:ind w:left="5058" w:hanging="360"/>
      </w:pPr>
      <w:rPr>
        <w:rFonts w:ascii="Symbol" w:hAnsi="Symbol" w:cs="Symbol" w:hint="default"/>
        <w:rFonts w:cs="Symbol"/>
      </w:rPr>
    </w:lvl>
    <w:lvl w:ilvl="7">
      <w:start w:val="1"/>
      <w:numFmt w:val="bullet"/>
      <w:lvlText w:val="o"/>
      <w:lvlJc w:val="left"/>
      <w:pPr>
        <w:tabs>
          <w:tab w:val="num" w:pos="5778"/>
        </w:tabs>
        <w:ind w:left="5778" w:hanging="360"/>
      </w:pPr>
      <w:rPr>
        <w:rFonts w:ascii="Courier New" w:hAnsi="Courier New" w:cs="Courier New" w:hint="default"/>
        <w:rFonts w:cs="Times"/>
      </w:rPr>
    </w:lvl>
    <w:lvl w:ilvl="8">
      <w:start w:val="1"/>
      <w:numFmt w:val="bullet"/>
      <w:lvlText w:val=""/>
      <w:lvlJc w:val="left"/>
      <w:pPr>
        <w:tabs>
          <w:tab w:val="num" w:pos="6498"/>
        </w:tabs>
        <w:ind w:left="6498"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1"/>
      <w:numFmt w:val="decimal"/>
      <w:lvlText w:val="%1."/>
      <w:lvlJc w:val="left"/>
      <w:pPr>
        <w:ind w:left="720" w:hanging="360"/>
      </w:pPr>
      <w:rPr>
        <w:sz w:val="24"/>
        <w:i w:val="false"/>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10" w:semiHidden="0" w:unhideWhenUsed="0" w:qFormat="1"/>
    <w:lsdException w:name="Default Paragraph Font" w:uiPriority="1"/>
    <w:lsdException w:name="Subtitle" w:uiPriority="0" w:semiHidden="0" w:unhideWhenUsed="0" w:qFormat="1"/>
    <w:lsdException w:name="Hyperlink" w:uiPriority="0"/>
    <w:lsdException w:name="Strong" w:uiPriority="22" w:semiHidden="0" w:unhideWhenUsed="0" w:qFormat="1"/>
    <w:lsdException w:name="Emphasis" w:uiPriority="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865e9"/>
    <w:pPr>
      <w:widowControl/>
      <w:bidi w:val="0"/>
      <w:spacing w:lineRule="exact" w:line="270" w:before="0" w:after="120"/>
      <w:jc w:val="left"/>
    </w:pPr>
    <w:rPr>
      <w:rFonts w:ascii="Arial" w:hAnsi="Arial" w:eastAsia="Times" w:cs="Times New Roman"/>
      <w:color w:val="00000A"/>
      <w:kern w:val="0"/>
      <w:sz w:val="22"/>
      <w:szCs w:val="20"/>
      <w:lang w:val="en-US" w:eastAsia="en-CA" w:bidi="ar-SA"/>
    </w:rPr>
  </w:style>
  <w:style w:type="paragraph" w:styleId="Heading1">
    <w:name w:val="Heading 1"/>
    <w:basedOn w:val="Normal"/>
    <w:next w:val="Normal"/>
    <w:link w:val="Heading1Char"/>
    <w:qFormat/>
    <w:rsid w:val="00b865e9"/>
    <w:pPr>
      <w:keepNext w:val="true"/>
      <w:outlineLvl w:val="0"/>
    </w:pPr>
    <w:rPr>
      <w: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b865e9"/>
    <w:rPr>
      <w:rFonts w:ascii="Arial" w:hAnsi="Arial" w:eastAsia="Times" w:cs="Times New Roman"/>
      <w:b/>
      <w:szCs w:val="20"/>
      <w:lang w:eastAsia="en-CA"/>
    </w:rPr>
  </w:style>
  <w:style w:type="character" w:styleId="HeaderChar" w:customStyle="1">
    <w:name w:val="Header Char"/>
    <w:basedOn w:val="DefaultParagraphFont"/>
    <w:link w:val="Header"/>
    <w:qFormat/>
    <w:rsid w:val="00b865e9"/>
    <w:rPr>
      <w:rFonts w:ascii="Arial" w:hAnsi="Arial" w:eastAsia="Times" w:cs="Times New Roman"/>
      <w:szCs w:val="20"/>
      <w:lang w:eastAsia="en-CA"/>
    </w:rPr>
  </w:style>
  <w:style w:type="character" w:styleId="FooterChar" w:customStyle="1">
    <w:name w:val="Footer Char"/>
    <w:basedOn w:val="DefaultParagraphFont"/>
    <w:link w:val="Footer"/>
    <w:qFormat/>
    <w:rsid w:val="00b865e9"/>
    <w:rPr>
      <w:rFonts w:ascii="Arial" w:hAnsi="Arial" w:eastAsia="Times" w:cs="Times New Roman"/>
      <w:szCs w:val="20"/>
      <w:lang w:eastAsia="en-CA"/>
    </w:rPr>
  </w:style>
  <w:style w:type="character" w:styleId="InternetLink">
    <w:name w:val="Internet Link"/>
    <w:rsid w:val="00b865e9"/>
    <w:rPr>
      <w:color w:val="0000FF"/>
      <w:u w:val="single"/>
    </w:rPr>
  </w:style>
  <w:style w:type="character" w:styleId="DataField11ptSingleChar" w:customStyle="1">
    <w:name w:val="Data Field 11pt-Single Char"/>
    <w:link w:val="DataField11pt-Single"/>
    <w:qFormat/>
    <w:rsid w:val="00b865e9"/>
    <w:rPr>
      <w:rFonts w:ascii="Arial" w:hAnsi="Arial" w:eastAsia="Times New Roman" w:cs="Arial"/>
      <w:szCs w:val="20"/>
    </w:rPr>
  </w:style>
  <w:style w:type="character" w:styleId="SubtitleChar" w:customStyle="1">
    <w:name w:val="Subtitle Char"/>
    <w:basedOn w:val="DefaultParagraphFont"/>
    <w:link w:val="Subtitle"/>
    <w:qFormat/>
    <w:rsid w:val="00b865e9"/>
    <w:rPr>
      <w:rFonts w:ascii="Arial" w:hAnsi="Arial" w:eastAsia="Times New Roman" w:cs="Times New Roman"/>
      <w:b/>
      <w:szCs w:val="24"/>
    </w:rPr>
  </w:style>
  <w:style w:type="character" w:styleId="Emphasis">
    <w:name w:val="Emphasis"/>
    <w:qFormat/>
    <w:rsid w:val="00b865e9"/>
    <w:rPr>
      <w:i/>
      <w:iCs/>
    </w:rPr>
  </w:style>
  <w:style w:type="character" w:styleId="BalloonTextChar" w:customStyle="1">
    <w:name w:val="Balloon Text Char"/>
    <w:basedOn w:val="DefaultParagraphFont"/>
    <w:link w:val="BalloonText"/>
    <w:uiPriority w:val="99"/>
    <w:semiHidden/>
    <w:qFormat/>
    <w:rsid w:val="00b865e9"/>
    <w:rPr>
      <w:rFonts w:ascii="Tahoma" w:hAnsi="Tahoma" w:eastAsia="Times" w:cs="Tahoma"/>
      <w:sz w:val="16"/>
      <w:szCs w:val="16"/>
      <w:lang w:eastAsia="en-CA"/>
    </w:rPr>
  </w:style>
  <w:style w:type="character" w:styleId="Annotationreference">
    <w:name w:val="annotation reference"/>
    <w:basedOn w:val="DefaultParagraphFont"/>
    <w:uiPriority w:val="99"/>
    <w:semiHidden/>
    <w:unhideWhenUsed/>
    <w:qFormat/>
    <w:rsid w:val="0056626a"/>
    <w:rPr>
      <w:sz w:val="16"/>
      <w:szCs w:val="16"/>
    </w:rPr>
  </w:style>
  <w:style w:type="character" w:styleId="CommentTextChar" w:customStyle="1">
    <w:name w:val="Comment Text Char"/>
    <w:basedOn w:val="DefaultParagraphFont"/>
    <w:link w:val="CommentText"/>
    <w:uiPriority w:val="99"/>
    <w:semiHidden/>
    <w:qFormat/>
    <w:rsid w:val="0056626a"/>
    <w:rPr>
      <w:rFonts w:ascii="Arial" w:hAnsi="Arial" w:eastAsia="Times" w:cs="Times New Roman"/>
      <w:sz w:val="20"/>
      <w:szCs w:val="20"/>
      <w:lang w:eastAsia="en-CA"/>
    </w:rPr>
  </w:style>
  <w:style w:type="character" w:styleId="CommentSubjectChar" w:customStyle="1">
    <w:name w:val="Comment Subject Char"/>
    <w:basedOn w:val="CommentTextChar"/>
    <w:link w:val="CommentSubject"/>
    <w:uiPriority w:val="99"/>
    <w:semiHidden/>
    <w:qFormat/>
    <w:rsid w:val="0056626a"/>
    <w:rPr>
      <w:rFonts w:ascii="Arial" w:hAnsi="Arial" w:eastAsia="Times" w:cs="Times New Roman"/>
      <w:b/>
      <w:bCs/>
      <w:sz w:val="20"/>
      <w:szCs w:val="20"/>
      <w:lang w:eastAsia="en-CA"/>
    </w:rPr>
  </w:style>
  <w:style w:type="character" w:styleId="ListLabel1">
    <w:name w:val="ListLabel 1"/>
    <w:qFormat/>
    <w:rPr>
      <w:color w:val="00000A"/>
      <w:sz w:val="28"/>
    </w:rPr>
  </w:style>
  <w:style w:type="character" w:styleId="ListLabel2">
    <w:name w:val="ListLabel 2"/>
    <w:qFormat/>
    <w:rPr>
      <w:sz w:val="24"/>
    </w:rPr>
  </w:style>
  <w:style w:type="character" w:styleId="ListLabel3">
    <w:name w:val="ListLabel 3"/>
    <w:qFormat/>
    <w:rPr>
      <w:rFonts w:ascii="Times New Roman" w:hAnsi="Times New Roman" w:cs="Times"/>
      <w:b/>
      <w:sz w:val="24"/>
    </w:rPr>
  </w:style>
  <w:style w:type="character" w:styleId="ListLabel4">
    <w:name w:val="ListLabel 4"/>
    <w:qFormat/>
    <w:rPr>
      <w:rFonts w:cs="Times"/>
    </w:rPr>
  </w:style>
  <w:style w:type="character" w:styleId="ListLabel5">
    <w:name w:val="ListLabel 5"/>
    <w:qFormat/>
    <w:rPr>
      <w:rFonts w:cs="Times"/>
    </w:rPr>
  </w:style>
  <w:style w:type="character" w:styleId="ListLabel6">
    <w:name w:val="ListLabel 6"/>
    <w:qFormat/>
    <w:rPr>
      <w:b/>
      <w:i w:val="false"/>
    </w:rPr>
  </w:style>
  <w:style w:type="character" w:styleId="ListLabel7">
    <w:name w:val="ListLabel 7"/>
    <w:qFormat/>
    <w:rPr>
      <w:b/>
      <w:i/>
    </w:rPr>
  </w:style>
  <w:style w:type="character" w:styleId="ListLabel8">
    <w:name w:val="ListLabel 8"/>
    <w:qFormat/>
    <w:rPr>
      <w:b/>
      <w:i/>
    </w:rPr>
  </w:style>
  <w:style w:type="character" w:styleId="ListLabel9">
    <w:name w:val="ListLabel 9"/>
    <w:qFormat/>
    <w:rPr>
      <w:rFonts w:ascii="Times New Roman" w:hAnsi="Times New Roman"/>
      <w:b/>
      <w:i w:val="false"/>
      <w:sz w:val="24"/>
    </w:rPr>
  </w:style>
  <w:style w:type="character" w:styleId="ListLabel10">
    <w:name w:val="ListLabel 10"/>
    <w:qFormat/>
    <w:rPr>
      <w:rFonts w:ascii="Times New Roman" w:hAnsi="Times New Roman" w:cs="Wingdings"/>
      <w:sz w:val="24"/>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ascii="Times New Roman" w:hAnsi="Times New Roman" w:cs="Times"/>
      <w:b/>
      <w:sz w:val="24"/>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Times"/>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Times"/>
    </w:rPr>
  </w:style>
  <w:style w:type="character" w:styleId="ListLabel27">
    <w:name w:val="ListLabel 27"/>
    <w:qFormat/>
    <w:rPr>
      <w:rFonts w:cs="Wingdings"/>
    </w:rPr>
  </w:style>
  <w:style w:type="character" w:styleId="ListLabel28">
    <w:name w:val="ListLabel 28"/>
    <w:qFormat/>
    <w:rPr>
      <w:rFonts w:ascii="Times New Roman" w:hAnsi="Times New Roman"/>
      <w:b/>
      <w:i w:val="false"/>
      <w:sz w:val="24"/>
    </w:rPr>
  </w:style>
  <w:style w:type="character" w:styleId="ListLabel29">
    <w:name w:val="ListLabel 29"/>
    <w:qFormat/>
    <w:rPr>
      <w:rFonts w:ascii="Times New Roman" w:hAnsi="Times New Roman" w:cs="Wingdings"/>
      <w:sz w:val="24"/>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ascii="Times New Roman" w:hAnsi="Times New Roman" w:cs="Times"/>
      <w:b/>
      <w:sz w:val="24"/>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Times"/>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Times"/>
    </w:rPr>
  </w:style>
  <w:style w:type="character" w:styleId="ListLabel46">
    <w:name w:val="ListLabel 46"/>
    <w:qFormat/>
    <w:rPr>
      <w:rFonts w:cs="Wingdings"/>
    </w:rPr>
  </w:style>
  <w:style w:type="character" w:styleId="ListLabel47">
    <w:name w:val="ListLabel 47"/>
    <w:qFormat/>
    <w:rPr>
      <w:rFonts w:ascii="Times New Roman" w:hAnsi="Times New Roman"/>
      <w:b/>
      <w:i w:val="false"/>
      <w:sz w:val="24"/>
    </w:rPr>
  </w:style>
  <w:style w:type="character" w:styleId="ListLabel48">
    <w:name w:val="ListLabel 48"/>
    <w:qFormat/>
    <w:rPr>
      <w:rFonts w:ascii="Times New Roman" w:hAnsi="Times New Roman" w:cs="Wingdings"/>
      <w:sz w:val="24"/>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ascii="Times New Roman" w:hAnsi="Times New Roman" w:cs="Times"/>
      <w:b/>
      <w:sz w:val="24"/>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Times"/>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Times"/>
    </w:rPr>
  </w:style>
  <w:style w:type="character" w:styleId="ListLabel65">
    <w:name w:val="ListLabel 65"/>
    <w:qFormat/>
    <w:rPr>
      <w:rFonts w:cs="Wingdings"/>
    </w:rPr>
  </w:style>
  <w:style w:type="character" w:styleId="ListLabel66">
    <w:name w:val="ListLabel 66"/>
    <w:qFormat/>
    <w:rPr>
      <w:rFonts w:ascii="Times New Roman" w:hAnsi="Times New Roman"/>
      <w:b/>
      <w:i w:val="false"/>
      <w:sz w:val="24"/>
    </w:rPr>
  </w:style>
  <w:style w:type="character" w:styleId="ListLabel67">
    <w:name w:val="ListLabel 67"/>
    <w:qFormat/>
    <w:rPr>
      <w:rFonts w:ascii="Times New Roman" w:hAnsi="Times New Roman" w:cs="Wingdings"/>
      <w:sz w:val="24"/>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ascii="Times New Roman" w:hAnsi="Times New Roman" w:cs="Times"/>
      <w:b/>
      <w:sz w:val="24"/>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Times"/>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Times"/>
    </w:rPr>
  </w:style>
  <w:style w:type="character" w:styleId="ListLabel84">
    <w:name w:val="ListLabel 84"/>
    <w:qFormat/>
    <w:rPr>
      <w:rFonts w:cs="Wingdings"/>
    </w:rPr>
  </w:style>
  <w:style w:type="character" w:styleId="ListLabel85">
    <w:name w:val="ListLabel 85"/>
    <w:qFormat/>
    <w:rPr>
      <w:rFonts w:ascii="Times New Roman" w:hAnsi="Times New Roman"/>
      <w:b/>
      <w:i w:val="false"/>
      <w:sz w:val="24"/>
    </w:rPr>
  </w:style>
  <w:style w:type="character" w:styleId="ListLabel86">
    <w:name w:val="ListLabel 86"/>
    <w:qFormat/>
    <w:rPr>
      <w:rFonts w:ascii="Times New Roman" w:hAnsi="Times New Roman" w:cs="Wingdings"/>
      <w:sz w:val="24"/>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ascii="Times New Roman" w:hAnsi="Times New Roman" w:cs="Times"/>
      <w:b/>
      <w:sz w:val="24"/>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Times"/>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Times"/>
    </w:rPr>
  </w:style>
  <w:style w:type="character" w:styleId="ListLabel103">
    <w:name w:val="ListLabel 103"/>
    <w:qFormat/>
    <w:rPr>
      <w:rFonts w:cs="Wingdings"/>
    </w:rPr>
  </w:style>
  <w:style w:type="character" w:styleId="ListLabel104">
    <w:name w:val="ListLabel 104"/>
    <w:qFormat/>
    <w:rPr>
      <w:rFonts w:ascii="Times New Roman" w:hAnsi="Times New Roman"/>
      <w:b/>
      <w:i w:val="false"/>
      <w:sz w:val="24"/>
    </w:rPr>
  </w:style>
  <w:style w:type="character" w:styleId="ListLabel105">
    <w:name w:val="ListLabel 105"/>
    <w:qFormat/>
    <w:rPr>
      <w:rFonts w:ascii="Times New Roman" w:hAnsi="Times New Roman"/>
      <w:b/>
      <w:i/>
      <w:sz w:val="24"/>
      <w:szCs w:val="24"/>
    </w:rPr>
  </w:style>
  <w:style w:type="character" w:styleId="ListLabel106">
    <w:name w:val="ListLabel 106"/>
    <w:qFormat/>
    <w:rPr>
      <w:rFonts w:ascii="Times New Roman" w:hAnsi="Times New Roman"/>
      <w:sz w:val="24"/>
      <w:szCs w:val="24"/>
    </w:rPr>
  </w:style>
  <w:style w:type="character" w:styleId="ListLabel107">
    <w:name w:val="ListLabel 107"/>
    <w:qFormat/>
    <w:rPr>
      <w:rFonts w:ascii="Times New Roman" w:hAnsi="Times New Roman"/>
      <w:b w:val="false"/>
      <w:bCs w:val="false"/>
      <w:sz w:val="24"/>
      <w:szCs w:val="24"/>
    </w:rPr>
  </w:style>
  <w:style w:type="character" w:styleId="ListLabel108">
    <w:name w:val="ListLabel 108"/>
    <w:qFormat/>
    <w:rPr>
      <w:rFonts w:ascii="Times New Roman" w:hAnsi="Times New Roman" w:cs="Wingdings"/>
      <w:sz w:val="24"/>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ascii="Times New Roman" w:hAnsi="Times New Roman" w:cs="Times"/>
      <w:b/>
      <w:sz w:val="24"/>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Times"/>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Times"/>
    </w:rPr>
  </w:style>
  <w:style w:type="character" w:styleId="ListLabel125">
    <w:name w:val="ListLabel 125"/>
    <w:qFormat/>
    <w:rPr>
      <w:rFonts w:cs="Wingdings"/>
    </w:rPr>
  </w:style>
  <w:style w:type="character" w:styleId="ListLabel126">
    <w:name w:val="ListLabel 126"/>
    <w:qFormat/>
    <w:rPr>
      <w:rFonts w:ascii="Times New Roman" w:hAnsi="Times New Roman"/>
      <w:b/>
      <w:i w:val="false"/>
      <w:sz w:val="24"/>
    </w:rPr>
  </w:style>
  <w:style w:type="character" w:styleId="ListLabel127">
    <w:name w:val="ListLabel 127"/>
    <w:qFormat/>
    <w:rPr>
      <w:rFonts w:ascii="Times New Roman" w:hAnsi="Times New Roman"/>
      <w:b/>
      <w:i/>
      <w:sz w:val="24"/>
      <w:szCs w:val="24"/>
    </w:rPr>
  </w:style>
  <w:style w:type="character" w:styleId="ListLabel128">
    <w:name w:val="ListLabel 128"/>
    <w:qFormat/>
    <w:rPr>
      <w:rFonts w:ascii="Times New Roman" w:hAnsi="Times New Roman"/>
      <w:sz w:val="24"/>
      <w:szCs w:val="24"/>
    </w:rPr>
  </w:style>
  <w:style w:type="character" w:styleId="ListLabel129">
    <w:name w:val="ListLabel 129"/>
    <w:qFormat/>
    <w:rPr>
      <w:rFonts w:ascii="Times New Roman" w:hAnsi="Times New Roman"/>
      <w:b w:val="false"/>
      <w:bCs w:val="false"/>
      <w:sz w:val="24"/>
      <w:szCs w:val="24"/>
    </w:rPr>
  </w:style>
  <w:style w:type="paragraph" w:styleId="Heading">
    <w:name w:val="Heading"/>
    <w:basedOn w:val="Normal"/>
    <w:next w:val="TextBody"/>
    <w:qFormat/>
    <w:pPr>
      <w:keepNext w:val="true"/>
      <w:spacing w:before="240" w:after="120"/>
    </w:pPr>
    <w:rPr>
      <w:rFonts w:ascii="Liberation Sans" w:hAnsi="Liberation Sans" w:eastAsia="Noto Sans SC Regular"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
    <w:name w:val="Header"/>
    <w:basedOn w:val="Normal"/>
    <w:link w:val="HeaderChar"/>
    <w:rsid w:val="00b865e9"/>
    <w:pPr>
      <w:tabs>
        <w:tab w:val="center" w:pos="4320" w:leader="none"/>
        <w:tab w:val="right" w:pos="8640" w:leader="none"/>
      </w:tabs>
    </w:pPr>
    <w:rPr/>
  </w:style>
  <w:style w:type="paragraph" w:styleId="CoverLawsonIntent" w:customStyle="1">
    <w:name w:val="~ Cover Lawson Intent"/>
    <w:basedOn w:val="Normal"/>
    <w:qFormat/>
    <w:rsid w:val="00b865e9"/>
    <w:pPr>
      <w:ind w:left="1890" w:right="1350" w:hanging="0"/>
    </w:pPr>
    <w:rPr>
      <w:b/>
      <w:sz w:val="20"/>
    </w:rPr>
  </w:style>
  <w:style w:type="paragraph" w:styleId="LawsonLevel1Bullet" w:customStyle="1">
    <w:name w:val="~ Lawson Level 1 Bullet"/>
    <w:basedOn w:val="Normal"/>
    <w:qFormat/>
    <w:rsid w:val="00b865e9"/>
    <w:pPr>
      <w:ind w:left="450" w:right="720" w:hanging="0"/>
    </w:pPr>
    <w:rPr>
      <w:i/>
    </w:rPr>
  </w:style>
  <w:style w:type="paragraph" w:styleId="LawsonBulletforpicturepage" w:customStyle="1">
    <w:name w:val="~ Lawson Bullet for picture page"/>
    <w:basedOn w:val="LawsonLevel1Bullet"/>
    <w:qFormat/>
    <w:rsid w:val="00b865e9"/>
    <w:pPr>
      <w:ind w:left="450" w:right="1980" w:hanging="0"/>
    </w:pPr>
    <w:rPr/>
  </w:style>
  <w:style w:type="paragraph" w:styleId="Footer">
    <w:name w:val="Footer"/>
    <w:basedOn w:val="Normal"/>
    <w:link w:val="FooterChar"/>
    <w:rsid w:val="00b865e9"/>
    <w:pPr>
      <w:tabs>
        <w:tab w:val="center" w:pos="4320" w:leader="none"/>
        <w:tab w:val="right" w:pos="8640" w:leader="none"/>
      </w:tabs>
    </w:pPr>
    <w:rPr/>
  </w:style>
  <w:style w:type="paragraph" w:styleId="DataField11ptSingle" w:customStyle="1">
    <w:name w:val="Data Field 11pt-Single"/>
    <w:basedOn w:val="Normal"/>
    <w:link w:val="DataField11pt-SingleChar"/>
    <w:qFormat/>
    <w:rsid w:val="00b865e9"/>
    <w:pPr>
      <w:spacing w:lineRule="auto" w:line="240" w:before="0" w:after="0"/>
    </w:pPr>
    <w:rPr>
      <w:rFonts w:eastAsia="Times New Roman" w:cs="Arial"/>
      <w:lang w:eastAsia="en-US"/>
    </w:rPr>
  </w:style>
  <w:style w:type="paragraph" w:styleId="FormFieldCaption" w:customStyle="1">
    <w:name w:val="Form Field Caption"/>
    <w:basedOn w:val="Normal"/>
    <w:qFormat/>
    <w:rsid w:val="00b865e9"/>
    <w:pPr>
      <w:tabs>
        <w:tab w:val="left" w:pos="270" w:leader="none"/>
      </w:tabs>
      <w:spacing w:lineRule="auto" w:line="240" w:before="0" w:after="0"/>
    </w:pPr>
    <w:rPr>
      <w:rFonts w:eastAsia="Times New Roman" w:cs="Arial"/>
      <w:sz w:val="16"/>
      <w:szCs w:val="16"/>
      <w:lang w:eastAsia="en-US"/>
    </w:rPr>
  </w:style>
  <w:style w:type="paragraph" w:styleId="HeadNoteNotItalics" w:customStyle="1">
    <w:name w:val="HeadNoteNotItalics"/>
    <w:basedOn w:val="Normal"/>
    <w:qFormat/>
    <w:rsid w:val="00b865e9"/>
    <w:pPr>
      <w:spacing w:lineRule="auto" w:line="240" w:before="40" w:after="40"/>
      <w:jc w:val="center"/>
    </w:pPr>
    <w:rPr>
      <w:rFonts w:eastAsia="Times New Roman" w:cs="Arial"/>
      <w:iCs/>
      <w:sz w:val="16"/>
      <w:szCs w:val="16"/>
      <w:lang w:eastAsia="en-US"/>
    </w:rPr>
  </w:style>
  <w:style w:type="paragraph" w:styleId="Subtitle">
    <w:name w:val="Subtitle"/>
    <w:basedOn w:val="Normal"/>
    <w:next w:val="Normal"/>
    <w:link w:val="SubtitleChar"/>
    <w:qFormat/>
    <w:rsid w:val="00b865e9"/>
    <w:pPr>
      <w:keepNext w:val="true"/>
      <w:spacing w:lineRule="auto" w:line="240" w:before="360" w:after="120"/>
      <w:outlineLvl w:val="1"/>
    </w:pPr>
    <w:rPr>
      <w:rFonts w:eastAsia="Times New Roman"/>
      <w:b/>
      <w:szCs w:val="24"/>
      <w:lang w:eastAsia="en-US"/>
    </w:rPr>
  </w:style>
  <w:style w:type="paragraph" w:styleId="BalloonText">
    <w:name w:val="Balloon Text"/>
    <w:basedOn w:val="Normal"/>
    <w:link w:val="BalloonTextChar"/>
    <w:uiPriority w:val="99"/>
    <w:semiHidden/>
    <w:unhideWhenUsed/>
    <w:qFormat/>
    <w:rsid w:val="00b865e9"/>
    <w:pPr>
      <w:spacing w:lineRule="auto" w:line="240" w:before="0" w:after="0"/>
    </w:pPr>
    <w:rPr>
      <w:rFonts w:ascii="Tahoma" w:hAnsi="Tahoma" w:cs="Tahoma"/>
      <w:sz w:val="16"/>
      <w:szCs w:val="16"/>
    </w:rPr>
  </w:style>
  <w:style w:type="paragraph" w:styleId="ListParagraph">
    <w:name w:val="List Paragraph"/>
    <w:basedOn w:val="Normal"/>
    <w:uiPriority w:val="34"/>
    <w:qFormat/>
    <w:rsid w:val="001042c6"/>
    <w:pPr>
      <w:spacing w:before="0" w:after="120"/>
      <w:ind w:left="720" w:hanging="0"/>
      <w:contextualSpacing/>
    </w:pPr>
    <w:rPr/>
  </w:style>
  <w:style w:type="paragraph" w:styleId="Annotationtext">
    <w:name w:val="annotation text"/>
    <w:basedOn w:val="Normal"/>
    <w:link w:val="CommentTextChar"/>
    <w:uiPriority w:val="99"/>
    <w:semiHidden/>
    <w:unhideWhenUsed/>
    <w:qFormat/>
    <w:rsid w:val="0056626a"/>
    <w:pPr>
      <w:spacing w:lineRule="auto" w:line="240"/>
    </w:pPr>
    <w:rPr>
      <w:sz w:val="20"/>
    </w:rPr>
  </w:style>
  <w:style w:type="paragraph" w:styleId="Annotationsubject">
    <w:name w:val="annotation subject"/>
    <w:basedOn w:val="Annotationtext"/>
    <w:link w:val="CommentSubjectChar"/>
    <w:uiPriority w:val="99"/>
    <w:semiHidden/>
    <w:unhideWhenUsed/>
    <w:qFormat/>
    <w:rsid w:val="0056626a"/>
    <w:pPr/>
    <w:rPr>
      <w:b/>
      <w:bCs/>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b79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ternalresearchfund@lawsonresearch.com" TargetMode="External"/><Relationship Id="rId3" Type="http://schemas.openxmlformats.org/officeDocument/2006/relationships/hyperlink" Target="https://intra.lawsonresearch.ca/about-lawson/strategic-plan-2014-2018" TargetMode="External"/><Relationship Id="rId4" Type="http://schemas.openxmlformats.org/officeDocument/2006/relationships/hyperlink" Target="http://circ.ahajournals.org/cgi/doi/10.1161/01.CIR.101.23.e215"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Application>LibreOffice/6.0.3.2$Linux_X86_64 LibreOffice_project/00m0$Build-2</Application>
  <Pages>14</Pages>
  <Words>3931</Words>
  <Characters>23265</Characters>
  <CharactersWithSpaces>28078</CharactersWithSpaces>
  <Paragraphs>226</Paragraphs>
  <Company>London hospitals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2018-03-26T14:01:00Z</dcterms:created>
  <dc:creator>Mai Trac</dc:creator>
  <dc:description/>
  <dc:language>en-US</dc:language>
  <cp:lastModifiedBy/>
  <dcterms:modified xsi:type="dcterms:W3CDTF">2018-05-03T01:28:49Z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London hospitals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