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0E" w:rsidRDefault="00F0320E">
      <w:r>
        <w:t>Discharge Instructions</w:t>
      </w:r>
    </w:p>
    <w:p w:rsidR="003279EC" w:rsidRDefault="00F0320E">
      <w:r>
        <w:t>Thank you for your participation in ou</w:t>
      </w:r>
      <w:r w:rsidR="00444110">
        <w:t>r study. You have made a valuable contribution in</w:t>
      </w:r>
      <w:r w:rsidR="003279EC">
        <w:t xml:space="preserve"> </w:t>
      </w:r>
      <w:r w:rsidR="00444110">
        <w:t>the science of open source pulse oximetry.</w:t>
      </w:r>
    </w:p>
    <w:p w:rsidR="00444110" w:rsidRDefault="00444110">
      <w:r>
        <w:t>What to expect:</w:t>
      </w:r>
    </w:p>
    <w:p w:rsidR="00A257B2" w:rsidRDefault="00A257B2" w:rsidP="00A257B2">
      <w:pPr>
        <w:pStyle w:val="ListParagraph"/>
        <w:numPr>
          <w:ilvl w:val="0"/>
          <w:numId w:val="1"/>
        </w:numPr>
      </w:pPr>
      <w:r>
        <w:t xml:space="preserve">Pain: </w:t>
      </w:r>
      <w:r w:rsidR="001E365B">
        <w:t>The</w:t>
      </w:r>
      <w:r>
        <w:t xml:space="preserve"> site of your bloodwork on your wrist </w:t>
      </w:r>
      <w:r w:rsidR="00E2037F">
        <w:t>may</w:t>
      </w:r>
      <w:r>
        <w:t xml:space="preserve"> hurt for a few hours and for up to a few days</w:t>
      </w:r>
    </w:p>
    <w:p w:rsidR="00F15FD0" w:rsidRDefault="00F15FD0" w:rsidP="00A257B2">
      <w:pPr>
        <w:pStyle w:val="ListParagraph"/>
        <w:numPr>
          <w:ilvl w:val="0"/>
          <w:numId w:val="1"/>
        </w:numPr>
      </w:pPr>
      <w:r>
        <w:t xml:space="preserve">Fatigue: You </w:t>
      </w:r>
      <w:r w:rsidR="001E365B">
        <w:t>may</w:t>
      </w:r>
      <w:r>
        <w:t xml:space="preserve"> feel tired for a few hours or possibly the rest of the day</w:t>
      </w:r>
    </w:p>
    <w:p w:rsidR="00F15FD0" w:rsidRDefault="00E43649" w:rsidP="00A257B2">
      <w:pPr>
        <w:pStyle w:val="ListParagraph"/>
        <w:numPr>
          <w:ilvl w:val="0"/>
          <w:numId w:val="1"/>
        </w:numPr>
      </w:pPr>
      <w:r>
        <w:t>Bleeding: There might be light bleeding from the bloodwork site</w:t>
      </w:r>
    </w:p>
    <w:p w:rsidR="00DB4C01" w:rsidRDefault="00DB4C01" w:rsidP="00A257B2">
      <w:pPr>
        <w:pStyle w:val="ListParagraph"/>
        <w:numPr>
          <w:ilvl w:val="0"/>
          <w:numId w:val="1"/>
        </w:numPr>
      </w:pPr>
      <w:r>
        <w:t>Bruising:</w:t>
      </w:r>
      <w:r w:rsidR="00E2037F">
        <w:t xml:space="preserve"> Bruising </w:t>
      </w:r>
      <w:r w:rsidR="001E365B">
        <w:t>may happen the day after the study at the bloodwork site</w:t>
      </w:r>
    </w:p>
    <w:p w:rsidR="00444110" w:rsidRDefault="00704622">
      <w:r>
        <w:t>You should not experience</w:t>
      </w:r>
      <w:r w:rsidR="00444110">
        <w:t>:</w:t>
      </w:r>
    </w:p>
    <w:p w:rsidR="00704622" w:rsidRDefault="00704622" w:rsidP="00704622">
      <w:pPr>
        <w:pStyle w:val="ListParagraph"/>
        <w:numPr>
          <w:ilvl w:val="0"/>
          <w:numId w:val="2"/>
        </w:numPr>
      </w:pPr>
      <w:r>
        <w:t>Persistent, s</w:t>
      </w:r>
      <w:r w:rsidR="005D258D">
        <w:t>evere or uncontrolled bleeding</w:t>
      </w:r>
    </w:p>
    <w:p w:rsidR="00704622" w:rsidRDefault="005D258D" w:rsidP="00704622">
      <w:pPr>
        <w:pStyle w:val="ListParagraph"/>
        <w:numPr>
          <w:ilvl w:val="0"/>
          <w:numId w:val="2"/>
        </w:numPr>
      </w:pPr>
      <w:r>
        <w:t>Severe pain</w:t>
      </w:r>
    </w:p>
    <w:p w:rsidR="00704622" w:rsidRDefault="005D258D" w:rsidP="00704622">
      <w:pPr>
        <w:pStyle w:val="ListParagraph"/>
        <w:numPr>
          <w:ilvl w:val="0"/>
          <w:numId w:val="2"/>
        </w:numPr>
      </w:pPr>
      <w:r>
        <w:t>Shortness of breath</w:t>
      </w:r>
    </w:p>
    <w:p w:rsidR="005D258D" w:rsidRDefault="00704622" w:rsidP="00704622">
      <w:pPr>
        <w:pStyle w:val="ListParagraph"/>
        <w:numPr>
          <w:ilvl w:val="0"/>
          <w:numId w:val="2"/>
        </w:numPr>
      </w:pPr>
      <w:r>
        <w:t>Chest pain</w:t>
      </w:r>
    </w:p>
    <w:p w:rsidR="00704622" w:rsidRDefault="00704622" w:rsidP="00704622">
      <w:r>
        <w:t>If you experience any of these symptoms, please contact Dr. Tarek Loubani at the contact information below. If the symptoms are severe, please call 911 first.</w:t>
      </w:r>
    </w:p>
    <w:p w:rsidR="00896933" w:rsidRDefault="00C20DDA">
      <w:r>
        <w:t>Things to DO</w:t>
      </w:r>
      <w:r w:rsidR="00896933">
        <w:t>:</w:t>
      </w:r>
    </w:p>
    <w:p w:rsidR="00896933" w:rsidRDefault="00896933" w:rsidP="00896933">
      <w:pPr>
        <w:pStyle w:val="ListParagraph"/>
        <w:numPr>
          <w:ilvl w:val="0"/>
          <w:numId w:val="3"/>
        </w:numPr>
      </w:pPr>
      <w:r>
        <w:t>Rest</w:t>
      </w:r>
    </w:p>
    <w:p w:rsidR="00A117BC" w:rsidRDefault="00A117BC" w:rsidP="00896933">
      <w:pPr>
        <w:pStyle w:val="ListParagraph"/>
        <w:numPr>
          <w:ilvl w:val="0"/>
          <w:numId w:val="3"/>
        </w:numPr>
      </w:pPr>
      <w:r>
        <w:t>Drink lots of fluids including water and juice</w:t>
      </w:r>
    </w:p>
    <w:p w:rsidR="00CE5688" w:rsidRDefault="00CE5688" w:rsidP="00CE5688">
      <w:pPr>
        <w:pStyle w:val="ListParagraph"/>
        <w:numPr>
          <w:ilvl w:val="0"/>
          <w:numId w:val="3"/>
        </w:numPr>
      </w:pPr>
      <w:r>
        <w:t>Drink extra</w:t>
      </w:r>
      <w:r>
        <w:t xml:space="preserve"> fluids for the next day or two</w:t>
      </w:r>
    </w:p>
    <w:p w:rsidR="00CE5688" w:rsidRDefault="00CE5688" w:rsidP="00CE5688">
      <w:pPr>
        <w:pStyle w:val="ListParagraph"/>
        <w:numPr>
          <w:ilvl w:val="0"/>
          <w:numId w:val="3"/>
        </w:numPr>
      </w:pPr>
      <w:r>
        <w:t>If you feel lightheaded, lie down with your f</w:t>
      </w:r>
      <w:r>
        <w:t>eet up until the feeling passes</w:t>
      </w:r>
    </w:p>
    <w:p w:rsidR="00CE5688" w:rsidRDefault="00CE5688" w:rsidP="00CE5688">
      <w:pPr>
        <w:pStyle w:val="ListParagraph"/>
        <w:numPr>
          <w:ilvl w:val="0"/>
          <w:numId w:val="3"/>
        </w:numPr>
      </w:pPr>
      <w:r>
        <w:t>If you have bleeding after removing the bandage, put pressure on the site and raise yo</w:t>
      </w:r>
      <w:r>
        <w:t>ur arm until the bleeding stops</w:t>
      </w:r>
    </w:p>
    <w:p w:rsidR="00CE5688" w:rsidRDefault="00CE5688" w:rsidP="00CE5688">
      <w:pPr>
        <w:pStyle w:val="ListParagraph"/>
        <w:numPr>
          <w:ilvl w:val="0"/>
          <w:numId w:val="3"/>
        </w:numPr>
      </w:pPr>
      <w:r>
        <w:t>If bleeding or bruising occurs under the skin, apply a cold pack to the area periodi</w:t>
      </w:r>
      <w:r>
        <w:t>cally during the first 24 hours</w:t>
      </w:r>
    </w:p>
    <w:p w:rsidR="00CE5688" w:rsidRDefault="00CE5688" w:rsidP="00896933">
      <w:pPr>
        <w:pStyle w:val="ListParagraph"/>
        <w:numPr>
          <w:ilvl w:val="0"/>
          <w:numId w:val="3"/>
        </w:numPr>
      </w:pPr>
      <w:r>
        <w:t>If your arm is sore, take a pain reliever such as a</w:t>
      </w:r>
      <w:r>
        <w:t>cetaminophen (Tylenol</w:t>
      </w:r>
      <w:r w:rsidR="0091006A">
        <w:t xml:space="preserve"> or similar</w:t>
      </w:r>
      <w:r>
        <w:t>)</w:t>
      </w:r>
      <w:r w:rsidR="001E365B">
        <w:t>, but</w:t>
      </w:r>
      <w:r w:rsidR="00C20DDA">
        <w:t xml:space="preserve"> AVOID</w:t>
      </w:r>
      <w:r w:rsidR="001E365B">
        <w:t xml:space="preserve"> </w:t>
      </w:r>
      <w:r w:rsidR="001E365B">
        <w:t>aspirin or ibu</w:t>
      </w:r>
      <w:r w:rsidR="001E365B">
        <w:t>profen (Advil, Motrin or similar)</w:t>
      </w:r>
    </w:p>
    <w:p w:rsidR="00A117BC" w:rsidRDefault="00A117BC" w:rsidP="00896933">
      <w:pPr>
        <w:pStyle w:val="ListParagraph"/>
        <w:numPr>
          <w:ilvl w:val="0"/>
          <w:numId w:val="3"/>
        </w:numPr>
      </w:pPr>
    </w:p>
    <w:p w:rsidR="00896933" w:rsidRDefault="001E365B">
      <w:r>
        <w:t>Things to avoid</w:t>
      </w:r>
      <w:r w:rsidR="00896933">
        <w:t>:</w:t>
      </w:r>
    </w:p>
    <w:p w:rsidR="00CE5688" w:rsidRDefault="00C20DDA" w:rsidP="00CE5688">
      <w:pPr>
        <w:pStyle w:val="ListParagraph"/>
        <w:numPr>
          <w:ilvl w:val="0"/>
          <w:numId w:val="4"/>
        </w:numPr>
      </w:pPr>
      <w:r>
        <w:t>S</w:t>
      </w:r>
      <w:r w:rsidR="00CE5688">
        <w:t>trenuous physical activity or heavy lifting for the next five hours.</w:t>
      </w:r>
    </w:p>
    <w:p w:rsidR="00A117BC" w:rsidRDefault="00C20DDA" w:rsidP="00701F90">
      <w:pPr>
        <w:pStyle w:val="ListParagraph"/>
        <w:numPr>
          <w:ilvl w:val="0"/>
          <w:numId w:val="4"/>
        </w:numPr>
      </w:pPr>
      <w:r>
        <w:t>L</w:t>
      </w:r>
      <w:r w:rsidR="00701F90">
        <w:t>ift</w:t>
      </w:r>
      <w:r w:rsidR="00CE5688">
        <w:t>ing</w:t>
      </w:r>
      <w:r w:rsidR="00701F90">
        <w:t xml:space="preserve"> weights for 4 hours after going home</w:t>
      </w:r>
    </w:p>
    <w:p w:rsidR="00DC335B" w:rsidRDefault="001E365B" w:rsidP="00A4530E">
      <w:pPr>
        <w:pStyle w:val="ListParagraph"/>
        <w:numPr>
          <w:ilvl w:val="0"/>
          <w:numId w:val="4"/>
        </w:numPr>
      </w:pPr>
      <w:r>
        <w:t>Scuba diving</w:t>
      </w:r>
      <w:r w:rsidR="00DC335B">
        <w:t xml:space="preserve"> or f</w:t>
      </w:r>
      <w:r w:rsidR="00701F90">
        <w:t>ly</w:t>
      </w:r>
      <w:r>
        <w:t>ing</w:t>
      </w:r>
      <w:r w:rsidR="00701F90">
        <w:t xml:space="preserve"> </w:t>
      </w:r>
      <w:r w:rsidR="00DC335B">
        <w:t xml:space="preserve">in an airplane </w:t>
      </w:r>
      <w:r w:rsidR="00701F90">
        <w:t xml:space="preserve">for 24 hours after </w:t>
      </w:r>
      <w:r w:rsidR="00DC335B">
        <w:t>the study</w:t>
      </w:r>
      <w:bookmarkStart w:id="0" w:name="_GoBack"/>
      <w:bookmarkEnd w:id="0"/>
    </w:p>
    <w:p w:rsidR="00444110" w:rsidRDefault="00444110">
      <w:r>
        <w:t>Follow-up:</w:t>
      </w:r>
    </w:p>
    <w:p w:rsidR="004D79D5" w:rsidRDefault="004D79D5">
      <w:r>
        <w:lastRenderedPageBreak/>
        <w:t xml:space="preserve">Dr. Tarek Loubani will call you in 24 hours to check on how you are doing after the study. If you are having any issues, please do not hesitate to contact Dr. Loubani at any time. </w:t>
      </w:r>
    </w:p>
    <w:p w:rsidR="00444110" w:rsidRDefault="00444110">
      <w:r>
        <w:t>Contact information:</w:t>
      </w:r>
    </w:p>
    <w:p w:rsidR="00444110" w:rsidRDefault="00444110">
      <w:r>
        <w:t>Dr. Tarek Loubani, MD</w:t>
      </w:r>
      <w:r>
        <w:br/>
        <w:t>Tel/text/WhatsApp: 519-488-6475</w:t>
      </w:r>
      <w:r>
        <w:br/>
        <w:t>Pager: 519-685-8500 x 15550</w:t>
      </w:r>
    </w:p>
    <w:p w:rsidR="00DB4C01" w:rsidRDefault="00DB4C01">
      <w:r>
        <w:t>In case of uncontrolled bleeding, severe pain or emergency, call 911</w:t>
      </w:r>
    </w:p>
    <w:sectPr w:rsidR="00DB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56E12"/>
    <w:multiLevelType w:val="hybridMultilevel"/>
    <w:tmpl w:val="D21C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64DCF"/>
    <w:multiLevelType w:val="hybridMultilevel"/>
    <w:tmpl w:val="9324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E0214"/>
    <w:multiLevelType w:val="hybridMultilevel"/>
    <w:tmpl w:val="DA34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00FDF"/>
    <w:multiLevelType w:val="hybridMultilevel"/>
    <w:tmpl w:val="30DE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0E"/>
    <w:rsid w:val="001E365B"/>
    <w:rsid w:val="003279EC"/>
    <w:rsid w:val="00444110"/>
    <w:rsid w:val="004D79D5"/>
    <w:rsid w:val="005D258D"/>
    <w:rsid w:val="00701F90"/>
    <w:rsid w:val="00704622"/>
    <w:rsid w:val="00896933"/>
    <w:rsid w:val="0091006A"/>
    <w:rsid w:val="00A117BC"/>
    <w:rsid w:val="00A257B2"/>
    <w:rsid w:val="00A4530E"/>
    <w:rsid w:val="00C20DDA"/>
    <w:rsid w:val="00C95148"/>
    <w:rsid w:val="00CE5688"/>
    <w:rsid w:val="00DB4C01"/>
    <w:rsid w:val="00DC335B"/>
    <w:rsid w:val="00DE356B"/>
    <w:rsid w:val="00E2037F"/>
    <w:rsid w:val="00E43649"/>
    <w:rsid w:val="00EB15F8"/>
    <w:rsid w:val="00F0320E"/>
    <w:rsid w:val="00F1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8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 Loubani</dc:creator>
  <cp:lastModifiedBy>Tarek Loubani</cp:lastModifiedBy>
  <cp:revision>19</cp:revision>
  <dcterms:created xsi:type="dcterms:W3CDTF">2019-09-25T14:17:00Z</dcterms:created>
  <dcterms:modified xsi:type="dcterms:W3CDTF">2019-09-25T18:29:00Z</dcterms:modified>
</cp:coreProperties>
</file>