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lk499537160"/>
      <w:r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«Дальневосточный федеральный университет»</w:t>
      </w:r>
    </w:p>
    <w:tbl>
      <w:tblPr>
        <w:tblStyle w:val="1"/>
        <w:tblW w:w="0" w:type="auto"/>
        <w:tblLook w:val="04A0"/>
      </w:tblPr>
      <w:tblGrid>
        <w:gridCol w:w="9571"/>
      </w:tblGrid>
      <w:tr w:rsidR="00083151" w:rsidTr="002B49EC">
        <w:tc>
          <w:tcPr>
            <w:tcW w:w="957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083151" w:rsidRDefault="00083151" w:rsidP="002B49E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ШКОЛА ЕСТЕСТВЕННЫХ НАУК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Кафедра информационной безопасности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Интеллектуальные компьютерные системы</w:t>
      </w:r>
    </w:p>
    <w:p w:rsidR="00083151" w:rsidRPr="00067057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730A4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="00E33D7A">
        <w:rPr>
          <w:rFonts w:ascii="Times New Roman" w:eastAsia="Times New Roman" w:hAnsi="Times New Roman" w:cs="Times New Roman"/>
          <w:sz w:val="28"/>
          <w:szCs w:val="28"/>
        </w:rPr>
        <w:t>№1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30A4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33D7A">
        <w:rPr>
          <w:rFonts w:ascii="Times New Roman" w:eastAsia="Times New Roman" w:hAnsi="Times New Roman" w:cs="Times New Roman"/>
          <w:b/>
          <w:sz w:val="28"/>
          <w:szCs w:val="28"/>
        </w:rPr>
        <w:t>Алгоритм поиска решения с помощью оценочной функции</w:t>
      </w:r>
      <w:r w:rsidRPr="007730A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083151" w:rsidTr="002B49EC">
        <w:tc>
          <w:tcPr>
            <w:tcW w:w="4948" w:type="dxa"/>
            <w:hideMark/>
          </w:tcPr>
          <w:tbl>
            <w:tblPr>
              <w:tblStyle w:val="1"/>
              <w:tblW w:w="4278" w:type="dxa"/>
              <w:tblInd w:w="5245" w:type="dxa"/>
              <w:tblLook w:val="04A0"/>
            </w:tblPr>
            <w:tblGrid>
              <w:gridCol w:w="1738"/>
              <w:gridCol w:w="2540"/>
            </w:tblGrid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Выполнил студент гр. Б8116-09.03.01</w:t>
                  </w:r>
                </w:p>
              </w:tc>
            </w:tr>
            <w:tr w:rsidR="00083151" w:rsidTr="002B49EC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Гусев М.Д.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083151">
              <w:trPr>
                <w:trHeight w:val="169"/>
              </w:trPr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083151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Проверил </w:t>
                  </w:r>
                </w:p>
              </w:tc>
            </w:tr>
            <w:tr w:rsidR="00083151" w:rsidTr="002B49EC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2B49EC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Ю.С. Москаленко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Pr="007730A4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730A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дата</w:t>
                  </w: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2B49EC">
              <w:tc>
                <w:tcPr>
                  <w:tcW w:w="427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083151" w:rsidRDefault="00083151" w:rsidP="002B49EC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зачтено/не зачтено</w:t>
                  </w:r>
                </w:p>
              </w:tc>
            </w:tr>
          </w:tbl>
          <w:p w:rsidR="00083151" w:rsidRDefault="00083151" w:rsidP="002B49E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0" w:line="240" w:lineRule="auto"/>
        <w:jc w:val="center"/>
        <w:rPr>
          <w:rFonts w:ascii="Calibri" w:eastAsia="Times New Roman" w:hAnsi="Calibri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г. Владивосток</w:t>
      </w:r>
    </w:p>
    <w:p w:rsidR="00083151" w:rsidRDefault="00083151" w:rsidP="00083151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201</w:t>
      </w:r>
      <w:bookmarkEnd w:id="0"/>
      <w:r>
        <w:rPr>
          <w:rFonts w:ascii="Times New Roman" w:eastAsia="Times New Roman" w:hAnsi="Times New Roman" w:cs="Times New Roman"/>
          <w:sz w:val="26"/>
          <w:szCs w:val="26"/>
        </w:rPr>
        <w:t>9</w:t>
      </w:r>
    </w:p>
    <w:p w:rsidR="00EB69AD" w:rsidRDefault="00183E18" w:rsidP="00183E1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входные данные</w:t>
      </w:r>
    </w:p>
    <w:p w:rsidR="00183E18" w:rsidRPr="00E33D7A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183E18">
        <w:rPr>
          <w:rFonts w:ascii="Times New Roman" w:hAnsi="Times New Roman" w:cs="Times New Roman"/>
          <w:sz w:val="28"/>
          <w:szCs w:val="28"/>
          <w:u w:val="single"/>
        </w:rPr>
        <w:t>входных данных</w:t>
      </w:r>
      <w:r w:rsidR="00E33D7A">
        <w:rPr>
          <w:rFonts w:ascii="Times New Roman" w:hAnsi="Times New Roman" w:cs="Times New Roman"/>
          <w:sz w:val="28"/>
          <w:szCs w:val="28"/>
        </w:rPr>
        <w:t xml:space="preserve"> выступает две матрицы 3х3. Первая- начальная конфигурация, вторая – то, какой должна получиться итоговая конфигурация</w:t>
      </w:r>
    </w:p>
    <w:p w:rsidR="00183E18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  <w:u w:val="single"/>
        </w:rPr>
        <w:t>Задача состоит</w:t>
      </w:r>
      <w:r w:rsidRPr="00183E18">
        <w:rPr>
          <w:rFonts w:ascii="Times New Roman" w:hAnsi="Times New Roman" w:cs="Times New Roman"/>
          <w:sz w:val="28"/>
          <w:szCs w:val="28"/>
        </w:rPr>
        <w:t xml:space="preserve"> в том,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D7A">
        <w:rPr>
          <w:rFonts w:ascii="Times New Roman" w:hAnsi="Times New Roman" w:cs="Times New Roman"/>
          <w:sz w:val="28"/>
          <w:szCs w:val="28"/>
        </w:rPr>
        <w:t>начальная матрица с помощью оценочной функции приняла вид итоговой матрицы.</w:t>
      </w: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</w:p>
    <w:p w:rsidR="001E15CE" w:rsidRPr="00E33D7A" w:rsidRDefault="001E15CE" w:rsidP="00D44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Изначально пользователю пред</w:t>
      </w:r>
      <w:r w:rsidR="00DF42F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ставляют</w:t>
      </w:r>
      <w:r w:rsidR="00DF42F3">
        <w:rPr>
          <w:rFonts w:ascii="Times New Roman" w:hAnsi="Times New Roman" w:cs="Times New Roman"/>
          <w:sz w:val="28"/>
          <w:szCs w:val="28"/>
        </w:rPr>
        <w:t>ся поля, в которых можно задать все необходимые входные данные</w:t>
      </w:r>
      <w:r w:rsidR="00DF42F3" w:rsidRPr="00DF42F3">
        <w:rPr>
          <w:rFonts w:ascii="Times New Roman" w:hAnsi="Times New Roman" w:cs="Times New Roman"/>
          <w:sz w:val="28"/>
          <w:szCs w:val="28"/>
        </w:rPr>
        <w:t>:</w:t>
      </w:r>
      <w:r w:rsidR="00DF42F3">
        <w:rPr>
          <w:rFonts w:ascii="Times New Roman" w:hAnsi="Times New Roman" w:cs="Times New Roman"/>
          <w:sz w:val="28"/>
          <w:szCs w:val="28"/>
        </w:rPr>
        <w:t xml:space="preserve"> </w:t>
      </w:r>
      <w:r w:rsidR="00E33D7A">
        <w:rPr>
          <w:rFonts w:ascii="Times New Roman" w:hAnsi="Times New Roman" w:cs="Times New Roman"/>
          <w:sz w:val="28"/>
          <w:szCs w:val="28"/>
        </w:rPr>
        <w:t xml:space="preserve">начальную и конечную матрицы. Сделано это с помощью 3 стандартных форм ввода </w:t>
      </w:r>
      <w:r w:rsidR="00E33D7A">
        <w:rPr>
          <w:rFonts w:ascii="Times New Roman" w:hAnsi="Times New Roman" w:cs="Times New Roman"/>
          <w:sz w:val="28"/>
          <w:szCs w:val="28"/>
          <w:lang w:val="en-US"/>
        </w:rPr>
        <w:t>textarea.</w:t>
      </w:r>
    </w:p>
    <w:p w:rsidR="00DF42F3" w:rsidRDefault="00E33D7A" w:rsidP="001E15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643" cy="28470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2" t="9236" r="59298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09" cy="285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D7A" w:rsidRPr="00E33D7A" w:rsidRDefault="00E33D7A" w:rsidP="00E33D7A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E33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ввод начальной конфигурации матрицы</w:t>
      </w:r>
    </w:p>
    <w:p w:rsidR="00DF42F3" w:rsidRDefault="00EF0B32" w:rsidP="00DF4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643" cy="240245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07" t="8280" r="64129" b="61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92" cy="241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F3" w:rsidRDefault="00E33D7A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D64CC">
        <w:rPr>
          <w:rFonts w:ascii="Times New Roman" w:hAnsi="Times New Roman" w:cs="Times New Roman"/>
          <w:sz w:val="28"/>
          <w:szCs w:val="28"/>
        </w:rPr>
        <w:t xml:space="preserve">2  – </w:t>
      </w:r>
      <w:r>
        <w:rPr>
          <w:rFonts w:ascii="Times New Roman" w:hAnsi="Times New Roman" w:cs="Times New Roman"/>
          <w:sz w:val="28"/>
          <w:szCs w:val="28"/>
        </w:rPr>
        <w:t>ввод конечной конфигурации матрицы</w:t>
      </w:r>
    </w:p>
    <w:p w:rsidR="00EF0B32" w:rsidRDefault="00EF0B32" w:rsidP="00D44545">
      <w:pPr>
        <w:tabs>
          <w:tab w:val="left" w:pos="100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F42F3" w:rsidRDefault="00EF0B32" w:rsidP="00F144B9">
      <w:pPr>
        <w:tabs>
          <w:tab w:val="left" w:pos="10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ввода данных начинается основная работ</w:t>
      </w:r>
      <w:r w:rsidR="00F144B9">
        <w:rPr>
          <w:rFonts w:ascii="Times New Roman" w:hAnsi="Times New Roman" w:cs="Times New Roman"/>
          <w:sz w:val="28"/>
          <w:szCs w:val="28"/>
        </w:rPr>
        <w:t xml:space="preserve">а программы. Она состоит </w:t>
      </w:r>
      <w:r w:rsidR="00314AD6">
        <w:rPr>
          <w:rFonts w:ascii="Times New Roman" w:hAnsi="Times New Roman" w:cs="Times New Roman"/>
          <w:sz w:val="28"/>
          <w:szCs w:val="28"/>
        </w:rPr>
        <w:t>из четырех</w:t>
      </w:r>
      <w:r w:rsidR="00F144B9">
        <w:rPr>
          <w:rFonts w:ascii="Times New Roman" w:hAnsi="Times New Roman" w:cs="Times New Roman"/>
          <w:sz w:val="28"/>
          <w:szCs w:val="28"/>
        </w:rPr>
        <w:t xml:space="preserve"> основных функций</w:t>
      </w:r>
      <w:r w:rsidR="00F144B9" w:rsidRPr="00F144B9">
        <w:rPr>
          <w:rFonts w:ascii="Times New Roman" w:hAnsi="Times New Roman" w:cs="Times New Roman"/>
          <w:sz w:val="28"/>
          <w:szCs w:val="28"/>
        </w:rPr>
        <w:t xml:space="preserve">: </w:t>
      </w:r>
      <w:r w:rsidR="00F144B9">
        <w:rPr>
          <w:rFonts w:ascii="Times New Roman" w:hAnsi="Times New Roman" w:cs="Times New Roman"/>
          <w:sz w:val="28"/>
          <w:szCs w:val="28"/>
        </w:rPr>
        <w:t>функция для раскрытия первой вершины(корня дерева), функция для раскрытия ветки с минимальным количеством несовпадений, функция для раскрытия нескольких веток с минимальным количеством несовпадений. Все эти функции похожи по своей логике.</w:t>
      </w:r>
    </w:p>
    <w:p w:rsidR="00F144B9" w:rsidRPr="00314AD6" w:rsidRDefault="00F144B9" w:rsidP="00F144B9">
      <w:pPr>
        <w:tabs>
          <w:tab w:val="left" w:pos="10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 начинает работу функция для раскрытия первой вершины. Она проверяет, является ли начальная конфигурация конечной(изначально верный вариант)</w:t>
      </w:r>
      <w:r w:rsidR="00314AD6">
        <w:rPr>
          <w:rFonts w:ascii="Times New Roman" w:hAnsi="Times New Roman" w:cs="Times New Roman"/>
          <w:sz w:val="28"/>
          <w:szCs w:val="28"/>
        </w:rPr>
        <w:t>, если это не так, то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314AD6">
        <w:rPr>
          <w:rFonts w:ascii="Times New Roman" w:hAnsi="Times New Roman" w:cs="Times New Roman"/>
          <w:sz w:val="28"/>
          <w:szCs w:val="28"/>
        </w:rPr>
        <w:t>ычисляет, на каком месте стоит ноль</w:t>
      </w:r>
      <w:r w:rsidR="00314AD6" w:rsidRPr="00314A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зависимости от этого добавляет нужное</w:t>
      </w:r>
      <w:r w:rsidR="00314AD6">
        <w:rPr>
          <w:rFonts w:ascii="Times New Roman" w:hAnsi="Times New Roman" w:cs="Times New Roman"/>
          <w:sz w:val="28"/>
          <w:szCs w:val="28"/>
        </w:rPr>
        <w:t xml:space="preserve"> количество веток с новыми конфигурациями</w:t>
      </w:r>
      <w:r w:rsidR="00314AD6" w:rsidRPr="00314AD6">
        <w:rPr>
          <w:rFonts w:ascii="Times New Roman" w:hAnsi="Times New Roman" w:cs="Times New Roman"/>
          <w:sz w:val="28"/>
          <w:szCs w:val="28"/>
        </w:rPr>
        <w:t xml:space="preserve">, </w:t>
      </w:r>
      <w:r w:rsidR="00314AD6">
        <w:rPr>
          <w:rFonts w:ascii="Times New Roman" w:hAnsi="Times New Roman" w:cs="Times New Roman"/>
          <w:sz w:val="28"/>
          <w:szCs w:val="28"/>
        </w:rPr>
        <w:t>запускает основную функцию работы, передавая в нее количество новых веток.</w:t>
      </w:r>
    </w:p>
    <w:p w:rsid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>function vershina(){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>count = 0;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 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if(question[i] == answer[i]) count++;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copy_question[i]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count = 0;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if(count == 9)alert("</w:t>
      </w:r>
      <w:r w:rsidRPr="00314AD6">
        <w:rPr>
          <w:rFonts w:ascii="Times New Roman" w:hAnsi="Times New Roman" w:cs="Times New Roman"/>
          <w:sz w:val="24"/>
          <w:szCs w:val="24"/>
        </w:rPr>
        <w:t>Уже</w:t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AD6">
        <w:rPr>
          <w:rFonts w:ascii="Times New Roman" w:hAnsi="Times New Roman" w:cs="Times New Roman"/>
          <w:sz w:val="24"/>
          <w:szCs w:val="24"/>
        </w:rPr>
        <w:t>победа</w:t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else if(question[0]==0){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 = [];tree[1] = [];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question[0]; question[0] = question[1];question[1] = copy; alert(question[0]);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question[0]; question[0] = question[3]; question[3]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tree[1][i]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vetki = 2;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else if(question[1]==0){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 = [];tree[1] = [];tree[2] = [];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copy = question[1]; question[1] = question[0];question[0] = copy;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question[1]; question[1] = question[2]; question[2]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tree[1][i]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question[1]; question[1] = question[4]; question[4]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tree[2][i]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vetki = 3;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else if(question[2]==0){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 = [];tree[1] = [];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copy = question[2]; question[2] = question[1]; question[1] = copy; </w:t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question[2]; question[2] = question[5]; question[5]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tree[1][i]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vetki = 2;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else if(question[3]==0){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 = [];tree[1] = [];tree[2] = [];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question[3]; question[3] = question[0]; question[0]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copy = question[3]; question[3] = question[4]; question[4] = copy;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tree[1][i]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question[3]; question[3] = question[6]; question[6]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tree[2][i]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vetki = 3;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else if(question[4]==0){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 = [];tree[1] = [];tree[2] = [];tree[3] = [];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question[4]; question[4] = question[3]; question[3]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question[4]; question[4] = question[1]; question[1]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tree[1][i]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question[4]; question[4] = question[5]; question[5]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tree[2][i]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question[4]; question[4] = question[7]; question[7]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tree[3][i]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vetki = 4;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else if(question[5]==0){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 = [];tree[1] = [];tree[2] = [];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question[5]; question[5] = question[4]; question[4]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question[5]; question[5] = question[2]; question[2]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tree[1][i]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question[5]; question[5] = question[8]; question[8]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tree[2][i]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vetki = 3;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else if(question[6]==0){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 = [];tree[1] = [];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question[6]; question[6] = question[3]; question[3]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copy = question[6]; question[6] = question[7]; question[7] = copy;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tree[1][i]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vetki = 2;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else if(question[7]==0){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 = [];tree[1] = [];tree[2] = [];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copy = question[7]; question[7] = question[6]; question[6] = copy;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question[7]; question[7] = question[4]; question[4]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tree[1][i]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question[7]; question[7] = question[8]; question[8]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tree[2][i]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vetki = 3;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else if(question[8]==0){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 = [];tree[1] = [];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copy = question[8]; question[8] = question[5]; question[5]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tree[0][i]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</w:rPr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</w:rPr>
        <w:tab/>
      </w:r>
      <w:r w:rsidRPr="00314AD6">
        <w:rPr>
          <w:rFonts w:ascii="Times New Roman" w:hAnsi="Times New Roman" w:cs="Times New Roman"/>
          <w:sz w:val="24"/>
          <w:szCs w:val="24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>copy = question[8]; question[8] = question[7]; question[7] = copy;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tree[1][i] = question[i];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  <w:t>question[i] = copy_question[i] 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4AD6">
        <w:rPr>
          <w:rFonts w:ascii="Times New Roman" w:hAnsi="Times New Roman" w:cs="Times New Roman"/>
          <w:sz w:val="24"/>
          <w:szCs w:val="24"/>
        </w:rPr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314AD6">
        <w:rPr>
          <w:rFonts w:ascii="Times New Roman" w:hAnsi="Times New Roman" w:cs="Times New Roman"/>
          <w:sz w:val="24"/>
          <w:szCs w:val="24"/>
        </w:rPr>
        <w:tab/>
      </w:r>
      <w:r w:rsidRPr="00314AD6">
        <w:rPr>
          <w:rFonts w:ascii="Times New Roman" w:hAnsi="Times New Roman" w:cs="Times New Roman"/>
          <w:sz w:val="24"/>
          <w:szCs w:val="24"/>
        </w:rPr>
        <w:tab/>
        <w:t>vetki = 2;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314AD6">
        <w:rPr>
          <w:rFonts w:ascii="Times New Roman" w:hAnsi="Times New Roman" w:cs="Times New Roman"/>
          <w:sz w:val="24"/>
          <w:szCs w:val="24"/>
        </w:rPr>
        <w:tab/>
      </w:r>
      <w:r w:rsidRPr="00314AD6">
        <w:rPr>
          <w:rFonts w:ascii="Times New Roman" w:hAnsi="Times New Roman" w:cs="Times New Roman"/>
          <w:sz w:val="24"/>
          <w:szCs w:val="24"/>
        </w:rPr>
        <w:tab/>
        <w:t>work();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314AD6">
        <w:rPr>
          <w:rFonts w:ascii="Times New Roman" w:hAnsi="Times New Roman" w:cs="Times New Roman"/>
          <w:sz w:val="24"/>
          <w:szCs w:val="24"/>
        </w:rPr>
        <w:tab/>
      </w:r>
      <w:r w:rsidRPr="00314AD6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314AD6">
        <w:rPr>
          <w:rFonts w:ascii="Times New Roman" w:hAnsi="Times New Roman" w:cs="Times New Roman"/>
          <w:sz w:val="24"/>
          <w:szCs w:val="24"/>
        </w:rPr>
        <w:tab/>
        <w:t>}</w:t>
      </w:r>
    </w:p>
    <w:p w:rsidR="00314AD6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314AD6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7061F2" w:rsidRPr="00314AD6" w:rsidRDefault="00314AD6" w:rsidP="007C5289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314AD6">
        <w:rPr>
          <w:rFonts w:ascii="Times New Roman" w:hAnsi="Times New Roman" w:cs="Times New Roman"/>
          <w:sz w:val="24"/>
          <w:szCs w:val="24"/>
        </w:rPr>
        <w:t>}</w:t>
      </w:r>
    </w:p>
    <w:p w:rsidR="00FD64CC" w:rsidRDefault="00FD64CC" w:rsidP="007061F2">
      <w:pPr>
        <w:rPr>
          <w:rFonts w:ascii="Times New Roman" w:hAnsi="Times New Roman" w:cs="Times New Roman"/>
          <w:sz w:val="28"/>
          <w:szCs w:val="28"/>
        </w:rPr>
      </w:pPr>
    </w:p>
    <w:p w:rsidR="007C5289" w:rsidRDefault="00314AD6" w:rsidP="007C52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 работы берет последние новые ветки (количество которых в нее передается с каждым новым ярусом) и сравнивает их между собой</w:t>
      </w:r>
      <w:r w:rsidR="00D82A85">
        <w:rPr>
          <w:rFonts w:ascii="Times New Roman" w:hAnsi="Times New Roman" w:cs="Times New Roman"/>
          <w:sz w:val="28"/>
          <w:szCs w:val="28"/>
        </w:rPr>
        <w:t>. Если выявлена единственная ветка с самым минимальным количеством несовпадений то запускается функция, которая очень похожа на функцию раскрытия корня дерева лишь с теми поправками, что эта функция анализирует, в какой ячейке находится ноль, на основе этого создает нужное количество веток, а затем проверяет, совпадают ли эти ветки с предыдущими ветками дерева. Если ветка совпадает, то она удаляется. Далее снова запу</w:t>
      </w:r>
      <w:r w:rsidR="007C5289">
        <w:rPr>
          <w:rFonts w:ascii="Times New Roman" w:hAnsi="Times New Roman" w:cs="Times New Roman"/>
          <w:sz w:val="28"/>
          <w:szCs w:val="28"/>
        </w:rPr>
        <w:t xml:space="preserve">скается основная функция работы, в которую также передается количество новых веток. 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82A85">
        <w:rPr>
          <w:rFonts w:ascii="Times New Roman" w:hAnsi="Times New Roman" w:cs="Times New Roman"/>
          <w:sz w:val="28"/>
          <w:szCs w:val="28"/>
        </w:rPr>
        <w:t xml:space="preserve"> </w:t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>function where_zero(){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if(tree[count][0]==0){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 = [];tree[count+2] = [];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tree.splice(count+3,10);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tree[count+1][1] = tree[count][0]; tree[count+1][0] = tree[count][1];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tree[count+2][3] = tree[count][0]; tree[count+2][0] = tree[count][3];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vetki2();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if(tree[count][1]==0){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 = [];tree[count+2] = [];tree[count+3] = [];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tree.splice(count+4,10);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tree[count+1][0] = tree[count][1]; tree[count+1][1] = tree[count][0];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tree[count+2][2] = tree[count][1]; tree[count+2][1] = tree[count][2];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tree[count+3][4] = tree[count][1]; tree[count+3][1] = tree[count][4];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vetki3();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if(tree[count][2]==0){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 = [];tree[count+2] = [];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tree.splice(count+3,10);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tree[count+1][1] = tree[count][2]; tree[count+1][2] = tree[count][1];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tree[count+2][5] = tree[count][2]; tree[count+2][2] = tree[count][5];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vetki2();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if(tree[count][3]==0){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 = [];tree[count+2] = [];tree[count+3] = [];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tree.splice(count+4,10);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tree[count+1][0] = tree[count][3]; tree[count+1][3] = tree[count][0];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tree[count+2][4] = tree[count][3]; tree[count+2][3] = tree[count][4];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tree[count+3][6] = tree[count][3]; tree[count+3][3] = tree[count][6];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vetki3();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if(tree[count][4]==0){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//alert('</w:t>
      </w:r>
      <w:r w:rsidRPr="007C5289">
        <w:rPr>
          <w:rFonts w:ascii="Times New Roman" w:hAnsi="Times New Roman" w:cs="Times New Roman"/>
          <w:sz w:val="24"/>
          <w:szCs w:val="24"/>
        </w:rPr>
        <w:t>нолик</w:t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289">
        <w:rPr>
          <w:rFonts w:ascii="Times New Roman" w:hAnsi="Times New Roman" w:cs="Times New Roman"/>
          <w:sz w:val="24"/>
          <w:szCs w:val="24"/>
        </w:rPr>
        <w:t>в</w:t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289">
        <w:rPr>
          <w:rFonts w:ascii="Times New Roman" w:hAnsi="Times New Roman" w:cs="Times New Roman"/>
          <w:sz w:val="24"/>
          <w:szCs w:val="24"/>
        </w:rPr>
        <w:t>середине</w:t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 = [];tree[count+2] = [];tree[count+3] = [];tree[count+4] = [];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tree.splice(count+5,10);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tree[count+4][i]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tree[count+1][3] = tree[count][4]; tree[count+1][4] = tree[count][3];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tree[count+2][1] = tree[count][4]; tree[count+2][4] = tree[count][1];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tree[count+3][5] = tree[count][4]; tree[count+3][4] = tree[count][5];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tree[count+4][7] = tree[count][4]; tree[count+4][4] = tree[count][7];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vetki4();</w:t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if(tree[count][5]==0){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 = [];tree[count+2] = [];tree[count+3] = [];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tree.splice(count+4,10);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tree[count+1][4] = tree[count][5]; tree[count+1][5] = tree[count][4];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tree[count+2][2] = tree[count][5]; tree[count+2][5] = tree[count][2];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tree[count+3][8] = tree[count][5]; tree[count+3][5] = tree[count][8];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vetki3();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if(tree[count][6]==0){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 = [];tree[count+2] = [];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tree.splice(count+3,10);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tree[count+1][3] = tree[count][6]; tree[count+1][6] = tree[count][3];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tree[count+2][7] = tree[count][6]; tree[count+2][6] = tree[count][7];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vetki2();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if(tree[count][7]==0){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 = [];tree[count+2] = [];tree[count+3] = [];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tree.splice(count+4,10);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tree[count+1][6] = tree[count][7]; tree[count+1][7] = tree[count][6];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tree[count+2][4] = tree[count][7]; tree[count+2][7] = tree[count][4];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tree[count+3][8] = tree[count][7]; tree[count+3][7] = tree[count][8];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vetki3();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if(tree[count][8]==0){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 = [];tree[count+2] = [];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tree.splice(count+3,10);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tree[count+2][i] = tree[count][i];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tree[count+1][7] = tree[count][8]; tree[count+1][8] = tree[count][7];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tree[count+2][5] = tree[count][8]; tree[count+2][8] = tree[count][5];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vetki2();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>function vetki2(){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ravno = [0,0,0,0,0,0,0,0,0,0,0,0,0,0,0];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i=0;i&lt;tree.length-2;i++){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ravno[0]=ravno[1]=0;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j=0;j&lt;9;j++){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if(tree[tree.length-2][j] == tree[i][j])ravno[0]++;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if(tree[tree.length-2][j] == question[j])ravno[1]++;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if(ravno[0]==9 || ravno[1]==9){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i=0;i&lt;tree.length-2;i++){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ravno[2]=ravno[3]=0;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j=0;j&lt;9;j++){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if(tree[tree.length-1][j] == tree[i][j])ravno[2]++;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if(tree[tree.length-1][j] == question[j])ravno[3]++;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if(ravno[2]==9 || ravno[3]==9){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if(ravno[0]==9 || ravno[1]==9){</w:t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if(ravno[2]==9 || ravno[3]==9){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tree.splice(tree.length-2,10);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vetki=0;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count=count+vetki;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if(ravno[0]==9 || ravno[1]==9){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for(var i=0;i&lt;9;i++){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tree[tree.length-2][i] = tree[tree.length-1][i];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tree.splice(tree.length-1,10);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vetki=1;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>count=count+vetki;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</w:rPr>
      </w:pP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  <w:t>work();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</w:rPr>
      </w:pP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 if(ravno[2]==9 || ravno[3]==9){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tree.splice(tree.length-1,10);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vetki=1;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count=count+vetki;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work();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vetki = 2;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  <w:t>count=count+vetki;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</w:rPr>
      </w:pP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>work();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</w:rPr>
      </w:pP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</w:r>
      <w:r w:rsidRPr="007C5289">
        <w:rPr>
          <w:rFonts w:ascii="Times New Roman" w:hAnsi="Times New Roman" w:cs="Times New Roman"/>
          <w:sz w:val="24"/>
          <w:szCs w:val="24"/>
        </w:rPr>
        <w:tab/>
        <w:t>}</w:t>
      </w:r>
    </w:p>
    <w:p w:rsidR="007C5289" w:rsidRPr="007C5289" w:rsidRDefault="007C5289" w:rsidP="007C5289">
      <w:pPr>
        <w:rPr>
          <w:rFonts w:ascii="Times New Roman" w:hAnsi="Times New Roman" w:cs="Times New Roman"/>
          <w:sz w:val="24"/>
          <w:szCs w:val="24"/>
        </w:rPr>
      </w:pPr>
      <w:r w:rsidRPr="007C5289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FD64CC" w:rsidRDefault="007C5289" w:rsidP="007C5289">
      <w:pPr>
        <w:rPr>
          <w:rFonts w:ascii="Times New Roman" w:hAnsi="Times New Roman" w:cs="Times New Roman"/>
          <w:sz w:val="24"/>
          <w:szCs w:val="24"/>
        </w:rPr>
      </w:pPr>
      <w:r w:rsidRPr="007C5289">
        <w:rPr>
          <w:rFonts w:ascii="Times New Roman" w:hAnsi="Times New Roman" w:cs="Times New Roman"/>
          <w:sz w:val="24"/>
          <w:szCs w:val="24"/>
        </w:rPr>
        <w:t>}</w:t>
      </w:r>
    </w:p>
    <w:p w:rsidR="007C5289" w:rsidRDefault="007C5289" w:rsidP="007C5289">
      <w:pPr>
        <w:rPr>
          <w:rFonts w:ascii="Times New Roman" w:hAnsi="Times New Roman" w:cs="Times New Roman"/>
          <w:sz w:val="24"/>
          <w:szCs w:val="24"/>
        </w:rPr>
      </w:pPr>
    </w:p>
    <w:p w:rsidR="007C5289" w:rsidRDefault="007C5289" w:rsidP="008C2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при работе основной функции будет выявлено, что минимальных веток несколько, то запускается еще одна функция, в которую передается количество минимальных веток. </w:t>
      </w:r>
      <w:r w:rsidR="008C25F2">
        <w:rPr>
          <w:rFonts w:ascii="Times New Roman" w:hAnsi="Times New Roman" w:cs="Times New Roman"/>
          <w:sz w:val="28"/>
          <w:szCs w:val="28"/>
        </w:rPr>
        <w:t>В этой функции сразу запускается цикл, который работает столько раз, сколько минимальных веток нужно раскрыть. Внутри цикла функция фактически является копией функ</w:t>
      </w:r>
      <w:r w:rsidR="001244BA">
        <w:rPr>
          <w:rFonts w:ascii="Times New Roman" w:hAnsi="Times New Roman" w:cs="Times New Roman"/>
          <w:sz w:val="28"/>
          <w:szCs w:val="28"/>
        </w:rPr>
        <w:t>ции для раскрытия одной вершины, за тем лишь исключением, что здесь еще записывается количество одинаковых вершин для дальнейшего их вывода на экран.</w:t>
      </w:r>
    </w:p>
    <w:p w:rsidR="008C25F2" w:rsidRPr="008C25F2" w:rsidRDefault="008C25F2" w:rsidP="008C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5F2">
        <w:rPr>
          <w:rFonts w:ascii="Times New Roman" w:hAnsi="Times New Roman" w:cs="Times New Roman"/>
          <w:sz w:val="24"/>
          <w:szCs w:val="24"/>
          <w:lang w:val="en-US"/>
        </w:rPr>
        <w:t>function work_ravno(){</w:t>
      </w:r>
    </w:p>
    <w:p w:rsidR="008C25F2" w:rsidRPr="008C25F2" w:rsidRDefault="008C25F2" w:rsidP="008C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5F2">
        <w:rPr>
          <w:rFonts w:ascii="Times New Roman" w:hAnsi="Times New Roman" w:cs="Times New Roman"/>
          <w:sz w:val="24"/>
          <w:szCs w:val="24"/>
          <w:lang w:val="en-US"/>
        </w:rPr>
        <w:tab/>
        <w:t>vetki = 0;</w:t>
      </w:r>
    </w:p>
    <w:p w:rsidR="008C25F2" w:rsidRPr="008C25F2" w:rsidRDefault="008C25F2" w:rsidP="008C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5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25F2" w:rsidRPr="008C25F2" w:rsidRDefault="008C25F2" w:rsidP="008C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5F2">
        <w:rPr>
          <w:rFonts w:ascii="Times New Roman" w:hAnsi="Times New Roman" w:cs="Times New Roman"/>
          <w:sz w:val="24"/>
          <w:szCs w:val="24"/>
          <w:lang w:val="en-US"/>
        </w:rPr>
        <w:tab/>
        <w:t>for(var k=0;k&lt;count_vershin;k++){</w:t>
      </w:r>
    </w:p>
    <w:p w:rsidR="008C25F2" w:rsidRPr="008C25F2" w:rsidRDefault="008C25F2" w:rsidP="008C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5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5F2">
        <w:rPr>
          <w:rFonts w:ascii="Times New Roman" w:hAnsi="Times New Roman" w:cs="Times New Roman"/>
          <w:sz w:val="24"/>
          <w:szCs w:val="24"/>
          <w:lang w:val="en-US"/>
        </w:rPr>
        <w:tab/>
        <w:t>count = tree.length-1;</w:t>
      </w:r>
    </w:p>
    <w:p w:rsidR="008C25F2" w:rsidRPr="008C25F2" w:rsidRDefault="008C25F2" w:rsidP="008C25F2">
      <w:pPr>
        <w:rPr>
          <w:rFonts w:ascii="Times New Roman" w:hAnsi="Times New Roman" w:cs="Times New Roman"/>
          <w:sz w:val="24"/>
          <w:szCs w:val="24"/>
        </w:rPr>
      </w:pPr>
      <w:r w:rsidRPr="008C25F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25F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(здесь идет фактически копия функции </w:t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8C25F2">
        <w:rPr>
          <w:rFonts w:ascii="Times New Roman" w:hAnsi="Times New Roman" w:cs="Times New Roman"/>
          <w:sz w:val="24"/>
          <w:szCs w:val="24"/>
        </w:rPr>
        <w:t>_</w:t>
      </w:r>
      <w:r w:rsidRPr="007C5289"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Pr="008C25F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приведенной выше)</w:t>
      </w:r>
    </w:p>
    <w:p w:rsidR="008C25F2" w:rsidRPr="008C25F2" w:rsidRDefault="008C25F2" w:rsidP="008C25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5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8C25F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C25F2" w:rsidRPr="008C25F2" w:rsidRDefault="008C25F2" w:rsidP="008C25F2">
      <w:pPr>
        <w:rPr>
          <w:rFonts w:ascii="Times New Roman" w:hAnsi="Times New Roman" w:cs="Times New Roman"/>
          <w:sz w:val="24"/>
          <w:szCs w:val="24"/>
        </w:rPr>
      </w:pPr>
      <w:r w:rsidRPr="008C25F2">
        <w:rPr>
          <w:rFonts w:ascii="Times New Roman" w:hAnsi="Times New Roman" w:cs="Times New Roman"/>
          <w:sz w:val="24"/>
          <w:szCs w:val="24"/>
        </w:rPr>
        <w:t>}</w:t>
      </w:r>
    </w:p>
    <w:p w:rsidR="00FD64CC" w:rsidRDefault="00FD64CC" w:rsidP="007061F2">
      <w:pPr>
        <w:rPr>
          <w:rFonts w:ascii="Times New Roman" w:hAnsi="Times New Roman" w:cs="Times New Roman"/>
          <w:sz w:val="28"/>
          <w:szCs w:val="28"/>
        </w:rPr>
      </w:pPr>
    </w:p>
    <w:p w:rsidR="001244BA" w:rsidRDefault="001244BA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текущая конфигурация совпадает с конечной, то запускается функция, которая выводит сначала </w:t>
      </w:r>
      <w:r w:rsidR="00D378F6">
        <w:rPr>
          <w:rFonts w:ascii="Times New Roman" w:hAnsi="Times New Roman" w:cs="Times New Roman"/>
          <w:sz w:val="28"/>
          <w:szCs w:val="28"/>
        </w:rPr>
        <w:t xml:space="preserve">длину полученного дерева без единицы, </w:t>
      </w:r>
      <w:r>
        <w:rPr>
          <w:rFonts w:ascii="Times New Roman" w:hAnsi="Times New Roman" w:cs="Times New Roman"/>
          <w:sz w:val="28"/>
          <w:szCs w:val="28"/>
        </w:rPr>
        <w:t>что соответствует количеству раскрытых вершин</w:t>
      </w:r>
      <w:r w:rsidR="00D378F6">
        <w:rPr>
          <w:rFonts w:ascii="Times New Roman" w:hAnsi="Times New Roman" w:cs="Times New Roman"/>
          <w:sz w:val="28"/>
          <w:szCs w:val="28"/>
        </w:rPr>
        <w:t xml:space="preserve"> (без единицы потому, что последняя ветка уже не раскрывается)</w:t>
      </w:r>
      <w:r>
        <w:rPr>
          <w:rFonts w:ascii="Times New Roman" w:hAnsi="Times New Roman" w:cs="Times New Roman"/>
          <w:sz w:val="28"/>
          <w:szCs w:val="28"/>
        </w:rPr>
        <w:t>,</w:t>
      </w:r>
      <w:r w:rsidR="00D378F6">
        <w:rPr>
          <w:rFonts w:ascii="Times New Roman" w:hAnsi="Times New Roman" w:cs="Times New Roman"/>
          <w:sz w:val="28"/>
          <w:szCs w:val="28"/>
        </w:rPr>
        <w:t xml:space="preserve"> а затем и выводит их поярусно. Если на одном ярусе было раскрыто несколько вершин, то они также будут выводиться в одну строчку.</w:t>
      </w:r>
    </w:p>
    <w:p w:rsidR="00D378F6" w:rsidRDefault="00D378F6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0074" cy="2551814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39" t="8599" r="5980" b="1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74" cy="255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Рис.3 – отображение количества раскрытых вершин.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8401" cy="292673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79" t="8599" r="24355" b="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01" cy="292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45" w:rsidRDefault="00D378F6" w:rsidP="00D44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D445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всех вершин с минимальным количеством несовпадений с финальной конфигурацией на каждом ярусе.</w:t>
      </w:r>
    </w:p>
    <w:p w:rsidR="00D378F6" w:rsidRDefault="00D378F6" w:rsidP="00D44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самая нижняя матрица совпадает с финальной конфигурацией, которая была задана в рис.2, а значит программа выполняет заданные функции.</w:t>
      </w:r>
    </w:p>
    <w:p w:rsidR="00D44545" w:rsidRPr="00D44545" w:rsidRDefault="00D44545" w:rsidP="00D378F6">
      <w:pPr>
        <w:rPr>
          <w:rFonts w:ascii="Times New Roman" w:hAnsi="Times New Roman" w:cs="Times New Roman"/>
          <w:sz w:val="24"/>
          <w:szCs w:val="24"/>
        </w:rPr>
      </w:pPr>
    </w:p>
    <w:sectPr w:rsidR="00D44545" w:rsidRPr="00D44545" w:rsidSect="002E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E66" w:rsidRDefault="004A4E66" w:rsidP="00DF42F3">
      <w:pPr>
        <w:spacing w:after="0" w:line="240" w:lineRule="auto"/>
      </w:pPr>
      <w:r>
        <w:separator/>
      </w:r>
    </w:p>
  </w:endnote>
  <w:endnote w:type="continuationSeparator" w:id="1">
    <w:p w:rsidR="004A4E66" w:rsidRDefault="004A4E66" w:rsidP="00DF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E66" w:rsidRDefault="004A4E66" w:rsidP="00DF42F3">
      <w:pPr>
        <w:spacing w:after="0" w:line="240" w:lineRule="auto"/>
      </w:pPr>
      <w:r>
        <w:separator/>
      </w:r>
    </w:p>
  </w:footnote>
  <w:footnote w:type="continuationSeparator" w:id="1">
    <w:p w:rsidR="004A4E66" w:rsidRDefault="004A4E66" w:rsidP="00DF4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151"/>
    <w:rsid w:val="00083151"/>
    <w:rsid w:val="000C4B35"/>
    <w:rsid w:val="001244BA"/>
    <w:rsid w:val="00183E18"/>
    <w:rsid w:val="001E15CE"/>
    <w:rsid w:val="00275A1D"/>
    <w:rsid w:val="002E7B8D"/>
    <w:rsid w:val="00314AD6"/>
    <w:rsid w:val="00420FDC"/>
    <w:rsid w:val="004A4E66"/>
    <w:rsid w:val="004B16CF"/>
    <w:rsid w:val="005E14DC"/>
    <w:rsid w:val="0060316B"/>
    <w:rsid w:val="00652CAA"/>
    <w:rsid w:val="007061F2"/>
    <w:rsid w:val="0077693B"/>
    <w:rsid w:val="007C5289"/>
    <w:rsid w:val="008024F0"/>
    <w:rsid w:val="00830DE2"/>
    <w:rsid w:val="0084572A"/>
    <w:rsid w:val="008C25F2"/>
    <w:rsid w:val="00D378F6"/>
    <w:rsid w:val="00D44545"/>
    <w:rsid w:val="00D82A85"/>
    <w:rsid w:val="00D91CBD"/>
    <w:rsid w:val="00DF42F3"/>
    <w:rsid w:val="00E33D7A"/>
    <w:rsid w:val="00E6325E"/>
    <w:rsid w:val="00EF0B32"/>
    <w:rsid w:val="00F144B9"/>
    <w:rsid w:val="00FD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0831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DF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2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F42F3"/>
  </w:style>
  <w:style w:type="paragraph" w:styleId="a7">
    <w:name w:val="footer"/>
    <w:basedOn w:val="a"/>
    <w:link w:val="a8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F4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18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Мижга</dc:creator>
  <cp:lastModifiedBy>Мижга</cp:lastModifiedBy>
  <cp:revision>3</cp:revision>
  <dcterms:created xsi:type="dcterms:W3CDTF">2019-11-21T03:31:00Z</dcterms:created>
  <dcterms:modified xsi:type="dcterms:W3CDTF">2019-11-21T10:27:00Z</dcterms:modified>
</cp:coreProperties>
</file>