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Style w:val="Heading1"/>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bookmarkStart w:colFirst="0" w:colLast="0" w:name="_7l90aatyo7oy" w:id="0"/>
      <w:bookmarkEnd w:id="0"/>
      <w:r w:rsidDel="00000000" w:rsidR="00000000" w:rsidRPr="00000000">
        <w:rPr>
          <w:rFonts w:ascii="Source Sans Pro" w:cs="Source Sans Pro" w:eastAsia="Source Sans Pro" w:hAnsi="Source Sans Pro"/>
          <w:rtl w:val="0"/>
        </w:rPr>
        <w:t xml:space="preserve">Introduction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document is an ‘essentials’ guide to the </w:t>
      </w:r>
      <w:hyperlink r:id="rId6">
        <w:r w:rsidDel="00000000" w:rsidR="00000000" w:rsidRPr="00000000">
          <w:rPr>
            <w:rFonts w:ascii="Source Sans Pro" w:cs="Source Sans Pro" w:eastAsia="Source Sans Pro" w:hAnsi="Source Sans Pro"/>
            <w:color w:val="1155cc"/>
            <w:u w:val="single"/>
            <w:rtl w:val="0"/>
          </w:rPr>
          <w:t xml:space="preserve">Security Policy (V1.0)</w:t>
        </w:r>
      </w:hyperlink>
      <w:r w:rsidDel="00000000" w:rsidR="00000000" w:rsidRPr="00000000">
        <w:rPr>
          <w:rFonts w:ascii="Source Sans Pro" w:cs="Source Sans Pro" w:eastAsia="Source Sans Pro" w:hAnsi="Source Sans Pro"/>
          <w:rtl w:val="0"/>
        </w:rPr>
        <w:t xml:space="preserve">, which sets out procedures that should be put in place to maintain the security and integrity of all of the Free UK Genealogy sites and the underlying infrastructure of the organisation. These include </w:t>
      </w:r>
      <w:hyperlink r:id="rId7">
        <w:r w:rsidDel="00000000" w:rsidR="00000000" w:rsidRPr="00000000">
          <w:rPr>
            <w:rFonts w:ascii="Source Sans Pro" w:cs="Source Sans Pro" w:eastAsia="Source Sans Pro" w:hAnsi="Source Sans Pro"/>
            <w:color w:val="1155cc"/>
            <w:u w:val="single"/>
            <w:rtl w:val="0"/>
          </w:rPr>
          <w:t xml:space="preserve">FreeBMD</w:t>
        </w:r>
      </w:hyperlink>
      <w:r w:rsidDel="00000000" w:rsidR="00000000" w:rsidRPr="00000000">
        <w:rPr>
          <w:rFonts w:ascii="Source Sans Pro" w:cs="Source Sans Pro" w:eastAsia="Source Sans Pro" w:hAnsi="Source Sans Pro"/>
          <w:rtl w:val="0"/>
        </w:rPr>
        <w:t xml:space="preserve">, </w:t>
      </w:r>
      <w:hyperlink r:id="rId8">
        <w:r w:rsidDel="00000000" w:rsidR="00000000" w:rsidRPr="00000000">
          <w:rPr>
            <w:rFonts w:ascii="Source Sans Pro" w:cs="Source Sans Pro" w:eastAsia="Source Sans Pro" w:hAnsi="Source Sans Pro"/>
            <w:color w:val="1155cc"/>
            <w:u w:val="single"/>
            <w:rtl w:val="0"/>
          </w:rPr>
          <w:t xml:space="preserve">FreeREG</w:t>
        </w:r>
      </w:hyperlink>
      <w:r w:rsidDel="00000000" w:rsidR="00000000" w:rsidRPr="00000000">
        <w:rPr>
          <w:rFonts w:ascii="Source Sans Pro" w:cs="Source Sans Pro" w:eastAsia="Source Sans Pro" w:hAnsi="Source Sans Pro"/>
          <w:rtl w:val="0"/>
        </w:rPr>
        <w:t xml:space="preserve"> and </w:t>
      </w:r>
      <w:hyperlink r:id="rId9">
        <w:r w:rsidDel="00000000" w:rsidR="00000000" w:rsidRPr="00000000">
          <w:rPr>
            <w:rFonts w:ascii="Source Sans Pro" w:cs="Source Sans Pro" w:eastAsia="Source Sans Pro" w:hAnsi="Source Sans Pro"/>
            <w:color w:val="1155cc"/>
            <w:u w:val="single"/>
            <w:rtl w:val="0"/>
          </w:rPr>
          <w:t xml:space="preserve">FreeCEN</w:t>
        </w:r>
      </w:hyperlink>
      <w:r w:rsidDel="00000000" w:rsidR="00000000" w:rsidRPr="00000000">
        <w:rPr>
          <w:rFonts w:ascii="Source Sans Pro" w:cs="Source Sans Pro" w:eastAsia="Source Sans Pro" w:hAnsi="Source Sans Pro"/>
          <w:rtl w:val="0"/>
        </w:rPr>
        <w:t xml:space="preserve">. </w:t>
      </w:r>
      <w:r w:rsidDel="00000000" w:rsidR="00000000" w:rsidRPr="00000000">
        <w:rPr>
          <w:rFonts w:ascii="Source Sans Pro" w:cs="Source Sans Pro" w:eastAsia="Source Sans Pro" w:hAnsi="Source Sans Pro"/>
          <w:rtl w:val="0"/>
        </w:rPr>
        <w:t xml:space="preserve">Any organisational infrastructure projects must follow this policy to ensure continued compliance.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New volunteers should be made aware of the policy when joining, by being given a copy of this essentials guide. An </w:t>
      </w:r>
      <w:hyperlink r:id="rId10">
        <w:r w:rsidDel="00000000" w:rsidR="00000000" w:rsidRPr="00000000">
          <w:rPr>
            <w:rFonts w:ascii="Source Sans Pro" w:cs="Source Sans Pro" w:eastAsia="Source Sans Pro" w:hAnsi="Source Sans Pro"/>
            <w:color w:val="1155cc"/>
            <w:u w:val="single"/>
            <w:rtl w:val="0"/>
          </w:rPr>
          <w:t xml:space="preserve">abbreviated essentials guide</w:t>
        </w:r>
      </w:hyperlink>
      <w:r w:rsidDel="00000000" w:rsidR="00000000" w:rsidRPr="00000000">
        <w:rPr>
          <w:rFonts w:ascii="Source Sans Pro" w:cs="Source Sans Pro" w:eastAsia="Source Sans Pro" w:hAnsi="Source Sans Pro"/>
          <w:rtl w:val="0"/>
        </w:rPr>
        <w:t xml:space="preserve"> is available which is more appropriate for giving to transcribers and other users who have only limited access to our system.</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Our security policy</w:t>
      </w:r>
      <w:r w:rsidDel="00000000" w:rsidR="00000000" w:rsidRPr="00000000">
        <w:rPr>
          <w:rFonts w:ascii="Source Sans Pro" w:cs="Source Sans Pro" w:eastAsia="Source Sans Pro" w:hAnsi="Source Sans Pro"/>
          <w:rtl w:val="0"/>
        </w:rPr>
        <w:t xml:space="preserve"> has been developed in order to be consistent with the UK Government backed </w:t>
      </w:r>
      <w:hyperlink r:id="rId11">
        <w:r w:rsidDel="00000000" w:rsidR="00000000" w:rsidRPr="00000000">
          <w:rPr>
            <w:rFonts w:ascii="Source Sans Pro" w:cs="Source Sans Pro" w:eastAsia="Source Sans Pro" w:hAnsi="Source Sans Pro"/>
            <w:color w:val="1155cc"/>
            <w:u w:val="single"/>
            <w:rtl w:val="0"/>
          </w:rPr>
          <w:t xml:space="preserve">Cyber Essentials</w:t>
        </w:r>
      </w:hyperlink>
      <w:r w:rsidDel="00000000" w:rsidR="00000000" w:rsidRPr="00000000">
        <w:rPr>
          <w:rFonts w:ascii="Source Sans Pro" w:cs="Source Sans Pro" w:eastAsia="Source Sans Pro" w:hAnsi="Source Sans Pro"/>
          <w:rtl w:val="0"/>
        </w:rPr>
        <w:t xml:space="preserve"> scheme. </w:t>
      </w:r>
      <w:r w:rsidDel="00000000" w:rsidR="00000000" w:rsidRPr="00000000">
        <w:rPr>
          <w:rFonts w:ascii="Source Sans Pro" w:cs="Source Sans Pro" w:eastAsia="Source Sans Pro" w:hAnsi="Source Sans Pro"/>
          <w:rtl w:val="0"/>
        </w:rPr>
        <w:t xml:space="preserve">This scheme fulfils two functions: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numPr>
          <w:ilvl w:val="0"/>
          <w:numId w:val="3"/>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it states the basic controls all organisations should implement to mitigate the risk from common internet-based threats, within the context of the Government’s </w:t>
      </w:r>
      <w:hyperlink r:id="rId12">
        <w:r w:rsidDel="00000000" w:rsidR="00000000" w:rsidRPr="00000000">
          <w:rPr>
            <w:rFonts w:ascii="Source Sans Pro" w:cs="Source Sans Pro" w:eastAsia="Source Sans Pro" w:hAnsi="Source Sans Pro"/>
            <w:color w:val="1155cc"/>
            <w:u w:val="single"/>
            <w:rtl w:val="0"/>
          </w:rPr>
          <w:t xml:space="preserve">10 Steps to Cyber Security</w:t>
        </w:r>
      </w:hyperlink>
      <w:r w:rsidDel="00000000" w:rsidR="00000000" w:rsidRPr="00000000">
        <w:rPr>
          <w:rFonts w:ascii="Source Sans Pro" w:cs="Source Sans Pro" w:eastAsia="Source Sans Pro" w:hAnsi="Source Sans Pro"/>
          <w:rtl w:val="0"/>
        </w:rPr>
        <w:t xml:space="preserve">, and;</w:t>
      </w:r>
      <w:r w:rsidDel="00000000" w:rsidR="00000000" w:rsidRPr="00000000">
        <w:rPr>
          <w:rtl w:val="0"/>
        </w:rPr>
      </w:r>
    </w:p>
    <w:p w:rsidR="00000000" w:rsidDel="00000000" w:rsidP="00000000" w:rsidRDefault="00000000" w:rsidRPr="00000000">
      <w:pPr>
        <w:numPr>
          <w:ilvl w:val="0"/>
          <w:numId w:val="3"/>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through an </w:t>
      </w:r>
      <w:hyperlink r:id="rId13">
        <w:r w:rsidDel="00000000" w:rsidR="00000000" w:rsidRPr="00000000">
          <w:rPr>
            <w:rFonts w:ascii="Source Sans Pro" w:cs="Source Sans Pro" w:eastAsia="Source Sans Pro" w:hAnsi="Source Sans Pro"/>
            <w:color w:val="1155cc"/>
            <w:u w:val="single"/>
            <w:rtl w:val="0"/>
          </w:rPr>
          <w:t xml:space="preserve">Assurance Framework</w:t>
        </w:r>
      </w:hyperlink>
      <w:r w:rsidDel="00000000" w:rsidR="00000000" w:rsidRPr="00000000">
        <w:rPr>
          <w:rFonts w:ascii="Source Sans Pro" w:cs="Source Sans Pro" w:eastAsia="Source Sans Pro" w:hAnsi="Source Sans Pro"/>
          <w:rtl w:val="0"/>
        </w:rPr>
        <w:t xml:space="preserve"> [pdf]</w:t>
      </w:r>
      <w:r w:rsidDel="00000000" w:rsidR="00000000" w:rsidRPr="00000000">
        <w:rPr>
          <w:rFonts w:ascii="Source Sans Pro" w:cs="Source Sans Pro" w:eastAsia="Source Sans Pro" w:hAnsi="Source Sans Pro"/>
          <w:rtl w:val="0"/>
        </w:rPr>
        <w:t xml:space="preserve"> it offers a mechanism for organisations to demonstrate they have taken these precautions.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Government is </w:t>
      </w:r>
      <w:hyperlink r:id="rId14">
        <w:r w:rsidDel="00000000" w:rsidR="00000000" w:rsidRPr="00000000">
          <w:rPr>
            <w:rFonts w:ascii="Source Sans Pro" w:cs="Source Sans Pro" w:eastAsia="Source Sans Pro" w:hAnsi="Source Sans Pro"/>
            <w:color w:val="1155cc"/>
            <w:u w:val="single"/>
            <w:rtl w:val="0"/>
          </w:rPr>
          <w:t xml:space="preserve">making Cyber Essentials mandatory</w:t>
        </w:r>
      </w:hyperlink>
      <w:r w:rsidDel="00000000" w:rsidR="00000000" w:rsidRPr="00000000">
        <w:rPr>
          <w:rFonts w:ascii="Source Sans Pro" w:cs="Source Sans Pro" w:eastAsia="Source Sans Pro" w:hAnsi="Source Sans Pro"/>
          <w:rtl w:val="0"/>
        </w:rPr>
        <w:t xml:space="preserve"> for Central Government contracts advertised after 1 October 2014 which feature characteristics involving handling of personal information and provision of certain ICT products and service</w:t>
      </w:r>
      <w:r w:rsidDel="00000000" w:rsidR="00000000" w:rsidRPr="00000000">
        <w:rPr>
          <w:rFonts w:ascii="Source Sans Pro" w:cs="Source Sans Pro" w:eastAsia="Source Sans Pro" w:hAnsi="Source Sans Pro"/>
          <w:rtl w:val="0"/>
        </w:rPr>
        <w:t xml:space="preserve">s.</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This document describes the policies Free UK Genealogy have put in place to comply with Cyber Essentials.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hyperlink w:anchor="_ebmezc16nrr9">
        <w:r w:rsidDel="00000000" w:rsidR="00000000" w:rsidRPr="00000000">
          <w:rPr>
            <w:rFonts w:ascii="Source Sans Pro" w:cs="Source Sans Pro" w:eastAsia="Source Sans Pro" w:hAnsi="Source Sans Pro"/>
            <w:color w:val="1155cc"/>
            <w:u w:val="single"/>
            <w:rtl w:val="0"/>
          </w:rPr>
          <w:t xml:space="preserve">Appendix B</w:t>
        </w:r>
      </w:hyperlink>
      <w:r w:rsidDel="00000000" w:rsidR="00000000" w:rsidRPr="00000000">
        <w:rPr>
          <w:rFonts w:ascii="Source Sans Pro" w:cs="Source Sans Pro" w:eastAsia="Source Sans Pro" w:hAnsi="Source Sans Pro"/>
          <w:rtl w:val="0"/>
        </w:rPr>
        <w:t xml:space="preserve"> gives a list of links to required documentation that underpins this policy.</w:t>
      </w:r>
      <w:r w:rsidDel="00000000" w:rsidR="00000000" w:rsidRPr="00000000">
        <w:rPr>
          <w:rtl w:val="0"/>
        </w:rPr>
      </w:r>
    </w:p>
    <w:p w:rsidR="00000000" w:rsidDel="00000000" w:rsidP="00000000" w:rsidRDefault="00000000" w:rsidRPr="00000000">
      <w:pPr>
        <w:pStyle w:val="Heading1"/>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bookmarkStart w:colFirst="0" w:colLast="0" w:name="_75lnfo7c1k6v" w:id="1"/>
      <w:bookmarkEnd w:id="1"/>
      <w:r w:rsidDel="00000000" w:rsidR="00000000" w:rsidRPr="00000000">
        <w:br w:type="page"/>
      </w:r>
      <w:r w:rsidDel="00000000" w:rsidR="00000000" w:rsidRPr="00000000">
        <w:rPr>
          <w:rtl w:val="0"/>
        </w:rPr>
      </w:r>
    </w:p>
    <w:p w:rsidR="00000000" w:rsidDel="00000000" w:rsidP="00000000" w:rsidRDefault="00000000" w:rsidRPr="00000000">
      <w:pPr>
        <w:pStyle w:val="Heading1"/>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bookmarkStart w:colFirst="0" w:colLast="0" w:name="_jco09959kmh2" w:id="2"/>
      <w:bookmarkEnd w:id="2"/>
      <w:r w:rsidDel="00000000" w:rsidR="00000000" w:rsidRPr="00000000">
        <w:rPr>
          <w:rFonts w:ascii="Source Sans Pro" w:cs="Source Sans Pro" w:eastAsia="Source Sans Pro" w:hAnsi="Source Sans Pro"/>
          <w:rtl w:val="0"/>
        </w:rPr>
        <w:t xml:space="preserve">Contents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80" w:line="240" w:lineRule="auto"/>
            <w:ind w:left="0" w:firstLine="0"/>
            <w:contextualSpacing w:val="0"/>
            <w:rPr>
              <w:rFonts w:ascii="Source Sans Pro" w:cs="Source Sans Pro" w:eastAsia="Source Sans Pro" w:hAnsi="Source Sans Pro"/>
              <w:color w:val="1155cc"/>
              <w:u w:val="single"/>
            </w:rPr>
          </w:pPr>
          <w:r w:rsidDel="00000000" w:rsidR="00000000" w:rsidRPr="00000000">
            <w:fldChar w:fldCharType="begin"/>
            <w:instrText xml:space="preserve"> TOC \h \u \z \n </w:instrText>
            <w:fldChar w:fldCharType="separate"/>
          </w:r>
          <w:hyperlink w:anchor="_7l90aatyo7oy">
            <w:r w:rsidDel="00000000" w:rsidR="00000000" w:rsidRPr="00000000">
              <w:rPr>
                <w:rFonts w:ascii="Source Sans Pro" w:cs="Source Sans Pro" w:eastAsia="Source Sans Pro" w:hAnsi="Source Sans Pro"/>
                <w:color w:val="1155cc"/>
                <w:u w:val="single"/>
                <w:rtl w:val="0"/>
              </w:rPr>
              <w:t xml:space="preserve">Introduction</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200" w:line="240" w:lineRule="auto"/>
            <w:ind w:left="0" w:firstLine="0"/>
            <w:contextualSpacing w:val="0"/>
            <w:rPr>
              <w:rFonts w:ascii="Source Sans Pro" w:cs="Source Sans Pro" w:eastAsia="Source Sans Pro" w:hAnsi="Source Sans Pro"/>
              <w:color w:val="1155cc"/>
              <w:u w:val="single"/>
            </w:rPr>
          </w:pPr>
          <w:hyperlink w:anchor="_jco09959kmh2">
            <w:r w:rsidDel="00000000" w:rsidR="00000000" w:rsidRPr="00000000">
              <w:rPr>
                <w:rFonts w:ascii="Source Sans Pro" w:cs="Source Sans Pro" w:eastAsia="Source Sans Pro" w:hAnsi="Source Sans Pro"/>
                <w:color w:val="1155cc"/>
                <w:u w:val="single"/>
                <w:rtl w:val="0"/>
              </w:rPr>
              <w:t xml:space="preserve">Contents</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200" w:line="240" w:lineRule="auto"/>
            <w:ind w:left="0" w:firstLine="0"/>
            <w:contextualSpacing w:val="0"/>
            <w:rPr>
              <w:rFonts w:ascii="Source Sans Pro" w:cs="Source Sans Pro" w:eastAsia="Source Sans Pro" w:hAnsi="Source Sans Pro"/>
              <w:color w:val="1155cc"/>
              <w:u w:val="single"/>
            </w:rPr>
          </w:pPr>
          <w:hyperlink w:anchor="_op56s88el9ii">
            <w:r w:rsidDel="00000000" w:rsidR="00000000" w:rsidRPr="00000000">
              <w:rPr>
                <w:rFonts w:ascii="Source Sans Pro" w:cs="Source Sans Pro" w:eastAsia="Source Sans Pro" w:hAnsi="Source Sans Pro"/>
                <w:color w:val="1155cc"/>
                <w:u w:val="single"/>
                <w:rtl w:val="0"/>
              </w:rPr>
              <w:t xml:space="preserve">Definitions</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200" w:line="240" w:lineRule="auto"/>
            <w:ind w:left="0" w:firstLine="0"/>
            <w:contextualSpacing w:val="0"/>
            <w:rPr>
              <w:rFonts w:ascii="Source Sans Pro" w:cs="Source Sans Pro" w:eastAsia="Source Sans Pro" w:hAnsi="Source Sans Pro"/>
              <w:color w:val="1155cc"/>
              <w:u w:val="single"/>
            </w:rPr>
          </w:pPr>
          <w:hyperlink w:anchor="_3o4du2bezee5">
            <w:r w:rsidDel="00000000" w:rsidR="00000000" w:rsidRPr="00000000">
              <w:rPr>
                <w:rFonts w:ascii="Source Sans Pro" w:cs="Source Sans Pro" w:eastAsia="Source Sans Pro" w:hAnsi="Source Sans Pro"/>
                <w:color w:val="1155cc"/>
                <w:u w:val="single"/>
                <w:rtl w:val="0"/>
              </w:rPr>
              <w:t xml:space="preserve">Sensitive Data</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200" w:line="240" w:lineRule="auto"/>
            <w:ind w:left="0" w:firstLine="0"/>
            <w:contextualSpacing w:val="0"/>
            <w:rPr>
              <w:rFonts w:ascii="Source Sans Pro" w:cs="Source Sans Pro" w:eastAsia="Source Sans Pro" w:hAnsi="Source Sans Pro"/>
              <w:color w:val="1155cc"/>
              <w:u w:val="single"/>
            </w:rPr>
          </w:pPr>
          <w:hyperlink w:anchor="_1h6lcqy0abhh">
            <w:r w:rsidDel="00000000" w:rsidR="00000000" w:rsidRPr="00000000">
              <w:rPr>
                <w:rFonts w:ascii="Source Sans Pro" w:cs="Source Sans Pro" w:eastAsia="Source Sans Pro" w:hAnsi="Source Sans Pro"/>
                <w:color w:val="1155cc"/>
                <w:u w:val="single"/>
                <w:rtl w:val="0"/>
              </w:rPr>
              <w:t xml:space="preserve">Threats</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200" w:line="240" w:lineRule="auto"/>
            <w:ind w:left="0" w:firstLine="0"/>
            <w:contextualSpacing w:val="0"/>
            <w:rPr>
              <w:rFonts w:ascii="Source Sans Pro" w:cs="Source Sans Pro" w:eastAsia="Source Sans Pro" w:hAnsi="Source Sans Pro"/>
              <w:color w:val="1155cc"/>
              <w:u w:val="single"/>
            </w:rPr>
          </w:pPr>
          <w:hyperlink w:anchor="_pc5j0btdlfdj">
            <w:r w:rsidDel="00000000" w:rsidR="00000000" w:rsidRPr="00000000">
              <w:rPr>
                <w:rFonts w:ascii="Source Sans Pro" w:cs="Source Sans Pro" w:eastAsia="Source Sans Pro" w:hAnsi="Source Sans Pro"/>
                <w:color w:val="1155cc"/>
                <w:u w:val="single"/>
                <w:rtl w:val="0"/>
              </w:rPr>
              <w:t xml:space="preserve">Controls</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60" w:line="240" w:lineRule="auto"/>
            <w:ind w:left="360" w:firstLine="0"/>
            <w:contextualSpacing w:val="0"/>
            <w:rPr>
              <w:rFonts w:ascii="Source Sans Pro" w:cs="Source Sans Pro" w:eastAsia="Source Sans Pro" w:hAnsi="Source Sans Pro"/>
              <w:color w:val="1155cc"/>
              <w:u w:val="single"/>
            </w:rPr>
          </w:pPr>
          <w:hyperlink w:anchor="_fddit3q83lx1">
            <w:r w:rsidDel="00000000" w:rsidR="00000000" w:rsidRPr="00000000">
              <w:rPr>
                <w:rFonts w:ascii="Source Sans Pro" w:cs="Source Sans Pro" w:eastAsia="Source Sans Pro" w:hAnsi="Source Sans Pro"/>
                <w:color w:val="1155cc"/>
                <w:u w:val="single"/>
                <w:rtl w:val="0"/>
              </w:rPr>
              <w:t xml:space="preserve">User access controls</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60" w:line="240" w:lineRule="auto"/>
            <w:ind w:left="720" w:firstLine="0"/>
            <w:contextualSpacing w:val="0"/>
            <w:rPr>
              <w:rFonts w:ascii="Source Sans Pro" w:cs="Source Sans Pro" w:eastAsia="Source Sans Pro" w:hAnsi="Source Sans Pro"/>
              <w:color w:val="1155cc"/>
              <w:u w:val="single"/>
            </w:rPr>
          </w:pPr>
          <w:hyperlink w:anchor="_dy62i3w5gwjx">
            <w:r w:rsidDel="00000000" w:rsidR="00000000" w:rsidRPr="00000000">
              <w:rPr>
                <w:rFonts w:ascii="Source Sans Pro" w:cs="Source Sans Pro" w:eastAsia="Source Sans Pro" w:hAnsi="Source Sans Pro"/>
                <w:color w:val="1155cc"/>
                <w:u w:val="single"/>
                <w:rtl w:val="0"/>
              </w:rPr>
              <w:t xml:space="preserve">Visitors</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60" w:line="240" w:lineRule="auto"/>
            <w:ind w:left="720" w:firstLine="0"/>
            <w:contextualSpacing w:val="0"/>
            <w:rPr>
              <w:rFonts w:ascii="Source Sans Pro" w:cs="Source Sans Pro" w:eastAsia="Source Sans Pro" w:hAnsi="Source Sans Pro"/>
              <w:color w:val="1155cc"/>
              <w:u w:val="single"/>
            </w:rPr>
          </w:pPr>
          <w:hyperlink w:anchor="_s9sz9moti8v9">
            <w:r w:rsidDel="00000000" w:rsidR="00000000" w:rsidRPr="00000000">
              <w:rPr>
                <w:rFonts w:ascii="Source Sans Pro" w:cs="Source Sans Pro" w:eastAsia="Source Sans Pro" w:hAnsi="Source Sans Pro"/>
                <w:color w:val="1155cc"/>
                <w:u w:val="single"/>
                <w:rtl w:val="0"/>
              </w:rPr>
              <w:t xml:space="preserve">Other users</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60" w:line="240" w:lineRule="auto"/>
            <w:ind w:left="720" w:firstLine="0"/>
            <w:contextualSpacing w:val="0"/>
            <w:rPr>
              <w:rFonts w:ascii="Source Sans Pro" w:cs="Source Sans Pro" w:eastAsia="Source Sans Pro" w:hAnsi="Source Sans Pro"/>
              <w:color w:val="1155cc"/>
              <w:u w:val="single"/>
            </w:rPr>
          </w:pPr>
          <w:hyperlink w:anchor="_wgp3t09u384l">
            <w:r w:rsidDel="00000000" w:rsidR="00000000" w:rsidRPr="00000000">
              <w:rPr>
                <w:rFonts w:ascii="Source Sans Pro" w:cs="Source Sans Pro" w:eastAsia="Source Sans Pro" w:hAnsi="Source Sans Pro"/>
                <w:color w:val="1155cc"/>
                <w:u w:val="single"/>
                <w:rtl w:val="0"/>
              </w:rPr>
              <w:t xml:space="preserve">Volunteers</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60" w:line="240" w:lineRule="auto"/>
            <w:ind w:left="720" w:firstLine="0"/>
            <w:contextualSpacing w:val="0"/>
            <w:rPr>
              <w:rFonts w:ascii="Source Sans Pro" w:cs="Source Sans Pro" w:eastAsia="Source Sans Pro" w:hAnsi="Source Sans Pro"/>
              <w:color w:val="1155cc"/>
              <w:u w:val="single"/>
            </w:rPr>
          </w:pPr>
          <w:hyperlink w:anchor="_8bjjds4dz713">
            <w:r w:rsidDel="00000000" w:rsidR="00000000" w:rsidRPr="00000000">
              <w:rPr>
                <w:rFonts w:ascii="Source Sans Pro" w:cs="Source Sans Pro" w:eastAsia="Source Sans Pro" w:hAnsi="Source Sans Pro"/>
                <w:color w:val="1155cc"/>
                <w:u w:val="single"/>
                <w:rtl w:val="0"/>
              </w:rPr>
              <w:t xml:space="preserve">Coordinators</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60" w:line="240" w:lineRule="auto"/>
            <w:ind w:left="1080" w:firstLine="0"/>
            <w:contextualSpacing w:val="0"/>
            <w:rPr>
              <w:rFonts w:ascii="Source Sans Pro" w:cs="Source Sans Pro" w:eastAsia="Source Sans Pro" w:hAnsi="Source Sans Pro"/>
              <w:color w:val="1155cc"/>
              <w:u w:val="single"/>
            </w:rPr>
          </w:pPr>
          <w:hyperlink w:anchor="_a853vrd0jogd">
            <w:r w:rsidDel="00000000" w:rsidR="00000000" w:rsidRPr="00000000">
              <w:rPr>
                <w:rFonts w:ascii="Source Sans Pro" w:cs="Source Sans Pro" w:eastAsia="Source Sans Pro" w:hAnsi="Source Sans Pro"/>
                <w:color w:val="1155cc"/>
                <w:u w:val="single"/>
                <w:rtl w:val="0"/>
              </w:rPr>
              <w:t xml:space="preserve">Coordinator and volunteer data</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60" w:line="240" w:lineRule="auto"/>
            <w:ind w:left="720" w:firstLine="0"/>
            <w:contextualSpacing w:val="0"/>
            <w:rPr>
              <w:rFonts w:ascii="Source Sans Pro" w:cs="Source Sans Pro" w:eastAsia="Source Sans Pro" w:hAnsi="Source Sans Pro"/>
              <w:color w:val="1155cc"/>
              <w:u w:val="single"/>
            </w:rPr>
          </w:pPr>
          <w:hyperlink w:anchor="_vgl41o6d44y5">
            <w:r w:rsidDel="00000000" w:rsidR="00000000" w:rsidRPr="00000000">
              <w:rPr>
                <w:rFonts w:ascii="Source Sans Pro" w:cs="Source Sans Pro" w:eastAsia="Source Sans Pro" w:hAnsi="Source Sans Pro"/>
                <w:color w:val="1155cc"/>
                <w:u w:val="single"/>
                <w:rtl w:val="0"/>
              </w:rPr>
              <w:t xml:space="preserve">Staff (employees, volunteers and contractors)</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60" w:line="240" w:lineRule="auto"/>
            <w:ind w:left="720" w:firstLine="0"/>
            <w:contextualSpacing w:val="0"/>
            <w:rPr>
              <w:rFonts w:ascii="Source Sans Pro" w:cs="Source Sans Pro" w:eastAsia="Source Sans Pro" w:hAnsi="Source Sans Pro"/>
              <w:color w:val="1155cc"/>
              <w:u w:val="single"/>
            </w:rPr>
          </w:pPr>
          <w:hyperlink w:anchor="_tkqjcddtg7nu">
            <w:r w:rsidDel="00000000" w:rsidR="00000000" w:rsidRPr="00000000">
              <w:rPr>
                <w:rFonts w:ascii="Source Sans Pro" w:cs="Source Sans Pro" w:eastAsia="Source Sans Pro" w:hAnsi="Source Sans Pro"/>
                <w:color w:val="1155cc"/>
                <w:u w:val="single"/>
                <w:rtl w:val="0"/>
              </w:rPr>
              <w:t xml:space="preserve">Account Closure</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60" w:line="240" w:lineRule="auto"/>
            <w:ind w:left="360" w:firstLine="0"/>
            <w:contextualSpacing w:val="0"/>
            <w:rPr>
              <w:rFonts w:ascii="Source Sans Pro" w:cs="Source Sans Pro" w:eastAsia="Source Sans Pro" w:hAnsi="Source Sans Pro"/>
              <w:color w:val="1155cc"/>
              <w:u w:val="single"/>
            </w:rPr>
          </w:pPr>
          <w:hyperlink w:anchor="_1thvho5xuxug">
            <w:r w:rsidDel="00000000" w:rsidR="00000000" w:rsidRPr="00000000">
              <w:rPr>
                <w:rFonts w:ascii="Source Sans Pro" w:cs="Source Sans Pro" w:eastAsia="Source Sans Pro" w:hAnsi="Source Sans Pro"/>
                <w:color w:val="1155cc"/>
                <w:u w:val="single"/>
                <w:rtl w:val="0"/>
              </w:rPr>
              <w:t xml:space="preserve">Malware protection</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60" w:line="240" w:lineRule="auto"/>
            <w:ind w:left="720" w:firstLine="0"/>
            <w:contextualSpacing w:val="0"/>
            <w:rPr>
              <w:rFonts w:ascii="Source Sans Pro" w:cs="Source Sans Pro" w:eastAsia="Source Sans Pro" w:hAnsi="Source Sans Pro"/>
              <w:color w:val="1155cc"/>
              <w:u w:val="single"/>
            </w:rPr>
          </w:pPr>
          <w:hyperlink w:anchor="_dn3fa6flz6kg">
            <w:r w:rsidDel="00000000" w:rsidR="00000000" w:rsidRPr="00000000">
              <w:rPr>
                <w:rFonts w:ascii="Source Sans Pro" w:cs="Source Sans Pro" w:eastAsia="Source Sans Pro" w:hAnsi="Source Sans Pro"/>
                <w:color w:val="1155cc"/>
                <w:u w:val="single"/>
                <w:rtl w:val="0"/>
              </w:rPr>
              <w:t xml:space="preserve">Workstations</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60" w:line="240" w:lineRule="auto"/>
            <w:ind w:left="360" w:firstLine="0"/>
            <w:contextualSpacing w:val="0"/>
            <w:rPr>
              <w:rFonts w:ascii="Source Sans Pro" w:cs="Source Sans Pro" w:eastAsia="Source Sans Pro" w:hAnsi="Source Sans Pro"/>
              <w:color w:val="1155cc"/>
              <w:u w:val="single"/>
            </w:rPr>
          </w:pPr>
          <w:hyperlink w:anchor="_57hikn5ryk6m">
            <w:r w:rsidDel="00000000" w:rsidR="00000000" w:rsidRPr="00000000">
              <w:rPr>
                <w:rFonts w:ascii="Source Sans Pro" w:cs="Source Sans Pro" w:eastAsia="Source Sans Pro" w:hAnsi="Source Sans Pro"/>
                <w:color w:val="1155cc"/>
                <w:u w:val="single"/>
                <w:rtl w:val="0"/>
              </w:rPr>
              <w:t xml:space="preserve">Patch management</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60" w:line="240" w:lineRule="auto"/>
            <w:ind w:left="720" w:firstLine="0"/>
            <w:contextualSpacing w:val="0"/>
            <w:rPr>
              <w:rFonts w:ascii="Source Sans Pro" w:cs="Source Sans Pro" w:eastAsia="Source Sans Pro" w:hAnsi="Source Sans Pro"/>
              <w:color w:val="1155cc"/>
              <w:u w:val="single"/>
            </w:rPr>
          </w:pPr>
          <w:hyperlink w:anchor="_2z2t95qc48yr">
            <w:r w:rsidDel="00000000" w:rsidR="00000000" w:rsidRPr="00000000">
              <w:rPr>
                <w:rFonts w:ascii="Source Sans Pro" w:cs="Source Sans Pro" w:eastAsia="Source Sans Pro" w:hAnsi="Source Sans Pro"/>
                <w:color w:val="1155cc"/>
                <w:u w:val="single"/>
                <w:rtl w:val="0"/>
              </w:rPr>
              <w:t xml:space="preserve">Workstations</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200" w:line="240" w:lineRule="auto"/>
            <w:ind w:left="0" w:firstLine="0"/>
            <w:contextualSpacing w:val="0"/>
            <w:rPr>
              <w:rFonts w:ascii="Source Sans Pro" w:cs="Source Sans Pro" w:eastAsia="Source Sans Pro" w:hAnsi="Source Sans Pro"/>
              <w:color w:val="1155cc"/>
              <w:u w:val="single"/>
            </w:rPr>
          </w:pPr>
          <w:hyperlink w:anchor="_eglwikxruvfb">
            <w:r w:rsidDel="00000000" w:rsidR="00000000" w:rsidRPr="00000000">
              <w:rPr>
                <w:rFonts w:ascii="Source Sans Pro" w:cs="Source Sans Pro" w:eastAsia="Source Sans Pro" w:hAnsi="Source Sans Pro"/>
                <w:color w:val="1155cc"/>
                <w:u w:val="single"/>
                <w:rtl w:val="0"/>
              </w:rPr>
              <w:t xml:space="preserve">Appendix A</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60" w:line="240" w:lineRule="auto"/>
            <w:ind w:left="1080" w:firstLine="0"/>
            <w:contextualSpacing w:val="0"/>
            <w:rPr>
              <w:rFonts w:ascii="Source Sans Pro" w:cs="Source Sans Pro" w:eastAsia="Source Sans Pro" w:hAnsi="Source Sans Pro"/>
              <w:color w:val="1155cc"/>
              <w:u w:val="single"/>
            </w:rPr>
          </w:pPr>
          <w:hyperlink w:anchor="_m83sjcma59qw">
            <w:r w:rsidDel="00000000" w:rsidR="00000000" w:rsidRPr="00000000">
              <w:rPr>
                <w:rFonts w:ascii="Source Sans Pro" w:cs="Source Sans Pro" w:eastAsia="Source Sans Pro" w:hAnsi="Source Sans Pro"/>
                <w:color w:val="1155cc"/>
                <w:u w:val="single"/>
                <w:rtl w:val="0"/>
              </w:rPr>
              <w:t xml:space="preserve">Guidelines on strong passwords</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60" w:line="240" w:lineRule="auto"/>
            <w:ind w:left="1080" w:firstLine="0"/>
            <w:contextualSpacing w:val="0"/>
            <w:rPr>
              <w:rFonts w:ascii="Source Sans Pro" w:cs="Source Sans Pro" w:eastAsia="Source Sans Pro" w:hAnsi="Source Sans Pro"/>
              <w:color w:val="1155cc"/>
              <w:u w:val="single"/>
            </w:rPr>
          </w:pPr>
          <w:hyperlink w:anchor="_a9gox5s7gfyj">
            <w:r w:rsidDel="00000000" w:rsidR="00000000" w:rsidRPr="00000000">
              <w:rPr>
                <w:rFonts w:ascii="Source Sans Pro" w:cs="Source Sans Pro" w:eastAsia="Source Sans Pro" w:hAnsi="Source Sans Pro"/>
                <w:color w:val="1155cc"/>
                <w:u w:val="single"/>
                <w:rtl w:val="0"/>
              </w:rPr>
              <w:t xml:space="preserve">Common guidelines</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60" w:line="240" w:lineRule="auto"/>
            <w:ind w:left="1080" w:firstLine="0"/>
            <w:contextualSpacing w:val="0"/>
            <w:rPr>
              <w:rFonts w:ascii="Source Sans Pro" w:cs="Source Sans Pro" w:eastAsia="Source Sans Pro" w:hAnsi="Source Sans Pro"/>
              <w:color w:val="1155cc"/>
              <w:u w:val="single"/>
            </w:rPr>
          </w:pPr>
          <w:hyperlink w:anchor="_n9lkg583ys6">
            <w:r w:rsidDel="00000000" w:rsidR="00000000" w:rsidRPr="00000000">
              <w:rPr>
                <w:rFonts w:ascii="Source Sans Pro" w:cs="Source Sans Pro" w:eastAsia="Source Sans Pro" w:hAnsi="Source Sans Pro"/>
                <w:color w:val="1155cc"/>
                <w:u w:val="single"/>
                <w:rtl w:val="0"/>
              </w:rPr>
              <w:t xml:space="preserve">Examples of weak passwords</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60" w:line="240" w:lineRule="auto"/>
            <w:ind w:left="1080" w:firstLine="0"/>
            <w:contextualSpacing w:val="0"/>
            <w:rPr>
              <w:rFonts w:ascii="Source Sans Pro" w:cs="Source Sans Pro" w:eastAsia="Source Sans Pro" w:hAnsi="Source Sans Pro"/>
              <w:color w:val="1155cc"/>
              <w:u w:val="single"/>
            </w:rPr>
          </w:pPr>
          <w:hyperlink w:anchor="_eygy901mz7qb">
            <w:r w:rsidDel="00000000" w:rsidR="00000000" w:rsidRPr="00000000">
              <w:rPr>
                <w:rFonts w:ascii="Source Sans Pro" w:cs="Source Sans Pro" w:eastAsia="Source Sans Pro" w:hAnsi="Source Sans Pro"/>
                <w:color w:val="1155cc"/>
                <w:u w:val="single"/>
                <w:rtl w:val="0"/>
              </w:rPr>
              <w:t xml:space="preserve">Tips for keeping your password secure</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60" w:line="240" w:lineRule="auto"/>
            <w:ind w:left="1080" w:firstLine="0"/>
            <w:contextualSpacing w:val="0"/>
            <w:rPr>
              <w:rFonts w:ascii="Source Sans Pro" w:cs="Source Sans Pro" w:eastAsia="Source Sans Pro" w:hAnsi="Source Sans Pro"/>
              <w:color w:val="1155cc"/>
              <w:u w:val="single"/>
            </w:rPr>
          </w:pPr>
          <w:hyperlink w:anchor="_sxfkasyus8vr">
            <w:r w:rsidDel="00000000" w:rsidR="00000000" w:rsidRPr="00000000">
              <w:rPr>
                <w:rFonts w:ascii="Source Sans Pro" w:cs="Source Sans Pro" w:eastAsia="Source Sans Pro" w:hAnsi="Source Sans Pro"/>
                <w:color w:val="1155cc"/>
                <w:u w:val="single"/>
                <w:rtl w:val="0"/>
              </w:rPr>
              <w:t xml:space="preserve">Tips for creating a strong password</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200" w:line="240" w:lineRule="auto"/>
            <w:ind w:left="0" w:firstLine="0"/>
            <w:contextualSpacing w:val="0"/>
            <w:rPr>
              <w:rFonts w:ascii="Source Sans Pro" w:cs="Source Sans Pro" w:eastAsia="Source Sans Pro" w:hAnsi="Source Sans Pro"/>
              <w:color w:val="1155cc"/>
              <w:u w:val="single"/>
            </w:rPr>
          </w:pPr>
          <w:hyperlink w:anchor="_ebmezc16nrr9">
            <w:r w:rsidDel="00000000" w:rsidR="00000000" w:rsidRPr="00000000">
              <w:rPr>
                <w:rFonts w:ascii="Source Sans Pro" w:cs="Source Sans Pro" w:eastAsia="Source Sans Pro" w:hAnsi="Source Sans Pro"/>
                <w:color w:val="1155cc"/>
                <w:u w:val="single"/>
                <w:rtl w:val="0"/>
              </w:rPr>
              <w:t xml:space="preserve">Appendix B</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60" w:line="240" w:lineRule="auto"/>
            <w:ind w:left="360" w:firstLine="0"/>
            <w:contextualSpacing w:val="0"/>
            <w:rPr>
              <w:rFonts w:ascii="Source Sans Pro" w:cs="Source Sans Pro" w:eastAsia="Source Sans Pro" w:hAnsi="Source Sans Pro"/>
              <w:color w:val="1155cc"/>
              <w:u w:val="single"/>
            </w:rPr>
          </w:pPr>
          <w:hyperlink w:anchor="_ongjkq7sac97">
            <w:r w:rsidDel="00000000" w:rsidR="00000000" w:rsidRPr="00000000">
              <w:rPr>
                <w:rFonts w:ascii="Source Sans Pro" w:cs="Source Sans Pro" w:eastAsia="Source Sans Pro" w:hAnsi="Source Sans Pro"/>
                <w:color w:val="1155cc"/>
                <w:u w:val="single"/>
                <w:rtl w:val="0"/>
              </w:rPr>
              <w:t xml:space="preserve">Links to supporting documents</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200" w:line="240" w:lineRule="auto"/>
            <w:ind w:left="0" w:firstLine="0"/>
            <w:contextualSpacing w:val="0"/>
            <w:rPr>
              <w:rFonts w:ascii="Source Sans Pro" w:cs="Source Sans Pro" w:eastAsia="Source Sans Pro" w:hAnsi="Source Sans Pro"/>
              <w:color w:val="1155cc"/>
              <w:u w:val="single"/>
            </w:rPr>
          </w:pPr>
          <w:hyperlink w:anchor="_ebugo1fah6jy">
            <w:r w:rsidDel="00000000" w:rsidR="00000000" w:rsidRPr="00000000">
              <w:rPr>
                <w:rFonts w:ascii="Source Sans Pro" w:cs="Source Sans Pro" w:eastAsia="Source Sans Pro" w:hAnsi="Source Sans Pro"/>
                <w:color w:val="1155cc"/>
                <w:u w:val="single"/>
                <w:rtl w:val="0"/>
              </w:rPr>
              <w:t xml:space="preserve">Appendix C</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before="60" w:line="240" w:lineRule="auto"/>
            <w:ind w:left="360" w:firstLine="0"/>
            <w:contextualSpacing w:val="0"/>
            <w:rPr>
              <w:rFonts w:ascii="Source Sans Pro" w:cs="Source Sans Pro" w:eastAsia="Source Sans Pro" w:hAnsi="Source Sans Pro"/>
              <w:color w:val="1155cc"/>
              <w:u w:val="single"/>
            </w:rPr>
          </w:pPr>
          <w:hyperlink w:anchor="_lplklt24mlth">
            <w:r w:rsidDel="00000000" w:rsidR="00000000" w:rsidRPr="00000000">
              <w:rPr>
                <w:rFonts w:ascii="Source Sans Pro" w:cs="Source Sans Pro" w:eastAsia="Source Sans Pro" w:hAnsi="Source Sans Pro"/>
                <w:color w:val="1155cc"/>
                <w:u w:val="single"/>
                <w:rtl w:val="0"/>
              </w:rPr>
              <w:t xml:space="preserve">Checklist for employee Leaving</w:t>
            </w:r>
          </w:hyperlink>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after="80" w:before="60" w:line="240" w:lineRule="auto"/>
            <w:ind w:left="360" w:firstLine="0"/>
            <w:contextualSpacing w:val="0"/>
            <w:rPr>
              <w:rFonts w:ascii="Source Sans Pro" w:cs="Source Sans Pro" w:eastAsia="Source Sans Pro" w:hAnsi="Source Sans Pro"/>
              <w:color w:val="1155cc"/>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pPr>
        <w:pStyle w:val="Heading1"/>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bookmarkStart w:colFirst="0" w:colLast="0" w:name="_op56s88el9ii" w:id="3"/>
      <w:bookmarkEnd w:id="3"/>
      <w:r w:rsidDel="00000000" w:rsidR="00000000" w:rsidRPr="00000000">
        <w:rPr>
          <w:rFonts w:ascii="Source Sans Pro" w:cs="Source Sans Pro" w:eastAsia="Source Sans Pro" w:hAnsi="Source Sans Pro"/>
          <w:rtl w:val="0"/>
        </w:rPr>
        <w:t xml:space="preserve">Definitions</w:t>
      </w:r>
      <w:r w:rsidDel="00000000" w:rsidR="00000000" w:rsidRPr="00000000">
        <w:rPr>
          <w:rtl w:val="0"/>
        </w:rPr>
      </w:r>
    </w:p>
    <w:p w:rsidR="00000000" w:rsidDel="00000000" w:rsidP="00000000" w:rsidRDefault="00000000" w:rsidRPr="00000000">
      <w:pPr>
        <w:keepNext w:val="0"/>
        <w:keepLines w:val="0"/>
        <w:pBdr>
          <w:top w:space="0" w:sz="0" w:val="nil"/>
          <w:left w:space="0" w:sz="0" w:val="nil"/>
          <w:bottom w:space="0" w:sz="0" w:val="nil"/>
          <w:right w:space="0" w:sz="0" w:val="nil"/>
          <w:between w:space="0" w:sz="0" w:val="nil"/>
        </w:pBdr>
        <w:shd w:fill="auto" w:val="clear"/>
        <w:spacing w:before="0" w:lineRule="auto"/>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The words "MUST",  "SHOULD", and  "MAY"  in this document are to be interpreted as described in </w:t>
      </w:r>
      <w:hyperlink r:id="rId15">
        <w:r w:rsidDel="00000000" w:rsidR="00000000" w:rsidRPr="00000000">
          <w:rPr>
            <w:rFonts w:ascii="Source Sans Pro" w:cs="Source Sans Pro" w:eastAsia="Source Sans Pro" w:hAnsi="Source Sans Pro"/>
            <w:color w:val="1155cc"/>
            <w:u w:val="single"/>
            <w:rtl w:val="0"/>
          </w:rPr>
          <w:t xml:space="preserve">RFC 2119</w:t>
        </w:r>
      </w:hyperlink>
      <w:r w:rsidDel="00000000" w:rsidR="00000000" w:rsidRPr="00000000">
        <w:rPr>
          <w:rFonts w:ascii="Source Sans Pro" w:cs="Source Sans Pro" w:eastAsia="Source Sans Pro" w:hAnsi="Source Sans Pro"/>
          <w:rtl w:val="0"/>
        </w:rPr>
        <w:t xml:space="preserve">.</w:t>
      </w:r>
      <w:r w:rsidDel="00000000" w:rsidR="00000000" w:rsidRPr="00000000">
        <w:rPr>
          <w:rtl w:val="0"/>
        </w:rPr>
      </w:r>
    </w:p>
    <w:p w:rsidR="00000000" w:rsidDel="00000000" w:rsidP="00000000" w:rsidRDefault="00000000" w:rsidRPr="00000000">
      <w:pPr>
        <w:keepNext w:val="0"/>
        <w:keepLines w:val="0"/>
        <w:pBdr>
          <w:top w:space="0" w:sz="0" w:val="nil"/>
          <w:left w:space="0" w:sz="0" w:val="nil"/>
          <w:bottom w:space="0" w:sz="0" w:val="nil"/>
          <w:right w:space="0" w:sz="0" w:val="nil"/>
          <w:between w:space="0" w:sz="0" w:val="nil"/>
        </w:pBdr>
        <w:shd w:fill="auto" w:val="clear"/>
        <w:spacing w:before="0" w:lineRule="auto"/>
        <w:contextualSpacing w:val="0"/>
        <w:rPr>
          <w:rFonts w:ascii="Source Sans Pro" w:cs="Source Sans Pro" w:eastAsia="Source Sans Pro" w:hAnsi="Source Sans Pro"/>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065"/>
        <w:tblGridChange w:id="0">
          <w:tblGrid>
            <w:gridCol w:w="2295"/>
            <w:gridCol w:w="706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b w:val="1"/>
              </w:rPr>
            </w:pPr>
            <w:r w:rsidDel="00000000" w:rsidR="00000000" w:rsidRPr="00000000">
              <w:rPr>
                <w:rFonts w:ascii="Source Sans Pro" w:cs="Source Sans Pro" w:eastAsia="Source Sans Pro" w:hAnsi="Source Sans Pro"/>
                <w:b w:val="1"/>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b w:val="1"/>
              </w:rPr>
            </w:pPr>
            <w:r w:rsidDel="00000000" w:rsidR="00000000" w:rsidRPr="00000000">
              <w:rPr>
                <w:rFonts w:ascii="Source Sans Pro" w:cs="Source Sans Pro" w:eastAsia="Source Sans Pro" w:hAnsi="Source Sans Pro"/>
                <w:b w:val="1"/>
                <w:rtl w:val="0"/>
              </w:rPr>
              <w:t xml:space="preserve">Meaning</w:t>
            </w:r>
          </w:p>
        </w:tc>
      </w:tr>
      <w:tr>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Server</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 computer hosting our data, making it available via our public services, or providing our private services.</w:t>
            </w:r>
          </w:p>
        </w:tc>
      </w:tr>
      <w:tr>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Public services</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The facilities and information we provide to our visitors.</w:t>
            </w:r>
          </w:p>
        </w:tc>
      </w:tr>
      <w:tr>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Private services</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The facilities and information we provide to our volunteers and coordinators.</w:t>
            </w:r>
          </w:p>
        </w:tc>
      </w:tr>
      <w:tr>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Workstation</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 computer operated by our users directly in order to interact with our data or services.</w:t>
            </w:r>
          </w:p>
        </w:tc>
      </w:tr>
      <w:t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Phishing</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is the attempt to obtain</w:t>
            </w:r>
            <w:hyperlink r:id="rId16">
              <w:r w:rsidDel="00000000" w:rsidR="00000000" w:rsidRPr="00000000">
                <w:rPr>
                  <w:rFonts w:ascii="Source Sans Pro" w:cs="Source Sans Pro" w:eastAsia="Source Sans Pro" w:hAnsi="Source Sans Pro"/>
                  <w:rtl w:val="0"/>
                </w:rPr>
                <w:t xml:space="preserve"> </w:t>
              </w:r>
            </w:hyperlink>
            <w:hyperlink r:id="rId17">
              <w:r w:rsidDel="00000000" w:rsidR="00000000" w:rsidRPr="00000000">
                <w:rPr>
                  <w:rFonts w:ascii="Source Sans Pro" w:cs="Source Sans Pro" w:eastAsia="Source Sans Pro" w:hAnsi="Source Sans Pro"/>
                  <w:color w:val="1155cc"/>
                  <w:u w:val="single"/>
                  <w:rtl w:val="0"/>
                </w:rPr>
                <w:t xml:space="preserve">sensitive information</w:t>
              </w:r>
            </w:hyperlink>
            <w:r w:rsidDel="00000000" w:rsidR="00000000" w:rsidRPr="00000000">
              <w:rPr>
                <w:rFonts w:ascii="Source Sans Pro" w:cs="Source Sans Pro" w:eastAsia="Source Sans Pro" w:hAnsi="Source Sans Pro"/>
                <w:rtl w:val="0"/>
              </w:rPr>
              <w:t xml:space="preserve"> such as usernames, passwords, and</w:t>
            </w:r>
            <w:hyperlink r:id="rId18">
              <w:r w:rsidDel="00000000" w:rsidR="00000000" w:rsidRPr="00000000">
                <w:rPr>
                  <w:rFonts w:ascii="Source Sans Pro" w:cs="Source Sans Pro" w:eastAsia="Source Sans Pro" w:hAnsi="Source Sans Pro"/>
                  <w:rtl w:val="0"/>
                </w:rPr>
                <w:t xml:space="preserve"> </w:t>
              </w:r>
            </w:hyperlink>
            <w:hyperlink r:id="rId19">
              <w:r w:rsidDel="00000000" w:rsidR="00000000" w:rsidRPr="00000000">
                <w:rPr>
                  <w:rFonts w:ascii="Source Sans Pro" w:cs="Source Sans Pro" w:eastAsia="Source Sans Pro" w:hAnsi="Source Sans Pro"/>
                  <w:color w:val="1155cc"/>
                  <w:u w:val="single"/>
                  <w:rtl w:val="0"/>
                </w:rPr>
                <w:t xml:space="preserve">credit card</w:t>
              </w:r>
            </w:hyperlink>
            <w:r w:rsidDel="00000000" w:rsidR="00000000" w:rsidRPr="00000000">
              <w:rPr>
                <w:rFonts w:ascii="Source Sans Pro" w:cs="Source Sans Pro" w:eastAsia="Source Sans Pro" w:hAnsi="Source Sans Pro"/>
                <w:rtl w:val="0"/>
              </w:rPr>
              <w:t xml:space="preserve"> details (and sometimes, indirectly,</w:t>
            </w:r>
            <w:hyperlink r:id="rId20">
              <w:r w:rsidDel="00000000" w:rsidR="00000000" w:rsidRPr="00000000">
                <w:rPr>
                  <w:rFonts w:ascii="Source Sans Pro" w:cs="Source Sans Pro" w:eastAsia="Source Sans Pro" w:hAnsi="Source Sans Pro"/>
                  <w:rtl w:val="0"/>
                </w:rPr>
                <w:t xml:space="preserve"> </w:t>
              </w:r>
            </w:hyperlink>
            <w:hyperlink r:id="rId21">
              <w:r w:rsidDel="00000000" w:rsidR="00000000" w:rsidRPr="00000000">
                <w:rPr>
                  <w:rFonts w:ascii="Source Sans Pro" w:cs="Source Sans Pro" w:eastAsia="Source Sans Pro" w:hAnsi="Source Sans Pro"/>
                  <w:color w:val="1155cc"/>
                  <w:u w:val="single"/>
                  <w:rtl w:val="0"/>
                </w:rPr>
                <w:t xml:space="preserve">money</w:t>
              </w:r>
            </w:hyperlink>
            <w:r w:rsidDel="00000000" w:rsidR="00000000" w:rsidRPr="00000000">
              <w:rPr>
                <w:rFonts w:ascii="Source Sans Pro" w:cs="Source Sans Pro" w:eastAsia="Source Sans Pro" w:hAnsi="Source Sans Pro"/>
                <w:rtl w:val="0"/>
              </w:rPr>
              <w:t xml:space="preserve">), often for malicious reasons, by masquerading as a trustworthy entity in an</w:t>
            </w:r>
            <w:hyperlink r:id="rId22">
              <w:r w:rsidDel="00000000" w:rsidR="00000000" w:rsidRPr="00000000">
                <w:rPr>
                  <w:rFonts w:ascii="Source Sans Pro" w:cs="Source Sans Pro" w:eastAsia="Source Sans Pro" w:hAnsi="Source Sans Pro"/>
                  <w:rtl w:val="0"/>
                </w:rPr>
                <w:t xml:space="preserve"> </w:t>
              </w:r>
            </w:hyperlink>
            <w:hyperlink r:id="rId23">
              <w:r w:rsidDel="00000000" w:rsidR="00000000" w:rsidRPr="00000000">
                <w:rPr>
                  <w:rFonts w:ascii="Source Sans Pro" w:cs="Source Sans Pro" w:eastAsia="Source Sans Pro" w:hAnsi="Source Sans Pro"/>
                  <w:color w:val="1155cc"/>
                  <w:u w:val="single"/>
                  <w:rtl w:val="0"/>
                </w:rPr>
                <w:t xml:space="preserve">electronic communication</w:t>
              </w:r>
            </w:hyperlink>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Hacking</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Exploitation of vulnerabilities in Internet connected servers and devices</w:t>
            </w:r>
          </w:p>
        </w:tc>
      </w:tr>
      <w:tr>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Abstract term referring to actors authorised to use our systems in scope: visitors, volunteers and privileged users. Users are part of Free UK Genealogy.</w:t>
            </w:r>
          </w:p>
        </w:tc>
      </w:tr>
      <w:t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Systems in scope</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The servers, workstations, third-party services, software and networks providing the services and processing or storing the sensitive data protected by this policy (as specified in this document).</w:t>
            </w:r>
          </w:p>
        </w:tc>
      </w:tr>
      <w:t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Third-party service</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 service controlled by a third party that either stores or processes our data, or on which the provision of our services depends.</w:t>
            </w:r>
          </w:p>
        </w:tc>
      </w:tr>
      <w:t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Third party</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An entity that is not part of Free UK Genealogy.</w:t>
            </w:r>
          </w:p>
        </w:tc>
      </w:tr>
      <w:t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We, us, our</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Free UK Genealogy</w:t>
            </w:r>
          </w:p>
        </w:tc>
      </w:tr>
      <w:t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Source data</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Original or faithful copies of primary (or near-primary) records of relevance to  Free UK Genealogy, to which we have either unrestricted access (because it is public data or Free UK Genealogy own it), or conditional access under licences or other agreements with third </w:t>
            </w:r>
            <w:r w:rsidDel="00000000" w:rsidR="00000000" w:rsidRPr="00000000">
              <w:rPr>
                <w:rFonts w:ascii="Source Sans Pro" w:cs="Source Sans Pro" w:eastAsia="Source Sans Pro" w:hAnsi="Source Sans Pro"/>
                <w:rtl w:val="0"/>
              </w:rPr>
              <w:t xml:space="preserve">parties</w:t>
            </w:r>
            <w:r w:rsidDel="00000000" w:rsidR="00000000" w:rsidRPr="00000000">
              <w:rPr>
                <w:rFonts w:ascii="Source Sans Pro" w:cs="Source Sans Pro" w:eastAsia="Source Sans Pro" w:hAnsi="Source Sans Pro"/>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Personal data</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Information about users held and processed by us in order to communicate with them and provide them with access to our systems (e.g. name, email address)</w:t>
            </w:r>
          </w:p>
        </w:tc>
      </w:tr>
      <w:t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Information on a Living Person</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Information on Servers that could be used to identify a living person, this does not refer to the personal data on users, but to census and other data.</w:t>
            </w:r>
          </w:p>
        </w:tc>
      </w:tr>
      <w:t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Malware</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b w:val="1"/>
                <w:rtl w:val="0"/>
              </w:rPr>
              <w:t xml:space="preserve">Malware</w:t>
            </w:r>
            <w:r w:rsidDel="00000000" w:rsidR="00000000" w:rsidRPr="00000000">
              <w:rPr>
                <w:rFonts w:ascii="Source Sans Pro" w:cs="Source Sans Pro" w:eastAsia="Source Sans Pro" w:hAnsi="Source Sans Pro"/>
                <w:rtl w:val="0"/>
              </w:rPr>
              <w:t xml:space="preserve">, short for </w:t>
            </w:r>
            <w:r w:rsidDel="00000000" w:rsidR="00000000" w:rsidRPr="00000000">
              <w:rPr>
                <w:rFonts w:ascii="Source Sans Pro" w:cs="Source Sans Pro" w:eastAsia="Source Sans Pro" w:hAnsi="Source Sans Pro"/>
                <w:b w:val="1"/>
                <w:rtl w:val="0"/>
              </w:rPr>
              <w:t xml:space="preserve">malicious software</w:t>
            </w:r>
            <w:r w:rsidDel="00000000" w:rsidR="00000000" w:rsidRPr="00000000">
              <w:rPr>
                <w:rFonts w:ascii="Source Sans Pro" w:cs="Source Sans Pro" w:eastAsia="Source Sans Pro" w:hAnsi="Source Sans Pro"/>
                <w:rtl w:val="0"/>
              </w:rPr>
              <w:t xml:space="preserve">, is any software used to disrupt computer operations, gather sensitive information, gain access to private computer systems, or display unwanted advertising.</w:t>
            </w:r>
          </w:p>
        </w:tc>
      </w:tr>
      <w:t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Virus</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 computer virus is a program or piece of</w:t>
            </w:r>
            <w:hyperlink r:id="rId24">
              <w:r w:rsidDel="00000000" w:rsidR="00000000" w:rsidRPr="00000000">
                <w:rPr>
                  <w:rFonts w:ascii="Source Sans Pro" w:cs="Source Sans Pro" w:eastAsia="Source Sans Pro" w:hAnsi="Source Sans Pro"/>
                  <w:rtl w:val="0"/>
                </w:rPr>
                <w:t xml:space="preserve"> </w:t>
              </w:r>
            </w:hyperlink>
            <w:hyperlink r:id="rId25">
              <w:r w:rsidDel="00000000" w:rsidR="00000000" w:rsidRPr="00000000">
                <w:rPr>
                  <w:rFonts w:ascii="Source Sans Pro" w:cs="Source Sans Pro" w:eastAsia="Source Sans Pro" w:hAnsi="Source Sans Pro"/>
                  <w:color w:val="1155cc"/>
                  <w:u w:val="single"/>
                  <w:rtl w:val="0"/>
                </w:rPr>
                <w:t xml:space="preserve">code</w:t>
              </w:r>
            </w:hyperlink>
            <w:r w:rsidDel="00000000" w:rsidR="00000000" w:rsidRPr="00000000">
              <w:rPr>
                <w:rFonts w:ascii="Source Sans Pro" w:cs="Source Sans Pro" w:eastAsia="Source Sans Pro" w:hAnsi="Source Sans Pro"/>
                <w:rtl w:val="0"/>
              </w:rPr>
              <w:t xml:space="preserve"> that is loaded onto your computer without your knowledge and runs against your wishes. Viruses can also replicate themselves</w:t>
            </w:r>
          </w:p>
        </w:tc>
      </w:tr>
      <w:t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Public data</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Information in the public domain or otherwise available to third-parties.</w:t>
            </w:r>
          </w:p>
        </w:tc>
      </w:tr>
    </w:tbl>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tl w:val="0"/>
        </w:rPr>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7050"/>
        <w:tblGridChange w:id="0">
          <w:tblGrid>
            <w:gridCol w:w="2310"/>
            <w:gridCol w:w="705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b w:val="1"/>
              </w:rPr>
            </w:pPr>
            <w:r w:rsidDel="00000000" w:rsidR="00000000" w:rsidRPr="00000000">
              <w:rPr>
                <w:rFonts w:ascii="Source Sans Pro" w:cs="Source Sans Pro" w:eastAsia="Source Sans Pro" w:hAnsi="Source Sans Pro"/>
                <w:b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b w:val="1"/>
              </w:rPr>
            </w:pPr>
            <w:r w:rsidDel="00000000" w:rsidR="00000000" w:rsidRPr="00000000">
              <w:rPr>
                <w:rFonts w:ascii="Source Sans Pro" w:cs="Source Sans Pro" w:eastAsia="Source Sans Pro" w:hAnsi="Source Sans Pro"/>
                <w:b w:val="1"/>
                <w:rtl w:val="0"/>
              </w:rPr>
              <w:t xml:space="preserve">Description</w:t>
            </w:r>
          </w:p>
        </w:tc>
      </w:tr>
      <w:t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Visitor</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Someone who uses our services. They view information about our projects and conduct searches of our databases via our websites.</w:t>
            </w:r>
          </w:p>
        </w:tc>
      </w:tr>
      <w:t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Volunteer</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Someone who contributes to the information available through our services by transcribing source material or writing website content.</w:t>
            </w:r>
          </w:p>
        </w:tc>
      </w:tr>
      <w:t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Privileged user</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Someone with authorised access to our servers other than via our public services. Could be responsible for software development or systems administration (for example).</w:t>
            </w:r>
          </w:p>
        </w:tc>
      </w:tr>
      <w:t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Coordinator</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Someone who facilitates the work of volunteers by allocating source material for transcription, coordinating the production of web pages, resolving issues or otherwise helping </w:t>
            </w:r>
            <w:r w:rsidDel="00000000" w:rsidR="00000000" w:rsidRPr="00000000">
              <w:rPr>
                <w:rFonts w:ascii="Source Sans Pro" w:cs="Source Sans Pro" w:eastAsia="Source Sans Pro" w:hAnsi="Source Sans Pro"/>
                <w:rtl w:val="0"/>
              </w:rPr>
              <w:t xml:space="preserve">volunteers</w:t>
            </w:r>
            <w:r w:rsidDel="00000000" w:rsidR="00000000" w:rsidRPr="00000000">
              <w:rPr>
                <w:rFonts w:ascii="Source Sans Pro" w:cs="Source Sans Pro" w:eastAsia="Source Sans Pro" w:hAnsi="Source Sans Pro"/>
                <w:rtl w:val="0"/>
              </w:rPr>
              <w:t xml:space="preserve">. Please see organisation chart (Appendix E) for other roles in the organisation.</w:t>
            </w:r>
          </w:p>
        </w:tc>
      </w:tr>
      <w:t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Free UK Genealogy</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 charity the purpose of which is to help make more source data available online, for free access, in a coherent, easy to access and searchable facility or set of </w:t>
            </w:r>
            <w:r w:rsidDel="00000000" w:rsidR="00000000" w:rsidRPr="00000000">
              <w:rPr>
                <w:rFonts w:ascii="Source Sans Pro" w:cs="Source Sans Pro" w:eastAsia="Source Sans Pro" w:hAnsi="Source Sans Pro"/>
                <w:rtl w:val="0"/>
              </w:rPr>
              <w:t xml:space="preserve">facilities</w:t>
            </w: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hyperlink r:id="rId26">
              <w:r w:rsidDel="00000000" w:rsidR="00000000" w:rsidRPr="00000000">
                <w:rPr>
                  <w:rFonts w:ascii="Source Sans Pro" w:cs="Source Sans Pro" w:eastAsia="Source Sans Pro" w:hAnsi="Source Sans Pro"/>
                  <w:rtl w:val="0"/>
                </w:rPr>
                <w:t xml:space="preserve">http://www.freeukgen.org.uk/</w:t>
              </w:r>
            </w:hyperlink>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Attacker</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 third party trying to gain unauthorised access to our data or to disrupt the provision of our </w:t>
            </w:r>
            <w:r w:rsidDel="00000000" w:rsidR="00000000" w:rsidRPr="00000000">
              <w:rPr>
                <w:rFonts w:ascii="Source Sans Pro" w:cs="Source Sans Pro" w:eastAsia="Source Sans Pro" w:hAnsi="Source Sans Pro"/>
                <w:rtl w:val="0"/>
              </w:rPr>
              <w:t xml:space="preserve">services</w:t>
            </w:r>
            <w:r w:rsidDel="00000000" w:rsidR="00000000" w:rsidRPr="00000000">
              <w:rPr>
                <w:rFonts w:ascii="Source Sans Pro" w:cs="Source Sans Pro" w:eastAsia="Source Sans Pro" w:hAnsi="Source Sans Pro"/>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Executive Director</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The person responsible for the day-to-day </w:t>
            </w:r>
            <w:r w:rsidDel="00000000" w:rsidR="00000000" w:rsidRPr="00000000">
              <w:rPr>
                <w:rFonts w:ascii="Source Sans Pro" w:cs="Source Sans Pro" w:eastAsia="Source Sans Pro" w:hAnsi="Source Sans Pro"/>
                <w:color w:val="252525"/>
                <w:rtl w:val="0"/>
              </w:rPr>
              <w:t xml:space="preserve">operation of Free UK Genealogy. They are accountable to the Trustees</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Staff member</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Someone who works for Free UK Genealogy, whether paid as an employee or contractor, or as a volunteer.</w:t>
            </w:r>
          </w:p>
        </w:tc>
      </w:tr>
      <w:t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Registered Researcher</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 Visitor who signs up to a code of conduct, and provides their email address in return for additional privileges.  These may include the ability to read and post on forums, or to receive alerts to updates on the database of interest to them.</w:t>
            </w:r>
          </w:p>
        </w:tc>
      </w:tr>
      <w:t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Trustees</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color w:val="252525"/>
                <w:rtl w:val="0"/>
              </w:rPr>
              <w:t xml:space="preserve">A group of unpaid volunteers appointed to undertake fiduciary responsibilities on behalf of Free UK Genealogy, subject to the provisions of UK charity law.</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Appropriate Authority</w:t>
            </w:r>
          </w:p>
        </w:tc>
        <w:tc>
          <w:tcPr>
            <w:shd w:fill="auto" w:val="clear"/>
            <w:tcMar>
              <w:top w:w="100.0" w:type="dxa"/>
              <w:left w:w="100.0" w:type="dxa"/>
              <w:bottom w:w="100.0" w:type="dxa"/>
              <w:right w:w="10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color w:val="252525"/>
              </w:rPr>
            </w:pPr>
            <w:r w:rsidDel="00000000" w:rsidR="00000000" w:rsidRPr="00000000">
              <w:rPr>
                <w:rFonts w:ascii="Source Sans Pro" w:cs="Source Sans Pro" w:eastAsia="Source Sans Pro" w:hAnsi="Source Sans Pro"/>
                <w:color w:val="252525"/>
                <w:rtl w:val="0"/>
              </w:rPr>
              <w:t xml:space="preserve">For the purpose of this document this is a person who has been designated to approve account creation etc. This role may be undertaken by a member of the trustees, the executive director or the Technical Project Manager.</w:t>
            </w:r>
          </w:p>
        </w:tc>
      </w:tr>
    </w:tbl>
    <w:p w:rsidR="00000000" w:rsidDel="00000000" w:rsidP="00000000" w:rsidRDefault="00000000" w:rsidRPr="00000000">
      <w:pPr>
        <w:pStyle w:val="Heading1"/>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bookmarkStart w:colFirst="0" w:colLast="0" w:name="_nzwl2bd1smps" w:id="4"/>
      <w:bookmarkEnd w:id="4"/>
      <w:r w:rsidDel="00000000" w:rsidR="00000000" w:rsidRPr="00000000">
        <w:br w:type="page"/>
      </w:r>
      <w:r w:rsidDel="00000000" w:rsidR="00000000" w:rsidRPr="00000000">
        <w:rPr>
          <w:rtl w:val="0"/>
        </w:rPr>
      </w:r>
    </w:p>
    <w:p w:rsidR="00000000" w:rsidDel="00000000" w:rsidP="00000000" w:rsidRDefault="00000000" w:rsidRPr="00000000">
      <w:pPr>
        <w:pStyle w:val="Heading1"/>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b w:val="1"/>
        </w:rPr>
      </w:pPr>
      <w:bookmarkStart w:colFirst="0" w:colLast="0" w:name="_3o4du2bezee5" w:id="5"/>
      <w:bookmarkEnd w:id="5"/>
      <w:r w:rsidDel="00000000" w:rsidR="00000000" w:rsidRPr="00000000">
        <w:rPr>
          <w:rFonts w:ascii="Source Sans Pro" w:cs="Source Sans Pro" w:eastAsia="Source Sans Pro" w:hAnsi="Source Sans Pro"/>
          <w:b w:val="1"/>
          <w:rtl w:val="0"/>
        </w:rPr>
        <w:t xml:space="preserve">Sensitive Data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Our systems store public data almost exclusively. These are not sensitive and therefore do not need specific protection other than implemented system protections.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There are two exceptions:</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hd w:fill="auto" w:val="clear"/>
        <w:spacing w:after="200" w:lineRule="auto"/>
        <w:ind w:left="720" w:hanging="360"/>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Personal data. A definition of what is personal data can be found by following this link </w:t>
      </w:r>
      <w:hyperlink r:id="rId27">
        <w:r w:rsidDel="00000000" w:rsidR="00000000" w:rsidRPr="00000000">
          <w:rPr>
            <w:rFonts w:ascii="Source Sans Pro" w:cs="Source Sans Pro" w:eastAsia="Source Sans Pro" w:hAnsi="Source Sans Pro"/>
            <w:color w:val="1155cc"/>
            <w:u w:val="single"/>
            <w:rtl w:val="0"/>
          </w:rPr>
          <w:t xml:space="preserve">What is personal data? – A quick reference guide - ICO</w:t>
        </w:r>
      </w:hyperlink>
      <w:r w:rsidDel="00000000" w:rsidR="00000000" w:rsidRPr="00000000">
        <w:rPr>
          <w:rFonts w:ascii="Source Sans Pro" w:cs="Source Sans Pro" w:eastAsia="Source Sans Pro" w:hAnsi="Source Sans Pro"/>
          <w:rtl w:val="0"/>
        </w:rPr>
        <w:t xml:space="preserve">. How we handle personal data is described in </w:t>
      </w:r>
      <w:hyperlink r:id="rId28">
        <w:r w:rsidDel="00000000" w:rsidR="00000000" w:rsidRPr="00000000">
          <w:rPr>
            <w:rFonts w:ascii="Source Sans Pro" w:cs="Source Sans Pro" w:eastAsia="Source Sans Pro" w:hAnsi="Source Sans Pro"/>
            <w:color w:val="1155cc"/>
            <w:u w:val="single"/>
            <w:rtl w:val="0"/>
          </w:rPr>
          <w:t xml:space="preserve">our privacy notice</w:t>
        </w:r>
      </w:hyperlink>
      <w:r w:rsidDel="00000000" w:rsidR="00000000" w:rsidRPr="00000000">
        <w:rPr>
          <w:rFonts w:ascii="Source Sans Pro" w:cs="Source Sans Pro" w:eastAsia="Source Sans Pro" w:hAnsi="Source Sans Pro"/>
          <w:rtl w:val="0"/>
        </w:rPr>
        <w:t xml:space="preserve">.</w:t>
      </w:r>
      <w:r w:rsidDel="00000000" w:rsidR="00000000" w:rsidRPr="00000000">
        <w:rPr>
          <w:rtl w:val="0"/>
        </w:rPr>
      </w:r>
    </w:p>
    <w:p w:rsidR="00000000" w:rsidDel="00000000" w:rsidP="00000000" w:rsidRDefault="00000000" w:rsidRPr="00000000">
      <w:pPr>
        <w:numPr>
          <w:ilvl w:val="0"/>
          <w:numId w:val="2"/>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Source data</w:t>
      </w:r>
      <w:r w:rsidDel="00000000" w:rsidR="00000000" w:rsidRPr="00000000">
        <w:rPr>
          <w:rFonts w:ascii="Source Sans Pro" w:cs="Source Sans Pro" w:eastAsia="Source Sans Pro" w:hAnsi="Source Sans Pro"/>
          <w:rtl w:val="0"/>
        </w:rPr>
        <w:t xml:space="preserve"> that is not public data </w:t>
      </w:r>
      <w:r w:rsidDel="00000000" w:rsidR="00000000" w:rsidRPr="00000000">
        <w:rPr>
          <w:rFonts w:ascii="Source Sans Pro" w:cs="Source Sans Pro" w:eastAsia="Source Sans Pro" w:hAnsi="Source Sans Pro"/>
          <w:rtl w:val="0"/>
        </w:rPr>
        <w:t xml:space="preserve">(electronic scans of original documents) which have been supplied to us in confidence, and are not to be shown to the public by the request of their owner. </w:t>
      </w:r>
      <w:r w:rsidDel="00000000" w:rsidR="00000000" w:rsidRPr="00000000">
        <w:rPr>
          <w:rtl w:val="0"/>
        </w:rPr>
      </w:r>
    </w:p>
    <w:p w:rsidR="00000000" w:rsidDel="00000000" w:rsidP="00000000" w:rsidRDefault="00000000" w:rsidRPr="00000000">
      <w:pPr>
        <w:pStyle w:val="Heading1"/>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b w:val="1"/>
        </w:rPr>
      </w:pPr>
      <w:bookmarkStart w:colFirst="0" w:colLast="0" w:name="_1h6lcqy0abhh" w:id="6"/>
      <w:bookmarkEnd w:id="6"/>
      <w:r w:rsidDel="00000000" w:rsidR="00000000" w:rsidRPr="00000000">
        <w:rPr>
          <w:rFonts w:ascii="Source Sans Pro" w:cs="Source Sans Pro" w:eastAsia="Source Sans Pro" w:hAnsi="Source Sans Pro"/>
          <w:b w:val="1"/>
          <w:rtl w:val="0"/>
        </w:rPr>
        <w:t xml:space="preserve">Threats</w:t>
      </w:r>
    </w:p>
    <w:p w:rsidR="00000000" w:rsidDel="00000000" w:rsidP="00000000" w:rsidRDefault="00000000" w:rsidRPr="00000000">
      <w:pPr>
        <w:keepNext w:val="0"/>
        <w:keepLines w:val="0"/>
        <w:pBdr>
          <w:top w:space="0" w:sz="0" w:val="nil"/>
          <w:left w:space="0" w:sz="0" w:val="nil"/>
          <w:bottom w:space="0" w:sz="0" w:val="nil"/>
          <w:right w:space="0" w:sz="0" w:val="nil"/>
          <w:between w:space="0" w:sz="0" w:val="nil"/>
        </w:pBdr>
        <w:shd w:fill="auto" w:val="clear"/>
        <w:spacing w:before="0" w:lineRule="auto"/>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Cyber Essentials helps us protect our sensitive data against some common forms of attack that emanate from the internet using widely accessible tools and which require little skill from the attackers.</w:t>
      </w:r>
    </w:p>
    <w:p w:rsidR="00000000" w:rsidDel="00000000" w:rsidP="00000000" w:rsidRDefault="00000000" w:rsidRPr="00000000">
      <w:pPr>
        <w:keepNext w:val="0"/>
        <w:keepLines w:val="0"/>
        <w:pBdr>
          <w:top w:space="0" w:sz="0" w:val="nil"/>
          <w:left w:space="0" w:sz="0" w:val="nil"/>
          <w:bottom w:space="0" w:sz="0" w:val="nil"/>
          <w:right w:space="0" w:sz="0" w:val="nil"/>
          <w:between w:space="0" w:sz="0" w:val="nil"/>
        </w:pBdr>
        <w:shd w:fill="auto" w:val="clear"/>
        <w:spacing w:before="0" w:lineRule="auto"/>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keepNext w:val="0"/>
        <w:keepLines w:val="0"/>
        <w:pBdr>
          <w:top w:space="0" w:sz="0" w:val="nil"/>
          <w:left w:space="0" w:sz="0" w:val="nil"/>
          <w:bottom w:space="0" w:sz="0" w:val="nil"/>
          <w:right w:space="0" w:sz="0" w:val="nil"/>
          <w:between w:space="0" w:sz="0" w:val="nil"/>
        </w:pBdr>
        <w:shd w:fill="auto" w:val="clear"/>
        <w:spacing w:before="0" w:lineRule="auto"/>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The following threats are </w:t>
      </w:r>
      <w:r w:rsidDel="00000000" w:rsidR="00000000" w:rsidRPr="00000000">
        <w:rPr>
          <w:rFonts w:ascii="Source Sans Pro" w:cs="Source Sans Pro" w:eastAsia="Source Sans Pro" w:hAnsi="Source Sans Pro"/>
          <w:rtl w:val="0"/>
        </w:rPr>
        <w:t xml:space="preserve">covered by this policy</w:t>
      </w: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pPr>
        <w:keepNext w:val="0"/>
        <w:keepLines w:val="0"/>
        <w:pBdr>
          <w:top w:space="0" w:sz="0" w:val="nil"/>
          <w:left w:space="0" w:sz="0" w:val="nil"/>
          <w:bottom w:space="0" w:sz="0" w:val="nil"/>
          <w:right w:space="0" w:sz="0" w:val="nil"/>
          <w:between w:space="0" w:sz="0" w:val="nil"/>
        </w:pBdr>
        <w:shd w:fill="auto" w:val="clear"/>
        <w:spacing w:before="0" w:lineRule="auto"/>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keepNext w:val="0"/>
        <w:keepLines w:val="0"/>
        <w:numPr>
          <w:ilvl w:val="0"/>
          <w:numId w:val="10"/>
        </w:numPr>
        <w:pBdr>
          <w:top w:space="0" w:sz="0" w:val="nil"/>
          <w:left w:space="0" w:sz="0" w:val="nil"/>
          <w:bottom w:space="0" w:sz="0" w:val="nil"/>
          <w:right w:space="0" w:sz="0" w:val="nil"/>
          <w:between w:space="0" w:sz="0" w:val="nil"/>
        </w:pBdr>
        <w:shd w:fill="auto" w:val="clear"/>
        <w:spacing w:before="0" w:lineRule="auto"/>
        <w:ind w:left="720" w:hanging="360"/>
        <w:contextualSpacing w:val="1"/>
        <w:rPr>
          <w:rFonts w:ascii="Source Sans Pro" w:cs="Source Sans Pro" w:eastAsia="Source Sans Pro" w:hAnsi="Source Sans Pro"/>
          <w:sz w:val="22"/>
          <w:szCs w:val="22"/>
        </w:rPr>
      </w:pPr>
      <w:r w:rsidDel="00000000" w:rsidR="00000000" w:rsidRPr="00000000">
        <w:rPr>
          <w:rFonts w:ascii="Source Sans Pro" w:cs="Source Sans Pro" w:eastAsia="Source Sans Pro" w:hAnsi="Source Sans Pro"/>
          <w:rtl w:val="0"/>
        </w:rPr>
        <w:t xml:space="preserve">Hacking</w:t>
      </w:r>
    </w:p>
    <w:p w:rsidR="00000000" w:rsidDel="00000000" w:rsidP="00000000" w:rsidRDefault="00000000" w:rsidRPr="00000000">
      <w:pPr>
        <w:keepNext w:val="0"/>
        <w:keepLines w:val="0"/>
        <w:numPr>
          <w:ilvl w:val="0"/>
          <w:numId w:val="10"/>
        </w:numPr>
        <w:pBdr>
          <w:top w:space="0" w:sz="0" w:val="nil"/>
          <w:left w:space="0" w:sz="0" w:val="nil"/>
          <w:bottom w:space="0" w:sz="0" w:val="nil"/>
          <w:right w:space="0" w:sz="0" w:val="nil"/>
          <w:between w:space="0" w:sz="0" w:val="nil"/>
        </w:pBdr>
        <w:shd w:fill="auto" w:val="clear"/>
        <w:spacing w:before="0" w:lineRule="auto"/>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Malware or Virus attack</w:t>
      </w:r>
    </w:p>
    <w:p w:rsidR="00000000" w:rsidDel="00000000" w:rsidP="00000000" w:rsidRDefault="00000000" w:rsidRPr="00000000">
      <w:pPr>
        <w:keepNext w:val="0"/>
        <w:keepLines w:val="0"/>
        <w:pBdr>
          <w:top w:space="0" w:sz="0" w:val="nil"/>
          <w:left w:space="0" w:sz="0" w:val="nil"/>
          <w:bottom w:space="0" w:sz="0" w:val="nil"/>
          <w:right w:space="0" w:sz="0" w:val="nil"/>
          <w:between w:space="0" w:sz="0" w:val="nil"/>
        </w:pBdr>
        <w:shd w:fill="auto" w:val="clear"/>
        <w:spacing w:before="0" w:lineRule="auto"/>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keepNext w:val="0"/>
        <w:keepLines w:val="0"/>
        <w:pBdr>
          <w:top w:space="0" w:sz="0" w:val="nil"/>
          <w:left w:space="0" w:sz="0" w:val="nil"/>
          <w:bottom w:space="0" w:sz="0" w:val="nil"/>
          <w:right w:space="0" w:sz="0" w:val="nil"/>
          <w:between w:space="0" w:sz="0" w:val="nil"/>
        </w:pBdr>
        <w:shd w:fill="auto" w:val="clear"/>
        <w:spacing w:before="0" w:lineRule="auto"/>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See Appendix D for links to further explanations on the above terms.</w:t>
      </w:r>
    </w:p>
    <w:p w:rsidR="00000000" w:rsidDel="00000000" w:rsidP="00000000" w:rsidRDefault="00000000" w:rsidRPr="00000000">
      <w:pPr>
        <w:pStyle w:val="Heading1"/>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b w:val="1"/>
        </w:rPr>
      </w:pPr>
      <w:bookmarkStart w:colFirst="0" w:colLast="0" w:name="_pc5j0btdlfdj" w:id="7"/>
      <w:bookmarkEnd w:id="7"/>
      <w:r w:rsidDel="00000000" w:rsidR="00000000" w:rsidRPr="00000000">
        <w:rPr>
          <w:rFonts w:ascii="Source Sans Pro" w:cs="Source Sans Pro" w:eastAsia="Source Sans Pro" w:hAnsi="Source Sans Pro"/>
          <w:b w:val="1"/>
          <w:rtl w:val="0"/>
        </w:rPr>
        <w:t xml:space="preserve">Controls</w:t>
      </w:r>
    </w:p>
    <w:p w:rsidR="00000000" w:rsidDel="00000000" w:rsidP="00000000" w:rsidRDefault="00000000" w:rsidRPr="00000000">
      <w:pPr>
        <w:pStyle w:val="Heading2"/>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bookmarkStart w:colFirst="0" w:colLast="0" w:name="_fddit3q83lx1" w:id="8"/>
      <w:bookmarkEnd w:id="8"/>
      <w:r w:rsidDel="00000000" w:rsidR="00000000" w:rsidRPr="00000000">
        <w:rPr>
          <w:rFonts w:ascii="Source Sans Pro" w:cs="Source Sans Pro" w:eastAsia="Source Sans Pro" w:hAnsi="Source Sans Pro"/>
          <w:rtl w:val="0"/>
        </w:rPr>
        <w:t xml:space="preserve">User access controls</w:t>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bookmarkStart w:colFirst="0" w:colLast="0" w:name="_dy62i3w5gwjx" w:id="9"/>
      <w:bookmarkEnd w:id="9"/>
      <w:r w:rsidDel="00000000" w:rsidR="00000000" w:rsidRPr="00000000">
        <w:rPr>
          <w:rFonts w:ascii="Source Sans Pro" w:cs="Source Sans Pro" w:eastAsia="Source Sans Pro" w:hAnsi="Source Sans Pro"/>
          <w:rtl w:val="0"/>
        </w:rPr>
        <w:t xml:space="preserve">Visitors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Visitors generally access public data anonymously via our public services. We don’t need to control this access in order to mitigate the identified threats. Registered researchers have additional access, which we need to control (see ‘other users’ below).</w:t>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bookmarkStart w:colFirst="0" w:colLast="0" w:name="_s9sz9moti8v9" w:id="10"/>
      <w:bookmarkEnd w:id="10"/>
      <w:r w:rsidDel="00000000" w:rsidR="00000000" w:rsidRPr="00000000">
        <w:rPr>
          <w:rFonts w:ascii="Source Sans Pro" w:cs="Source Sans Pro" w:eastAsia="Source Sans Pro" w:hAnsi="Source Sans Pro"/>
          <w:rtl w:val="0"/>
        </w:rPr>
        <w:t xml:space="preserve">Other users</w:t>
      </w:r>
    </w:p>
    <w:p w:rsidR="00000000" w:rsidDel="00000000" w:rsidP="00000000" w:rsidRDefault="00000000" w:rsidRPr="00000000">
      <w:pPr>
        <w:keepNext w:val="0"/>
        <w:keepLines w:val="0"/>
        <w:pBdr>
          <w:top w:space="0" w:sz="0" w:val="nil"/>
          <w:left w:space="0" w:sz="0" w:val="nil"/>
          <w:bottom w:space="0" w:sz="0" w:val="nil"/>
          <w:right w:space="0" w:sz="0" w:val="nil"/>
          <w:between w:space="0" w:sz="0" w:val="nil"/>
        </w:pBdr>
        <w:shd w:fill="auto" w:val="clear"/>
        <w:spacing w:before="0" w:lineRule="auto"/>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The following controls apply to coordinators, volunteers, registered researchers and privileged users:</w:t>
      </w:r>
    </w:p>
    <w:p w:rsidR="00000000" w:rsidDel="00000000" w:rsidP="00000000" w:rsidRDefault="00000000" w:rsidRPr="00000000">
      <w:pPr>
        <w:keepNext w:val="0"/>
        <w:keepLines w:val="0"/>
        <w:pBdr>
          <w:top w:space="0" w:sz="0" w:val="nil"/>
          <w:left w:space="0" w:sz="0" w:val="nil"/>
          <w:bottom w:space="0" w:sz="0" w:val="nil"/>
          <w:right w:space="0" w:sz="0" w:val="nil"/>
          <w:between w:space="0" w:sz="0" w:val="nil"/>
        </w:pBdr>
        <w:shd w:fill="auto" w:val="clear"/>
        <w:spacing w:before="0" w:lineRule="auto"/>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keepNext w:val="0"/>
        <w:keepLines w:val="0"/>
        <w:numPr>
          <w:ilvl w:val="0"/>
          <w:numId w:val="4"/>
        </w:numPr>
        <w:pBdr>
          <w:top w:space="0" w:sz="0" w:val="nil"/>
          <w:left w:space="0" w:sz="0" w:val="nil"/>
          <w:bottom w:space="0" w:sz="0" w:val="nil"/>
          <w:right w:space="0" w:sz="0" w:val="nil"/>
          <w:between w:space="0" w:sz="0" w:val="nil"/>
        </w:pBdr>
        <w:shd w:fill="auto" w:val="clear"/>
        <w:spacing w:before="0" w:lineRule="auto"/>
        <w:ind w:left="720" w:hanging="360"/>
        <w:contextualSpacing w:val="1"/>
        <w:rPr>
          <w:rFonts w:ascii="Source Sans Pro" w:cs="Source Sans Pro" w:eastAsia="Source Sans Pro" w:hAnsi="Source Sans Pro"/>
          <w:color w:val="000000"/>
          <w:sz w:val="22"/>
          <w:szCs w:val="22"/>
        </w:rPr>
      </w:pPr>
      <w:r w:rsidDel="00000000" w:rsidR="00000000" w:rsidRPr="00000000">
        <w:rPr>
          <w:rFonts w:ascii="Source Sans Pro" w:cs="Source Sans Pro" w:eastAsia="Source Sans Pro" w:hAnsi="Source Sans Pro"/>
          <w:rtl w:val="0"/>
        </w:rPr>
        <w:t xml:space="preserve">They MUST authenticate with a username and password to access sensitive data or  private services.</w:t>
      </w:r>
    </w:p>
    <w:p w:rsidR="00000000" w:rsidDel="00000000" w:rsidP="00000000" w:rsidRDefault="00000000" w:rsidRPr="00000000">
      <w:pPr>
        <w:keepNext w:val="0"/>
        <w:keepLines w:val="0"/>
        <w:numPr>
          <w:ilvl w:val="0"/>
          <w:numId w:val="4"/>
        </w:numPr>
        <w:pBdr>
          <w:top w:space="0" w:sz="0" w:val="nil"/>
          <w:left w:space="0" w:sz="0" w:val="nil"/>
          <w:bottom w:space="0" w:sz="0" w:val="nil"/>
          <w:right w:space="0" w:sz="0" w:val="nil"/>
          <w:between w:space="0" w:sz="0" w:val="nil"/>
        </w:pBdr>
        <w:shd w:fill="auto" w:val="clear"/>
        <w:spacing w:before="0" w:lineRule="auto"/>
        <w:ind w:left="720" w:hanging="360"/>
        <w:contextualSpacing w:val="1"/>
        <w:rPr>
          <w:rFonts w:ascii="Source Sans Pro" w:cs="Source Sans Pro" w:eastAsia="Source Sans Pro" w:hAnsi="Source Sans Pro"/>
          <w:color w:val="000000"/>
          <w:sz w:val="22"/>
          <w:szCs w:val="22"/>
        </w:rPr>
      </w:pPr>
      <w:r w:rsidDel="00000000" w:rsidR="00000000" w:rsidRPr="00000000">
        <w:rPr>
          <w:rFonts w:ascii="Source Sans Pro" w:cs="Source Sans Pro" w:eastAsia="Source Sans Pro" w:hAnsi="Source Sans Pro"/>
          <w:rtl w:val="0"/>
        </w:rPr>
        <w:t xml:space="preserve">They SHOULD use passwords that are at least 8 characters in length and not based on a dictionary word.</w:t>
      </w:r>
    </w:p>
    <w:p w:rsidR="00000000" w:rsidDel="00000000" w:rsidP="00000000" w:rsidRDefault="00000000" w:rsidRPr="00000000">
      <w:pPr>
        <w:keepNext w:val="0"/>
        <w:keepLines w:val="0"/>
        <w:numPr>
          <w:ilvl w:val="0"/>
          <w:numId w:val="4"/>
        </w:numPr>
        <w:pBdr>
          <w:top w:space="0" w:sz="0" w:val="nil"/>
          <w:left w:space="0" w:sz="0" w:val="nil"/>
          <w:bottom w:space="0" w:sz="0" w:val="nil"/>
          <w:right w:space="0" w:sz="0" w:val="nil"/>
          <w:between w:space="0" w:sz="0" w:val="nil"/>
        </w:pBdr>
        <w:shd w:fill="auto" w:val="clear"/>
        <w:spacing w:before="0" w:lineRule="auto"/>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They MAY change their passwords as frequently as they like.</w:t>
      </w:r>
    </w:p>
    <w:p w:rsidR="00000000" w:rsidDel="00000000" w:rsidP="00000000" w:rsidRDefault="00000000" w:rsidRPr="00000000">
      <w:pPr>
        <w:keepNext w:val="0"/>
        <w:keepLines w:val="0"/>
        <w:numPr>
          <w:ilvl w:val="0"/>
          <w:numId w:val="4"/>
        </w:numPr>
        <w:pBdr>
          <w:top w:space="0" w:sz="0" w:val="nil"/>
          <w:left w:space="0" w:sz="0" w:val="nil"/>
          <w:bottom w:space="0" w:sz="0" w:val="nil"/>
          <w:right w:space="0" w:sz="0" w:val="nil"/>
          <w:between w:space="0" w:sz="0" w:val="nil"/>
        </w:pBdr>
        <w:shd w:fill="auto" w:val="clear"/>
        <w:spacing w:before="0" w:lineRule="auto"/>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If they discover or suspect someone else knows their password, or become aware that their password could have been learned by someone else, they MUST change it as soon as possible.</w:t>
      </w:r>
    </w:p>
    <w:p w:rsidR="00000000" w:rsidDel="00000000" w:rsidP="00000000" w:rsidRDefault="00000000" w:rsidRPr="00000000">
      <w:pPr>
        <w:keepNext w:val="0"/>
        <w:keepLines w:val="0"/>
        <w:numPr>
          <w:ilvl w:val="0"/>
          <w:numId w:val="4"/>
        </w:numPr>
        <w:pBdr>
          <w:top w:space="0" w:sz="0" w:val="nil"/>
          <w:left w:space="0" w:sz="0" w:val="nil"/>
          <w:bottom w:space="0" w:sz="0" w:val="nil"/>
          <w:right w:space="0" w:sz="0" w:val="nil"/>
          <w:between w:space="0" w:sz="0" w:val="nil"/>
        </w:pBdr>
        <w:shd w:fill="auto" w:val="clear"/>
        <w:spacing w:before="0" w:lineRule="auto"/>
        <w:ind w:left="720" w:hanging="360"/>
        <w:contextualSpacing w:val="1"/>
        <w:rPr>
          <w:rFonts w:ascii="Source Sans Pro" w:cs="Source Sans Pro" w:eastAsia="Source Sans Pro" w:hAnsi="Source Sans Pro"/>
        </w:rPr>
      </w:pPr>
      <w:hyperlink w:anchor="_eglwikxruvfb">
        <w:r w:rsidDel="00000000" w:rsidR="00000000" w:rsidRPr="00000000">
          <w:rPr>
            <w:rFonts w:ascii="Source Sans Pro" w:cs="Source Sans Pro" w:eastAsia="Source Sans Pro" w:hAnsi="Source Sans Pro"/>
            <w:color w:val="1155cc"/>
            <w:u w:val="single"/>
            <w:rtl w:val="0"/>
          </w:rPr>
          <w:t xml:space="preserve">Appendix B</w:t>
        </w:r>
      </w:hyperlink>
      <w:r w:rsidDel="00000000" w:rsidR="00000000" w:rsidRPr="00000000">
        <w:rPr>
          <w:rFonts w:ascii="Source Sans Pro" w:cs="Source Sans Pro" w:eastAsia="Source Sans Pro" w:hAnsi="Source Sans Pro"/>
          <w:rtl w:val="0"/>
        </w:rPr>
        <w:t xml:space="preserve"> provides guidance as to what steps can be taken a user to create a strong password.</w:t>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bookmarkStart w:colFirst="0" w:colLast="0" w:name="_wgp3t09u384l" w:id="11"/>
      <w:bookmarkEnd w:id="11"/>
      <w:r w:rsidDel="00000000" w:rsidR="00000000" w:rsidRPr="00000000">
        <w:rPr>
          <w:rFonts w:ascii="Source Sans Pro" w:cs="Source Sans Pro" w:eastAsia="Source Sans Pro" w:hAnsi="Source Sans Pro"/>
          <w:rtl w:val="0"/>
        </w:rPr>
        <w:t xml:space="preserve">Volunteers</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Volunteers other than coordinators and staff (see sections below) have no access to personal data (except where they are the data subject). They MAY have access to source data that is not public data.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Volunteer access is controlled as follows: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Volunteer accounts are provisioned and approved by coordinators. Volunteers SHOULD be granted access to source data and private services only if they have been trained on our processes and can follow them to the satisfaction of their coordinator.</w:t>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Coordinators select and allocate source data to individual volunteers when they ask for more work. They SHOULD remove access again once the work is complete.</w:t>
      </w:r>
    </w:p>
    <w:p w:rsidR="00000000" w:rsidDel="00000000" w:rsidP="00000000" w:rsidRDefault="00000000" w:rsidRPr="00000000">
      <w:pPr>
        <w:numPr>
          <w:ilvl w:val="0"/>
          <w:numId w:val="4"/>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Coordinators SHOULD ensure only active volunteers have continuing access to source data and private services.</w:t>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bookmarkStart w:colFirst="0" w:colLast="0" w:name="_8bjjds4dz713" w:id="12"/>
      <w:bookmarkEnd w:id="12"/>
      <w:r w:rsidDel="00000000" w:rsidR="00000000" w:rsidRPr="00000000">
        <w:rPr>
          <w:rFonts w:ascii="Source Sans Pro" w:cs="Source Sans Pro" w:eastAsia="Source Sans Pro" w:hAnsi="Source Sans Pro"/>
          <w:rtl w:val="0"/>
        </w:rPr>
        <w:t xml:space="preserve">Coordinators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Coordinators have access to all types of sensitive data. The volume of sensitive data to which each has access varies according to their areas of work, responsibilities and seniority.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Coordinator access is controlled as follows: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numPr>
          <w:ilvl w:val="0"/>
          <w:numId w:val="5"/>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Coordinator accounts are provisioned by other coordinators, staff or privileged users. Coordinators SHOULD only be granted access if they are familiar with our systems and processes.</w:t>
      </w:r>
    </w:p>
    <w:p w:rsidR="00000000" w:rsidDel="00000000" w:rsidP="00000000" w:rsidRDefault="00000000" w:rsidRPr="00000000">
      <w:pPr>
        <w:numPr>
          <w:ilvl w:val="0"/>
          <w:numId w:val="5"/>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Responsibility for managing coordinators is delegated to self-organising committees of experienced coordinators, staff and privileged users. These SHOULD ensure only active coordinators have continuing access to sensitive data and private services.</w:t>
      </w:r>
    </w:p>
    <w:p w:rsidR="00000000" w:rsidDel="00000000" w:rsidP="00000000" w:rsidRDefault="00000000" w:rsidRPr="00000000">
      <w:pPr>
        <w:numPr>
          <w:ilvl w:val="0"/>
          <w:numId w:val="5"/>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The system allows coordinators to access only those sensitive data that relate to the volunteers and work areas they supervise currently.</w:t>
      </w:r>
    </w:p>
    <w:p w:rsidR="00000000" w:rsidDel="00000000" w:rsidP="00000000" w:rsidRDefault="00000000" w:rsidRPr="00000000">
      <w:pPr>
        <w:pStyle w:val="Heading4"/>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bookmarkStart w:colFirst="0" w:colLast="0" w:name="_a853vrd0jogd" w:id="13"/>
      <w:bookmarkEnd w:id="13"/>
      <w:r w:rsidDel="00000000" w:rsidR="00000000" w:rsidRPr="00000000">
        <w:rPr>
          <w:rFonts w:ascii="Source Sans Pro" w:cs="Source Sans Pro" w:eastAsia="Source Sans Pro" w:hAnsi="Source Sans Pro"/>
          <w:rtl w:val="0"/>
        </w:rPr>
        <w:t xml:space="preserve">Coordinator and volunteer data</w:t>
      </w:r>
      <w:r w:rsidDel="00000000" w:rsidR="00000000" w:rsidRPr="00000000">
        <w:rPr>
          <w:rtl w:val="0"/>
        </w:rPr>
      </w:r>
    </w:p>
    <w:p w:rsidR="00000000" w:rsidDel="00000000" w:rsidP="00000000" w:rsidRDefault="00000000" w:rsidRPr="00000000">
      <w:pPr>
        <w:numPr>
          <w:ilvl w:val="0"/>
          <w:numId w:val="6"/>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Coordinators manage transcriber information as part of a </w:t>
      </w:r>
      <w:r w:rsidDel="00000000" w:rsidR="00000000" w:rsidRPr="00000000">
        <w:rPr>
          <w:rFonts w:ascii="Source Sans Pro" w:cs="Source Sans Pro" w:eastAsia="Source Sans Pro" w:hAnsi="Source Sans Pro"/>
          <w:rtl w:val="0"/>
        </w:rPr>
        <w:t xml:space="preserve">syndicate</w:t>
      </w: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pPr>
        <w:numPr>
          <w:ilvl w:val="0"/>
          <w:numId w:val="6"/>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Some of this information is considered personal under the Data Protection Act (DPA)</w:t>
      </w:r>
    </w:p>
    <w:p w:rsidR="00000000" w:rsidDel="00000000" w:rsidP="00000000" w:rsidRDefault="00000000" w:rsidRPr="00000000">
      <w:pPr>
        <w:numPr>
          <w:ilvl w:val="0"/>
          <w:numId w:val="6"/>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Coordinators need to be aware of their responsibilities towards this data, information on this can be found </w:t>
      </w:r>
      <w:hyperlink r:id="rId29">
        <w:r w:rsidDel="00000000" w:rsidR="00000000" w:rsidRPr="00000000">
          <w:rPr>
            <w:rFonts w:ascii="Source Sans Pro" w:cs="Source Sans Pro" w:eastAsia="Source Sans Pro" w:hAnsi="Source Sans Pro"/>
            <w:color w:val="1155cc"/>
            <w:u w:val="single"/>
            <w:rtl w:val="0"/>
          </w:rPr>
          <w:t xml:space="preserve">here</w:t>
        </w:r>
      </w:hyperlink>
      <w:r w:rsidDel="00000000" w:rsidR="00000000" w:rsidRPr="00000000">
        <w:rPr>
          <w:rtl w:val="0"/>
        </w:rPr>
      </w:r>
    </w:p>
    <w:p w:rsidR="00000000" w:rsidDel="00000000" w:rsidP="00000000" w:rsidRDefault="00000000" w:rsidRPr="00000000">
      <w:pPr>
        <w:numPr>
          <w:ilvl w:val="0"/>
          <w:numId w:val="6"/>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It is important that the information is held securely and not passed to people who do not need it.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Example: A volunteer tells their coordinator that they have a serious illness or a personal issue and will be taking a break from transcribing. The Coordinator tells someone else about this and gives</w:t>
      </w:r>
      <w:r w:rsidDel="00000000" w:rsidR="00000000" w:rsidRPr="00000000">
        <w:rPr>
          <w:rFonts w:ascii="Source Sans Pro" w:cs="Source Sans Pro" w:eastAsia="Source Sans Pro" w:hAnsi="Source Sans Pro"/>
          <w:b w:val="1"/>
          <w:rtl w:val="0"/>
        </w:rPr>
        <w:t xml:space="preserve"> details</w:t>
      </w:r>
      <w:r w:rsidDel="00000000" w:rsidR="00000000" w:rsidRPr="00000000">
        <w:rPr>
          <w:rFonts w:ascii="Source Sans Pro" w:cs="Source Sans Pro" w:eastAsia="Source Sans Pro" w:hAnsi="Source Sans Pro"/>
          <w:rtl w:val="0"/>
        </w:rPr>
        <w:t xml:space="preserve"> about the reasons for the absence. This would be considered a breach under the act as </w:t>
      </w:r>
      <w:r w:rsidDel="00000000" w:rsidR="00000000" w:rsidRPr="00000000">
        <w:rPr>
          <w:rFonts w:ascii="Source Sans Pro" w:cs="Source Sans Pro" w:eastAsia="Source Sans Pro" w:hAnsi="Source Sans Pro"/>
          <w:rtl w:val="0"/>
        </w:rPr>
        <w:t xml:space="preserve">no one else needs to know</w:t>
      </w:r>
      <w:r w:rsidDel="00000000" w:rsidR="00000000" w:rsidRPr="00000000">
        <w:rPr>
          <w:rFonts w:ascii="Source Sans Pro" w:cs="Source Sans Pro" w:eastAsia="Source Sans Pro" w:hAnsi="Source Sans Pro"/>
          <w:rtl w:val="0"/>
        </w:rPr>
        <w:t xml:space="preserve"> the details just that the person is unavailable.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It could be stated that the Coordinator does not need to know and whilst this is true, the relationships between coordinators and transcribers is such that the coordinator is likely to be told the detail. However the issue will arise if the information is passed on to anyone else.</w:t>
      </w:r>
      <w:r w:rsidDel="00000000" w:rsidR="00000000" w:rsidRPr="00000000">
        <w:rPr>
          <w:rtl w:val="0"/>
        </w:rPr>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bookmarkStart w:colFirst="0" w:colLast="0" w:name="_vgl41o6d44y5" w:id="14"/>
      <w:bookmarkEnd w:id="14"/>
      <w:r w:rsidDel="00000000" w:rsidR="00000000" w:rsidRPr="00000000">
        <w:rPr>
          <w:rFonts w:ascii="Source Sans Pro" w:cs="Source Sans Pro" w:eastAsia="Source Sans Pro" w:hAnsi="Source Sans Pro"/>
          <w:rtl w:val="0"/>
        </w:rPr>
        <w:t xml:space="preserve">Staff (employees, volunteers and contractors)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Staff have access to all types of sensitive data. The volume of sensitive data to which each has access varies according to their areas of work, responsibilities and seniority.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Staff access is controlled as follows: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numPr>
          <w:ilvl w:val="0"/>
          <w:numId w:val="5"/>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color w:val="000000"/>
          <w:sz w:val="22"/>
          <w:szCs w:val="22"/>
        </w:rPr>
      </w:pPr>
      <w:r w:rsidDel="00000000" w:rsidR="00000000" w:rsidRPr="00000000">
        <w:rPr>
          <w:rFonts w:ascii="Source Sans Pro" w:cs="Source Sans Pro" w:eastAsia="Source Sans Pro" w:hAnsi="Source Sans Pro"/>
          <w:rtl w:val="0"/>
        </w:rPr>
        <w:t xml:space="preserve">Staff accounts (other than privileged users) are provisioned by other staff or privileged users. Staff SHOULD only be granted access if they are familiar with our systems and processes.</w:t>
      </w:r>
    </w:p>
    <w:p w:rsidR="00000000" w:rsidDel="00000000" w:rsidP="00000000" w:rsidRDefault="00000000" w:rsidRPr="00000000">
      <w:pPr>
        <w:numPr>
          <w:ilvl w:val="0"/>
          <w:numId w:val="5"/>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color w:val="000000"/>
          <w:sz w:val="22"/>
          <w:szCs w:val="22"/>
        </w:rPr>
      </w:pPr>
      <w:r w:rsidDel="00000000" w:rsidR="00000000" w:rsidRPr="00000000">
        <w:rPr>
          <w:rFonts w:ascii="Source Sans Pro" w:cs="Source Sans Pro" w:eastAsia="Source Sans Pro" w:hAnsi="Source Sans Pro"/>
          <w:rtl w:val="0"/>
        </w:rPr>
        <w:t xml:space="preserve">Responsibility for managing staff is delegated to a named manager. These SHOULD ensure only active staff have continuing access to sensitive data and private services.</w:t>
      </w:r>
    </w:p>
    <w:p w:rsidR="00000000" w:rsidDel="00000000" w:rsidP="00000000" w:rsidRDefault="00000000" w:rsidRPr="00000000">
      <w:pPr>
        <w:numPr>
          <w:ilvl w:val="0"/>
          <w:numId w:val="5"/>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color w:val="000000"/>
          <w:sz w:val="22"/>
          <w:szCs w:val="22"/>
        </w:rPr>
      </w:pPr>
      <w:r w:rsidDel="00000000" w:rsidR="00000000" w:rsidRPr="00000000">
        <w:rPr>
          <w:rFonts w:ascii="Source Sans Pro" w:cs="Source Sans Pro" w:eastAsia="Source Sans Pro" w:hAnsi="Source Sans Pro"/>
          <w:rtl w:val="0"/>
        </w:rPr>
        <w:t xml:space="preserve">The system allows staff to access only those data and work areas necessary for them to fulfil their current role.</w:t>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bookmarkStart w:colFirst="0" w:colLast="0" w:name="_5cukap8ij84a" w:id="15"/>
      <w:bookmarkEnd w:id="15"/>
      <w:r w:rsidDel="00000000" w:rsidR="00000000" w:rsidRPr="00000000">
        <w:rPr>
          <w:rtl w:val="0"/>
        </w:rPr>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bookmarkStart w:colFirst="0" w:colLast="0" w:name="_tkqjcddtg7nu" w:id="16"/>
      <w:bookmarkEnd w:id="16"/>
      <w:r w:rsidDel="00000000" w:rsidR="00000000" w:rsidRPr="00000000">
        <w:rPr>
          <w:rFonts w:ascii="Source Sans Pro" w:cs="Source Sans Pro" w:eastAsia="Source Sans Pro" w:hAnsi="Source Sans Pro"/>
          <w:rtl w:val="0"/>
        </w:rPr>
        <w:t xml:space="preserve">Account Closure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If a staff member or privileged user leaves the organisation then all system access must be removed or disabled immediately. This includes access to shared document areas etc.</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With regard to volunteers then account access should be reviewed periodically so that inactive accounts can be </w:t>
      </w:r>
      <w:r w:rsidDel="00000000" w:rsidR="00000000" w:rsidRPr="00000000">
        <w:rPr>
          <w:rFonts w:ascii="Source Sans Pro" w:cs="Source Sans Pro" w:eastAsia="Source Sans Pro" w:hAnsi="Source Sans Pro"/>
          <w:rtl w:val="0"/>
        </w:rPr>
        <w:t xml:space="preserve">closed</w:t>
      </w: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pPr>
        <w:pStyle w:val="Heading2"/>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bookmarkStart w:colFirst="0" w:colLast="0" w:name="_1thvho5xuxug" w:id="17"/>
      <w:bookmarkEnd w:id="17"/>
      <w:r w:rsidDel="00000000" w:rsidR="00000000" w:rsidRPr="00000000">
        <w:rPr>
          <w:rFonts w:ascii="Source Sans Pro" w:cs="Source Sans Pro" w:eastAsia="Source Sans Pro" w:hAnsi="Source Sans Pro"/>
          <w:rtl w:val="0"/>
        </w:rPr>
        <w:t xml:space="preserve">Malware protection</w:t>
      </w:r>
    </w:p>
    <w:p w:rsidR="00000000" w:rsidDel="00000000" w:rsidP="00000000" w:rsidRDefault="00000000" w:rsidRPr="00000000">
      <w:pPr>
        <w:pStyle w:val="Heading3"/>
        <w:keepNext w:val="1"/>
        <w:keepLines w:val="1"/>
        <w:pBdr>
          <w:top w:space="0" w:sz="0" w:val="nil"/>
          <w:left w:space="0" w:sz="0" w:val="nil"/>
          <w:bottom w:space="0" w:sz="0" w:val="nil"/>
          <w:right w:space="0" w:sz="0" w:val="nil"/>
          <w:between w:space="0" w:sz="0" w:val="nil"/>
        </w:pBdr>
        <w:shd w:fill="auto" w:val="clear"/>
        <w:spacing w:before="160" w:lineRule="auto"/>
        <w:contextualSpacing w:val="0"/>
        <w:rPr>
          <w:rFonts w:ascii="Source Sans Pro" w:cs="Source Sans Pro" w:eastAsia="Source Sans Pro" w:hAnsi="Source Sans Pro"/>
        </w:rPr>
      </w:pPr>
      <w:bookmarkStart w:colFirst="0" w:colLast="0" w:name="_dn3fa6flz6kg" w:id="18"/>
      <w:bookmarkEnd w:id="18"/>
      <w:r w:rsidDel="00000000" w:rsidR="00000000" w:rsidRPr="00000000">
        <w:rPr>
          <w:rFonts w:ascii="Source Sans Pro" w:cs="Source Sans Pro" w:eastAsia="Source Sans Pro" w:hAnsi="Source Sans Pro"/>
          <w:rtl w:val="0"/>
        </w:rPr>
        <w:t xml:space="preserve">Workstations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Malware protection software SHOULD be used on workstations where possible - particularly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those running Microsoft Windows.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numPr>
          <w:ilvl w:val="0"/>
          <w:numId w:val="11"/>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Privileged users MUST run malware protection software on any Microsoft Windows workstations they use to administer our servers.</w:t>
      </w:r>
    </w:p>
    <w:p w:rsidR="00000000" w:rsidDel="00000000" w:rsidP="00000000" w:rsidRDefault="00000000" w:rsidRPr="00000000">
      <w:pPr>
        <w:numPr>
          <w:ilvl w:val="0"/>
          <w:numId w:val="11"/>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Coordinators and volunteers SHOULD run anti-virus software on any Microsoft Windows workstations they use to access private services or process sensitive data.</w:t>
      </w:r>
    </w:p>
    <w:p w:rsidR="00000000" w:rsidDel="00000000" w:rsidP="00000000" w:rsidRDefault="00000000" w:rsidRPr="00000000">
      <w:pPr>
        <w:numPr>
          <w:ilvl w:val="0"/>
          <w:numId w:val="11"/>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Users MAY run anti-malware tools on workstations running other operating systems.</w:t>
      </w:r>
    </w:p>
    <w:p w:rsidR="00000000" w:rsidDel="00000000" w:rsidP="00000000" w:rsidRDefault="00000000" w:rsidRPr="00000000">
      <w:pPr>
        <w:numPr>
          <w:ilvl w:val="0"/>
          <w:numId w:val="11"/>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Malware protection software SHOULD be kept up to date with its latest virus definition files automatically and at least daily.</w:t>
      </w:r>
    </w:p>
    <w:p w:rsidR="00000000" w:rsidDel="00000000" w:rsidP="00000000" w:rsidRDefault="00000000" w:rsidRPr="00000000">
      <w:pPr>
        <w:pStyle w:val="Heading2"/>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bookmarkStart w:colFirst="0" w:colLast="0" w:name="_57hikn5ryk6m" w:id="19"/>
      <w:bookmarkEnd w:id="19"/>
      <w:r w:rsidDel="00000000" w:rsidR="00000000" w:rsidRPr="00000000">
        <w:rPr>
          <w:rFonts w:ascii="Source Sans Pro" w:cs="Source Sans Pro" w:eastAsia="Source Sans Pro" w:hAnsi="Source Sans Pro"/>
          <w:rtl w:val="0"/>
        </w:rPr>
        <w:t xml:space="preserve">Patch management</w:t>
      </w:r>
      <w:r w:rsidDel="00000000" w:rsidR="00000000" w:rsidRPr="00000000">
        <w:rPr>
          <w:rtl w:val="0"/>
        </w:rPr>
      </w:r>
    </w:p>
    <w:p w:rsidR="00000000" w:rsidDel="00000000" w:rsidP="00000000" w:rsidRDefault="00000000" w:rsidRPr="00000000">
      <w:pPr>
        <w:pStyle w:val="Heading3"/>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bookmarkStart w:colFirst="0" w:colLast="0" w:name="_2z2t95qc48yr" w:id="20"/>
      <w:bookmarkEnd w:id="20"/>
      <w:r w:rsidDel="00000000" w:rsidR="00000000" w:rsidRPr="00000000">
        <w:rPr>
          <w:rFonts w:ascii="Source Sans Pro" w:cs="Source Sans Pro" w:eastAsia="Source Sans Pro" w:hAnsi="Source Sans Pro"/>
          <w:rtl w:val="0"/>
        </w:rPr>
        <w:t xml:space="preserve">Workstations</w:t>
      </w:r>
      <w:r w:rsidDel="00000000" w:rsidR="00000000" w:rsidRPr="00000000">
        <w:rPr>
          <w:rtl w:val="0"/>
        </w:rPr>
      </w:r>
    </w:p>
    <w:p w:rsidR="00000000" w:rsidDel="00000000" w:rsidP="00000000" w:rsidRDefault="00000000" w:rsidRPr="00000000">
      <w:pPr>
        <w:numPr>
          <w:ilvl w:val="0"/>
          <w:numId w:val="12"/>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U</w:t>
      </w:r>
      <w:r w:rsidDel="00000000" w:rsidR="00000000" w:rsidRPr="00000000">
        <w:rPr>
          <w:rFonts w:ascii="Source Sans Pro" w:cs="Source Sans Pro" w:eastAsia="Source Sans Pro" w:hAnsi="Source Sans Pro"/>
          <w:rtl w:val="0"/>
        </w:rPr>
        <w:t xml:space="preserve">sers SHOULD ensure security patches are applied to their workstations as soon as possible.</w:t>
      </w:r>
    </w:p>
    <w:p w:rsidR="00000000" w:rsidDel="00000000" w:rsidP="00000000" w:rsidRDefault="00000000" w:rsidRPr="00000000">
      <w:pPr>
        <w:numPr>
          <w:ilvl w:val="0"/>
          <w:numId w:val="12"/>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Workstations SHOULD be configured to download and apply security patches automatically where possible.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br w:type="page"/>
      </w:r>
      <w:r w:rsidDel="00000000" w:rsidR="00000000" w:rsidRPr="00000000">
        <w:rPr>
          <w:rtl w:val="0"/>
        </w:rPr>
      </w:r>
    </w:p>
    <w:p w:rsidR="00000000" w:rsidDel="00000000" w:rsidP="00000000" w:rsidRDefault="00000000" w:rsidRPr="00000000">
      <w:pPr>
        <w:pStyle w:val="Heading1"/>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b w:val="1"/>
        </w:rPr>
      </w:pPr>
      <w:bookmarkStart w:colFirst="0" w:colLast="0" w:name="_eglwikxruvfb" w:id="21"/>
      <w:bookmarkEnd w:id="21"/>
      <w:r w:rsidDel="00000000" w:rsidR="00000000" w:rsidRPr="00000000">
        <w:rPr>
          <w:rFonts w:ascii="Source Sans Pro" w:cs="Source Sans Pro" w:eastAsia="Source Sans Pro" w:hAnsi="Source Sans Pro"/>
          <w:b w:val="1"/>
          <w:rtl w:val="0"/>
        </w:rPr>
        <w:t xml:space="preserve">Appendix A</w:t>
      </w:r>
    </w:p>
    <w:p w:rsidR="00000000" w:rsidDel="00000000" w:rsidP="00000000" w:rsidRDefault="00000000" w:rsidRPr="00000000">
      <w:pPr>
        <w:pStyle w:val="Heading4"/>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b w:val="1"/>
          <w:u w:val="none"/>
        </w:rPr>
      </w:pPr>
      <w:bookmarkStart w:colFirst="0" w:colLast="0" w:name="_m83sjcma59qw" w:id="22"/>
      <w:bookmarkEnd w:id="22"/>
      <w:r w:rsidDel="00000000" w:rsidR="00000000" w:rsidRPr="00000000">
        <w:rPr>
          <w:rFonts w:ascii="Source Sans Pro" w:cs="Source Sans Pro" w:eastAsia="Source Sans Pro" w:hAnsi="Source Sans Pro"/>
          <w:b w:val="1"/>
          <w:u w:val="none"/>
          <w:rtl w:val="0"/>
        </w:rPr>
        <w:t xml:space="preserve">Guidelines on strong passwords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 strong password is one that is more secure by virtue of being difficult for a machine or a human to guess. Password strength can be achieved by incorporating the following characteristics; the more characteristics you incorporate into your password, the stronger it will be.</w:t>
      </w:r>
    </w:p>
    <w:p w:rsidR="00000000" w:rsidDel="00000000" w:rsidP="00000000" w:rsidRDefault="00000000" w:rsidRPr="00000000">
      <w:pPr>
        <w:pStyle w:val="Heading3"/>
        <w:keepNext w:val="0"/>
        <w:keepLines w:val="0"/>
        <w:pBdr>
          <w:top w:space="0" w:sz="0" w:val="nil"/>
          <w:left w:space="0" w:sz="0" w:val="nil"/>
          <w:bottom w:space="0" w:sz="0" w:val="nil"/>
          <w:right w:space="0" w:sz="0" w:val="nil"/>
          <w:between w:space="0" w:sz="0" w:val="nil"/>
        </w:pBdr>
        <w:shd w:fill="auto" w:val="clear"/>
        <w:spacing w:after="80" w:before="280" w:lineRule="auto"/>
        <w:contextualSpacing w:val="0"/>
        <w:rPr>
          <w:rFonts w:ascii="Source Sans Pro" w:cs="Source Sans Pro" w:eastAsia="Source Sans Pro" w:hAnsi="Source Sans Pro"/>
          <w:color w:val="000000"/>
          <w:sz w:val="26"/>
          <w:szCs w:val="26"/>
        </w:rPr>
      </w:pPr>
      <w:bookmarkStart w:colFirst="0" w:colLast="0" w:name="_a9gox5s7gfyj" w:id="23"/>
      <w:bookmarkEnd w:id="23"/>
      <w:r w:rsidDel="00000000" w:rsidR="00000000" w:rsidRPr="00000000">
        <w:rPr>
          <w:rFonts w:ascii="Source Sans Pro" w:cs="Source Sans Pro" w:eastAsia="Source Sans Pro" w:hAnsi="Source Sans Pro"/>
          <w:color w:val="000000"/>
          <w:sz w:val="26"/>
          <w:szCs w:val="26"/>
          <w:rtl w:val="0"/>
        </w:rPr>
        <w:t xml:space="preserve">Common guidelines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vertAlign w:val="superscript"/>
        </w:rPr>
      </w:pPr>
      <w:r w:rsidDel="00000000" w:rsidR="00000000" w:rsidRPr="00000000">
        <w:rPr>
          <w:rFonts w:ascii="Source Sans Pro" w:cs="Source Sans Pro" w:eastAsia="Source Sans Pro" w:hAnsi="Source Sans Pro"/>
          <w:rtl w:val="0"/>
        </w:rPr>
        <w:t xml:space="preserve">Guidelines for choosing good passwords are typically designed to make passwords less easily discovered by intelligent guessing. Common guidelines advocated by proponents of software system security include</w:t>
      </w:r>
      <w:r w:rsidDel="00000000" w:rsidR="00000000" w:rsidRPr="00000000">
        <w:rPr>
          <w:rtl w:val="0"/>
        </w:rPr>
      </w:r>
    </w:p>
    <w:p w:rsidR="00000000" w:rsidDel="00000000" w:rsidP="00000000" w:rsidRDefault="00000000" w:rsidRPr="00000000">
      <w:pPr>
        <w:numPr>
          <w:ilvl w:val="0"/>
          <w:numId w:val="7"/>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Use a minimum password length of 12 to 14 characters if permitted.</w:t>
      </w:r>
    </w:p>
    <w:p w:rsidR="00000000" w:rsidDel="00000000" w:rsidP="00000000" w:rsidRDefault="00000000" w:rsidRPr="00000000">
      <w:pPr>
        <w:numPr>
          <w:ilvl w:val="0"/>
          <w:numId w:val="7"/>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Include lowercase and uppercase alphabetic characters, numbers and symbols if permitted.</w:t>
      </w:r>
    </w:p>
    <w:p w:rsidR="00000000" w:rsidDel="00000000" w:rsidP="00000000" w:rsidRDefault="00000000" w:rsidRPr="00000000">
      <w:pPr>
        <w:numPr>
          <w:ilvl w:val="0"/>
          <w:numId w:val="7"/>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Generate passwords randomly where feasible.</w:t>
      </w:r>
    </w:p>
    <w:p w:rsidR="00000000" w:rsidDel="00000000" w:rsidP="00000000" w:rsidRDefault="00000000" w:rsidRPr="00000000">
      <w:pPr>
        <w:numPr>
          <w:ilvl w:val="0"/>
          <w:numId w:val="7"/>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Avoid using the same password twice (e.g., across multiple user accounts and/or software systems).</w:t>
      </w:r>
    </w:p>
    <w:p w:rsidR="00000000" w:rsidDel="00000000" w:rsidP="00000000" w:rsidRDefault="00000000" w:rsidRPr="00000000">
      <w:pPr>
        <w:numPr>
          <w:ilvl w:val="0"/>
          <w:numId w:val="7"/>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Avoid character repetition</w:t>
      </w:r>
      <w:r w:rsidDel="00000000" w:rsidR="00000000" w:rsidRPr="00000000">
        <w:rPr>
          <w:rFonts w:ascii="Source Sans Pro" w:cs="Source Sans Pro" w:eastAsia="Source Sans Pro" w:hAnsi="Source Sans Pro"/>
          <w:vertAlign w:val="superscript"/>
          <w:rtl w:val="0"/>
        </w:rPr>
        <w:t xml:space="preserve">[</w:t>
      </w:r>
      <w:r w:rsidDel="00000000" w:rsidR="00000000" w:rsidRPr="00000000">
        <w:rPr>
          <w:rFonts w:ascii="Source Sans Pro" w:cs="Source Sans Pro" w:eastAsia="Source Sans Pro" w:hAnsi="Source Sans Pro"/>
          <w:rtl w:val="0"/>
        </w:rPr>
        <w:t xml:space="preserve">, keyboard patterns, dictionary words, letter or number sequences, usernames, relative or pet names, romantic links (current or past) and biographical information (e.g., ID numbers, ancestors' names or dates).</w:t>
      </w:r>
    </w:p>
    <w:p w:rsidR="00000000" w:rsidDel="00000000" w:rsidP="00000000" w:rsidRDefault="00000000" w:rsidRPr="00000000">
      <w:pPr>
        <w:numPr>
          <w:ilvl w:val="0"/>
          <w:numId w:val="7"/>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Avoid using information that is or might become publicly associated with the user or the account.</w:t>
      </w:r>
    </w:p>
    <w:p w:rsidR="00000000" w:rsidDel="00000000" w:rsidP="00000000" w:rsidRDefault="00000000" w:rsidRPr="00000000">
      <w:pPr>
        <w:numPr>
          <w:ilvl w:val="0"/>
          <w:numId w:val="7"/>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Avoid using information that the user's colleagues and/or acquaintances might know to be associated with the user.</w:t>
      </w:r>
    </w:p>
    <w:p w:rsidR="00000000" w:rsidDel="00000000" w:rsidP="00000000" w:rsidRDefault="00000000" w:rsidRPr="00000000">
      <w:pPr>
        <w:numPr>
          <w:ilvl w:val="0"/>
          <w:numId w:val="7"/>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Do not use passwords which consist wholly of any simple combination of the aforementioned weak components.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vertAlign w:val="superscript"/>
        </w:rPr>
      </w:pPr>
      <w:r w:rsidDel="00000000" w:rsidR="00000000" w:rsidRPr="00000000">
        <w:rPr>
          <w:rFonts w:ascii="Source Sans Pro" w:cs="Source Sans Pro" w:eastAsia="Source Sans Pro" w:hAnsi="Source Sans Pro"/>
          <w:rtl w:val="0"/>
        </w:rPr>
        <w:t xml:space="preserve">Some guidelines advise against writing passwords down, while others, noting the large numbers of password protected systems users must access, encourage writing down passwords as long as the written password lists are kept in a safe place, not attached to a monitor or in an unlocked desk drawer.</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b w:val="1"/>
        </w:rPr>
      </w:pPr>
      <w:r w:rsidDel="00000000" w:rsidR="00000000" w:rsidRPr="00000000">
        <w:rPr>
          <w:rFonts w:ascii="Source Sans Pro" w:cs="Source Sans Pro" w:eastAsia="Source Sans Pro" w:hAnsi="Source Sans Pro"/>
          <w:rtl w:val="0"/>
        </w:rPr>
        <w:t xml:space="preserve">The</w:t>
      </w:r>
      <w:r w:rsidDel="00000000" w:rsidR="00000000" w:rsidRPr="00000000">
        <w:rPr>
          <w:rFonts w:ascii="Source Sans Pro" w:cs="Source Sans Pro" w:eastAsia="Source Sans Pro" w:hAnsi="Source Sans Pro"/>
          <w:rtl w:val="0"/>
        </w:rPr>
        <w:t xml:space="preserve"> possible character set for a password can be constrained by different web sites or by the range of keyboards on which the password must be entered.</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pStyle w:val="Heading4"/>
        <w:keepNext w:val="0"/>
        <w:keepLines w:val="0"/>
        <w:pBdr>
          <w:top w:space="0" w:sz="0" w:val="nil"/>
          <w:left w:space="0" w:sz="0" w:val="nil"/>
          <w:bottom w:space="0" w:sz="0" w:val="nil"/>
          <w:right w:space="0" w:sz="0" w:val="nil"/>
          <w:between w:space="0" w:sz="0" w:val="nil"/>
        </w:pBdr>
        <w:shd w:fill="auto" w:val="clear"/>
        <w:spacing w:after="40" w:before="240" w:lineRule="auto"/>
        <w:contextualSpacing w:val="0"/>
        <w:rPr>
          <w:rFonts w:ascii="Source Sans Pro" w:cs="Source Sans Pro" w:eastAsia="Source Sans Pro" w:hAnsi="Source Sans Pro"/>
          <w:b w:val="1"/>
          <w:color w:val="000000"/>
          <w:u w:val="none"/>
        </w:rPr>
      </w:pPr>
      <w:bookmarkStart w:colFirst="0" w:colLast="0" w:name="_n9lkg583ys6" w:id="24"/>
      <w:bookmarkEnd w:id="24"/>
      <w:r w:rsidDel="00000000" w:rsidR="00000000" w:rsidRPr="00000000">
        <w:rPr>
          <w:rFonts w:ascii="Source Sans Pro" w:cs="Source Sans Pro" w:eastAsia="Source Sans Pro" w:hAnsi="Source Sans Pro"/>
          <w:b w:val="1"/>
          <w:color w:val="000000"/>
          <w:u w:val="none"/>
          <w:rtl w:val="0"/>
        </w:rPr>
        <w:t xml:space="preserve">Examples of weak passwords</w:t>
      </w:r>
    </w:p>
    <w:p w:rsidR="00000000" w:rsidDel="00000000" w:rsidP="00000000" w:rsidRDefault="00000000" w:rsidRPr="00000000">
      <w:pPr>
        <w:numPr>
          <w:ilvl w:val="0"/>
          <w:numId w:val="8"/>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Any word that can be found in a dictionary, in any language (e.g., airplane or </w:t>
      </w:r>
      <w:r w:rsidDel="00000000" w:rsidR="00000000" w:rsidRPr="00000000">
        <w:rPr>
          <w:rFonts w:ascii="Source Sans Pro" w:cs="Source Sans Pro" w:eastAsia="Source Sans Pro" w:hAnsi="Source Sans Pro"/>
          <w:i w:val="1"/>
          <w:rtl w:val="0"/>
        </w:rPr>
        <w:t xml:space="preserve">aeroplano</w:t>
      </w: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pPr>
        <w:numPr>
          <w:ilvl w:val="0"/>
          <w:numId w:val="8"/>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 dictionary word with some letters simply replaced by numbers (e.g., a1rplan3 or aer0plan0).</w:t>
      </w:r>
    </w:p>
    <w:p w:rsidR="00000000" w:rsidDel="00000000" w:rsidP="00000000" w:rsidRDefault="00000000" w:rsidRPr="00000000">
      <w:pPr>
        <w:numPr>
          <w:ilvl w:val="0"/>
          <w:numId w:val="8"/>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 repeated character or a series of characters (e.g., AAAAA or 12345).</w:t>
      </w:r>
    </w:p>
    <w:p w:rsidR="00000000" w:rsidDel="00000000" w:rsidP="00000000" w:rsidRDefault="00000000" w:rsidRPr="00000000">
      <w:pPr>
        <w:numPr>
          <w:ilvl w:val="0"/>
          <w:numId w:val="8"/>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 keyboard series of characters (e.g., qwerty or poiuy).</w:t>
      </w:r>
    </w:p>
    <w:p w:rsidR="00000000" w:rsidDel="00000000" w:rsidP="00000000" w:rsidRDefault="00000000" w:rsidRPr="00000000">
      <w:pPr>
        <w:numPr>
          <w:ilvl w:val="0"/>
          <w:numId w:val="8"/>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Personal information (e.g., birthdays, names of pets or friends, Social Security number, addresses).</w:t>
      </w:r>
    </w:p>
    <w:p w:rsidR="00000000" w:rsidDel="00000000" w:rsidP="00000000" w:rsidRDefault="00000000" w:rsidRPr="00000000">
      <w:pPr>
        <w:numPr>
          <w:ilvl w:val="0"/>
          <w:numId w:val="8"/>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Anything that’s written down and stored somewhere near your computer.</w:t>
      </w:r>
    </w:p>
    <w:p w:rsidR="00000000" w:rsidDel="00000000" w:rsidP="00000000" w:rsidRDefault="00000000" w:rsidRPr="00000000">
      <w:pPr>
        <w:pStyle w:val="Heading4"/>
        <w:keepNext w:val="0"/>
        <w:keepLines w:val="0"/>
        <w:pBdr>
          <w:top w:space="0" w:sz="0" w:val="nil"/>
          <w:left w:space="0" w:sz="0" w:val="nil"/>
          <w:bottom w:space="0" w:sz="0" w:val="nil"/>
          <w:right w:space="0" w:sz="0" w:val="nil"/>
          <w:between w:space="0" w:sz="0" w:val="nil"/>
        </w:pBdr>
        <w:shd w:fill="auto" w:val="clear"/>
        <w:spacing w:after="40" w:before="240" w:lineRule="auto"/>
        <w:contextualSpacing w:val="0"/>
        <w:rPr>
          <w:rFonts w:ascii="Source Sans Pro" w:cs="Source Sans Pro" w:eastAsia="Source Sans Pro" w:hAnsi="Source Sans Pro"/>
          <w:b w:val="1"/>
          <w:color w:val="000000"/>
          <w:u w:val="none"/>
        </w:rPr>
      </w:pPr>
      <w:bookmarkStart w:colFirst="0" w:colLast="0" w:name="_eygy901mz7qb" w:id="25"/>
      <w:bookmarkEnd w:id="25"/>
      <w:r w:rsidDel="00000000" w:rsidR="00000000" w:rsidRPr="00000000">
        <w:rPr>
          <w:rFonts w:ascii="Source Sans Pro" w:cs="Source Sans Pro" w:eastAsia="Source Sans Pro" w:hAnsi="Source Sans Pro"/>
          <w:b w:val="1"/>
          <w:color w:val="000000"/>
          <w:u w:val="none"/>
          <w:rtl w:val="0"/>
        </w:rPr>
        <w:t xml:space="preserve">Tips for keeping your password secure</w:t>
      </w:r>
    </w:p>
    <w:p w:rsidR="00000000" w:rsidDel="00000000" w:rsidP="00000000" w:rsidRDefault="00000000" w:rsidRPr="00000000">
      <w:pPr>
        <w:numPr>
          <w:ilvl w:val="0"/>
          <w:numId w:val="9"/>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Change it if you have the slightest suspicion that the password has become known by a human or a machine.</w:t>
      </w:r>
    </w:p>
    <w:p w:rsidR="00000000" w:rsidDel="00000000" w:rsidP="00000000" w:rsidRDefault="00000000" w:rsidRPr="00000000">
      <w:pPr>
        <w:numPr>
          <w:ilvl w:val="0"/>
          <w:numId w:val="9"/>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Avoid typing it on computers that you do not trust; for example, in an Internet café.</w:t>
      </w:r>
    </w:p>
    <w:p w:rsidR="00000000" w:rsidDel="00000000" w:rsidP="00000000" w:rsidRDefault="00000000" w:rsidRPr="00000000">
      <w:pPr>
        <w:numPr>
          <w:ilvl w:val="0"/>
          <w:numId w:val="9"/>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Never save it for a web form on a computer that you do not control or that is used by more than one person.</w:t>
      </w:r>
      <w:r w:rsidDel="00000000" w:rsidR="00000000" w:rsidRPr="00000000">
        <w:rPr>
          <w:rtl w:val="0"/>
        </w:rPr>
      </w:r>
    </w:p>
    <w:p w:rsidR="00000000" w:rsidDel="00000000" w:rsidP="00000000" w:rsidRDefault="00000000" w:rsidRPr="00000000">
      <w:pPr>
        <w:numPr>
          <w:ilvl w:val="0"/>
          <w:numId w:val="9"/>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Never tell it to anyone.</w:t>
      </w:r>
    </w:p>
    <w:p w:rsidR="00000000" w:rsidDel="00000000" w:rsidP="00000000" w:rsidRDefault="00000000" w:rsidRPr="00000000">
      <w:pPr>
        <w:numPr>
          <w:ilvl w:val="0"/>
          <w:numId w:val="9"/>
        </w:numPr>
        <w:pBdr>
          <w:top w:space="0" w:sz="0" w:val="nil"/>
          <w:left w:space="0" w:sz="0" w:val="nil"/>
          <w:bottom w:space="0" w:sz="0" w:val="nil"/>
          <w:right w:space="0" w:sz="0" w:val="nil"/>
          <w:between w:space="0" w:sz="0" w:val="nil"/>
        </w:pBdr>
        <w:shd w:fill="auto" w:val="clea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Never write it </w:t>
      </w:r>
      <w:r w:rsidDel="00000000" w:rsidR="00000000" w:rsidRPr="00000000">
        <w:rPr>
          <w:rFonts w:ascii="Source Sans Pro" w:cs="Source Sans Pro" w:eastAsia="Source Sans Pro" w:hAnsi="Source Sans Pro"/>
          <w:rtl w:val="0"/>
        </w:rPr>
        <w:t xml:space="preserve">down</w:t>
      </w: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pPr>
        <w:pStyle w:val="Heading4"/>
        <w:keepNext w:val="0"/>
        <w:keepLines w:val="0"/>
        <w:pBdr>
          <w:top w:space="0" w:sz="0" w:val="nil"/>
          <w:left w:space="0" w:sz="0" w:val="nil"/>
          <w:bottom w:space="0" w:sz="0" w:val="nil"/>
          <w:right w:space="0" w:sz="0" w:val="nil"/>
          <w:between w:space="0" w:sz="0" w:val="nil"/>
        </w:pBdr>
        <w:shd w:fill="auto" w:val="clear"/>
        <w:spacing w:after="40" w:before="240" w:lineRule="auto"/>
        <w:contextualSpacing w:val="0"/>
        <w:rPr>
          <w:rFonts w:ascii="Source Sans Pro" w:cs="Source Sans Pro" w:eastAsia="Source Sans Pro" w:hAnsi="Source Sans Pro"/>
          <w:b w:val="1"/>
          <w:color w:val="000000"/>
          <w:u w:val="none"/>
        </w:rPr>
      </w:pPr>
      <w:bookmarkStart w:colFirst="0" w:colLast="0" w:name="_sxfkasyus8vr" w:id="26"/>
      <w:bookmarkEnd w:id="26"/>
      <w:r w:rsidDel="00000000" w:rsidR="00000000" w:rsidRPr="00000000">
        <w:rPr>
          <w:rFonts w:ascii="Source Sans Pro" w:cs="Source Sans Pro" w:eastAsia="Source Sans Pro" w:hAnsi="Source Sans Pro"/>
          <w:b w:val="1"/>
          <w:color w:val="000000"/>
          <w:u w:val="none"/>
          <w:rtl w:val="0"/>
        </w:rPr>
        <w:t xml:space="preserve">Tips for creating a strong password</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Think of a sentence and use the initial letters of the words. For example “I prefer to pick passwords that are really quite hard to guess” -&gt; iptpptarqhtg. Do not use a quote, make up a new sentence of your own.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If you feel like mixing in numbers, symbols or upper case, feel free, but bear in mind that password crackers are aware of the obvious substitutions, like 1 for i or 0 for o.</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Think of a sentence and use the initial letters of the words. For example “I prefer to pick password…”</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br w:type="page"/>
      </w:r>
      <w:r w:rsidDel="00000000" w:rsidR="00000000" w:rsidRPr="00000000">
        <w:rPr>
          <w:rtl w:val="0"/>
        </w:rPr>
      </w:r>
    </w:p>
    <w:p w:rsidR="00000000" w:rsidDel="00000000" w:rsidP="00000000" w:rsidRDefault="00000000" w:rsidRPr="00000000">
      <w:pPr>
        <w:pStyle w:val="Heading1"/>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b w:val="1"/>
        </w:rPr>
      </w:pPr>
      <w:bookmarkStart w:colFirst="0" w:colLast="0" w:name="_ebmezc16nrr9" w:id="27"/>
      <w:bookmarkEnd w:id="27"/>
      <w:r w:rsidDel="00000000" w:rsidR="00000000" w:rsidRPr="00000000">
        <w:rPr>
          <w:rFonts w:ascii="Source Sans Pro" w:cs="Source Sans Pro" w:eastAsia="Source Sans Pro" w:hAnsi="Source Sans Pro"/>
          <w:b w:val="1"/>
          <w:rtl w:val="0"/>
        </w:rPr>
        <w:t xml:space="preserve">Appendix B</w:t>
      </w:r>
    </w:p>
    <w:p w:rsidR="00000000" w:rsidDel="00000000" w:rsidP="00000000" w:rsidRDefault="00000000" w:rsidRPr="00000000">
      <w:pPr>
        <w:pStyle w:val="Heading2"/>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bookmarkStart w:colFirst="0" w:colLast="0" w:name="_ongjkq7sac97" w:id="28"/>
      <w:bookmarkEnd w:id="28"/>
      <w:r w:rsidDel="00000000" w:rsidR="00000000" w:rsidRPr="00000000">
        <w:rPr>
          <w:rFonts w:ascii="Source Sans Pro" w:cs="Source Sans Pro" w:eastAsia="Source Sans Pro" w:hAnsi="Source Sans Pro"/>
          <w:rtl w:val="0"/>
        </w:rPr>
        <w:t xml:space="preserve">Links to supporting documents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numPr>
          <w:ilvl w:val="0"/>
          <w:numId w:val="1"/>
        </w:numP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HMG Security Policy Framework document can be found </w:t>
      </w:r>
      <w:hyperlink r:id="rId30">
        <w:r w:rsidDel="00000000" w:rsidR="00000000" w:rsidRPr="00000000">
          <w:rPr>
            <w:rFonts w:ascii="Source Sans Pro" w:cs="Source Sans Pro" w:eastAsia="Source Sans Pro" w:hAnsi="Source Sans Pro"/>
            <w:color w:val="1155cc"/>
            <w:u w:val="single"/>
            <w:rtl w:val="0"/>
          </w:rPr>
          <w:t xml:space="preserve">here</w:t>
        </w:r>
      </w:hyperlink>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pPr>
        <w:numPr>
          <w:ilvl w:val="0"/>
          <w:numId w:val="1"/>
        </w:numP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Information and advice on password strength etc. can be found </w:t>
      </w:r>
      <w:hyperlink r:id="rId31">
        <w:r w:rsidDel="00000000" w:rsidR="00000000" w:rsidRPr="00000000">
          <w:rPr>
            <w:rFonts w:ascii="Source Sans Pro" w:cs="Source Sans Pro" w:eastAsia="Source Sans Pro" w:hAnsi="Source Sans Pro"/>
            <w:color w:val="1155cc"/>
            <w:u w:val="single"/>
            <w:rtl w:val="0"/>
          </w:rPr>
          <w:t xml:space="preserve">here</w:t>
        </w:r>
      </w:hyperlink>
      <w:r w:rsidDel="00000000" w:rsidR="00000000" w:rsidRPr="00000000">
        <w:rPr>
          <w:rFonts w:ascii="Source Sans Pro" w:cs="Source Sans Pro" w:eastAsia="Source Sans Pro" w:hAnsi="Source Sans Pro"/>
          <w:rtl w:val="0"/>
        </w:rPr>
        <w:t xml:space="preserve">.</w:t>
      </w:r>
      <w:r w:rsidDel="00000000" w:rsidR="00000000" w:rsidRPr="00000000">
        <w:rPr>
          <w:rtl w:val="0"/>
        </w:rPr>
      </w:r>
    </w:p>
    <w:p w:rsidR="00000000" w:rsidDel="00000000" w:rsidP="00000000" w:rsidRDefault="00000000" w:rsidRPr="00000000">
      <w:pPr>
        <w:numPr>
          <w:ilvl w:val="0"/>
          <w:numId w:val="1"/>
        </w:numP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An explanation of hacking can be found </w:t>
      </w:r>
      <w:hyperlink r:id="rId32">
        <w:r w:rsidDel="00000000" w:rsidR="00000000" w:rsidRPr="00000000">
          <w:rPr>
            <w:rFonts w:ascii="Source Sans Pro" w:cs="Source Sans Pro" w:eastAsia="Source Sans Pro" w:hAnsi="Source Sans Pro"/>
            <w:color w:val="1155cc"/>
            <w:u w:val="single"/>
            <w:rtl w:val="0"/>
          </w:rPr>
          <w:t xml:space="preserve">here</w:t>
        </w:r>
      </w:hyperlink>
      <w:r w:rsidDel="00000000" w:rsidR="00000000" w:rsidRPr="00000000">
        <w:rPr>
          <w:rFonts w:ascii="Source Sans Pro" w:cs="Source Sans Pro" w:eastAsia="Source Sans Pro" w:hAnsi="Source Sans Pro"/>
          <w:rtl w:val="0"/>
        </w:rPr>
        <w:t xml:space="preserve">.</w:t>
      </w:r>
      <w:r w:rsidDel="00000000" w:rsidR="00000000" w:rsidRPr="00000000">
        <w:rPr>
          <w:rtl w:val="0"/>
        </w:rPr>
      </w:r>
    </w:p>
    <w:p w:rsidR="00000000" w:rsidDel="00000000" w:rsidP="00000000" w:rsidRDefault="00000000" w:rsidRPr="00000000">
      <w:pPr>
        <w:numPr>
          <w:ilvl w:val="0"/>
          <w:numId w:val="1"/>
        </w:numPr>
        <w:ind w:left="720" w:hanging="360"/>
        <w:contextualSpacing w:val="1"/>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 brief explanation of Malware and Viruses can be found </w:t>
      </w:r>
      <w:hyperlink r:id="rId33">
        <w:r w:rsidDel="00000000" w:rsidR="00000000" w:rsidRPr="00000000">
          <w:rPr>
            <w:rFonts w:ascii="Source Sans Pro" w:cs="Source Sans Pro" w:eastAsia="Source Sans Pro" w:hAnsi="Source Sans Pro"/>
            <w:color w:val="1155cc"/>
            <w:u w:val="single"/>
            <w:rtl w:val="0"/>
          </w:rPr>
          <w:t xml:space="preserve">here</w:t>
        </w:r>
      </w:hyperlink>
      <w:r w:rsidDel="00000000" w:rsidR="00000000" w:rsidRPr="00000000">
        <w:rPr>
          <w:rFonts w:ascii="Source Sans Pro" w:cs="Source Sans Pro" w:eastAsia="Source Sans Pro" w:hAnsi="Source Sans Pro"/>
          <w:rtl w:val="0"/>
        </w:rPr>
        <w:t xml:space="preserve">.</w:t>
      </w: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br w:type="page"/>
      </w:r>
      <w:r w:rsidDel="00000000" w:rsidR="00000000" w:rsidRPr="00000000">
        <w:rPr>
          <w:rtl w:val="0"/>
        </w:rPr>
      </w:r>
    </w:p>
    <w:p w:rsidR="00000000" w:rsidDel="00000000" w:rsidP="00000000" w:rsidRDefault="00000000" w:rsidRPr="00000000">
      <w:pPr>
        <w:pStyle w:val="Heading1"/>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b w:val="1"/>
        </w:rPr>
      </w:pPr>
      <w:bookmarkStart w:colFirst="0" w:colLast="0" w:name="_ebugo1fah6jy" w:id="29"/>
      <w:bookmarkEnd w:id="29"/>
      <w:r w:rsidDel="00000000" w:rsidR="00000000" w:rsidRPr="00000000">
        <w:rPr>
          <w:rFonts w:ascii="Source Sans Pro" w:cs="Source Sans Pro" w:eastAsia="Source Sans Pro" w:hAnsi="Source Sans Pro"/>
          <w:b w:val="1"/>
          <w:rtl w:val="0"/>
        </w:rPr>
        <w:t xml:space="preserve">Appendix E</w:t>
      </w:r>
    </w:p>
    <w:tbl>
      <w:tblPr>
        <w:tblStyle w:val="Table3"/>
        <w:tblW w:w="9105.0" w:type="dxa"/>
        <w:jc w:val="left"/>
        <w:tblInd w:w="2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5"/>
        <w:gridCol w:w="150"/>
        <w:gridCol w:w="150"/>
        <w:gridCol w:w="150"/>
        <w:tblGridChange w:id="0">
          <w:tblGrid>
            <w:gridCol w:w="8655"/>
            <w:gridCol w:w="150"/>
            <w:gridCol w:w="150"/>
            <w:gridCol w:w="150"/>
          </w:tblGrid>
        </w:tblGridChange>
      </w:tblGrid>
      <w:tr>
        <w:tc>
          <w:tcPr>
            <w:shd w:fill="auto" w:val="clear"/>
            <w:tcMar>
              <w:top w:w="100.0" w:type="dxa"/>
              <w:left w:w="20.0" w:type="dxa"/>
              <w:bottom w:w="100.0" w:type="dxa"/>
              <w:right w:w="20.0" w:type="dxa"/>
            </w:tcMar>
            <w:vAlign w:val="top"/>
          </w:tcPr>
          <w:p w:rsidR="00000000" w:rsidDel="00000000" w:rsidP="00000000" w:rsidRDefault="00000000" w:rsidRPr="00000000">
            <w:pPr>
              <w:pStyle w:val="Heading2"/>
              <w:keepNext w:val="0"/>
              <w:keepLines w:val="0"/>
              <w:pBdr>
                <w:top w:space="0" w:sz="0" w:val="nil"/>
                <w:left w:space="0" w:sz="0" w:val="nil"/>
                <w:bottom w:space="0" w:sz="0" w:val="nil"/>
                <w:right w:space="0" w:sz="0" w:val="nil"/>
                <w:between w:space="0" w:sz="0" w:val="nil"/>
              </w:pBdr>
              <w:shd w:fill="auto" w:val="clear"/>
              <w:spacing w:after="0" w:before="0" w:lineRule="auto"/>
              <w:contextualSpacing w:val="0"/>
              <w:rPr>
                <w:rFonts w:ascii="Source Sans Pro" w:cs="Source Sans Pro" w:eastAsia="Source Sans Pro" w:hAnsi="Source Sans Pro"/>
              </w:rPr>
            </w:pPr>
            <w:bookmarkStart w:colFirst="0" w:colLast="0" w:name="_lplklt24mlth" w:id="30"/>
            <w:bookmarkEnd w:id="30"/>
            <w:r w:rsidDel="00000000" w:rsidR="00000000" w:rsidRPr="00000000">
              <w:rPr>
                <w:rFonts w:ascii="Source Sans Pro" w:cs="Source Sans Pro" w:eastAsia="Source Sans Pro" w:hAnsi="Source Sans Pro"/>
                <w:rtl w:val="0"/>
              </w:rPr>
              <w:t xml:space="preserve">Checklist for </w:t>
            </w:r>
            <w:r w:rsidDel="00000000" w:rsidR="00000000" w:rsidRPr="00000000">
              <w:rPr>
                <w:rFonts w:ascii="Source Sans Pro" w:cs="Source Sans Pro" w:eastAsia="Source Sans Pro" w:hAnsi="Source Sans Pro"/>
                <w:rtl w:val="0"/>
              </w:rPr>
              <w:t xml:space="preserve">employee </w:t>
            </w:r>
            <w:r w:rsidDel="00000000" w:rsidR="00000000" w:rsidRPr="00000000">
              <w:rPr>
                <w:rFonts w:ascii="Source Sans Pro" w:cs="Source Sans Pro" w:eastAsia="Source Sans Pro" w:hAnsi="Source Sans Pro"/>
                <w:rtl w:val="0"/>
              </w:rPr>
              <w:t xml:space="preserve">/ volunteer leaving</w:t>
            </w:r>
          </w:p>
        </w:tc>
        <w:tc>
          <w:tcPr>
            <w:shd w:fill="auto" w:val="clear"/>
            <w:tcMar>
              <w:top w:w="100.0" w:type="dxa"/>
              <w:left w:w="20.0" w:type="dxa"/>
              <w:bottom w:w="100.0" w:type="dxa"/>
              <w:right w:w="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 </w:t>
            </w:r>
          </w:p>
        </w:tc>
        <w:tc>
          <w:tcPr>
            <w:shd w:fill="auto" w:val="clear"/>
            <w:tcMar>
              <w:top w:w="100.0" w:type="dxa"/>
              <w:left w:w="20.0" w:type="dxa"/>
              <w:bottom w:w="100.0" w:type="dxa"/>
              <w:right w:w="2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 </w:t>
            </w:r>
          </w:p>
        </w:tc>
        <w:tc>
          <w:tcPr>
            <w:shd w:fill="auto" w:val="clear"/>
            <w:tcMar>
              <w:top w:w="100.0" w:type="dxa"/>
              <w:left w:w="20.0" w:type="dxa"/>
              <w:bottom w:w="100.0" w:type="dxa"/>
              <w:right w:w="2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 </w:t>
            </w:r>
          </w:p>
        </w:tc>
      </w:tr>
    </w:tbl>
    <w:p w:rsidR="00000000" w:rsidDel="00000000" w:rsidP="00000000" w:rsidRDefault="00000000" w:rsidRPr="00000000">
      <w:pPr>
        <w:keepNext w:val="0"/>
        <w:keepLines w:val="0"/>
        <w:pBdr>
          <w:top w:space="0" w:sz="0" w:val="nil"/>
          <w:left w:space="0" w:sz="0" w:val="nil"/>
          <w:bottom w:space="0" w:sz="0" w:val="nil"/>
          <w:right w:space="0" w:sz="0" w:val="nil"/>
          <w:between w:space="0" w:sz="0" w:val="nil"/>
        </w:pBdr>
        <w:shd w:fill="auto" w:val="clear"/>
        <w:spacing w:after="80" w:before="360" w:lineRule="auto"/>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After filling out this checklist, print it and sign when complete</w:t>
      </w:r>
    </w:p>
    <w:tbl>
      <w:tblPr>
        <w:tblStyle w:val="Table4"/>
        <w:tblW w:w="9120.0" w:type="dxa"/>
        <w:jc w:val="left"/>
        <w:tblInd w:w="2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55"/>
        <w:gridCol w:w="3345"/>
        <w:gridCol w:w="4920"/>
        <w:tblGridChange w:id="0">
          <w:tblGrid>
            <w:gridCol w:w="855"/>
            <w:gridCol w:w="3345"/>
            <w:gridCol w:w="4920"/>
          </w:tblGrid>
        </w:tblGridChange>
      </w:tblGrid>
      <w:tr>
        <w:tc>
          <w:tcPr>
            <w:tcBorders>
              <w:top w:color="404040" w:space="0" w:sz="8" w:val="single"/>
              <w:left w:color="404040" w:space="0" w:sz="8" w:val="single"/>
              <w:bottom w:color="404040" w:space="0" w:sz="8" w:val="single"/>
              <w:right w:color="404040" w:space="0" w:sz="8" w:val="single"/>
            </w:tcBorders>
            <w:shd w:fill="auto" w:val="clear"/>
            <w:tcMar>
              <w:top w:w="100.0" w:type="dxa"/>
              <w:left w:w="20.0" w:type="dxa"/>
              <w:bottom w:w="100.0" w:type="dxa"/>
              <w:right w:w="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 </w:t>
            </w:r>
          </w:p>
        </w:tc>
        <w:tc>
          <w:tcPr>
            <w:tcBorders>
              <w:top w:color="404040" w:space="0" w:sz="8" w:val="single"/>
              <w:bottom w:color="404040" w:space="0" w:sz="8" w:val="single"/>
              <w:right w:color="404040" w:space="0" w:sz="8" w:val="single"/>
            </w:tcBorders>
            <w:shd w:fill="d9d9d9" w:val="clear"/>
            <w:tcMar>
              <w:top w:w="100.0" w:type="dxa"/>
              <w:left w:w="20.0" w:type="dxa"/>
              <w:bottom w:w="100.0" w:type="dxa"/>
              <w:right w:w="20.0" w:type="dxa"/>
            </w:tcMar>
            <w:vAlign w:val="top"/>
          </w:tcPr>
          <w:p w:rsidR="00000000" w:rsidDel="00000000" w:rsidP="00000000" w:rsidRDefault="00000000" w:rsidRPr="00000000">
            <w:pPr>
              <w:pStyle w:val="Heading3"/>
              <w:keepNext w:val="0"/>
              <w:keepLines w:val="0"/>
              <w:pBdr>
                <w:top w:space="0" w:sz="0" w:val="nil"/>
                <w:left w:space="0" w:sz="0" w:val="nil"/>
                <w:bottom w:space="0" w:sz="0" w:val="nil"/>
                <w:right w:space="0" w:sz="0" w:val="nil"/>
                <w:between w:space="0" w:sz="0" w:val="nil"/>
              </w:pBdr>
              <w:shd w:fill="auto" w:val="clear"/>
              <w:spacing w:after="80" w:before="280" w:line="240" w:lineRule="auto"/>
              <w:contextualSpacing w:val="0"/>
              <w:rPr>
                <w:rFonts w:ascii="Source Sans Pro" w:cs="Source Sans Pro" w:eastAsia="Source Sans Pro" w:hAnsi="Source Sans Pro"/>
                <w:color w:val="000000"/>
                <w:sz w:val="26"/>
                <w:szCs w:val="26"/>
              </w:rPr>
            </w:pPr>
            <w:bookmarkStart w:colFirst="0" w:colLast="0" w:name="_llzstzepxhyo" w:id="31"/>
            <w:bookmarkEnd w:id="31"/>
            <w:r w:rsidDel="00000000" w:rsidR="00000000" w:rsidRPr="00000000">
              <w:rPr>
                <w:rFonts w:ascii="Source Sans Pro" w:cs="Source Sans Pro" w:eastAsia="Source Sans Pro" w:hAnsi="Source Sans Pro"/>
                <w:color w:val="000000"/>
                <w:sz w:val="26"/>
                <w:szCs w:val="26"/>
                <w:rtl w:val="0"/>
              </w:rPr>
              <w:t xml:space="preserve"> </w:t>
            </w:r>
          </w:p>
        </w:tc>
        <w:tc>
          <w:tcPr>
            <w:tcBorders>
              <w:top w:color="404040" w:space="0" w:sz="8" w:val="single"/>
              <w:bottom w:color="404040" w:space="0" w:sz="8" w:val="single"/>
              <w:right w:color="404040" w:space="0" w:sz="8" w:val="single"/>
            </w:tcBorders>
            <w:shd w:fill="auto" w:val="clear"/>
            <w:tcMar>
              <w:top w:w="100.0" w:type="dxa"/>
              <w:left w:w="20.0" w:type="dxa"/>
              <w:bottom w:w="100.0" w:type="dxa"/>
              <w:right w:w="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Date Complete. / Or Current Status</w:t>
            </w:r>
          </w:p>
        </w:tc>
      </w:tr>
      <w:tr>
        <w:tc>
          <w:tcPr>
            <w:tcBorders>
              <w:left w:color="404040" w:space="0" w:sz="8" w:val="single"/>
              <w:bottom w:color="404040" w:space="0" w:sz="8" w:val="single"/>
              <w:right w:color="404040" w:space="0" w:sz="8" w:val="single"/>
            </w:tcBorders>
            <w:shd w:fill="auto" w:val="clear"/>
            <w:tcMar>
              <w:top w:w="100.0" w:type="dxa"/>
              <w:left w:w="20.0" w:type="dxa"/>
              <w:bottom w:w="100.0" w:type="dxa"/>
              <w:right w:w="2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 </w:t>
            </w:r>
          </w:p>
        </w:tc>
        <w:tc>
          <w:tcPr>
            <w:tcBorders>
              <w:bottom w:color="404040" w:space="0" w:sz="8" w:val="single"/>
              <w:right w:color="404040" w:space="0" w:sz="8" w:val="single"/>
            </w:tcBorders>
            <w:shd w:fill="d9d9d9" w:val="clear"/>
            <w:tcMar>
              <w:top w:w="100.0" w:type="dxa"/>
              <w:left w:w="20.0" w:type="dxa"/>
              <w:bottom w:w="100.0" w:type="dxa"/>
              <w:right w:w="20.0" w:type="dxa"/>
            </w:tcMar>
            <w:vAlign w:val="top"/>
          </w:tcPr>
          <w:p w:rsidR="00000000" w:rsidDel="00000000" w:rsidP="00000000" w:rsidRDefault="00000000" w:rsidRPr="00000000">
            <w:pPr>
              <w:keepNext w:val="0"/>
              <w:keepLines w:val="0"/>
              <w:pBdr>
                <w:top w:space="0" w:sz="0" w:val="nil"/>
                <w:left w:space="0" w:sz="0" w:val="nil"/>
                <w:bottom w:space="0" w:sz="0" w:val="nil"/>
                <w:right w:space="0" w:sz="0" w:val="nil"/>
                <w:between w:space="0" w:sz="0" w:val="nil"/>
              </w:pBdr>
              <w:shd w:fill="auto" w:val="clear"/>
              <w:spacing w:after="80" w:before="280" w:line="240" w:lineRule="auto"/>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Equipment</w:t>
            </w:r>
          </w:p>
        </w:tc>
        <w:tc>
          <w:tcPr>
            <w:tcBorders>
              <w:bottom w:color="404040" w:space="0" w:sz="8" w:val="single"/>
              <w:right w:color="404040" w:space="0" w:sz="8" w:val="single"/>
            </w:tcBorders>
            <w:shd w:fill="auto" w:val="clear"/>
            <w:tcMar>
              <w:top w:w="100.0" w:type="dxa"/>
              <w:left w:w="20.0" w:type="dxa"/>
              <w:bottom w:w="100.0" w:type="dxa"/>
              <w:right w:w="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 </w:t>
            </w:r>
          </w:p>
        </w:tc>
      </w:tr>
      <w:tr>
        <w:tc>
          <w:tcPr>
            <w:tcBorders>
              <w:left w:color="404040" w:space="0" w:sz="8" w:val="single"/>
              <w:bottom w:color="404040" w:space="0" w:sz="8" w:val="single"/>
              <w:right w:color="404040" w:space="0" w:sz="8" w:val="single"/>
            </w:tcBorders>
            <w:shd w:fill="auto" w:val="clear"/>
            <w:tcMar>
              <w:top w:w="100.0" w:type="dxa"/>
              <w:left w:w="20.0" w:type="dxa"/>
              <w:bottom w:w="100.0" w:type="dxa"/>
              <w:right w:w="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ind w:left="720" w:firstLine="0"/>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 </w:t>
            </w:r>
          </w:p>
        </w:tc>
        <w:tc>
          <w:tcPr>
            <w:tcBorders>
              <w:bottom w:color="404040" w:space="0" w:sz="8" w:val="single"/>
              <w:right w:color="404040" w:space="0" w:sz="8" w:val="single"/>
            </w:tcBorders>
            <w:shd w:fill="d9d9d9" w:val="clear"/>
            <w:tcMar>
              <w:top w:w="100.0" w:type="dxa"/>
              <w:left w:w="20.0" w:type="dxa"/>
              <w:bottom w:w="100.0" w:type="dxa"/>
              <w:right w:w="20.0" w:type="dxa"/>
            </w:tcMar>
            <w:vAlign w:val="top"/>
          </w:tcPr>
          <w:p w:rsidR="00000000" w:rsidDel="00000000" w:rsidP="00000000" w:rsidRDefault="00000000" w:rsidRPr="00000000">
            <w:pPr>
              <w:keepNext w:val="0"/>
              <w:keepLines w:val="0"/>
              <w:pBdr>
                <w:top w:space="0" w:sz="0" w:val="nil"/>
                <w:left w:space="0" w:sz="0" w:val="nil"/>
                <w:bottom w:space="0" w:sz="0" w:val="nil"/>
                <w:right w:space="0" w:sz="0" w:val="nil"/>
                <w:between w:space="0" w:sz="0" w:val="nil"/>
              </w:pBdr>
              <w:shd w:fill="auto" w:val="clear"/>
              <w:spacing w:after="80" w:before="280" w:line="240" w:lineRule="auto"/>
              <w:contextualSpacing w:val="0"/>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Laptop</w:t>
            </w:r>
          </w:p>
        </w:tc>
        <w:tc>
          <w:tcPr>
            <w:tcBorders>
              <w:bottom w:color="404040" w:space="0" w:sz="8" w:val="single"/>
              <w:right w:color="404040" w:space="0" w:sz="8" w:val="single"/>
            </w:tcBorders>
            <w:shd w:fill="auto" w:val="clear"/>
            <w:tcMar>
              <w:top w:w="100.0" w:type="dxa"/>
              <w:left w:w="20.0" w:type="dxa"/>
              <w:bottom w:w="100.0" w:type="dxa"/>
              <w:right w:w="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 </w:t>
            </w:r>
          </w:p>
        </w:tc>
      </w:tr>
      <w:tr>
        <w:tc>
          <w:tcPr>
            <w:tcBorders>
              <w:left w:color="404040" w:space="0" w:sz="8" w:val="single"/>
              <w:bottom w:color="404040" w:space="0" w:sz="8" w:val="single"/>
              <w:right w:color="000000" w:space="0" w:sz="12" w:val="single"/>
            </w:tcBorders>
            <w:shd w:fill="auto" w:val="clear"/>
            <w:tcMar>
              <w:top w:w="100.0" w:type="dxa"/>
              <w:left w:w="20.0" w:type="dxa"/>
              <w:bottom w:w="100.0" w:type="dxa"/>
              <w:right w:w="2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 </w:t>
            </w:r>
          </w:p>
        </w:tc>
        <w:tc>
          <w:tcPr>
            <w:tcBorders>
              <w:bottom w:color="000000" w:space="0" w:sz="8" w:val="single"/>
              <w:right w:color="404040" w:space="0" w:sz="8" w:val="single"/>
            </w:tcBorders>
            <w:shd w:fill="d9d9d9" w:val="clear"/>
            <w:tcMar>
              <w:top w:w="100.0" w:type="dxa"/>
              <w:left w:w="20.0" w:type="dxa"/>
              <w:bottom w:w="100.0" w:type="dxa"/>
              <w:right w:w="20.0" w:type="dxa"/>
            </w:tcMar>
            <w:vAlign w:val="top"/>
          </w:tcPr>
          <w:p w:rsidR="00000000" w:rsidDel="00000000" w:rsidP="00000000" w:rsidRDefault="00000000" w:rsidRPr="00000000">
            <w:pPr>
              <w:keepNext w:val="0"/>
              <w:keepLines w:val="0"/>
              <w:pBdr>
                <w:top w:space="0" w:sz="0" w:val="nil"/>
                <w:left w:space="0" w:sz="0" w:val="nil"/>
                <w:bottom w:space="0" w:sz="0" w:val="nil"/>
                <w:right w:space="0" w:sz="0" w:val="nil"/>
                <w:between w:space="0" w:sz="0" w:val="nil"/>
              </w:pBdr>
              <w:shd w:fill="auto" w:val="clear"/>
              <w:spacing w:after="80" w:before="280" w:line="240" w:lineRule="auto"/>
              <w:contextualSpacing w:val="0"/>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Printer</w:t>
            </w:r>
          </w:p>
        </w:tc>
        <w:tc>
          <w:tcPr>
            <w:tcBorders>
              <w:bottom w:color="404040" w:space="0" w:sz="8" w:val="single"/>
              <w:right w:color="404040" w:space="0" w:sz="8" w:val="single"/>
            </w:tcBorders>
            <w:shd w:fill="auto" w:val="clear"/>
            <w:tcMar>
              <w:top w:w="100.0" w:type="dxa"/>
              <w:left w:w="20.0" w:type="dxa"/>
              <w:bottom w:w="100.0" w:type="dxa"/>
              <w:right w:w="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 </w:t>
            </w:r>
          </w:p>
        </w:tc>
      </w:tr>
      <w:tr>
        <w:tc>
          <w:tcPr>
            <w:tcBorders>
              <w:left w:color="404040" w:space="0" w:sz="8" w:val="single"/>
              <w:bottom w:color="404040" w:space="0" w:sz="8" w:val="single"/>
              <w:right w:color="404040" w:space="0" w:sz="8" w:val="single"/>
            </w:tcBorders>
            <w:shd w:fill="auto" w:val="clear"/>
            <w:tcMar>
              <w:top w:w="100.0" w:type="dxa"/>
              <w:left w:w="20.0" w:type="dxa"/>
              <w:bottom w:w="100.0" w:type="dxa"/>
              <w:right w:w="2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 </w:t>
            </w:r>
          </w:p>
        </w:tc>
        <w:tc>
          <w:tcPr>
            <w:tcBorders>
              <w:bottom w:color="404040" w:space="0" w:sz="8" w:val="single"/>
              <w:right w:color="404040" w:space="0" w:sz="8" w:val="single"/>
            </w:tcBorders>
            <w:shd w:fill="d9d9d9" w:val="clear"/>
            <w:tcMar>
              <w:top w:w="100.0" w:type="dxa"/>
              <w:left w:w="20.0" w:type="dxa"/>
              <w:bottom w:w="100.0" w:type="dxa"/>
              <w:right w:w="20.0" w:type="dxa"/>
            </w:tcMar>
            <w:vAlign w:val="top"/>
          </w:tcPr>
          <w:p w:rsidR="00000000" w:rsidDel="00000000" w:rsidP="00000000" w:rsidRDefault="00000000" w:rsidRPr="00000000">
            <w:pPr>
              <w:keepNext w:val="0"/>
              <w:keepLines w:val="0"/>
              <w:pBdr>
                <w:top w:space="0" w:sz="0" w:val="nil"/>
                <w:left w:space="0" w:sz="0" w:val="nil"/>
                <w:bottom w:space="0" w:sz="0" w:val="nil"/>
                <w:right w:space="0" w:sz="0" w:val="nil"/>
                <w:between w:space="0" w:sz="0" w:val="nil"/>
              </w:pBdr>
              <w:shd w:fill="auto" w:val="clear"/>
              <w:spacing w:after="80" w:before="280" w:line="240" w:lineRule="auto"/>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Other</w:t>
            </w:r>
          </w:p>
        </w:tc>
        <w:tc>
          <w:tcPr>
            <w:tcBorders>
              <w:bottom w:color="404040" w:space="0" w:sz="8" w:val="single"/>
              <w:right w:color="404040" w:space="0" w:sz="8" w:val="single"/>
            </w:tcBorders>
            <w:shd w:fill="auto" w:val="clear"/>
            <w:tcMar>
              <w:top w:w="100.0" w:type="dxa"/>
              <w:left w:w="20.0" w:type="dxa"/>
              <w:bottom w:w="100.0" w:type="dxa"/>
              <w:right w:w="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 </w:t>
            </w:r>
          </w:p>
        </w:tc>
      </w:tr>
      <w:tr>
        <w:tc>
          <w:tcPr>
            <w:tcBorders>
              <w:left w:color="404040" w:space="0" w:sz="8" w:val="single"/>
              <w:bottom w:color="404040" w:space="0" w:sz="8" w:val="single"/>
              <w:right w:color="404040" w:space="0" w:sz="8" w:val="single"/>
            </w:tcBorders>
            <w:shd w:fill="auto" w:val="clear"/>
            <w:tcMar>
              <w:top w:w="100.0" w:type="dxa"/>
              <w:left w:w="20.0" w:type="dxa"/>
              <w:bottom w:w="100.0" w:type="dxa"/>
              <w:right w:w="2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 </w:t>
            </w:r>
          </w:p>
        </w:tc>
        <w:tc>
          <w:tcPr>
            <w:tcBorders>
              <w:bottom w:color="404040" w:space="0" w:sz="8" w:val="single"/>
              <w:right w:color="404040" w:space="0" w:sz="8" w:val="single"/>
            </w:tcBorders>
            <w:shd w:fill="d9d9d9" w:val="clear"/>
            <w:tcMar>
              <w:top w:w="100.0" w:type="dxa"/>
              <w:left w:w="20.0" w:type="dxa"/>
              <w:bottom w:w="100.0" w:type="dxa"/>
              <w:right w:w="20.0" w:type="dxa"/>
            </w:tcMar>
            <w:vAlign w:val="top"/>
          </w:tcPr>
          <w:p w:rsidR="00000000" w:rsidDel="00000000" w:rsidP="00000000" w:rsidRDefault="00000000" w:rsidRPr="00000000">
            <w:pPr>
              <w:keepNext w:val="0"/>
              <w:keepLines w:val="0"/>
              <w:pBdr>
                <w:top w:space="0" w:sz="0" w:val="nil"/>
                <w:left w:space="0" w:sz="0" w:val="nil"/>
                <w:bottom w:space="0" w:sz="0" w:val="nil"/>
                <w:right w:space="0" w:sz="0" w:val="nil"/>
                <w:between w:space="0" w:sz="0" w:val="nil"/>
              </w:pBdr>
              <w:shd w:fill="auto" w:val="clear"/>
              <w:spacing w:after="80" w:before="280" w:line="240" w:lineRule="auto"/>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System</w:t>
            </w:r>
          </w:p>
        </w:tc>
        <w:tc>
          <w:tcPr>
            <w:tcBorders>
              <w:bottom w:color="404040" w:space="0" w:sz="8" w:val="single"/>
              <w:right w:color="404040" w:space="0" w:sz="8" w:val="single"/>
            </w:tcBorders>
            <w:shd w:fill="auto" w:val="clear"/>
            <w:tcMar>
              <w:top w:w="100.0" w:type="dxa"/>
              <w:left w:w="20.0" w:type="dxa"/>
              <w:bottom w:w="100.0" w:type="dxa"/>
              <w:right w:w="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 </w:t>
            </w:r>
          </w:p>
        </w:tc>
      </w:tr>
      <w:tr>
        <w:tc>
          <w:tcPr>
            <w:tcBorders>
              <w:left w:color="404040" w:space="0" w:sz="8" w:val="single"/>
              <w:bottom w:color="404040" w:space="0" w:sz="8" w:val="single"/>
              <w:right w:color="404040" w:space="0" w:sz="8" w:val="single"/>
            </w:tcBorders>
            <w:shd w:fill="auto" w:val="clear"/>
            <w:tcMar>
              <w:top w:w="100.0" w:type="dxa"/>
              <w:left w:w="20.0" w:type="dxa"/>
              <w:bottom w:w="100.0" w:type="dxa"/>
              <w:right w:w="2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 </w:t>
            </w:r>
          </w:p>
        </w:tc>
        <w:tc>
          <w:tcPr>
            <w:tcBorders>
              <w:bottom w:color="404040" w:space="0" w:sz="8" w:val="single"/>
              <w:right w:color="404040" w:space="0" w:sz="8" w:val="single"/>
            </w:tcBorders>
            <w:shd w:fill="d9d9d9" w:val="clear"/>
            <w:tcMar>
              <w:top w:w="100.0" w:type="dxa"/>
              <w:left w:w="20.0" w:type="dxa"/>
              <w:bottom w:w="100.0" w:type="dxa"/>
              <w:right w:w="20.0" w:type="dxa"/>
            </w:tcMar>
            <w:vAlign w:val="top"/>
          </w:tcPr>
          <w:p w:rsidR="00000000" w:rsidDel="00000000" w:rsidP="00000000" w:rsidRDefault="00000000" w:rsidRPr="00000000">
            <w:pPr>
              <w:keepNext w:val="0"/>
              <w:keepLines w:val="0"/>
              <w:pBdr>
                <w:top w:space="0" w:sz="0" w:val="nil"/>
                <w:left w:space="0" w:sz="0" w:val="nil"/>
                <w:bottom w:space="0" w:sz="0" w:val="nil"/>
                <w:right w:space="0" w:sz="0" w:val="nil"/>
                <w:between w:space="0" w:sz="0" w:val="nil"/>
              </w:pBdr>
              <w:shd w:fill="auto" w:val="clear"/>
              <w:spacing w:after="80" w:before="280" w:line="240" w:lineRule="auto"/>
              <w:contextualSpacing w:val="0"/>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GitHub Permissions removed</w:t>
            </w:r>
          </w:p>
        </w:tc>
        <w:tc>
          <w:tcPr>
            <w:tcBorders>
              <w:bottom w:color="404040" w:space="0" w:sz="8" w:val="single"/>
              <w:right w:color="404040" w:space="0" w:sz="8" w:val="single"/>
            </w:tcBorders>
            <w:shd w:fill="auto" w:val="clear"/>
            <w:tcMar>
              <w:top w:w="100.0" w:type="dxa"/>
              <w:left w:w="20.0" w:type="dxa"/>
              <w:bottom w:w="100.0" w:type="dxa"/>
              <w:right w:w="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 </w:t>
            </w:r>
          </w:p>
        </w:tc>
      </w:tr>
      <w:tr>
        <w:tc>
          <w:tcPr>
            <w:tcBorders>
              <w:left w:color="404040" w:space="0" w:sz="8" w:val="single"/>
              <w:bottom w:color="404040" w:space="0" w:sz="8" w:val="single"/>
              <w:right w:color="404040" w:space="0" w:sz="8" w:val="single"/>
            </w:tcBorders>
            <w:shd w:fill="auto" w:val="clear"/>
            <w:tcMar>
              <w:top w:w="100.0" w:type="dxa"/>
              <w:left w:w="20.0" w:type="dxa"/>
              <w:bottom w:w="100.0" w:type="dxa"/>
              <w:right w:w="2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 </w:t>
            </w:r>
          </w:p>
        </w:tc>
        <w:tc>
          <w:tcPr>
            <w:tcBorders>
              <w:bottom w:color="404040" w:space="0" w:sz="8" w:val="single"/>
              <w:right w:color="404040" w:space="0" w:sz="8" w:val="single"/>
            </w:tcBorders>
            <w:shd w:fill="d9d9d9" w:val="clear"/>
            <w:tcMar>
              <w:top w:w="100.0" w:type="dxa"/>
              <w:left w:w="20.0" w:type="dxa"/>
              <w:bottom w:w="100.0" w:type="dxa"/>
              <w:right w:w="20.0" w:type="dxa"/>
            </w:tcMar>
            <w:vAlign w:val="top"/>
          </w:tcPr>
          <w:p w:rsidR="00000000" w:rsidDel="00000000" w:rsidP="00000000" w:rsidRDefault="00000000" w:rsidRPr="00000000">
            <w:pPr>
              <w:keepNext w:val="0"/>
              <w:keepLines w:val="0"/>
              <w:pBdr>
                <w:top w:space="0" w:sz="0" w:val="nil"/>
                <w:left w:space="0" w:sz="0" w:val="nil"/>
                <w:bottom w:space="0" w:sz="0" w:val="nil"/>
                <w:right w:space="0" w:sz="0" w:val="nil"/>
                <w:between w:space="0" w:sz="0" w:val="nil"/>
              </w:pBdr>
              <w:shd w:fill="auto" w:val="clear"/>
              <w:spacing w:after="80" w:before="280" w:line="240" w:lineRule="auto"/>
              <w:contextualSpacing w:val="0"/>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CVS Account Removed</w:t>
            </w:r>
          </w:p>
        </w:tc>
        <w:tc>
          <w:tcPr>
            <w:tcBorders>
              <w:bottom w:color="404040" w:space="0" w:sz="8" w:val="single"/>
              <w:right w:color="404040" w:space="0" w:sz="8" w:val="single"/>
            </w:tcBorders>
            <w:shd w:fill="auto" w:val="clear"/>
            <w:tcMar>
              <w:top w:w="100.0" w:type="dxa"/>
              <w:left w:w="20.0" w:type="dxa"/>
              <w:bottom w:w="100.0" w:type="dxa"/>
              <w:right w:w="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 </w:t>
            </w:r>
          </w:p>
        </w:tc>
      </w:tr>
      <w:tr>
        <w:tc>
          <w:tcPr>
            <w:tcBorders>
              <w:left w:color="404040" w:space="0" w:sz="8" w:val="single"/>
              <w:bottom w:color="404040" w:space="0" w:sz="8" w:val="single"/>
              <w:right w:color="404040" w:space="0" w:sz="8" w:val="single"/>
            </w:tcBorders>
            <w:shd w:fill="auto" w:val="clear"/>
            <w:tcMar>
              <w:top w:w="100.0" w:type="dxa"/>
              <w:left w:w="20.0" w:type="dxa"/>
              <w:bottom w:w="100.0" w:type="dxa"/>
              <w:right w:w="2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 </w:t>
            </w:r>
          </w:p>
        </w:tc>
        <w:tc>
          <w:tcPr>
            <w:tcBorders>
              <w:bottom w:color="404040" w:space="0" w:sz="8" w:val="single"/>
              <w:right w:color="404040" w:space="0" w:sz="8" w:val="single"/>
            </w:tcBorders>
            <w:shd w:fill="d9d9d9" w:val="clear"/>
            <w:tcMar>
              <w:top w:w="100.0" w:type="dxa"/>
              <w:left w:w="20.0" w:type="dxa"/>
              <w:bottom w:w="100.0" w:type="dxa"/>
              <w:right w:w="20.0" w:type="dxa"/>
            </w:tcMar>
            <w:vAlign w:val="top"/>
          </w:tcPr>
          <w:p w:rsidR="00000000" w:rsidDel="00000000" w:rsidP="00000000" w:rsidRDefault="00000000" w:rsidRPr="00000000">
            <w:pPr>
              <w:keepNext w:val="0"/>
              <w:keepLines w:val="0"/>
              <w:pBdr>
                <w:top w:space="0" w:sz="0" w:val="nil"/>
                <w:left w:space="0" w:sz="0" w:val="nil"/>
                <w:bottom w:space="0" w:sz="0" w:val="nil"/>
                <w:right w:space="0" w:sz="0" w:val="nil"/>
                <w:between w:space="0" w:sz="0" w:val="nil"/>
              </w:pBdr>
              <w:shd w:fill="auto" w:val="clear"/>
              <w:spacing w:after="80" w:before="280" w:line="240" w:lineRule="auto"/>
              <w:contextualSpacing w:val="0"/>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Email Account Closed</w:t>
            </w:r>
          </w:p>
        </w:tc>
        <w:tc>
          <w:tcPr>
            <w:tcBorders>
              <w:bottom w:color="404040" w:space="0" w:sz="8" w:val="single"/>
              <w:right w:color="404040" w:space="0" w:sz="8" w:val="single"/>
            </w:tcBorders>
            <w:shd w:fill="auto" w:val="clear"/>
            <w:tcMar>
              <w:top w:w="100.0" w:type="dxa"/>
              <w:left w:w="20.0" w:type="dxa"/>
              <w:bottom w:w="100.0" w:type="dxa"/>
              <w:right w:w="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 </w:t>
            </w:r>
          </w:p>
        </w:tc>
      </w:tr>
      <w:tr>
        <w:tc>
          <w:tcPr>
            <w:tcBorders>
              <w:left w:color="404040" w:space="0" w:sz="8" w:val="single"/>
              <w:bottom w:color="404040" w:space="0" w:sz="8" w:val="single"/>
              <w:right w:color="404040" w:space="0" w:sz="8" w:val="single"/>
            </w:tcBorders>
            <w:shd w:fill="auto" w:val="clear"/>
            <w:tcMar>
              <w:top w:w="100.0" w:type="dxa"/>
              <w:left w:w="20.0" w:type="dxa"/>
              <w:bottom w:w="100.0" w:type="dxa"/>
              <w:right w:w="2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 </w:t>
            </w:r>
          </w:p>
        </w:tc>
        <w:tc>
          <w:tcPr>
            <w:tcBorders>
              <w:bottom w:color="404040" w:space="0" w:sz="8" w:val="single"/>
              <w:right w:color="404040" w:space="0" w:sz="8" w:val="single"/>
            </w:tcBorders>
            <w:shd w:fill="d9d9d9" w:val="clear"/>
            <w:tcMar>
              <w:top w:w="100.0" w:type="dxa"/>
              <w:left w:w="20.0" w:type="dxa"/>
              <w:bottom w:w="100.0" w:type="dxa"/>
              <w:right w:w="20.0" w:type="dxa"/>
            </w:tcMar>
            <w:vAlign w:val="top"/>
          </w:tcPr>
          <w:p w:rsidR="00000000" w:rsidDel="00000000" w:rsidP="00000000" w:rsidRDefault="00000000" w:rsidRPr="00000000">
            <w:pPr>
              <w:keepNext w:val="0"/>
              <w:keepLines w:val="0"/>
              <w:pBdr>
                <w:top w:space="0" w:sz="0" w:val="nil"/>
                <w:left w:space="0" w:sz="0" w:val="nil"/>
                <w:bottom w:space="0" w:sz="0" w:val="nil"/>
                <w:right w:space="0" w:sz="0" w:val="nil"/>
                <w:between w:space="0" w:sz="0" w:val="nil"/>
              </w:pBdr>
              <w:shd w:fill="auto" w:val="clear"/>
              <w:spacing w:after="80" w:before="280" w:line="240" w:lineRule="auto"/>
              <w:contextualSpacing w:val="0"/>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Email Alias removed</w:t>
            </w:r>
          </w:p>
        </w:tc>
        <w:tc>
          <w:tcPr>
            <w:tcBorders>
              <w:bottom w:color="404040" w:space="0" w:sz="8" w:val="single"/>
              <w:right w:color="404040" w:space="0" w:sz="8" w:val="single"/>
            </w:tcBorders>
            <w:shd w:fill="auto" w:val="clear"/>
            <w:tcMar>
              <w:top w:w="100.0" w:type="dxa"/>
              <w:left w:w="20.0" w:type="dxa"/>
              <w:bottom w:w="100.0" w:type="dxa"/>
              <w:right w:w="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 </w:t>
            </w:r>
          </w:p>
        </w:tc>
      </w:tr>
      <w:tr>
        <w:tc>
          <w:tcPr>
            <w:tcBorders>
              <w:left w:color="404040" w:space="0" w:sz="8" w:val="single"/>
              <w:bottom w:color="404040" w:space="0" w:sz="8" w:val="single"/>
              <w:right w:color="404040" w:space="0" w:sz="8" w:val="single"/>
            </w:tcBorders>
            <w:shd w:fill="auto" w:val="clear"/>
            <w:tcMar>
              <w:top w:w="100.0" w:type="dxa"/>
              <w:left w:w="20.0" w:type="dxa"/>
              <w:bottom w:w="100.0" w:type="dxa"/>
              <w:right w:w="2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tl w:val="0"/>
              </w:rPr>
            </w:r>
          </w:p>
        </w:tc>
        <w:tc>
          <w:tcPr>
            <w:tcBorders>
              <w:bottom w:color="404040" w:space="0" w:sz="8" w:val="single"/>
              <w:right w:color="404040" w:space="0" w:sz="8" w:val="single"/>
            </w:tcBorders>
            <w:shd w:fill="d9d9d9" w:val="clear"/>
            <w:tcMar>
              <w:top w:w="100.0" w:type="dxa"/>
              <w:left w:w="20.0" w:type="dxa"/>
              <w:bottom w:w="100.0" w:type="dxa"/>
              <w:right w:w="20.0" w:type="dxa"/>
            </w:tcMar>
            <w:vAlign w:val="top"/>
          </w:tcPr>
          <w:p w:rsidR="00000000" w:rsidDel="00000000" w:rsidP="00000000" w:rsidRDefault="00000000" w:rsidRPr="00000000">
            <w:pPr>
              <w:keepNext w:val="0"/>
              <w:keepLines w:val="0"/>
              <w:pBdr>
                <w:top w:space="0" w:sz="0" w:val="nil"/>
                <w:left w:space="0" w:sz="0" w:val="nil"/>
                <w:bottom w:space="0" w:sz="0" w:val="nil"/>
                <w:right w:space="0" w:sz="0" w:val="nil"/>
                <w:between w:space="0" w:sz="0" w:val="nil"/>
              </w:pBdr>
              <w:shd w:fill="auto" w:val="clear"/>
              <w:spacing w:after="80" w:before="280" w:line="240" w:lineRule="auto"/>
              <w:contextualSpacing w:val="0"/>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Access to G drive removed</w:t>
            </w:r>
          </w:p>
        </w:tc>
        <w:tc>
          <w:tcPr>
            <w:tcBorders>
              <w:bottom w:color="404040" w:space="0" w:sz="8" w:val="single"/>
              <w:right w:color="404040" w:space="0" w:sz="8" w:val="single"/>
            </w:tcBorders>
            <w:shd w:fill="auto" w:val="clear"/>
            <w:tcMar>
              <w:top w:w="100.0" w:type="dxa"/>
              <w:left w:w="20.0" w:type="dxa"/>
              <w:bottom w:w="100.0" w:type="dxa"/>
              <w:right w:w="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Source Sans Pro" w:cs="Source Sans Pro" w:eastAsia="Source Sans Pro" w:hAnsi="Source Sans Pro"/>
              </w:rPr>
            </w:pPr>
            <w:r w:rsidDel="00000000" w:rsidR="00000000" w:rsidRPr="00000000">
              <w:rPr>
                <w:rtl w:val="0"/>
              </w:rPr>
            </w:r>
          </w:p>
        </w:tc>
      </w:tr>
      <w:tr>
        <w:tc>
          <w:tcPr>
            <w:tcBorders>
              <w:left w:color="404040" w:space="0" w:sz="8" w:val="single"/>
              <w:bottom w:color="404040" w:space="0" w:sz="8" w:val="single"/>
              <w:right w:color="404040" w:space="0" w:sz="8" w:val="single"/>
            </w:tcBorders>
            <w:shd w:fill="auto" w:val="clear"/>
            <w:tcMar>
              <w:top w:w="100.0" w:type="dxa"/>
              <w:left w:w="20.0" w:type="dxa"/>
              <w:bottom w:w="100.0" w:type="dxa"/>
              <w:right w:w="2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 </w:t>
            </w:r>
          </w:p>
        </w:tc>
        <w:tc>
          <w:tcPr>
            <w:tcBorders>
              <w:bottom w:color="404040" w:space="0" w:sz="8" w:val="single"/>
              <w:right w:color="404040" w:space="0" w:sz="8" w:val="single"/>
            </w:tcBorders>
            <w:shd w:fill="d9d9d9" w:val="clear"/>
            <w:tcMar>
              <w:top w:w="100.0" w:type="dxa"/>
              <w:left w:w="20.0" w:type="dxa"/>
              <w:bottom w:w="100.0" w:type="dxa"/>
              <w:right w:w="20.0" w:type="dxa"/>
            </w:tcMar>
            <w:vAlign w:val="top"/>
          </w:tcPr>
          <w:p w:rsidR="00000000" w:rsidDel="00000000" w:rsidP="00000000" w:rsidRDefault="00000000" w:rsidRPr="00000000">
            <w:pPr>
              <w:keepNext w:val="0"/>
              <w:keepLines w:val="0"/>
              <w:pBdr>
                <w:top w:space="0" w:sz="0" w:val="nil"/>
                <w:left w:space="0" w:sz="0" w:val="nil"/>
                <w:bottom w:space="0" w:sz="0" w:val="nil"/>
                <w:right w:space="0" w:sz="0" w:val="nil"/>
                <w:between w:space="0" w:sz="0" w:val="nil"/>
              </w:pBdr>
              <w:shd w:fill="auto" w:val="clear"/>
              <w:spacing w:after="80" w:before="280" w:line="240" w:lineRule="auto"/>
              <w:contextualSpacing w:val="0"/>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FreeReg Account Closed</w:t>
            </w:r>
          </w:p>
        </w:tc>
        <w:tc>
          <w:tcPr>
            <w:tcBorders>
              <w:bottom w:color="404040" w:space="0" w:sz="8" w:val="single"/>
              <w:right w:color="404040" w:space="0" w:sz="8" w:val="single"/>
            </w:tcBorders>
            <w:shd w:fill="auto" w:val="clear"/>
            <w:tcMar>
              <w:top w:w="100.0" w:type="dxa"/>
              <w:left w:w="20.0" w:type="dxa"/>
              <w:bottom w:w="100.0" w:type="dxa"/>
              <w:right w:w="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 </w:t>
            </w:r>
          </w:p>
        </w:tc>
      </w:tr>
      <w:tr>
        <w:tc>
          <w:tcPr>
            <w:tcBorders>
              <w:left w:color="404040" w:space="0" w:sz="8" w:val="single"/>
              <w:bottom w:color="404040" w:space="0" w:sz="8" w:val="single"/>
              <w:right w:color="404040" w:space="0" w:sz="8" w:val="single"/>
            </w:tcBorders>
            <w:shd w:fill="auto" w:val="clear"/>
            <w:tcMar>
              <w:top w:w="100.0" w:type="dxa"/>
              <w:left w:w="20.0" w:type="dxa"/>
              <w:bottom w:w="100.0" w:type="dxa"/>
              <w:right w:w="20.0" w:type="dxa"/>
            </w:tcMar>
            <w:vAlign w:val="top"/>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 </w:t>
            </w:r>
          </w:p>
        </w:tc>
        <w:tc>
          <w:tcPr>
            <w:tcBorders>
              <w:bottom w:color="404040" w:space="0" w:sz="8" w:val="single"/>
              <w:right w:color="404040" w:space="0" w:sz="8" w:val="single"/>
            </w:tcBorders>
            <w:shd w:fill="d9d9d9" w:val="clear"/>
            <w:tcMar>
              <w:top w:w="100.0" w:type="dxa"/>
              <w:left w:w="20.0" w:type="dxa"/>
              <w:bottom w:w="100.0" w:type="dxa"/>
              <w:right w:w="20.0" w:type="dxa"/>
            </w:tcMar>
            <w:vAlign w:val="top"/>
          </w:tcPr>
          <w:p w:rsidR="00000000" w:rsidDel="00000000" w:rsidP="00000000" w:rsidRDefault="00000000" w:rsidRPr="00000000">
            <w:pPr>
              <w:keepNext w:val="0"/>
              <w:keepLines w:val="0"/>
              <w:pBdr>
                <w:top w:space="0" w:sz="0" w:val="nil"/>
                <w:left w:space="0" w:sz="0" w:val="nil"/>
                <w:bottom w:space="0" w:sz="0" w:val="nil"/>
                <w:right w:space="0" w:sz="0" w:val="nil"/>
                <w:between w:space="0" w:sz="0" w:val="nil"/>
              </w:pBdr>
              <w:shd w:fill="auto" w:val="clear"/>
              <w:spacing w:after="80" w:before="280" w:line="240" w:lineRule="auto"/>
              <w:contextualSpacing w:val="0"/>
              <w:jc w:val="right"/>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Trac Account Closed</w:t>
            </w:r>
          </w:p>
        </w:tc>
        <w:tc>
          <w:tcPr>
            <w:tcBorders>
              <w:bottom w:color="404040" w:space="0" w:sz="8" w:val="single"/>
              <w:right w:color="404040" w:space="0" w:sz="8" w:val="single"/>
            </w:tcBorders>
            <w:shd w:fill="auto" w:val="clear"/>
            <w:tcMar>
              <w:top w:w="100.0" w:type="dxa"/>
              <w:left w:w="20.0" w:type="dxa"/>
              <w:bottom w:w="100.0" w:type="dxa"/>
              <w:right w:w="20.0" w:type="dxa"/>
            </w:tcMar>
            <w:vAlign w:val="top"/>
          </w:tcPr>
          <w:p w:rsidR="00000000" w:rsidDel="00000000" w:rsidP="00000000" w:rsidRDefault="00000000" w:rsidRPr="00000000">
            <w:pPr>
              <w:pBdr>
                <w:top w:space="0" w:sz="0" w:val="nil"/>
                <w:left w:space="0" w:sz="0" w:val="nil"/>
                <w:bottom w:space="0" w:sz="0" w:val="nil"/>
                <w:right w:space="0" w:sz="0" w:val="nil"/>
                <w:between w:space="0" w:sz="0" w:val="nil"/>
              </w:pBdr>
              <w:shd w:fill="auto" w:val="clear"/>
              <w:spacing w:line="240" w:lineRule="auto"/>
              <w:contextualSpacing w:val="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 </w:t>
            </w:r>
          </w:p>
        </w:tc>
      </w:tr>
    </w:tbl>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rFonts w:ascii="Source Sans Pro" w:cs="Source Sans Pro" w:eastAsia="Source Sans Pro" w:hAnsi="Source Sans Pro"/>
        </w:rPr>
      </w:pPr>
      <w:r w:rsidDel="00000000" w:rsidR="00000000" w:rsidRPr="00000000">
        <w:rPr>
          <w:rtl w:val="0"/>
        </w:rPr>
      </w:r>
    </w:p>
    <w:sectPr>
      <w:headerReference r:id="rId34" w:type="first"/>
      <w:headerReference r:id="rId35" w:type="default"/>
      <w:footerReference r:id="rId36" w:type="first"/>
      <w:footerReference r:id="rId37" w:type="default"/>
      <w:pgSz w:h="15840" w:w="12240"/>
      <w:pgMar w:bottom="1440" w:top="1440" w:left="1440" w:right="1440" w:head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rebuchet MS"/>
  <w:font w:name="Source Sans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contextualSpacing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jc w:val="left"/>
      <w:rPr/>
    </w:pPr>
    <w:r w:rsidDel="00000000" w:rsidR="00000000" w:rsidRPr="00000000">
      <w:rPr>
        <w:rtl w:val="0"/>
      </w:rPr>
    </w:r>
  </w:p>
  <w:tbl>
    <w:tblPr>
      <w:tblStyle w:val="Table5"/>
      <w:tblW w:w="9360.0" w:type="dxa"/>
      <w:jc w:val="righ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120"/>
      <w:gridCol w:w="3120"/>
      <w:gridCol w:w="3120"/>
      <w:tblGridChange w:id="0">
        <w:tblGrid>
          <w:gridCol w:w="3120"/>
          <w:gridCol w:w="3120"/>
          <w:gridCol w:w="3120"/>
        </w:tblGrid>
      </w:tblGridChange>
    </w:tblGrid>
    <w:tr>
      <w:tc>
        <w:tcPr>
          <w:shd w:fill="auto" w:val="clear"/>
          <w:tcMar>
            <w:top w:w="100.0" w:type="dxa"/>
            <w:left w:w="100.0" w:type="dxa"/>
            <w:bottom w:w="100.0" w:type="dxa"/>
            <w:right w:w="100.0" w:type="dxa"/>
          </w:tcMar>
          <w:vAlign w:val="center"/>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b w:val="1"/>
              <w:sz w:val="28"/>
              <w:szCs w:val="2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drawing>
              <wp:inline distB="114300" distT="114300" distL="114300" distR="114300">
                <wp:extent cx="1838325" cy="419100"/>
                <wp:effectExtent b="0" l="0" r="0" t="0"/>
                <wp:docPr descr="freeukgen-rgb.jpg" id="1" name="image2.jpg"/>
                <a:graphic>
                  <a:graphicData uri="http://schemas.openxmlformats.org/drawingml/2006/picture">
                    <pic:pic>
                      <pic:nvPicPr>
                        <pic:cNvPr descr="freeukgen-rgb.jpg" id="0" name="image2.jpg"/>
                        <pic:cNvPicPr preferRelativeResize="0"/>
                      </pic:nvPicPr>
                      <pic:blipFill>
                        <a:blip r:embed="rId1"/>
                        <a:srcRect b="0" l="0" r="0" t="0"/>
                        <a:stretch>
                          <a:fillRect/>
                        </a:stretch>
                      </pic:blipFill>
                      <pic:spPr>
                        <a:xfrm>
                          <a:off x="0" y="0"/>
                          <a:ext cx="1838325" cy="419100"/>
                        </a:xfrm>
                        <a:prstGeom prst="rect"/>
                        <a:ln/>
                      </pic:spPr>
                    </pic:pic>
                  </a:graphicData>
                </a:graphic>
              </wp:inline>
            </w:drawing>
          </w:r>
          <w:r w:rsidDel="00000000" w:rsidR="00000000" w:rsidRPr="00000000">
            <w:rPr>
              <w:rtl w:val="0"/>
            </w:rPr>
          </w:r>
        </w:p>
      </w:tc>
    </w:tr>
  </w:tbl>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contextualSpacing w:val="0"/>
      <w:rPr/>
    </w:pPr>
    <w:r w:rsidDel="00000000" w:rsidR="00000000" w:rsidRPr="00000000">
      <w:rPr>
        <w:rtl w:val="0"/>
      </w:rPr>
    </w:r>
  </w:p>
  <w:tbl>
    <w:tblPr>
      <w:tblStyle w:val="Table6"/>
      <w:tblW w:w="9360.0" w:type="dxa"/>
      <w:jc w:val="righ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120"/>
      <w:gridCol w:w="3120"/>
      <w:gridCol w:w="3120"/>
      <w:tblGridChange w:id="0">
        <w:tblGrid>
          <w:gridCol w:w="3120"/>
          <w:gridCol w:w="3120"/>
          <w:gridCol w:w="3120"/>
        </w:tblGrid>
      </w:tblGridChange>
    </w:tblGrid>
    <w:tr>
      <w:tc>
        <w:tcPr>
          <w:shd w:fill="auto" w:val="clear"/>
          <w:tcMar>
            <w:top w:w="100.0" w:type="dxa"/>
            <w:left w:w="100.0" w:type="dxa"/>
            <w:bottom w:w="100.0" w:type="dxa"/>
            <w:right w:w="100.0" w:type="dxa"/>
          </w:tcMar>
          <w:vAlign w:val="center"/>
        </w:tcPr>
        <w:p w:rsidR="00000000" w:rsidDel="00000000" w:rsidP="00000000" w:rsidRDefault="00000000" w:rsidRPr="00000000">
          <w:pPr>
            <w:widowControl w:val="0"/>
            <w:spacing w:line="240" w:lineRule="auto"/>
            <w:contextualSpacing w:val="0"/>
            <w:rPr>
              <w:b w:val="1"/>
              <w:sz w:val="28"/>
              <w:szCs w:val="28"/>
            </w:rPr>
          </w:pPr>
          <w:r w:rsidDel="00000000" w:rsidR="00000000" w:rsidRPr="00000000">
            <w:rPr>
              <w:b w:val="1"/>
              <w:sz w:val="28"/>
              <w:szCs w:val="28"/>
              <w:rtl w:val="0"/>
            </w:rPr>
            <w:t xml:space="preserve">Security Policy v1.0</w:t>
          </w:r>
        </w:p>
        <w:p w:rsidR="00000000" w:rsidDel="00000000" w:rsidP="00000000" w:rsidRDefault="00000000" w:rsidRPr="00000000">
          <w:pPr>
            <w:widowControl w:val="0"/>
            <w:spacing w:line="240" w:lineRule="auto"/>
            <w:contextualSpacing w:val="0"/>
            <w:rPr>
              <w:b w:val="1"/>
              <w:sz w:val="28"/>
              <w:szCs w:val="28"/>
            </w:rPr>
          </w:pPr>
          <w:r w:rsidDel="00000000" w:rsidR="00000000" w:rsidRPr="00000000">
            <w:rPr>
              <w:rtl w:val="0"/>
            </w:rPr>
          </w:r>
        </w:p>
        <w:p w:rsidR="00000000" w:rsidDel="00000000" w:rsidP="00000000" w:rsidRDefault="00000000" w:rsidRPr="00000000">
          <w:pPr>
            <w:widowControl w:val="0"/>
            <w:spacing w:line="240" w:lineRule="auto"/>
            <w:contextualSpacing w:val="0"/>
            <w:rPr>
              <w:b w:val="1"/>
              <w:sz w:val="28"/>
              <w:szCs w:val="28"/>
            </w:rPr>
          </w:pPr>
          <w:r w:rsidDel="00000000" w:rsidR="00000000" w:rsidRPr="00000000">
            <w:rPr>
              <w:b w:val="1"/>
              <w:sz w:val="28"/>
              <w:szCs w:val="28"/>
              <w:rtl w:val="0"/>
            </w:rPr>
            <w:t xml:space="preserve">Essentials Guide to Security at Free UK Genealogy</w:t>
          </w:r>
        </w:p>
        <w:p w:rsidR="00000000" w:rsidDel="00000000" w:rsidP="00000000" w:rsidRDefault="00000000" w:rsidRPr="00000000">
          <w:pPr>
            <w:widowControl w:val="0"/>
            <w:spacing w:line="240" w:lineRule="auto"/>
            <w:contextualSpacing w:val="0"/>
            <w:rPr>
              <w:b w:val="1"/>
              <w:sz w:val="28"/>
              <w:szCs w:val="28"/>
            </w:rPr>
          </w:pPr>
          <w:r w:rsidDel="00000000" w:rsidR="00000000" w:rsidRPr="00000000">
            <w:rPr>
              <w:rtl w:val="0"/>
            </w:rPr>
          </w:r>
        </w:p>
        <w:p w:rsidR="00000000" w:rsidDel="00000000" w:rsidP="00000000" w:rsidRDefault="00000000" w:rsidRPr="00000000">
          <w:pPr>
            <w:widowControl w:val="0"/>
            <w:spacing w:line="240" w:lineRule="auto"/>
            <w:contextualSpacing w:val="0"/>
            <w:rPr>
              <w:b w:val="1"/>
              <w:sz w:val="28"/>
              <w:szCs w:val="28"/>
            </w:rPr>
          </w:pPr>
          <w:r w:rsidDel="00000000" w:rsidR="00000000" w:rsidRPr="00000000">
            <w:rPr>
              <w:b w:val="1"/>
              <w:sz w:val="28"/>
              <w:szCs w:val="28"/>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pPr>
            <w:widowControl w:val="0"/>
            <w:spacing w:line="240" w:lineRule="auto"/>
            <w:contextualSpacing w:val="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pPr>
            <w:widowControl w:val="0"/>
            <w:spacing w:line="240" w:lineRule="auto"/>
            <w:contextualSpacing w:val="0"/>
            <w:rPr/>
          </w:pPr>
          <w:r w:rsidDel="00000000" w:rsidR="00000000" w:rsidRPr="00000000">
            <w:rPr/>
            <w:drawing>
              <wp:inline distB="114300" distT="114300" distL="114300" distR="114300">
                <wp:extent cx="1838325" cy="419100"/>
                <wp:effectExtent b="0" l="0" r="0" t="0"/>
                <wp:docPr descr="freeukgen-rgb.jpg" id="2" name="image3.jpg"/>
                <a:graphic>
                  <a:graphicData uri="http://schemas.openxmlformats.org/drawingml/2006/picture">
                    <pic:pic>
                      <pic:nvPicPr>
                        <pic:cNvPr descr="freeukgen-rgb.jpg" id="0" name="image3.jpg"/>
                        <pic:cNvPicPr preferRelativeResize="0"/>
                      </pic:nvPicPr>
                      <pic:blipFill>
                        <a:blip r:embed="rId1"/>
                        <a:srcRect b="0" l="0" r="0" t="0"/>
                        <a:stretch>
                          <a:fillRect/>
                        </a:stretch>
                      </pic:blipFill>
                      <pic:spPr>
                        <a:xfrm>
                          <a:off x="0" y="0"/>
                          <a:ext cx="1838325" cy="419100"/>
                        </a:xfrm>
                        <a:prstGeom prst="rect"/>
                        <a:ln/>
                      </pic:spPr>
                    </pic:pic>
                  </a:graphicData>
                </a:graphic>
              </wp:inline>
            </w:drawing>
          </w:r>
          <w:r w:rsidDel="00000000" w:rsidR="00000000" w:rsidRPr="00000000">
            <w:rPr>
              <w:rtl w:val="0"/>
            </w:rPr>
          </w:r>
        </w:p>
      </w:tc>
    </w:tr>
  </w:tbl>
  <w:p w:rsidR="00000000" w:rsidDel="00000000" w:rsidP="00000000" w:rsidRDefault="00000000" w:rsidRPr="00000000">
    <w:pPr>
      <w:contextualSpacing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Money" TargetMode="External"/><Relationship Id="rId22" Type="http://schemas.openxmlformats.org/officeDocument/2006/relationships/hyperlink" Target="https://en.wikipedia.org/wiki/Electronic_communication" TargetMode="External"/><Relationship Id="rId21" Type="http://schemas.openxmlformats.org/officeDocument/2006/relationships/hyperlink" Target="https://en.wikipedia.org/wiki/Money" TargetMode="External"/><Relationship Id="rId24" Type="http://schemas.openxmlformats.org/officeDocument/2006/relationships/hyperlink" Target="http://www.webopedia.com/TERM/C/code.html" TargetMode="External"/><Relationship Id="rId23" Type="http://schemas.openxmlformats.org/officeDocument/2006/relationships/hyperlink" Target="https://en.wikipedia.org/wiki/Electronic_communic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freecen.org.uk/" TargetMode="External"/><Relationship Id="rId26" Type="http://schemas.openxmlformats.org/officeDocument/2006/relationships/hyperlink" Target="http://www.freeukgen.org.uk/" TargetMode="External"/><Relationship Id="rId25" Type="http://schemas.openxmlformats.org/officeDocument/2006/relationships/hyperlink" Target="http://www.webopedia.com/TERM/C/code.html" TargetMode="External"/><Relationship Id="rId28" Type="http://schemas.openxmlformats.org/officeDocument/2006/relationships/hyperlink" Target="https://docs.google.com/document/d/190OQDZBg4C43k8gq5_rQvFWwthn82JpD8wCHYcQMuUc/edit?usp=sharing" TargetMode="External"/><Relationship Id="rId27" Type="http://schemas.openxmlformats.org/officeDocument/2006/relationships/hyperlink" Target="https://ico.org.uk/media/for-organisations/documents/1549/determining_what_is_personal_data_quick_reference_guide.pdf" TargetMode="External"/><Relationship Id="rId5" Type="http://schemas.openxmlformats.org/officeDocument/2006/relationships/styles" Target="styles.xml"/><Relationship Id="rId6" Type="http://schemas.openxmlformats.org/officeDocument/2006/relationships/hyperlink" Target="https://drive.google.com/open?id=1K4z1sJNYMaDQxZOm0bIwmPhxCorEY3S9fig-Yh02QaU" TargetMode="External"/><Relationship Id="rId29" Type="http://schemas.openxmlformats.org/officeDocument/2006/relationships/hyperlink" Target="https://ico.org.uk/for-organisations/guide-to-data-protection/key-definitions/" TargetMode="External"/><Relationship Id="rId7" Type="http://schemas.openxmlformats.org/officeDocument/2006/relationships/hyperlink" Target="http://www.freebmd.org.uk/" TargetMode="External"/><Relationship Id="rId8" Type="http://schemas.openxmlformats.org/officeDocument/2006/relationships/hyperlink" Target="http://www.freereg.org.uk/" TargetMode="External"/><Relationship Id="rId31" Type="http://schemas.openxmlformats.org/officeDocument/2006/relationships/hyperlink" Target="https://en.wikipedia.org/wiki/Password_strength" TargetMode="External"/><Relationship Id="rId30" Type="http://schemas.openxmlformats.org/officeDocument/2006/relationships/hyperlink" Target="https://www.gov.uk/government/uploads/system/uploads/attachment_data/file/316182/Security_Policy_Framework_-_web_-_April_2014.pdf" TargetMode="External"/><Relationship Id="rId11" Type="http://schemas.openxmlformats.org/officeDocument/2006/relationships/hyperlink" Target="https://www.cyberstreetwise.com/cyberessentials/" TargetMode="External"/><Relationship Id="rId33" Type="http://schemas.openxmlformats.org/officeDocument/2006/relationships/hyperlink" Target="http://www.symantec.com/connect/articles/what-are-malware-viruses-spyware-and-cookies-and-what-differentiates-them" TargetMode="External"/><Relationship Id="rId10" Type="http://schemas.openxmlformats.org/officeDocument/2006/relationships/hyperlink" Target="https://docs.google.com/a/freeukgenealogy.org.uk/document/d/1crRavinH83m_4JMHMFJRxpAW-LBDmhmm1pCHo5jcx0Y/edit?usp=sharing" TargetMode="External"/><Relationship Id="rId32" Type="http://schemas.openxmlformats.org/officeDocument/2006/relationships/hyperlink" Target="http://cyber.laws.com/hacking" TargetMode="External"/><Relationship Id="rId13" Type="http://schemas.openxmlformats.org/officeDocument/2006/relationships/hyperlink" Target="https://www.cyberstreetwise.com/cyberessentials/files/assurance-framework.pdf" TargetMode="External"/><Relationship Id="rId35" Type="http://schemas.openxmlformats.org/officeDocument/2006/relationships/header" Target="header1.xml"/><Relationship Id="rId12" Type="http://schemas.openxmlformats.org/officeDocument/2006/relationships/hyperlink" Target="https://www.cesg.gov.uk/10-steps-cyber-security" TargetMode="External"/><Relationship Id="rId34" Type="http://schemas.openxmlformats.org/officeDocument/2006/relationships/header" Target="header2.xml"/><Relationship Id="rId15" Type="http://schemas.openxmlformats.org/officeDocument/2006/relationships/hyperlink" Target="https://www.ietf.org/rfc/rfc2119.txt" TargetMode="External"/><Relationship Id="rId37" Type="http://schemas.openxmlformats.org/officeDocument/2006/relationships/footer" Target="footer1.xml"/><Relationship Id="rId14" Type="http://schemas.openxmlformats.org/officeDocument/2006/relationships/hyperlink" Target="https://www.gov.uk/government/publications/procurement-policy-note-0914-cyber-essentials-scheme-certification" TargetMode="External"/><Relationship Id="rId36" Type="http://schemas.openxmlformats.org/officeDocument/2006/relationships/footer" Target="footer2.xml"/><Relationship Id="rId17" Type="http://schemas.openxmlformats.org/officeDocument/2006/relationships/hyperlink" Target="https://en.wikipedia.org/wiki/Information_sensitivity" TargetMode="External"/><Relationship Id="rId16" Type="http://schemas.openxmlformats.org/officeDocument/2006/relationships/hyperlink" Target="https://en.wikipedia.org/wiki/Information_sensitivity" TargetMode="External"/><Relationship Id="rId19" Type="http://schemas.openxmlformats.org/officeDocument/2006/relationships/hyperlink" Target="https://en.wikipedia.org/wiki/Credit_card" TargetMode="External"/><Relationship Id="rId18" Type="http://schemas.openxmlformats.org/officeDocument/2006/relationships/hyperlink" Target="https://en.wikipedia.org/wiki/Credit_car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ourceSansPro-regular.ttf"/><Relationship Id="rId2" Type="http://schemas.openxmlformats.org/officeDocument/2006/relationships/font" Target="fonts/SourceSansPro-bold.ttf"/><Relationship Id="rId3" Type="http://schemas.openxmlformats.org/officeDocument/2006/relationships/font" Target="fonts/SourceSansPro-italic.ttf"/><Relationship Id="rId4" Type="http://schemas.openxmlformats.org/officeDocument/2006/relationships/font" Target="fonts/SourceSansPr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