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8B3" w:rsidRDefault="001C1CE7" w:rsidP="001C1CE7">
      <w:pPr>
        <w:pStyle w:val="Heading1"/>
      </w:pPr>
      <w:r>
        <w:t>Indexing Project Sample: News &amp; Observer Index</w:t>
      </w:r>
    </w:p>
    <w:p w:rsidR="001C1CE7" w:rsidRDefault="001C1CE7"/>
    <w:p w:rsidR="001C1CE7" w:rsidRDefault="001C1CE7">
      <w:pPr>
        <w:rPr>
          <w:b/>
        </w:rPr>
      </w:pPr>
      <w:r w:rsidRPr="001C1CE7">
        <w:rPr>
          <w:b/>
        </w:rPr>
        <w:t>Content to be made available:</w:t>
      </w:r>
    </w:p>
    <w:p w:rsidR="001C1CE7" w:rsidRDefault="001C1CE7" w:rsidP="001C1CE7">
      <w:proofErr w:type="gramStart"/>
      <w:r>
        <w:t xml:space="preserve">Index to the Raleigh </w:t>
      </w:r>
      <w:r w:rsidRPr="001C1CE7">
        <w:rPr>
          <w:i/>
        </w:rPr>
        <w:t>News &amp; Observer</w:t>
      </w:r>
      <w:r>
        <w:t xml:space="preserve"> Newspaper, which contains subject-based citations.</w:t>
      </w:r>
      <w:proofErr w:type="gramEnd"/>
      <w:r>
        <w:t xml:space="preserve"> Although content remains structured in a similar way across the years, the index was produced in the following varying formats:</w:t>
      </w:r>
    </w:p>
    <w:p w:rsidR="001C1CE7" w:rsidRDefault="001C1CE7" w:rsidP="001C1CE7">
      <w:pPr>
        <w:pStyle w:val="ListParagraph"/>
        <w:numPr>
          <w:ilvl w:val="0"/>
          <w:numId w:val="1"/>
        </w:numPr>
      </w:pPr>
      <w:r>
        <w:t xml:space="preserve">1926-1974: </w:t>
      </w:r>
      <w:r w:rsidRPr="001C1CE7">
        <w:t xml:space="preserve">~193,000 </w:t>
      </w:r>
      <w:r>
        <w:t xml:space="preserve">unlined </w:t>
      </w:r>
      <w:r w:rsidRPr="001C1CE7">
        <w:t xml:space="preserve">index </w:t>
      </w:r>
      <w:r w:rsidRPr="000E4F02">
        <w:rPr>
          <w:b/>
        </w:rPr>
        <w:t>cards</w:t>
      </w:r>
      <w:r>
        <w:t xml:space="preserve"> (</w:t>
      </w:r>
      <w:hyperlink r:id="rId7" w:history="1">
        <w:r w:rsidRPr="00AE1C92">
          <w:rPr>
            <w:rStyle w:val="Hyperlink"/>
          </w:rPr>
          <w:t>http://statelibrarync.org/noi/</w:t>
        </w:r>
      </w:hyperlink>
      <w:r>
        <w:t>)</w:t>
      </w:r>
    </w:p>
    <w:p w:rsidR="001C1CE7" w:rsidRDefault="001C1CE7" w:rsidP="001C1CE7">
      <w:pPr>
        <w:pStyle w:val="ListParagraph"/>
        <w:numPr>
          <w:ilvl w:val="0"/>
          <w:numId w:val="1"/>
        </w:numPr>
      </w:pPr>
      <w:r>
        <w:t xml:space="preserve">1975-1976: Printed </w:t>
      </w:r>
      <w:r w:rsidRPr="000E4F02">
        <w:rPr>
          <w:b/>
        </w:rPr>
        <w:t>book</w:t>
      </w:r>
      <w:r>
        <w:t xml:space="preserve"> (</w:t>
      </w:r>
      <w:hyperlink r:id="rId8" w:history="1">
        <w:r w:rsidRPr="00AE1C92">
          <w:rPr>
            <w:rStyle w:val="Hyperlink"/>
          </w:rPr>
          <w:t>http://digital.ncdcr.gov/cdm/search/searchterm/news%20and%20observer/field/title/mode/all/conn/and/order/nosort</w:t>
        </w:r>
      </w:hyperlink>
      <w:r>
        <w:t>)</w:t>
      </w:r>
    </w:p>
    <w:p w:rsidR="001C1CE7" w:rsidRDefault="001C1CE7" w:rsidP="001C1CE7">
      <w:pPr>
        <w:pStyle w:val="ListParagraph"/>
        <w:numPr>
          <w:ilvl w:val="0"/>
          <w:numId w:val="1"/>
        </w:numPr>
      </w:pPr>
      <w:r>
        <w:t>1977-1992, excluding 1978-1981: Electronic database</w:t>
      </w:r>
      <w:r w:rsidR="00A4702E">
        <w:t xml:space="preserve"> (</w:t>
      </w:r>
      <w:hyperlink r:id="rId9" w:history="1">
        <w:r w:rsidR="00A4702E" w:rsidRPr="00AE1C92">
          <w:rPr>
            <w:rStyle w:val="Hyperlink"/>
          </w:rPr>
          <w:t>http://statelibrarync.org/noi/</w:t>
        </w:r>
      </w:hyperlink>
      <w:r w:rsidR="00A4702E">
        <w:t>)</w:t>
      </w:r>
    </w:p>
    <w:p w:rsidR="001C1CE7" w:rsidRDefault="001C1CE7" w:rsidP="001C1CE7">
      <w:pPr>
        <w:pStyle w:val="ListParagraph"/>
        <w:numPr>
          <w:ilvl w:val="0"/>
          <w:numId w:val="1"/>
        </w:numPr>
      </w:pPr>
      <w:r>
        <w:t xml:space="preserve">1978-1981: computer </w:t>
      </w:r>
      <w:r w:rsidRPr="000E4F02">
        <w:rPr>
          <w:b/>
        </w:rPr>
        <w:t>printout</w:t>
      </w:r>
      <w:r w:rsidR="00A4702E">
        <w:t xml:space="preserve"> (</w:t>
      </w:r>
      <w:r w:rsidR="000E4F02">
        <w:t>2 different formats, n</w:t>
      </w:r>
      <w:r w:rsidR="00A4702E">
        <w:t>ot yet scanned)</w:t>
      </w:r>
    </w:p>
    <w:p w:rsidR="00AF79FB" w:rsidRDefault="00AF79FB" w:rsidP="00AF79FB"/>
    <w:p w:rsidR="00AF79FB" w:rsidRPr="00AF79FB" w:rsidRDefault="005A0502" w:rsidP="00AF79FB">
      <w:pPr>
        <w:rPr>
          <w:b/>
        </w:rPr>
      </w:pPr>
      <w:r>
        <w:rPr>
          <w:b/>
        </w:rPr>
        <w:t>Sample f</w:t>
      </w:r>
      <w:r w:rsidR="00AF79FB" w:rsidRPr="00AF79FB">
        <w:rPr>
          <w:b/>
        </w:rPr>
        <w:t>iles included:</w:t>
      </w:r>
    </w:p>
    <w:p w:rsidR="004155D7" w:rsidRDefault="004155D7" w:rsidP="000E4F02">
      <w:pPr>
        <w:ind w:left="720"/>
        <w:sectPr w:rsidR="004155D7" w:rsidSect="006248B3">
          <w:footerReference w:type="default" r:id="rId10"/>
          <w:pgSz w:w="12240" w:h="15840"/>
          <w:pgMar w:top="1440" w:right="1440" w:bottom="1440" w:left="1440" w:header="720" w:footer="720" w:gutter="0"/>
          <w:cols w:space="720"/>
          <w:docGrid w:linePitch="360"/>
        </w:sectPr>
      </w:pPr>
    </w:p>
    <w:p w:rsidR="000E4F02" w:rsidRDefault="000E4F02" w:rsidP="000E4F02">
      <w:pPr>
        <w:ind w:left="720"/>
      </w:pPr>
      <w:r>
        <w:lastRenderedPageBreak/>
        <w:t>noi_cards_samples0001.jpg</w:t>
      </w:r>
    </w:p>
    <w:p w:rsidR="000E4F02" w:rsidRDefault="000E4F02" w:rsidP="000E4F02">
      <w:pPr>
        <w:ind w:left="720"/>
      </w:pPr>
      <w:r>
        <w:t>noi_cards_samples0002.jpg</w:t>
      </w:r>
    </w:p>
    <w:p w:rsidR="000E4F02" w:rsidRDefault="000E4F02" w:rsidP="000E4F02">
      <w:pPr>
        <w:ind w:left="720"/>
      </w:pPr>
      <w:r>
        <w:t>noi_book_samples0001.pdf</w:t>
      </w:r>
    </w:p>
    <w:p w:rsidR="000E4F02" w:rsidRDefault="000E4F02" w:rsidP="000E4F02">
      <w:pPr>
        <w:ind w:left="720"/>
      </w:pPr>
      <w:r>
        <w:t>noi_book_samples0002.pdf</w:t>
      </w:r>
    </w:p>
    <w:p w:rsidR="000E4F02" w:rsidRDefault="000E4F02" w:rsidP="000E4F02">
      <w:pPr>
        <w:ind w:left="720"/>
      </w:pPr>
      <w:r>
        <w:lastRenderedPageBreak/>
        <w:t>noi_printout_samples0001.jpg</w:t>
      </w:r>
    </w:p>
    <w:p w:rsidR="000E4F02" w:rsidRDefault="000E4F02" w:rsidP="000E4F02">
      <w:pPr>
        <w:ind w:left="720"/>
      </w:pPr>
      <w:r>
        <w:t>noi_printout_samples0002.jpg</w:t>
      </w:r>
    </w:p>
    <w:p w:rsidR="000E4F02" w:rsidRDefault="000E4F02" w:rsidP="000E4F02">
      <w:pPr>
        <w:ind w:left="720"/>
      </w:pPr>
      <w:r>
        <w:t>noi_printout_samples0003.jpg</w:t>
      </w:r>
    </w:p>
    <w:p w:rsidR="00AF79FB" w:rsidRDefault="000E4F02" w:rsidP="000E4F02">
      <w:pPr>
        <w:ind w:left="720"/>
      </w:pPr>
      <w:r>
        <w:t>noi_printout_samples0004.jpg</w:t>
      </w:r>
    </w:p>
    <w:p w:rsidR="004155D7" w:rsidRDefault="004155D7" w:rsidP="00A4702E">
      <w:pPr>
        <w:sectPr w:rsidR="004155D7" w:rsidSect="004155D7">
          <w:type w:val="continuous"/>
          <w:pgSz w:w="12240" w:h="15840"/>
          <w:pgMar w:top="1440" w:right="1440" w:bottom="1440" w:left="1440" w:header="720" w:footer="720" w:gutter="0"/>
          <w:cols w:num="2" w:space="720"/>
          <w:docGrid w:linePitch="360"/>
        </w:sectPr>
      </w:pPr>
    </w:p>
    <w:p w:rsidR="00A4702E" w:rsidRDefault="00A4702E" w:rsidP="00A4702E"/>
    <w:p w:rsidR="00A4702E" w:rsidRPr="00A4702E" w:rsidRDefault="00A4702E" w:rsidP="00A4702E">
      <w:pPr>
        <w:rPr>
          <w:b/>
        </w:rPr>
      </w:pPr>
      <w:r w:rsidRPr="00A4702E">
        <w:rPr>
          <w:b/>
        </w:rPr>
        <w:t>Goals of the project:</w:t>
      </w:r>
    </w:p>
    <w:p w:rsidR="005A0502" w:rsidRDefault="005A0502" w:rsidP="005A0502">
      <w:pPr>
        <w:pStyle w:val="ListParagraph"/>
        <w:numPr>
          <w:ilvl w:val="0"/>
          <w:numId w:val="2"/>
        </w:numPr>
      </w:pPr>
      <w:r>
        <w:t>Aggregate the index’s various formats in one location (done)</w:t>
      </w:r>
    </w:p>
    <w:p w:rsidR="00A4702E" w:rsidRDefault="00A4702E" w:rsidP="00A4702E">
      <w:pPr>
        <w:pStyle w:val="ListParagraph"/>
        <w:numPr>
          <w:ilvl w:val="0"/>
          <w:numId w:val="2"/>
        </w:numPr>
      </w:pPr>
      <w:r>
        <w:t xml:space="preserve">Make the </w:t>
      </w:r>
      <w:r w:rsidR="005A0502">
        <w:t>I</w:t>
      </w:r>
      <w:r>
        <w:t>ndex full-text searchable</w:t>
      </w:r>
      <w:r w:rsidR="005A0502">
        <w:t xml:space="preserve"> (done)</w:t>
      </w:r>
    </w:p>
    <w:p w:rsidR="00A4702E" w:rsidRDefault="00A4702E" w:rsidP="00A4702E">
      <w:pPr>
        <w:pStyle w:val="ListParagraph"/>
        <w:numPr>
          <w:ilvl w:val="0"/>
          <w:numId w:val="2"/>
        </w:numPr>
      </w:pPr>
      <w:r>
        <w:t xml:space="preserve">Develop mechanism whereby volunteers can correct </w:t>
      </w:r>
      <w:proofErr w:type="spellStart"/>
      <w:r>
        <w:t>OCR’d</w:t>
      </w:r>
      <w:proofErr w:type="spellEnd"/>
      <w:r>
        <w:t xml:space="preserve"> text</w:t>
      </w:r>
      <w:r w:rsidR="005A0502">
        <w:t xml:space="preserve"> (done)</w:t>
      </w:r>
    </w:p>
    <w:p w:rsidR="00A4702E" w:rsidRDefault="00A4702E" w:rsidP="00A4702E">
      <w:pPr>
        <w:pStyle w:val="ListParagraph"/>
        <w:numPr>
          <w:ilvl w:val="0"/>
          <w:numId w:val="2"/>
        </w:numPr>
      </w:pPr>
      <w:r>
        <w:t>Create a publicly accessible database with the index’s information in structured format</w:t>
      </w:r>
    </w:p>
    <w:p w:rsidR="00A4702E" w:rsidRDefault="00A4702E" w:rsidP="00A4702E"/>
    <w:p w:rsidR="00A4702E" w:rsidRPr="00A4702E" w:rsidRDefault="00A4702E" w:rsidP="00A4702E">
      <w:pPr>
        <w:rPr>
          <w:b/>
        </w:rPr>
      </w:pPr>
      <w:r>
        <w:rPr>
          <w:b/>
        </w:rPr>
        <w:t>Minimal f</w:t>
      </w:r>
      <w:r w:rsidRPr="00A4702E">
        <w:rPr>
          <w:b/>
        </w:rPr>
        <w:t>ields needed:</w:t>
      </w:r>
    </w:p>
    <w:p w:rsidR="004155D7" w:rsidRDefault="004155D7" w:rsidP="00A4702E">
      <w:pPr>
        <w:pStyle w:val="ListParagraph"/>
        <w:numPr>
          <w:ilvl w:val="0"/>
          <w:numId w:val="3"/>
        </w:numPr>
        <w:rPr>
          <w:b/>
        </w:rPr>
        <w:sectPr w:rsidR="004155D7" w:rsidSect="004155D7">
          <w:type w:val="continuous"/>
          <w:pgSz w:w="12240" w:h="15840"/>
          <w:pgMar w:top="1440" w:right="1440" w:bottom="1440" w:left="1440" w:header="720" w:footer="720" w:gutter="0"/>
          <w:cols w:space="720"/>
          <w:docGrid w:linePitch="360"/>
        </w:sectPr>
      </w:pPr>
    </w:p>
    <w:p w:rsidR="00A4702E" w:rsidRDefault="00A4702E" w:rsidP="00A4702E">
      <w:pPr>
        <w:pStyle w:val="ListParagraph"/>
        <w:numPr>
          <w:ilvl w:val="0"/>
          <w:numId w:val="3"/>
        </w:numPr>
      </w:pPr>
      <w:r w:rsidRPr="00603643">
        <w:rPr>
          <w:b/>
        </w:rPr>
        <w:lastRenderedPageBreak/>
        <w:t>Topic or Name</w:t>
      </w:r>
      <w:r>
        <w:t xml:space="preserve"> (</w:t>
      </w:r>
      <w:r w:rsidR="004155D7">
        <w:t>aka</w:t>
      </w:r>
      <w:r>
        <w:t xml:space="preserve"> entry “title”)</w:t>
      </w:r>
    </w:p>
    <w:p w:rsidR="00A4702E" w:rsidRDefault="00A4702E" w:rsidP="00A4702E">
      <w:pPr>
        <w:pStyle w:val="ListParagraph"/>
        <w:numPr>
          <w:ilvl w:val="0"/>
          <w:numId w:val="3"/>
        </w:numPr>
      </w:pPr>
      <w:r w:rsidRPr="00603643">
        <w:rPr>
          <w:b/>
        </w:rPr>
        <w:t>Article title</w:t>
      </w:r>
      <w:r>
        <w:t>*</w:t>
      </w:r>
    </w:p>
    <w:p w:rsidR="00A4702E" w:rsidRDefault="00A4702E" w:rsidP="00A4702E">
      <w:pPr>
        <w:pStyle w:val="ListParagraph"/>
        <w:numPr>
          <w:ilvl w:val="0"/>
          <w:numId w:val="3"/>
        </w:numPr>
      </w:pPr>
      <w:r w:rsidRPr="00603643">
        <w:rPr>
          <w:b/>
        </w:rPr>
        <w:t>Newspaper issue date</w:t>
      </w:r>
      <w:r>
        <w:t xml:space="preserve"> (YYYYMMDD)*</w:t>
      </w:r>
    </w:p>
    <w:p w:rsidR="00A4702E" w:rsidRDefault="00A4702E" w:rsidP="00A4702E">
      <w:pPr>
        <w:pStyle w:val="ListParagraph"/>
        <w:numPr>
          <w:ilvl w:val="0"/>
          <w:numId w:val="3"/>
        </w:numPr>
      </w:pPr>
      <w:r w:rsidRPr="00603643">
        <w:rPr>
          <w:b/>
        </w:rPr>
        <w:t>Newspaper issue page</w:t>
      </w:r>
      <w:r>
        <w:t>*</w:t>
      </w:r>
    </w:p>
    <w:p w:rsidR="00A4702E" w:rsidRPr="00603643" w:rsidRDefault="00A4702E" w:rsidP="00A4702E">
      <w:pPr>
        <w:pStyle w:val="ListParagraph"/>
        <w:numPr>
          <w:ilvl w:val="0"/>
          <w:numId w:val="3"/>
        </w:numPr>
        <w:rPr>
          <w:b/>
        </w:rPr>
      </w:pPr>
      <w:r w:rsidRPr="00603643">
        <w:rPr>
          <w:b/>
        </w:rPr>
        <w:lastRenderedPageBreak/>
        <w:t>Image file name</w:t>
      </w:r>
    </w:p>
    <w:p w:rsidR="00A4702E" w:rsidRPr="00603643" w:rsidRDefault="00A4702E" w:rsidP="00A4702E">
      <w:pPr>
        <w:pStyle w:val="ListParagraph"/>
        <w:numPr>
          <w:ilvl w:val="0"/>
          <w:numId w:val="3"/>
        </w:numPr>
        <w:rPr>
          <w:b/>
        </w:rPr>
      </w:pPr>
      <w:r w:rsidRPr="00603643">
        <w:rPr>
          <w:b/>
        </w:rPr>
        <w:t>Transcriber user id</w:t>
      </w:r>
    </w:p>
    <w:p w:rsidR="00A4702E" w:rsidRPr="00603643" w:rsidRDefault="00A4702E" w:rsidP="00A4702E">
      <w:pPr>
        <w:pStyle w:val="ListParagraph"/>
        <w:numPr>
          <w:ilvl w:val="0"/>
          <w:numId w:val="3"/>
        </w:numPr>
        <w:rPr>
          <w:b/>
        </w:rPr>
      </w:pPr>
      <w:r w:rsidRPr="00603643">
        <w:rPr>
          <w:b/>
        </w:rPr>
        <w:t>Transcription date</w:t>
      </w:r>
    </w:p>
    <w:p w:rsidR="004155D7" w:rsidRDefault="004155D7" w:rsidP="00A4702E">
      <w:pPr>
        <w:sectPr w:rsidR="004155D7" w:rsidSect="004155D7">
          <w:type w:val="continuous"/>
          <w:pgSz w:w="12240" w:h="15840"/>
          <w:pgMar w:top="1440" w:right="1440" w:bottom="1440" w:left="1440" w:header="720" w:footer="720" w:gutter="0"/>
          <w:cols w:num="2" w:space="720"/>
          <w:docGrid w:linePitch="360"/>
        </w:sectPr>
      </w:pPr>
    </w:p>
    <w:p w:rsidR="00A4702E" w:rsidRDefault="00A4702E" w:rsidP="00A4702E"/>
    <w:p w:rsidR="00A4702E" w:rsidRDefault="00A4702E" w:rsidP="00A4702E">
      <w:r>
        <w:t xml:space="preserve">*There may be more than one of these fields per image as some cards/pages have multiple articles relating to the card’s topic. So they’d have to be associated with each other, to keep the individual article citations together if there </w:t>
      </w:r>
      <w:proofErr w:type="gramStart"/>
      <w:r>
        <w:t>are</w:t>
      </w:r>
      <w:proofErr w:type="gramEnd"/>
      <w:r>
        <w:t xml:space="preserve"> more than one citation per image.</w:t>
      </w:r>
    </w:p>
    <w:p w:rsidR="00A4702E" w:rsidRDefault="00A4702E" w:rsidP="00A4702E"/>
    <w:p w:rsidR="00A4702E" w:rsidRPr="00A4702E" w:rsidRDefault="00A4702E" w:rsidP="00A4702E">
      <w:pPr>
        <w:rPr>
          <w:b/>
        </w:rPr>
      </w:pPr>
      <w:r w:rsidRPr="00A4702E">
        <w:rPr>
          <w:b/>
        </w:rPr>
        <w:t>Maximal spec:</w:t>
      </w:r>
    </w:p>
    <w:p w:rsidR="00A4702E" w:rsidRDefault="00603643" w:rsidP="00A4702E">
      <w:pPr>
        <w:pStyle w:val="ListParagraph"/>
        <w:numPr>
          <w:ilvl w:val="0"/>
          <w:numId w:val="3"/>
        </w:numPr>
      </w:pPr>
      <w:r w:rsidRPr="00603643">
        <w:rPr>
          <w:b/>
        </w:rPr>
        <w:t>Entry type</w:t>
      </w:r>
      <w:r>
        <w:t xml:space="preserve"> (t</w:t>
      </w:r>
      <w:r w:rsidR="00A4702E">
        <w:t>opical entry?/</w:t>
      </w:r>
      <w:r>
        <w:t>n</w:t>
      </w:r>
      <w:r w:rsidR="00A4702E">
        <w:t>ame entry?</w:t>
      </w:r>
      <w:r w:rsidR="00A15EAB">
        <w:t>/see also?</w:t>
      </w:r>
      <w:r>
        <w:t xml:space="preserve"> </w:t>
      </w:r>
      <w:r w:rsidR="005A0502">
        <w:t>toggle field)</w:t>
      </w:r>
    </w:p>
    <w:p w:rsidR="00A15EAB" w:rsidRPr="00A15EAB" w:rsidRDefault="00A15EAB" w:rsidP="00A4702E">
      <w:pPr>
        <w:pStyle w:val="ListParagraph"/>
        <w:numPr>
          <w:ilvl w:val="0"/>
          <w:numId w:val="3"/>
        </w:numPr>
        <w:rPr>
          <w:b/>
        </w:rPr>
      </w:pPr>
      <w:r w:rsidRPr="00A15EAB">
        <w:rPr>
          <w:b/>
        </w:rPr>
        <w:t>See also</w:t>
      </w:r>
      <w:r w:rsidRPr="00A15EAB">
        <w:t xml:space="preserve"> (</w:t>
      </w:r>
      <w:r>
        <w:t>repeatable field for see also entries)</w:t>
      </w:r>
    </w:p>
    <w:p w:rsidR="00A4702E" w:rsidRDefault="00A4702E" w:rsidP="00A4702E">
      <w:pPr>
        <w:pStyle w:val="ListParagraph"/>
        <w:numPr>
          <w:ilvl w:val="0"/>
          <w:numId w:val="3"/>
        </w:numPr>
      </w:pPr>
      <w:r w:rsidRPr="00603643">
        <w:rPr>
          <w:b/>
        </w:rPr>
        <w:t>Flag</w:t>
      </w:r>
      <w:r>
        <w:t xml:space="preserve"> field (for transcribers to notify staff of an issue)</w:t>
      </w:r>
    </w:p>
    <w:p w:rsidR="00A4702E" w:rsidRDefault="00A4702E" w:rsidP="00A4702E">
      <w:pPr>
        <w:pStyle w:val="ListParagraph"/>
        <w:numPr>
          <w:ilvl w:val="0"/>
          <w:numId w:val="3"/>
        </w:numPr>
      </w:pPr>
      <w:r w:rsidRPr="00603643">
        <w:rPr>
          <w:b/>
        </w:rPr>
        <w:t>Notes</w:t>
      </w:r>
      <w:r>
        <w:t xml:space="preserve"> field (for staff)</w:t>
      </w:r>
    </w:p>
    <w:p w:rsidR="00603643" w:rsidRDefault="00603643" w:rsidP="00603643">
      <w:pPr>
        <w:pStyle w:val="ListParagraph"/>
        <w:numPr>
          <w:ilvl w:val="0"/>
          <w:numId w:val="4"/>
        </w:numPr>
      </w:pPr>
      <w:r w:rsidRPr="00603643">
        <w:rPr>
          <w:b/>
        </w:rPr>
        <w:t>Review date</w:t>
      </w:r>
      <w:r>
        <w:t xml:space="preserve"> (in case we end up reviewing transcriptions)</w:t>
      </w:r>
    </w:p>
    <w:p w:rsidR="00603643" w:rsidRDefault="00603643" w:rsidP="00603643">
      <w:pPr>
        <w:pStyle w:val="ListParagraph"/>
        <w:numPr>
          <w:ilvl w:val="0"/>
          <w:numId w:val="4"/>
        </w:numPr>
      </w:pPr>
      <w:r>
        <w:rPr>
          <w:b/>
        </w:rPr>
        <w:t xml:space="preserve">Article </w:t>
      </w:r>
      <w:r w:rsidRPr="00603643">
        <w:rPr>
          <w:b/>
        </w:rPr>
        <w:t>URL</w:t>
      </w:r>
      <w:r>
        <w:rPr>
          <w:b/>
        </w:rPr>
        <w:t xml:space="preserve"> </w:t>
      </w:r>
      <w:r w:rsidRPr="00603643">
        <w:t>(</w:t>
      </w:r>
      <w:r>
        <w:t>whereby we can provide a link to the article online should they ever be made freely available)</w:t>
      </w:r>
    </w:p>
    <w:p w:rsidR="00603643" w:rsidRDefault="00A4702E" w:rsidP="004155D7">
      <w:pPr>
        <w:pStyle w:val="ListParagraph"/>
        <w:numPr>
          <w:ilvl w:val="0"/>
          <w:numId w:val="4"/>
        </w:numPr>
      </w:pPr>
      <w:r>
        <w:t>Repeatable transcription user id/date, in case we want more than one transcription to help with accuracy</w:t>
      </w:r>
      <w:r w:rsidR="00603643">
        <w:br w:type="page"/>
      </w:r>
    </w:p>
    <w:p w:rsidR="00603643" w:rsidRDefault="00603643" w:rsidP="00603643">
      <w:pPr>
        <w:pStyle w:val="Heading1"/>
      </w:pPr>
      <w:r>
        <w:lastRenderedPageBreak/>
        <w:t>Indexing Project Sample: Family Group Sheets</w:t>
      </w:r>
      <w:r w:rsidR="00AB646A">
        <w:t>/Records</w:t>
      </w:r>
    </w:p>
    <w:p w:rsidR="00603643" w:rsidRDefault="00603643" w:rsidP="00603643"/>
    <w:p w:rsidR="00603643" w:rsidRDefault="00603643" w:rsidP="00603643">
      <w:pPr>
        <w:rPr>
          <w:b/>
        </w:rPr>
      </w:pPr>
      <w:r w:rsidRPr="001C1CE7">
        <w:rPr>
          <w:b/>
        </w:rPr>
        <w:t>Content to be made available:</w:t>
      </w:r>
    </w:p>
    <w:p w:rsidR="00603643" w:rsidRDefault="00603643" w:rsidP="00603643">
      <w:proofErr w:type="gramStart"/>
      <w:r>
        <w:t>Genealogy family group sheets, submitted to our library.</w:t>
      </w:r>
      <w:proofErr w:type="gramEnd"/>
      <w:r>
        <w:t xml:space="preserve"> A family group sheet is general term for a form commonly used to organize basic information about an individual and his or her next of kin. More prevalent before genealogy computer programs, many of these typewritten or handwritten sheets have been donated to our library. </w:t>
      </w:r>
    </w:p>
    <w:p w:rsidR="00603643" w:rsidRDefault="00603643" w:rsidP="00603643">
      <w:r>
        <w:t>The forms generally have similar information, but are not always in the same strict format.</w:t>
      </w:r>
    </w:p>
    <w:p w:rsidR="00400871" w:rsidRDefault="00400871" w:rsidP="00603643">
      <w:pPr>
        <w:rPr>
          <w:b/>
        </w:rPr>
      </w:pPr>
    </w:p>
    <w:p w:rsidR="00603643" w:rsidRPr="00AF79FB" w:rsidRDefault="00400871" w:rsidP="00603643">
      <w:pPr>
        <w:rPr>
          <w:b/>
        </w:rPr>
      </w:pPr>
      <w:r>
        <w:rPr>
          <w:b/>
        </w:rPr>
        <w:t>S</w:t>
      </w:r>
      <w:r w:rsidR="00603643">
        <w:rPr>
          <w:b/>
        </w:rPr>
        <w:t>ample f</w:t>
      </w:r>
      <w:r w:rsidR="00603643" w:rsidRPr="00AF79FB">
        <w:rPr>
          <w:b/>
        </w:rPr>
        <w:t>iles included:</w:t>
      </w:r>
    </w:p>
    <w:p w:rsidR="00CE2A79" w:rsidRDefault="00CE2A79" w:rsidP="00CE2A79">
      <w:pPr>
        <w:ind w:left="720"/>
      </w:pPr>
      <w:r>
        <w:t>fhp_vf_albrittain_0826.jpg</w:t>
      </w:r>
    </w:p>
    <w:p w:rsidR="00CE2A79" w:rsidRDefault="00CE2A79" w:rsidP="00CE2A79">
      <w:pPr>
        <w:ind w:left="720"/>
      </w:pPr>
      <w:r>
        <w:t>fhp_vf_elkins_0014.jpg</w:t>
      </w:r>
    </w:p>
    <w:p w:rsidR="00603643" w:rsidRDefault="00CE2A79" w:rsidP="00CE2A79">
      <w:pPr>
        <w:ind w:left="720"/>
      </w:pPr>
      <w:r>
        <w:t>fhp_vf_ricks_0032.jpg</w:t>
      </w:r>
    </w:p>
    <w:p w:rsidR="00603643" w:rsidRDefault="00603643" w:rsidP="00603643"/>
    <w:p w:rsidR="00603643" w:rsidRPr="00A4702E" w:rsidRDefault="00603643" w:rsidP="00603643">
      <w:pPr>
        <w:rPr>
          <w:b/>
        </w:rPr>
      </w:pPr>
      <w:r w:rsidRPr="00A4702E">
        <w:rPr>
          <w:b/>
        </w:rPr>
        <w:t>Goals of the project:</w:t>
      </w:r>
    </w:p>
    <w:p w:rsidR="00AB646A" w:rsidRDefault="00AB646A" w:rsidP="00AB646A">
      <w:pPr>
        <w:pStyle w:val="ListParagraph"/>
        <w:numPr>
          <w:ilvl w:val="0"/>
          <w:numId w:val="5"/>
        </w:numPr>
      </w:pPr>
      <w:r>
        <w:t xml:space="preserve">Develop mechanism whereby volunteers can correct </w:t>
      </w:r>
      <w:proofErr w:type="spellStart"/>
      <w:r>
        <w:t>OCR’d</w:t>
      </w:r>
      <w:proofErr w:type="spellEnd"/>
      <w:r>
        <w:t xml:space="preserve"> text (done)</w:t>
      </w:r>
    </w:p>
    <w:p w:rsidR="00603643" w:rsidRDefault="00AB646A" w:rsidP="00AB646A">
      <w:pPr>
        <w:pStyle w:val="ListParagraph"/>
        <w:numPr>
          <w:ilvl w:val="0"/>
          <w:numId w:val="5"/>
        </w:numPr>
      </w:pPr>
      <w:r>
        <w:t xml:space="preserve">Transcribe family group sheets without the accompanying generic form fields muddying up the </w:t>
      </w:r>
      <w:proofErr w:type="spellStart"/>
      <w:r>
        <w:t>OCR’d</w:t>
      </w:r>
      <w:proofErr w:type="spellEnd"/>
      <w:r>
        <w:t xml:space="preserve"> text (done)</w:t>
      </w:r>
    </w:p>
    <w:p w:rsidR="00603643" w:rsidRDefault="00AB646A" w:rsidP="00AB646A">
      <w:pPr>
        <w:pStyle w:val="ListParagraph"/>
        <w:numPr>
          <w:ilvl w:val="0"/>
          <w:numId w:val="5"/>
        </w:numPr>
      </w:pPr>
      <w:r>
        <w:t xml:space="preserve">Preserve the structure a family group sheet provides, which can be lost through </w:t>
      </w:r>
      <w:proofErr w:type="spellStart"/>
      <w:r>
        <w:t>OCR’d</w:t>
      </w:r>
      <w:proofErr w:type="spellEnd"/>
      <w:r>
        <w:t xml:space="preserve"> text</w:t>
      </w:r>
    </w:p>
    <w:p w:rsidR="00603643" w:rsidRDefault="00603643" w:rsidP="00AB646A">
      <w:pPr>
        <w:pStyle w:val="ListParagraph"/>
        <w:numPr>
          <w:ilvl w:val="0"/>
          <w:numId w:val="5"/>
        </w:numPr>
      </w:pPr>
      <w:r>
        <w:t>Create a publ</w:t>
      </w:r>
      <w:r w:rsidR="00AB646A">
        <w:t>icly accessible database that aggregates the information found on those group sheets</w:t>
      </w:r>
    </w:p>
    <w:p w:rsidR="00603643" w:rsidRDefault="00603643" w:rsidP="00603643"/>
    <w:p w:rsidR="00603643" w:rsidRPr="00A4702E" w:rsidRDefault="00603643" w:rsidP="00603643">
      <w:pPr>
        <w:rPr>
          <w:b/>
        </w:rPr>
      </w:pPr>
      <w:r>
        <w:rPr>
          <w:b/>
        </w:rPr>
        <w:t>Minimal f</w:t>
      </w:r>
      <w:r w:rsidRPr="00A4702E">
        <w:rPr>
          <w:b/>
        </w:rPr>
        <w:t>ields needed:</w:t>
      </w:r>
    </w:p>
    <w:p w:rsidR="00AB646A" w:rsidRDefault="00AB646A" w:rsidP="00603643">
      <w:r>
        <w:t xml:space="preserve">See the sample </w:t>
      </w:r>
      <w:r w:rsidRPr="00AB646A">
        <w:rPr>
          <w:i/>
        </w:rPr>
        <w:t>simple</w:t>
      </w:r>
      <w:r>
        <w:rPr>
          <w:i/>
        </w:rPr>
        <w:t xml:space="preserve"> </w:t>
      </w:r>
      <w:r w:rsidRPr="00AB646A">
        <w:t>family</w:t>
      </w:r>
      <w:r>
        <w:t xml:space="preserve"> group sheet on the next page. All highlighted fields would be needed, as well as fields </w:t>
      </w:r>
      <w:r w:rsidR="00D86AB1">
        <w:t>retaining the</w:t>
      </w:r>
      <w:r>
        <w:t xml:space="preserve"> relationships between </w:t>
      </w:r>
      <w:r w:rsidR="00D86AB1">
        <w:t>the data</w:t>
      </w:r>
      <w:r>
        <w:t xml:space="preserve"> on the sheet</w:t>
      </w:r>
      <w:r w:rsidR="00D86AB1">
        <w:t>.</w:t>
      </w:r>
    </w:p>
    <w:p w:rsidR="00AB646A" w:rsidRDefault="00AB646A" w:rsidP="00603643">
      <w:r>
        <w:t xml:space="preserve">Also: </w:t>
      </w:r>
    </w:p>
    <w:p w:rsidR="00AB646A" w:rsidRPr="00603643" w:rsidRDefault="00AB646A" w:rsidP="00AB646A">
      <w:pPr>
        <w:pStyle w:val="ListParagraph"/>
        <w:numPr>
          <w:ilvl w:val="0"/>
          <w:numId w:val="3"/>
        </w:numPr>
        <w:rPr>
          <w:b/>
        </w:rPr>
      </w:pPr>
      <w:r w:rsidRPr="00603643">
        <w:rPr>
          <w:b/>
        </w:rPr>
        <w:t>Image file name</w:t>
      </w:r>
    </w:p>
    <w:p w:rsidR="00AB646A" w:rsidRPr="00603643" w:rsidRDefault="00AB646A" w:rsidP="00AB646A">
      <w:pPr>
        <w:pStyle w:val="ListParagraph"/>
        <w:numPr>
          <w:ilvl w:val="0"/>
          <w:numId w:val="3"/>
        </w:numPr>
        <w:rPr>
          <w:b/>
        </w:rPr>
      </w:pPr>
      <w:r w:rsidRPr="00603643">
        <w:rPr>
          <w:b/>
        </w:rPr>
        <w:t>Transcriber user id</w:t>
      </w:r>
    </w:p>
    <w:p w:rsidR="00AB646A" w:rsidRDefault="00AB646A" w:rsidP="00AB646A">
      <w:pPr>
        <w:pStyle w:val="ListParagraph"/>
        <w:numPr>
          <w:ilvl w:val="0"/>
          <w:numId w:val="3"/>
        </w:numPr>
        <w:rPr>
          <w:b/>
        </w:rPr>
      </w:pPr>
      <w:r w:rsidRPr="00603643">
        <w:rPr>
          <w:b/>
        </w:rPr>
        <w:t>Transcription date</w:t>
      </w:r>
    </w:p>
    <w:p w:rsidR="00D86AB1" w:rsidRDefault="00D86AB1" w:rsidP="00D86AB1">
      <w:pPr>
        <w:rPr>
          <w:b/>
        </w:rPr>
      </w:pPr>
    </w:p>
    <w:p w:rsidR="00D86AB1" w:rsidRPr="00D86AB1" w:rsidRDefault="00D86AB1" w:rsidP="00D86AB1">
      <w:r w:rsidRPr="00D86AB1">
        <w:t>The trick will also be outlying information sometimes found on the different iterations of family gr</w:t>
      </w:r>
      <w:r>
        <w:t xml:space="preserve">oup sheet forms, like christening date, LDS church-related information, supplemental information for children, structured </w:t>
      </w:r>
      <w:r w:rsidR="00400871">
        <w:t>citation</w:t>
      </w:r>
      <w:r>
        <w:t xml:space="preserve"> data. </w:t>
      </w:r>
      <w:r w:rsidR="00400871">
        <w:t>In ways, this will greatly mimic the genealogy software already available.</w:t>
      </w:r>
    </w:p>
    <w:p w:rsidR="00603643" w:rsidRDefault="00603643" w:rsidP="00603643"/>
    <w:p w:rsidR="00603643" w:rsidRPr="00A4702E" w:rsidRDefault="00603643" w:rsidP="00603643">
      <w:pPr>
        <w:rPr>
          <w:b/>
        </w:rPr>
      </w:pPr>
      <w:r w:rsidRPr="00A4702E">
        <w:rPr>
          <w:b/>
        </w:rPr>
        <w:t>Maximal spec:</w:t>
      </w:r>
    </w:p>
    <w:p w:rsidR="00603643" w:rsidRDefault="00AB646A" w:rsidP="00603643">
      <w:pPr>
        <w:pStyle w:val="ListParagraph"/>
        <w:numPr>
          <w:ilvl w:val="0"/>
          <w:numId w:val="3"/>
        </w:numPr>
      </w:pPr>
      <w:r>
        <w:rPr>
          <w:b/>
        </w:rPr>
        <w:t>Related to sheet</w:t>
      </w:r>
      <w:r w:rsidR="00603643">
        <w:t xml:space="preserve"> </w:t>
      </w:r>
      <w:r>
        <w:t>(place for image file name(s) of sheets that describe family members related to the family members on current sheet)</w:t>
      </w:r>
    </w:p>
    <w:p w:rsidR="00D86AB1" w:rsidRDefault="00D86AB1" w:rsidP="00603643">
      <w:pPr>
        <w:pStyle w:val="ListParagraph"/>
        <w:numPr>
          <w:ilvl w:val="0"/>
          <w:numId w:val="3"/>
        </w:numPr>
      </w:pPr>
      <w:r>
        <w:rPr>
          <w:b/>
        </w:rPr>
        <w:t>Provenance</w:t>
      </w:r>
      <w:r>
        <w:t xml:space="preserve"> (place for library staff to include information related to who made the sheet or how the library received the sheet if available)</w:t>
      </w:r>
    </w:p>
    <w:p w:rsidR="00603643" w:rsidRDefault="00603643" w:rsidP="00603643">
      <w:pPr>
        <w:pStyle w:val="ListParagraph"/>
        <w:numPr>
          <w:ilvl w:val="0"/>
          <w:numId w:val="3"/>
        </w:numPr>
      </w:pPr>
      <w:r w:rsidRPr="00603643">
        <w:rPr>
          <w:b/>
        </w:rPr>
        <w:t>Flag</w:t>
      </w:r>
      <w:r>
        <w:t xml:space="preserve"> field (for transcribers to notify staff of an issue)</w:t>
      </w:r>
    </w:p>
    <w:p w:rsidR="00603643" w:rsidRDefault="00603643" w:rsidP="00603643">
      <w:pPr>
        <w:pStyle w:val="ListParagraph"/>
        <w:numPr>
          <w:ilvl w:val="0"/>
          <w:numId w:val="3"/>
        </w:numPr>
      </w:pPr>
      <w:r w:rsidRPr="00603643">
        <w:rPr>
          <w:b/>
        </w:rPr>
        <w:t>Notes</w:t>
      </w:r>
      <w:r>
        <w:t xml:space="preserve"> field (for staff</w:t>
      </w:r>
      <w:r w:rsidR="00D86AB1">
        <w:t>, hidden from public view</w:t>
      </w:r>
      <w:r>
        <w:t>)</w:t>
      </w:r>
    </w:p>
    <w:p w:rsidR="00603643" w:rsidRDefault="00603643" w:rsidP="00603643">
      <w:pPr>
        <w:pStyle w:val="ListParagraph"/>
        <w:numPr>
          <w:ilvl w:val="0"/>
          <w:numId w:val="4"/>
        </w:numPr>
      </w:pPr>
      <w:r w:rsidRPr="00603643">
        <w:rPr>
          <w:b/>
        </w:rPr>
        <w:t>Review date</w:t>
      </w:r>
      <w:r>
        <w:t xml:space="preserve"> (in case we end up reviewing transcriptions)</w:t>
      </w:r>
    </w:p>
    <w:p w:rsidR="00603643" w:rsidRDefault="00603643" w:rsidP="00603643">
      <w:pPr>
        <w:pStyle w:val="ListParagraph"/>
        <w:numPr>
          <w:ilvl w:val="0"/>
          <w:numId w:val="4"/>
        </w:numPr>
      </w:pPr>
      <w:r>
        <w:t>Repeatable transcription user id/date, in case we want more than one transcription to help with accuracy</w:t>
      </w:r>
    </w:p>
    <w:p w:rsidR="00400871" w:rsidRDefault="00400871" w:rsidP="00603643">
      <w:pPr>
        <w:pStyle w:val="ListParagraph"/>
        <w:numPr>
          <w:ilvl w:val="0"/>
          <w:numId w:val="4"/>
        </w:numPr>
      </w:pPr>
      <w:r>
        <w:t>Data exportable to users in common genealogy computer formats (.</w:t>
      </w:r>
      <w:proofErr w:type="spellStart"/>
      <w:r>
        <w:t>ged</w:t>
      </w:r>
      <w:proofErr w:type="spellEnd"/>
      <w:r>
        <w:t>, for example)</w:t>
      </w:r>
    </w:p>
    <w:p w:rsidR="00603643" w:rsidRDefault="00603643" w:rsidP="00603643">
      <w:r>
        <w:br w:type="page"/>
      </w:r>
    </w:p>
    <w:p w:rsidR="00603643" w:rsidRDefault="00D86AB1" w:rsidP="00603643">
      <w:r w:rsidRPr="00D86AB1">
        <w:lastRenderedPageBreak/>
        <w:drawing>
          <wp:inline distT="0" distB="0" distL="0" distR="0">
            <wp:extent cx="5939155" cy="7686675"/>
            <wp:effectExtent l="19050" t="0" r="4445" b="0"/>
            <wp:docPr id="2" name="Picture 1" descr="C:\Documents and Settings\lgregory\Desktop\verticalfamilygroup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gregory\Desktop\verticalfamilygroup_Page_1.png"/>
                    <pic:cNvPicPr>
                      <a:picLocks noChangeAspect="1" noChangeArrowheads="1"/>
                    </pic:cNvPicPr>
                  </pic:nvPicPr>
                  <pic:blipFill>
                    <a:blip r:embed="rId11" cstate="print"/>
                    <a:srcRect/>
                    <a:stretch>
                      <a:fillRect/>
                    </a:stretch>
                  </pic:blipFill>
                  <pic:spPr bwMode="auto">
                    <a:xfrm>
                      <a:off x="0" y="0"/>
                      <a:ext cx="5939155" cy="7686675"/>
                    </a:xfrm>
                    <a:prstGeom prst="rect">
                      <a:avLst/>
                    </a:prstGeom>
                    <a:noFill/>
                    <a:ln w="9525">
                      <a:noFill/>
                      <a:miter lim="800000"/>
                      <a:headEnd/>
                      <a:tailEnd/>
                    </a:ln>
                  </pic:spPr>
                </pic:pic>
              </a:graphicData>
            </a:graphic>
          </wp:inline>
        </w:drawing>
      </w:r>
    </w:p>
    <w:sectPr w:rsidR="00603643" w:rsidSect="004155D7">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871" w:rsidRDefault="00400871" w:rsidP="005A0502">
      <w:r>
        <w:separator/>
      </w:r>
    </w:p>
  </w:endnote>
  <w:endnote w:type="continuationSeparator" w:id="0">
    <w:p w:rsidR="00400871" w:rsidRDefault="00400871" w:rsidP="005A05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871" w:rsidRDefault="00400871">
    <w:pPr>
      <w:pStyle w:val="Footer"/>
    </w:pPr>
    <w:r>
      <w:t>State Library of North Carolina</w:t>
    </w:r>
    <w:r>
      <w:tab/>
    </w:r>
    <w:r>
      <w:tab/>
      <w:t xml:space="preserve">Contact: </w:t>
    </w:r>
    <w:hyperlink r:id="rId1" w:history="1">
      <w:r w:rsidRPr="00AE1C92">
        <w:rPr>
          <w:rStyle w:val="Hyperlink"/>
        </w:rPr>
        <w:t>digital.info@ncdcr.gov</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871" w:rsidRDefault="00400871" w:rsidP="005A0502">
      <w:r>
        <w:separator/>
      </w:r>
    </w:p>
  </w:footnote>
  <w:footnote w:type="continuationSeparator" w:id="0">
    <w:p w:rsidR="00400871" w:rsidRDefault="00400871" w:rsidP="005A05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62DAE"/>
    <w:multiLevelType w:val="hybridMultilevel"/>
    <w:tmpl w:val="B9383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7E3BAB"/>
    <w:multiLevelType w:val="hybridMultilevel"/>
    <w:tmpl w:val="B9383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874F5"/>
    <w:multiLevelType w:val="hybridMultilevel"/>
    <w:tmpl w:val="58D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9C7921"/>
    <w:multiLevelType w:val="hybridMultilevel"/>
    <w:tmpl w:val="66AE8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46474F"/>
    <w:multiLevelType w:val="hybridMultilevel"/>
    <w:tmpl w:val="EA86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footnotePr>
    <w:footnote w:id="-1"/>
    <w:footnote w:id="0"/>
  </w:footnotePr>
  <w:endnotePr>
    <w:endnote w:id="-1"/>
    <w:endnote w:id="0"/>
  </w:endnotePr>
  <w:compat/>
  <w:rsids>
    <w:rsidRoot w:val="001C1CE7"/>
    <w:rsid w:val="000B2647"/>
    <w:rsid w:val="000E4F02"/>
    <w:rsid w:val="001C1CE7"/>
    <w:rsid w:val="003970B4"/>
    <w:rsid w:val="00400871"/>
    <w:rsid w:val="004155D7"/>
    <w:rsid w:val="005A0502"/>
    <w:rsid w:val="00603643"/>
    <w:rsid w:val="006248B3"/>
    <w:rsid w:val="00A15EAB"/>
    <w:rsid w:val="00A4702E"/>
    <w:rsid w:val="00AB646A"/>
    <w:rsid w:val="00AF79FB"/>
    <w:rsid w:val="00CE2A79"/>
    <w:rsid w:val="00D86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8B3"/>
  </w:style>
  <w:style w:type="paragraph" w:styleId="Heading1">
    <w:name w:val="heading 1"/>
    <w:basedOn w:val="Normal"/>
    <w:next w:val="Normal"/>
    <w:link w:val="Heading1Char"/>
    <w:uiPriority w:val="9"/>
    <w:qFormat/>
    <w:rsid w:val="001C1C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C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1CE7"/>
    <w:pPr>
      <w:ind w:left="720"/>
      <w:contextualSpacing/>
    </w:pPr>
  </w:style>
  <w:style w:type="character" w:styleId="Hyperlink">
    <w:name w:val="Hyperlink"/>
    <w:basedOn w:val="DefaultParagraphFont"/>
    <w:uiPriority w:val="99"/>
    <w:unhideWhenUsed/>
    <w:rsid w:val="001C1CE7"/>
    <w:rPr>
      <w:color w:val="0000FF" w:themeColor="hyperlink"/>
      <w:u w:val="single"/>
    </w:rPr>
  </w:style>
  <w:style w:type="paragraph" w:styleId="Header">
    <w:name w:val="header"/>
    <w:basedOn w:val="Normal"/>
    <w:link w:val="HeaderChar"/>
    <w:uiPriority w:val="99"/>
    <w:semiHidden/>
    <w:unhideWhenUsed/>
    <w:rsid w:val="005A0502"/>
    <w:pPr>
      <w:tabs>
        <w:tab w:val="center" w:pos="4680"/>
        <w:tab w:val="right" w:pos="9360"/>
      </w:tabs>
    </w:pPr>
  </w:style>
  <w:style w:type="character" w:customStyle="1" w:styleId="HeaderChar">
    <w:name w:val="Header Char"/>
    <w:basedOn w:val="DefaultParagraphFont"/>
    <w:link w:val="Header"/>
    <w:uiPriority w:val="99"/>
    <w:semiHidden/>
    <w:rsid w:val="005A0502"/>
  </w:style>
  <w:style w:type="paragraph" w:styleId="Footer">
    <w:name w:val="footer"/>
    <w:basedOn w:val="Normal"/>
    <w:link w:val="FooterChar"/>
    <w:uiPriority w:val="99"/>
    <w:semiHidden/>
    <w:unhideWhenUsed/>
    <w:rsid w:val="005A0502"/>
    <w:pPr>
      <w:tabs>
        <w:tab w:val="center" w:pos="4680"/>
        <w:tab w:val="right" w:pos="9360"/>
      </w:tabs>
    </w:pPr>
  </w:style>
  <w:style w:type="character" w:customStyle="1" w:styleId="FooterChar">
    <w:name w:val="Footer Char"/>
    <w:basedOn w:val="DefaultParagraphFont"/>
    <w:link w:val="Footer"/>
    <w:uiPriority w:val="99"/>
    <w:semiHidden/>
    <w:rsid w:val="005A0502"/>
  </w:style>
  <w:style w:type="paragraph" w:styleId="BalloonText">
    <w:name w:val="Balloon Text"/>
    <w:basedOn w:val="Normal"/>
    <w:link w:val="BalloonTextChar"/>
    <w:uiPriority w:val="99"/>
    <w:semiHidden/>
    <w:unhideWhenUsed/>
    <w:rsid w:val="00D86AB1"/>
    <w:rPr>
      <w:rFonts w:ascii="Tahoma" w:hAnsi="Tahoma" w:cs="Tahoma"/>
      <w:sz w:val="16"/>
      <w:szCs w:val="16"/>
    </w:rPr>
  </w:style>
  <w:style w:type="character" w:customStyle="1" w:styleId="BalloonTextChar">
    <w:name w:val="Balloon Text Char"/>
    <w:basedOn w:val="DefaultParagraphFont"/>
    <w:link w:val="BalloonText"/>
    <w:uiPriority w:val="99"/>
    <w:semiHidden/>
    <w:rsid w:val="00D86A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gital.ncdcr.gov/cdm/search/searchterm/news%20and%20observer/field/title/mode/all/conn/and/order/nos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telibrarync.org/no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atelibrarync.org/noi/"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igital.info@ncdc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NC Office of Information Technology Services</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Gregory</dc:creator>
  <cp:keywords/>
  <dc:description/>
  <cp:lastModifiedBy>Lisa Gregory</cp:lastModifiedBy>
  <cp:revision>8</cp:revision>
  <dcterms:created xsi:type="dcterms:W3CDTF">2013-04-04T15:45:00Z</dcterms:created>
  <dcterms:modified xsi:type="dcterms:W3CDTF">2013-04-04T17:12:00Z</dcterms:modified>
</cp:coreProperties>
</file>