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Microsoft YaHei" w:hAnsi="Microsoft YaHei" w:hint="eastAsia"/>
          <w:b/>
          <w:i w:val="0"/>
          <w:color w:val="1B365D"/>
          <w:sz w:val="48"/>
        </w:rPr>
        <w:t>微信小程序「面了个试」产品需求文档 (PRD)</w:t>
      </w:r>
    </w:p>
    <w:p>
      <w:pPr>
        <w:spacing w:after="1000"/>
        <w:jc w:val="center"/>
      </w:pPr>
      <w:r>
        <w:rPr>
          <w:rFonts w:ascii="Microsoft YaHei" w:hAnsi="Microsoft YaHei" w:hint="eastAsia"/>
          <w:b w:val="0"/>
          <w:i/>
          <w:color w:val="4A5568"/>
          <w:sz w:val="24"/>
        </w:rPr>
        <w:t>基于 DeepSeek API 与端侧 3D 渲染的拟真面试系统 (V1.0 竞品突围版)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B365D"/>
          <w:left w:val="none"/>
          <w:right w:val="none"/>
          <w:insideH w:val="single" w:sz="4" w:space="0" w:color="E2E8F0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项目名称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1"/>
              </w:rPr>
              <w:t>「面了个试」微信小程序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产品版本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1"/>
              </w:rPr>
              <w:t>V1.0.0 (公测突围版)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核心技术栈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1"/>
              </w:rPr>
              <w:t>DeepSeek-R1/V3 + 微信原生 XR-Frame (3D端侧渲染) + 实时音频流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创建时间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1"/>
              </w:rPr>
              <w:t>2026年5月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文档密级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1"/>
              </w:rPr>
              <w:t>内部机密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36"/>
        </w:rPr>
        <w:t>1. 项目背景与差异化破局策略</w:t>
      </w:r>
    </w:p>
    <w:p>
      <w:pPr>
        <w:spacing w:before="0" w:after="120"/>
      </w:pPr>
      <w:r>
        <w:rPr>
          <w:rFonts w:ascii="Microsoft YaHei" w:hAnsi="Microsoft YaHei" w:hint="eastAsia"/>
          <w:b w:val="0"/>
          <w:i w:val="0"/>
          <w:color w:val="4A5568"/>
          <w:sz w:val="20"/>
        </w:rPr>
        <w:t>――――――――――――――――――――――――――――――――――――――――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在当前AI模拟面试赛道中，多数竞品采用云端数字人推流方案（如实时视频流生成），虽然具备高精度的面部肌肉对齐，但给团队带来了极为高昂的服务器并发成本、长达数秒的推流延迟，以及微信小程序端由于高带宽消耗引发的手机发烫、卡顿闪退等毁灭性体验。同时，过于逼真的虚拟人往往会触发用户的「恐怖谷效应」，加剧用户的容貌焦虑与镜头恐惧感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本产品「面了个试」采取颠覆性的**‘重脑轻面’**破局策略。我们将全量算力与成本留给 **DeepSeek** 的高智商逻辑深度，在视觉层采用微信原生 **XR-Frame** 技术在手机端侧直接渲染轻量化 3D 虚拟头像。通过本地算法将音频振幅动态映射到模型的嘴部开度（Morph Targets），实现免去昂贵云端对嘴模型的“低成本、零延迟、高流畅”动态交互，从而将‘没有仿真真人脸’的硬伤直接转化为‘沉浸式科幻全息/高心理安全感盲审’的独特卖点。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1.1 竞品破局策略矩阵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B365D"/>
          <w:left w:val="none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2"/>
              </w:rPr>
              <w:t>对比维度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2"/>
              </w:rPr>
              <w:t>大厂竞品 (云端3D/2D数字人)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2"/>
              </w:rPr>
              <w:t>「面了个试」(本产品方案)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20"/>
              </w:rPr>
              <w:t>服务成本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按分钟或并发数收取昂贵视频合成费，商业化极重。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0元端侧3D渲染费，仅消耗DeepSeek文字API及标准TTS费用。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20"/>
              </w:rPr>
              <w:t>延迟与性能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视频流加载需3-5秒延迟；小程序发烫、耗电极高、易闪退。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首字音频流响应 &lt; 1.5秒；本地XR引擎渲染，不吃带宽，丝滑不发烫。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20"/>
              </w:rPr>
              <w:t>用户心理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盯着高拟真却僵硬的脸，容貌与眼神对视焦虑严重。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20"/>
              </w:rPr>
              <w:t>赛博全息/盲审设定，营造高心理安全感，让用户更专注表达逻辑。</w:t>
            </w:r>
          </w:p>
        </w:tc>
      </w:tr>
    </w:tbl>
    <w:p/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36"/>
        </w:rPr>
        <w:t>2. 产品总体架构与用户旅程</w:t>
      </w:r>
    </w:p>
    <w:p>
      <w:pPr>
        <w:spacing w:before="0" w:after="120"/>
      </w:pPr>
      <w:r>
        <w:rPr>
          <w:rFonts w:ascii="Microsoft YaHei" w:hAnsi="Microsoft YaHei" w:hint="eastAsia"/>
          <w:b w:val="0"/>
          <w:i w:val="0"/>
          <w:color w:val="4A5568"/>
          <w:sz w:val="20"/>
        </w:rPr>
        <w:t>――――――――――――――――――――――――――――――――――――――――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「面了个试」核心产品架构包含四大核心功能模块，通过一条高度游戏化的链条将用户闭环在系统内部。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1. 拟真投递入口：支持微信一键上传 PDF 简历、照片识别，或直接同步求职意向，通过 DeepSeek 瞬时提取关键词。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2. 3D全息面试舱：本地端侧拉起 3D 面试官模型，接收流式大模型音频进行声波级嘴型动态同步。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3. 潜台词解密复盘：面试后不仅给出基础评分，更首创‘面试官心理学潜台词转译画布’。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4. 魔性裂变关卡：致敬《羊了个羊》的难度陡升设计，刺激用户通过‘分享求助群友’、‘一键代答’完成病毒式传播。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【用户核心生命周期路径】</w:t>
              <w:br/>
            </w:r>
            <w:r>
              <w:rPr>
                <w:rFonts w:ascii="Microsoft YaHei" w:hAnsi="Microsoft YaHei" w:hint="eastAsia"/>
                <w:b w:val="0"/>
                <w:i/>
                <w:color w:val="2D3748"/>
                <w:sz w:val="20"/>
              </w:rPr>
              <w:t>用户主链路流转：</w:t>
              <w:br/>
              <w:t>用户进入首页 -&gt; 选择或导入简历 -&gt; 选择面试官性格人设(如温柔严姐/硬核老张) -&gt; 触发模拟‘微信来电/会议邀请’ -&gt; 进入3D全息互动界面 -&gt; 完成多轮追问 -&gt; 触发淘汰或晋升动效 -&gt; 查看逐句潜台词解密画布 -&gt; 分享被虐战绩或高分名册至微信群。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36"/>
        </w:rPr>
        <w:t>3. 核心模块详细功能设计</w:t>
      </w:r>
    </w:p>
    <w:p>
      <w:pPr>
        <w:spacing w:before="0" w:after="120"/>
      </w:pPr>
      <w:r>
        <w:rPr>
          <w:rFonts w:ascii="Microsoft YaHei" w:hAnsi="Microsoft YaHei" w:hint="eastAsia"/>
          <w:b w:val="0"/>
          <w:i w:val="0"/>
          <w:color w:val="4A5568"/>
          <w:sz w:val="20"/>
        </w:rPr>
        <w:t>――――――――――――――――――――――――――――――――――――――――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3.1 微信端侧 3D 全息面试舱 (XR-Frame 渲染与动态嘴型方案)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本模块为核心交互阵地，旨在用极低的设备资源与带宽代价，营造最具冲击力的“赛博会议”交互体验。</w:t>
      </w:r>
    </w:p>
    <w:p>
      <w:pPr>
        <w:spacing w:after="120" w:line="300" w:lineRule="auto"/>
      </w:pPr>
      <w:r>
        <w:rPr>
          <w:rFonts w:ascii="Microsoft YaHei" w:hAnsi="Microsoft YaHei" w:hint="eastAsia"/>
          <w:b/>
          <w:i w:val="0"/>
          <w:color w:val="2D3748"/>
          <w:sz w:val="21"/>
        </w:rPr>
        <w:t>1. 3D渲染引擎：</w:t>
      </w:r>
      <w:r>
        <w:rPr>
          <w:rFonts w:ascii="Microsoft YaHei" w:hAnsi="Microsoft YaHei" w:hint="eastAsia"/>
          <w:b w:val="0"/>
          <w:i w:val="0"/>
          <w:color w:val="2D3748"/>
          <w:sz w:val="21"/>
        </w:rPr>
        <w:t>【技术实现细节】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放弃常规视频组件，采用微信原生小程序 3D 开发框架 XR-Frame。在本地直接异步加载 `.gltf` 或 `.glb` 格式的超轻量低模职场人物（模型文件大小严格控制在 3MB 以内）。</w:t>
      </w:r>
    </w:p>
    <w:p>
      <w:pPr>
        <w:spacing w:after="120" w:line="300" w:lineRule="auto"/>
      </w:pPr>
      <w:r>
        <w:rPr>
          <w:rFonts w:ascii="Microsoft YaHei" w:hAnsi="Microsoft YaHei" w:hint="eastAsia"/>
          <w:b/>
          <w:i w:val="0"/>
          <w:color w:val="2D3748"/>
          <w:sz w:val="21"/>
        </w:rPr>
        <w:t>2. 本地嘴型联动机制（重点）：</w:t>
      </w:r>
      <w:r>
        <w:rPr>
          <w:rFonts w:ascii="Microsoft YaHei" w:hAnsi="Microsoft YaHei" w:hint="eastAsia"/>
          <w:b w:val="0"/>
          <w:i w:val="0"/>
          <w:color w:val="2D3748"/>
          <w:sz w:val="21"/>
        </w:rPr>
        <w:t>【动态同步算法】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系统不需要高昂的云端语音对嘴模型。通过小程序本地音频播放器的实时音量包络（VAD / Amplitude Envelope）捕捉当前播放声音的振幅 $A(t)$。将振幅线性映射到 3D 模型的嘴部开合度权重（Morph Target Weight: `Mouth_Open`）上。为了使张口效果更自然、不显机械僵硬，加入微小高频正弦扰动波，公式如下：</w:t>
      </w:r>
    </w:p>
    <w:p>
      <w:pPr>
        <w:spacing w:before="120" w:after="120"/>
        <w:jc w:val="center"/>
      </w:pPr>
      <w:r>
        <w:rPr>
          <w:rFonts w:ascii="Consolas" w:hAnsi="Consolas" w:hint="eastAsia"/>
          <w:b/>
          <w:i w:val="0"/>
          <w:color w:val="1B365D"/>
          <w:sz w:val="22"/>
        </w:rPr>
        <w:t>M_open(t) = Min(1.0, α × [A(t) - A_floor] / [A_ceil - A_floor]) + ε × sin(2πft)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其中，α 为全局振幅增益因子，A_floor 为环境噪音底噪阈值，A_ceil 为最大音频目标包络值，ε 则是用于模拟真人眨眼、微表情变化或微小嘴唇颤动的高频噪声因子（频率 f 设为 3Hz~5Hz）。前端框架每帧（约16.6ms）执行一次更新，确保嘴巴张合完全随声音起伏自适应播放。</w:t>
      </w:r>
    </w:p>
    <w:p>
      <w:pPr>
        <w:spacing w:after="120" w:line="300" w:lineRule="auto"/>
      </w:pPr>
      <w:r>
        <w:rPr>
          <w:rFonts w:ascii="Microsoft YaHei" w:hAnsi="Microsoft YaHei" w:hint="eastAsia"/>
          <w:b/>
          <w:i w:val="0"/>
          <w:color w:val="2D3748"/>
          <w:sz w:val="21"/>
        </w:rPr>
        <w:t>3. 视觉包装破局：</w:t>
      </w:r>
      <w:r>
        <w:rPr>
          <w:rFonts w:ascii="Microsoft YaHei" w:hAnsi="Microsoft YaHei" w:hint="eastAsia"/>
          <w:b w:val="0"/>
          <w:i w:val="0"/>
          <w:color w:val="2D3748"/>
          <w:sz w:val="21"/>
        </w:rPr>
        <w:t>【全息特效包装】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为了防止用户察觉嘴型没有精准对齐发音（如B, P, M等爆破音的闭嘴动作），3D 渲染图层上层叠加一个**‘全息粒子滤镜（Hologram Filter）’**。包含绿荧光/冷蓝色的横向扫描线、零星离散的赛博微观粒子，以及由于‘网络不稳’带来的 100ms 级别周期性轻微画面闪烁抖动。通过 UI 的视觉心理暗示，让用户天然接受‘这是远程赛博全息通信，因此信号传输导致嘴型存在动态偏差’的设定，反向提升科技高级感。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3.2 DeepSeek 驱动的“考官人格矩阵”工程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利用 DeepSeek-R1 极强的逻辑推理与长文本思维链能力，摆脱市面上模拟面试问答的套路感与空洞感。面试官不仅根据题目提问，更能像真人专家一样捕捉用户回答中的逻辑漏洞实施**「致命追问」**。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B365D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考官名称/职位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3D视觉与音色风格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DeepSeek 提示词核心逻辑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追问激进系数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温柔严姐</w:t>
              <w:br/>
              <w:t>(资深HRBP)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30岁职业套装女性</w:t>
              <w:br/>
              <w:t>温柔知性/治愈音色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启动STAR法则深度校验。重点抓离职动机、团队协作水分。擅长笑里藏刀，在用户放松时捕捉其稳定性漏洞。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低 (1-2轮)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硬核老张</w:t>
              <w:br/>
              <w:t>(技术大牛)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40岁略带疲惫男主管</w:t>
              <w:br/>
              <w:t>语速极快/略带沙哑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直接检索简历技术栈。不听宏大叙事，专打底层原理与高并发容灾。一旦发现概念模糊，立刻开启连环深度拷问。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高 (3-4轮)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毒舌总监</w:t>
              <w:br/>
              <w:t>(终面MKT大咖)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35岁极简冷酷风男总监</w:t>
              <w:br/>
              <w:t>高傲/冷酷精英音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执行高压面试策略。刻意打断用户、冷嘲其项目成果（‘你觉得这个数据跟你有关系吗？’），测试极端抗压与情绪内核。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极高 (连续打断)</w:t>
            </w:r>
          </w:p>
        </w:tc>
      </w:tr>
    </w:tbl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3.3 逐句“面试官心理潜台词”转译画布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传统面试产品只给“你的回答很流利”等假大空的评语，无法解决核心痛点。本产品利用 DeepSeek 打造绝对差异化的核心壁垒看板。</w:t>
      </w:r>
    </w:p>
    <w:p>
      <w:pPr>
        <w:spacing w:after="120" w:line="300" w:lineRule="auto"/>
      </w:pPr>
      <w:r>
        <w:rPr>
          <w:rFonts w:ascii="Microsoft YaHei" w:hAnsi="Microsoft YaHei" w:hint="eastAsia"/>
          <w:b/>
          <w:i w:val="0"/>
          <w:color w:val="2D3748"/>
          <w:sz w:val="21"/>
        </w:rPr>
        <w:t>1. 复盘画布设计：</w:t>
      </w:r>
      <w:r>
        <w:rPr>
          <w:rFonts w:ascii="Microsoft YaHei" w:hAnsi="Microsoft YaHei" w:hint="eastAsia"/>
          <w:b w:val="0"/>
          <w:i w:val="0"/>
          <w:color w:val="2D3748"/>
          <w:sz w:val="21"/>
        </w:rPr>
        <w:t>【核心交互展现形式】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面试结束后生成微信卡片式瀑布流。左侧为用户的完整语音转文字记录，右侧为对应的**‘面试官潜台词破译窗’**与**‘高分重塑话术’**。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Microsoft YaHei" w:hAnsi="Microsoft YaHei" w:hint="eastAsia"/>
                <w:b/>
                <w:i w:val="0"/>
                <w:color w:val="1B365D"/>
                <w:sz w:val="21"/>
              </w:rPr>
              <w:t>【复盘画布数据流转示例】</w:t>
              <w:br/>
            </w:r>
            <w:r>
              <w:rPr>
                <w:rFonts w:ascii="Microsoft YaHei" w:hAnsi="Microsoft YaHei" w:hint="eastAsia"/>
                <w:b w:val="0"/>
                <w:i/>
                <w:color w:val="2D3748"/>
                <w:sz w:val="20"/>
              </w:rPr>
              <w:t>【用户原话】：我上个项目主要是我组长带我做的，我主要负责写了前台的三个页面和对应的接口联动...</w:t>
              <w:br/>
              <w:t>【DeepSeek转译潜台词】：这是一个缺乏主动性、抗压能力弱的纯执行工具人。遇到复杂架构或独立攻坚时大概率会崩盘，没有思考过业务全貌，培养价值低。</w:t>
              <w:br/>
              <w:t>【高分话术重塑】：在这个项目中，我独立承接了前台核心交互模块的研发。在组长的架构指导下，不仅完成了3个核心页面的端到端联动，还主动优化了接口吞吐，使前端加载耗时降低了15%...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3.4 游戏化防防撤退机制与裂变系统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结合小程序高裂变属性，命名致敬经典。设置极具网感的游戏化关卡：</w:t>
        <w:br/>
        <w:t>• 第一关：【初露锋芒】(1分钟自我介绍)。通过率 99%，只要能开口说话就稳过，通过后发放高大上的‘大厂绿卡通关凭证’，极易触发用户分享朋友圈自嗨。</w:t>
        <w:br/>
        <w:t>• 第二关：【地狱大乱斗】(10分钟硬核考官连环轰炸)。通过率仅 0.1%。失败后直接弹出魔性文案弹窗：‘你已被硬核老张体面地抬出面试间，死因：高并发底层原理编造痕迹过于明显。’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【救命裂变机制】：在第二关被虐出局后，用户可以一键将面试录音与复盘画布分享到微信群，发起‘群友救命/导师代答’。群里任何人点击即可收听被虐现场，并能亲自上阵打字或语音代答一题，代答成功可帮原用户‘复活’增加血量。以此完成极高的社群病毒式二次扩散。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36"/>
        </w:rPr>
        <w:t>4. 技术要求与非功能性需求规范</w:t>
      </w:r>
    </w:p>
    <w:p>
      <w:pPr>
        <w:spacing w:before="0" w:after="120"/>
      </w:pPr>
      <w:r>
        <w:rPr>
          <w:rFonts w:ascii="Microsoft YaHei" w:hAnsi="Microsoft YaHei" w:hint="eastAsia"/>
          <w:b w:val="0"/>
          <w:i w:val="0"/>
          <w:color w:val="4A5568"/>
          <w:sz w:val="20"/>
        </w:rPr>
        <w:t>――――――――――――――――――――――――――――――――――――――――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4.1 DeepSeek 交互工程与数据流控制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为保证语音通话无卡顿、零冷场，系统必须严格执行流式传输（Stream Line）管线：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B365D"/>
          <w:left w:val="none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流转阶段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技术实现方案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/>
                <w:i w:val="0"/>
                <w:color w:val="FFFFFF"/>
                <w:sz w:val="20"/>
              </w:rPr>
              <w:t>硬性性能指标 (KPI)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1. 用户语音截断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前端通过 VAD (语音活动检测) 监测到用户连续停顿超过 800ms，即刻自动截止录音并上推。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端侧响应时间 &lt; 200ms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2. 大模型流式输出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调用 DeepSeek API, 开启 stream=true 模式。限制单次回复长度在 60-120 字口语话术，严禁Markdown多级列表。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首字返回时间 (TTFB) &lt; 600ms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3. 实时TTS合成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采用‘流式流出、切句合成’策略。DeepSeek每输出一个完整句子（遇到逗号、句号），即刻送入高并发TTS引擎合成立体音轨。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分句合成时延 &lt; 300ms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Microsoft YaHei" w:hAnsi="Microsoft YaHei" w:hint="eastAsia"/>
                <w:b/>
                <w:i w:val="0"/>
                <w:color w:val="2D3748"/>
                <w:sz w:val="19"/>
              </w:rPr>
              <w:t>4. 本地前端消费播放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前端构建动态双音频缓冲区（Audio Buffer Queue），第一句合成完毕立刻开播，第二句在后台无缝拼接播放。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YaHei" w:hAnsi="Microsoft YaHei" w:hint="eastAsia"/>
                <w:b w:val="0"/>
                <w:i w:val="0"/>
                <w:color w:val="2D3748"/>
                <w:sz w:val="19"/>
              </w:rPr>
              <w:t>整体语音互动循环停顿 &lt; 1.5s</w:t>
            </w:r>
          </w:p>
        </w:tc>
      </w:tr>
    </w:tbl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28"/>
        </w:rPr>
        <w:t>■ 4.2 设备兼容性与端侧性能保障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• 帧率控制：由于使用了 XR-Frame 3D 引擎，在低端机型（如 iPhone 11、老款安卓机）上，系统检测到发热或降帧时，应自动降低模型抗锯齿级别，并将全息粒子线动态特效降低 50% 密度，确保帧率稳定在 45fps 以上。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• 包体积限制：3D 基础男/女高频模型必须放入微信小程序分包中异步下载，或者托管于 CDN，主包体积保持在 1.5MB 以内，实现“秒开”触达用户，碾压需要长时间下载 App 的重型面试竞品。</w:t>
      </w:r>
    </w:p>
    <w:p>
      <w:pPr>
        <w:keepNext/>
        <w:spacing w:before="240" w:after="120"/>
      </w:pPr>
      <w:r>
        <w:rPr>
          <w:rFonts w:ascii="Microsoft YaHei" w:hAnsi="Microsoft YaHei" w:hint="eastAsia"/>
          <w:b/>
          <w:i w:val="0"/>
          <w:color w:val="1B365D"/>
          <w:sz w:val="36"/>
        </w:rPr>
        <w:t>5. 总结：开发团队协同寄语</w:t>
      </w:r>
    </w:p>
    <w:p>
      <w:pPr>
        <w:spacing w:before="0" w:after="120"/>
      </w:pPr>
      <w:r>
        <w:rPr>
          <w:rFonts w:ascii="Microsoft YaHei" w:hAnsi="Microsoft YaHei" w:hint="eastAsia"/>
          <w:b w:val="0"/>
          <w:i w:val="0"/>
          <w:color w:val="4A5568"/>
          <w:sz w:val="20"/>
        </w:rPr>
        <w:t>――――――――――――――――――――――――――――――――――――――――</w:t>
      </w:r>
    </w:p>
    <w:p>
      <w:pPr>
        <w:spacing w:after="120" w:line="300" w:lineRule="auto"/>
      </w:pPr>
      <w:r>
        <w:rPr>
          <w:rFonts w:ascii="Microsoft YaHei" w:hAnsi="Microsoft YaHei" w:hint="eastAsia"/>
          <w:b w:val="0"/>
          <w:i w:val="0"/>
          <w:color w:val="2D3748"/>
          <w:sz w:val="21"/>
        </w:rPr>
        <w:t>「面了个试」不跟大厂在‘烧钱堆肉眼可见的虚荣数字人’赛道上硬碰硬。我们的胜负手在于利用 DeepSeek 的强大‘大脑思维’，去平替掉高昂的外壳；用极具网感的魔性运营链路、微信生态天然的社群裂变土壤，以及刀刀见血的复盘画布直戳求职者痛点。技术团队应死守‘音轨流式首字响应时延 &lt; 1.5s’与‘端侧3D嘴型振幅映射’两条红线，用极致的轻量化流畅体验完成低成本的爆发式突围！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