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FF05" w14:textId="34535EE7" w:rsidR="008750E5" w:rsidRDefault="008750E5" w:rsidP="008750E5">
      <w:r>
        <w:t>ECE358 PS</w:t>
      </w:r>
      <w:r>
        <w:t>4</w:t>
      </w:r>
    </w:p>
    <w:p w14:paraId="34CA2E0C" w14:textId="47551688" w:rsidR="008750E5" w:rsidRPr="001F3496" w:rsidRDefault="008750E5" w:rsidP="008750E5">
      <w:pPr>
        <w:rPr>
          <w:b/>
          <w:bCs/>
        </w:rPr>
      </w:pPr>
      <w:r w:rsidRPr="001F3496">
        <w:rPr>
          <w:b/>
          <w:bCs/>
        </w:rPr>
        <w:t>Q</w:t>
      </w:r>
      <w:r>
        <w:rPr>
          <w:b/>
          <w:bCs/>
        </w:rPr>
        <w:t>1</w:t>
      </w:r>
      <w:r w:rsidRPr="001F3496">
        <w:rPr>
          <w:b/>
          <w:bCs/>
        </w:rPr>
        <w:t>.</w:t>
      </w:r>
    </w:p>
    <w:p w14:paraId="29FBFF34" w14:textId="780E0DDB" w:rsidR="0062687D" w:rsidRPr="00321BBA" w:rsidRDefault="00B658BB">
      <w:pPr>
        <w:rPr>
          <w:b/>
          <w:bCs/>
        </w:rPr>
      </w:pPr>
      <w:r w:rsidRPr="00321BBA">
        <w:rPr>
          <w:b/>
          <w:bCs/>
        </w:rPr>
        <w:t>a)</w:t>
      </w:r>
    </w:p>
    <w:p w14:paraId="1685E542" w14:textId="1282DEDF" w:rsidR="00E03AC6" w:rsidRDefault="00F75163">
      <w:r>
        <w:t xml:space="preserve">G and H share the same set of minimum spanning trees. First it must be proved that any minimum spanning tree for G is also a minimum spanning tree for H and then it must be proved that any minimum spanning tree for H is also a minimum spanning tree for G. </w:t>
      </w:r>
    </w:p>
    <w:p w14:paraId="618DB54C" w14:textId="2C8681A6" w:rsidR="00F75163" w:rsidRDefault="00F75163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(graph)</m:t>
        </m:r>
      </m:oMath>
      <w:r>
        <w:rPr>
          <w:rFonts w:eastAsiaTheme="minorEastAsia"/>
        </w:rPr>
        <w:t xml:space="preserve"> be the summation of all weights of a tree in the graph G,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(graph)</m:t>
        </m:r>
      </m:oMath>
      <w:r>
        <w:rPr>
          <w:rFonts w:eastAsiaTheme="minorEastAsia"/>
        </w:rPr>
        <w:t xml:space="preserve"> be the summation of all weights of a tree in the graph</w:t>
      </w:r>
      <w:r>
        <w:rPr>
          <w:rFonts w:eastAsiaTheme="minorEastAsia"/>
        </w:rPr>
        <w:t xml:space="preserve"> H.</w:t>
      </w:r>
    </w:p>
    <w:p w14:paraId="77D97F5D" w14:textId="5FB87458" w:rsidR="00F75163" w:rsidRPr="00F75163" w:rsidRDefault="00F75163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be a minimum spanning tree for </w:t>
      </w:r>
      <w:proofErr w:type="gramStart"/>
      <w:r>
        <w:rPr>
          <w:rFonts w:eastAsiaTheme="minorEastAsia"/>
        </w:rPr>
        <w:t>G</w:t>
      </w:r>
      <w:proofErr w:type="gramEnd"/>
      <w:r>
        <w:rPr>
          <w:rFonts w:eastAsiaTheme="minorEastAsia"/>
        </w:rPr>
        <w:t xml:space="preserve"> </w:t>
      </w:r>
    </w:p>
    <w:p w14:paraId="6020CFE9" w14:textId="1B3BC968" w:rsidR="00F75163" w:rsidRPr="004E471C" w:rsidRDefault="00F75163">
      <w:pPr>
        <w:rPr>
          <w:b/>
          <w:bCs/>
        </w:rPr>
      </w:pPr>
      <w:r w:rsidRPr="004E471C">
        <w:rPr>
          <w:b/>
          <w:bCs/>
        </w:rPr>
        <w:t>Proof:</w:t>
      </w:r>
    </w:p>
    <w:p w14:paraId="55BF9F67" w14:textId="5867D027" w:rsidR="004E471C" w:rsidRPr="004E471C" w:rsidRDefault="004E471C">
      <w:pPr>
        <w:rPr>
          <w:rFonts w:eastAsiaTheme="minorEastAsia"/>
        </w:rPr>
      </w:pPr>
      <w:r>
        <w:rPr>
          <w:rFonts w:eastAsiaTheme="minorEastAsia"/>
        </w:rPr>
        <w:t xml:space="preserve">Recall, by properties of a MST, an MST for G or H will have V-1 edges. Because each edge in H has a weight that is 1 greater than the weight in 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+(V-1)</m:t>
        </m:r>
      </m:oMath>
    </w:p>
    <w:p w14:paraId="16601883" w14:textId="4F37F4F1" w:rsidR="00F75163" w:rsidRDefault="00F75163">
      <w:pPr>
        <w:rPr>
          <w:rFonts w:eastAsiaTheme="minorEastAsia"/>
        </w:rPr>
      </w:pPr>
      <w:r w:rsidRPr="004E471C">
        <w:rPr>
          <w:b/>
          <w:bCs/>
        </w:rPr>
        <w:t>ATAC:</w:t>
      </w:r>
      <w:r>
        <w:t xml:space="preserve"> Assume there is a minimum spanning tree A for the graph H that is not a minimum spanning tree for G. By definition,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E471C">
        <w:rPr>
          <w:rFonts w:eastAsiaTheme="minorEastAsia"/>
        </w:rPr>
        <w:t>.</w:t>
      </w:r>
    </w:p>
    <w:p w14:paraId="27EE77B5" w14:textId="18B80A3E" w:rsidR="004E471C" w:rsidRPr="004E471C" w:rsidRDefault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C6A5A4C" w14:textId="257E25F5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V-1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(V-1)</m:t>
          </m:r>
        </m:oMath>
      </m:oMathPara>
    </w:p>
    <w:p w14:paraId="7FC8BCBB" w14:textId="279E81AF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(V-1)</m:t>
        </m:r>
      </m:oMath>
      <w:r>
        <w:rPr>
          <w:rFonts w:eastAsiaTheme="minorEastAsia"/>
        </w:rPr>
        <w:t xml:space="preserve"> terms cancel:</w:t>
      </w:r>
    </w:p>
    <w:p w14:paraId="4BD9A9D9" w14:textId="095FF58F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0AF13C6" w14:textId="0FD549B5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t>But by definition:</w:t>
      </w:r>
    </w:p>
    <w:p w14:paraId="41961A70" w14:textId="25F967E3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E342615" w14:textId="35194C73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t xml:space="preserve">Contradiction! If A is not a minimum spanning tree </w:t>
      </w:r>
      <w:proofErr w:type="gramStart"/>
      <w:r>
        <w:rPr>
          <w:rFonts w:eastAsiaTheme="minorEastAsia"/>
        </w:rPr>
        <w:t>of</w:t>
      </w:r>
      <w:proofErr w:type="gramEnd"/>
      <w:r>
        <w:rPr>
          <w:rFonts w:eastAsiaTheme="minorEastAsia"/>
        </w:rPr>
        <w:t xml:space="preserve"> G, it also cannot be a minimum spanning tree for H.</w:t>
      </w:r>
    </w:p>
    <w:p w14:paraId="5A7DC11B" w14:textId="6E396FC4" w:rsidR="004E471C" w:rsidRDefault="004E471C" w:rsidP="004E471C">
      <w:pPr>
        <w:rPr>
          <w:rFonts w:eastAsiaTheme="minorEastAsia"/>
        </w:rPr>
      </w:pPr>
      <w:r>
        <w:rPr>
          <w:rFonts w:eastAsiaTheme="minorEastAsia"/>
          <w:b/>
          <w:bCs/>
        </w:rPr>
        <w:t>ATAC</w:t>
      </w:r>
      <w:r>
        <w:rPr>
          <w:rFonts w:eastAsiaTheme="minorEastAsia"/>
        </w:rPr>
        <w:t xml:space="preserve">: </w:t>
      </w:r>
      <w:r>
        <w:t>Assume there is a minimum spanning tree</w:t>
      </w:r>
      <w:r>
        <w:t xml:space="preserve"> B</w:t>
      </w:r>
      <w:r>
        <w:t xml:space="preserve"> for the graph</w:t>
      </w:r>
      <w:r>
        <w:t xml:space="preserve"> G</w:t>
      </w:r>
      <w:r>
        <w:t xml:space="preserve"> that is not a minimum spanning tree for </w:t>
      </w:r>
      <w:r>
        <w:t>H</w:t>
      </w:r>
      <w:r>
        <w:t xml:space="preserve">. By definition,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0CFB06F5" w14:textId="5DC1862B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74C0968" w14:textId="45CF6DC8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+(V-1)&gt;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+(V-1)</m:t>
          </m:r>
        </m:oMath>
      </m:oMathPara>
    </w:p>
    <w:p w14:paraId="363FE7CB" w14:textId="65DF1F6B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hAnsi="Cambria Math"/>
          </w:rPr>
          <m:t>+(V-1)</m:t>
        </m:r>
      </m:oMath>
      <w:r>
        <w:rPr>
          <w:rFonts w:eastAsiaTheme="minorEastAsia"/>
        </w:rPr>
        <w:t xml:space="preserve"> terms cancel:</w:t>
      </w:r>
    </w:p>
    <w:p w14:paraId="7A163F0A" w14:textId="188F1713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D68486D" w14:textId="76AE86C3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t>But by definition:</w:t>
      </w:r>
    </w:p>
    <w:p w14:paraId="3EEA6D17" w14:textId="54953DA2" w:rsidR="004E471C" w:rsidRPr="004E471C" w:rsidRDefault="004E471C" w:rsidP="004E47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540957A" w14:textId="25EDEBAF" w:rsidR="004E471C" w:rsidRDefault="004E471C" w:rsidP="004E471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Contradicition! If B is not a minimum spanning tree </w:t>
      </w:r>
      <w:proofErr w:type="gramStart"/>
      <w:r>
        <w:rPr>
          <w:rFonts w:eastAsiaTheme="minorEastAsia"/>
        </w:rPr>
        <w:t>of</w:t>
      </w:r>
      <w:proofErr w:type="gramEnd"/>
      <w:r>
        <w:rPr>
          <w:rFonts w:eastAsiaTheme="minorEastAsia"/>
        </w:rPr>
        <w:t xml:space="preserve"> H, it also cannot be a minimum spanning tree for G.</w:t>
      </w:r>
    </w:p>
    <w:p w14:paraId="140D7E22" w14:textId="77777777" w:rsidR="00321BBA" w:rsidRDefault="00321BBA" w:rsidP="004E471C">
      <w:pPr>
        <w:rPr>
          <w:rFonts w:eastAsiaTheme="minorEastAsia"/>
        </w:rPr>
      </w:pPr>
    </w:p>
    <w:p w14:paraId="06CF30CE" w14:textId="4772DB7B" w:rsidR="004E471C" w:rsidRDefault="00321BBA" w:rsidP="004E471C">
      <w:pPr>
        <w:rPr>
          <w:rFonts w:eastAsiaTheme="minorEastAsia"/>
        </w:rPr>
      </w:pPr>
      <w:r>
        <w:rPr>
          <w:rFonts w:eastAsiaTheme="minorEastAsia"/>
        </w:rPr>
        <w:t>This means that</w:t>
      </w:r>
      <w:r w:rsidR="004E471C">
        <w:rPr>
          <w:rFonts w:eastAsiaTheme="minorEastAsia"/>
        </w:rPr>
        <w:t xml:space="preserve"> there cannot be any graph that is a minimum spanning tree for H but not G or a minimum spanning tree for G but not H. </w:t>
      </w:r>
    </w:p>
    <w:p w14:paraId="271B2F1C" w14:textId="65E0993C" w:rsidR="004E471C" w:rsidRPr="004E471C" w:rsidRDefault="00321BBA">
      <w:pPr>
        <w:rPr>
          <w:rFonts w:eastAsiaTheme="minorEastAsia"/>
        </w:rPr>
      </w:pPr>
      <w:r>
        <w:rPr>
          <w:rFonts w:eastAsiaTheme="minorEastAsia"/>
        </w:rPr>
        <w:t>Therefore, G and H share the same set of minimum spanning trees.</w:t>
      </w:r>
    </w:p>
    <w:p w14:paraId="1C457A4C" w14:textId="0D0C7DCF" w:rsidR="00B658BB" w:rsidRPr="00321BBA" w:rsidRDefault="00B658BB">
      <w:pPr>
        <w:rPr>
          <w:b/>
          <w:bCs/>
        </w:rPr>
      </w:pPr>
      <w:r w:rsidRPr="00321BBA">
        <w:rPr>
          <w:b/>
          <w:bCs/>
        </w:rPr>
        <w:t>b)</w:t>
      </w:r>
    </w:p>
    <w:p w14:paraId="3394C2D2" w14:textId="048E19AB" w:rsidR="00B658BB" w:rsidRDefault="00BA3BF5">
      <w:r>
        <w:t>G and H do not always share the same shortest path between all pairs of vertices.</w:t>
      </w:r>
    </w:p>
    <w:p w14:paraId="652F9A87" w14:textId="3F4AD255" w:rsidR="00BA3BF5" w:rsidRDefault="00BA3BF5">
      <w:r>
        <w:t xml:space="preserve">Consider the following graph </w:t>
      </w:r>
      <w:proofErr w:type="gramStart"/>
      <w:r>
        <w:t>G</w:t>
      </w:r>
      <w:proofErr w:type="gramEnd"/>
    </w:p>
    <w:p w14:paraId="5DCB55A4" w14:textId="08864ADF" w:rsidR="00BA3BF5" w:rsidRDefault="00BA3BF5">
      <w:r w:rsidRPr="00BA3BF5">
        <w:drawing>
          <wp:inline distT="0" distB="0" distL="0" distR="0" wp14:anchorId="22F2FB8B" wp14:editId="5EA8D59E">
            <wp:extent cx="5210902" cy="2657846"/>
            <wp:effectExtent l="0" t="0" r="8890" b="9525"/>
            <wp:docPr id="1552915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1583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0981" w14:textId="782C170C" w:rsidR="00BA3BF5" w:rsidRDefault="00BA3BF5">
      <w:r>
        <w:t xml:space="preserve">The shortest path from A </w:t>
      </w:r>
      <w:r>
        <w:rPr>
          <w:rFonts w:cstheme="minorHAnsi"/>
        </w:rPr>
        <w:t>→</w:t>
      </w:r>
      <w:r>
        <w:t xml:space="preserve"> F </w:t>
      </w:r>
      <w:proofErr w:type="gramStart"/>
      <w:r>
        <w:t>is:</w:t>
      </w:r>
      <w:proofErr w:type="gramEnd"/>
      <w:r>
        <w:t xml:space="preserve"> </w:t>
      </w:r>
      <w:r>
        <w:t xml:space="preserve">A </w:t>
      </w:r>
      <w:r>
        <w:rPr>
          <w:rFonts w:cstheme="minorHAnsi"/>
        </w:rPr>
        <w:t>→</w:t>
      </w:r>
      <w:r>
        <w:t xml:space="preserve"> </w:t>
      </w:r>
      <w:r>
        <w:t xml:space="preserve">B </w:t>
      </w:r>
      <w:r>
        <w:rPr>
          <w:rFonts w:cstheme="minorHAnsi"/>
        </w:rPr>
        <w:t>→</w:t>
      </w:r>
      <w:r>
        <w:t xml:space="preserve"> </w:t>
      </w:r>
      <w:r>
        <w:t>C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t>D</w:t>
      </w:r>
      <w:r>
        <w:t xml:space="preserve"> </w:t>
      </w:r>
      <w:r>
        <w:rPr>
          <w:rFonts w:cstheme="minorHAnsi"/>
        </w:rPr>
        <w:t>→</w:t>
      </w:r>
      <w:r>
        <w:t xml:space="preserve"> F</w:t>
      </w:r>
      <w:r>
        <w:t>, having a total weight of 4.</w:t>
      </w:r>
    </w:p>
    <w:p w14:paraId="31EAD67E" w14:textId="46A68FC7" w:rsidR="00BA3BF5" w:rsidRDefault="00BA3BF5">
      <w:r>
        <w:t>This same graph in H becomes:</w:t>
      </w:r>
    </w:p>
    <w:p w14:paraId="6F00DDB4" w14:textId="44367CA0" w:rsidR="00BA3BF5" w:rsidRDefault="00E03AC6">
      <w:r w:rsidRPr="00E03AC6">
        <w:drawing>
          <wp:inline distT="0" distB="0" distL="0" distR="0" wp14:anchorId="7957E548" wp14:editId="3C03EF39">
            <wp:extent cx="5115639" cy="2410161"/>
            <wp:effectExtent l="0" t="0" r="8890" b="9525"/>
            <wp:docPr id="13758541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5412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A5D6" w14:textId="74637FBD" w:rsidR="00B658BB" w:rsidRDefault="00E03AC6">
      <w:r>
        <w:lastRenderedPageBreak/>
        <w:t xml:space="preserve">Now </w:t>
      </w:r>
      <w:proofErr w:type="gramStart"/>
      <w:r>
        <w:t>the path</w:t>
      </w:r>
      <w:proofErr w:type="gramEnd"/>
      <w:r>
        <w:t xml:space="preserve"> </w:t>
      </w: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>→</w:t>
      </w:r>
      <w:r>
        <w:t xml:space="preserve"> F</w:t>
      </w:r>
      <w:r>
        <w:t xml:space="preserve"> has weight 8, while the path </w:t>
      </w:r>
      <w:r>
        <w:t xml:space="preserve">A </w:t>
      </w:r>
      <w:r>
        <w:rPr>
          <w:rFonts w:cstheme="minorHAnsi"/>
        </w:rPr>
        <w:t>→</w:t>
      </w:r>
      <w:r>
        <w:t xml:space="preserve"> </w:t>
      </w:r>
      <w:r>
        <w:t>E</w:t>
      </w:r>
      <w:r>
        <w:t xml:space="preserve"> </w:t>
      </w:r>
      <w:r>
        <w:rPr>
          <w:rFonts w:cstheme="minorHAnsi"/>
        </w:rPr>
        <w:t>→</w:t>
      </w:r>
      <w:r>
        <w:t xml:space="preserve"> F</w:t>
      </w:r>
      <w:r>
        <w:t xml:space="preserve"> has weight 7. This means that the shortest path </w:t>
      </w:r>
      <w:r>
        <w:t xml:space="preserve">A </w:t>
      </w:r>
      <w:r>
        <w:rPr>
          <w:rFonts w:cstheme="minorHAnsi"/>
        </w:rPr>
        <w:t>→</w:t>
      </w:r>
      <w:r>
        <w:t xml:space="preserve"> F</w:t>
      </w:r>
      <w:r>
        <w:t xml:space="preserve"> is </w:t>
      </w:r>
      <w:r>
        <w:t xml:space="preserve">A </w:t>
      </w:r>
      <w:r>
        <w:rPr>
          <w:rFonts w:cstheme="minorHAnsi"/>
        </w:rPr>
        <w:t>→</w:t>
      </w:r>
      <w:r>
        <w:t xml:space="preserve"> E </w:t>
      </w:r>
      <w:r>
        <w:rPr>
          <w:rFonts w:cstheme="minorHAnsi"/>
        </w:rPr>
        <w:t>→</w:t>
      </w:r>
      <w:r>
        <w:t xml:space="preserve"> F</w:t>
      </w:r>
      <w:r>
        <w:t xml:space="preserve">. This counter example proves that </w:t>
      </w:r>
      <w:r>
        <w:t>G and H do not always share the same shortest path between all pairs of vertices.</w:t>
      </w:r>
    </w:p>
    <w:p w14:paraId="0668D47D" w14:textId="245DE52A" w:rsidR="00AD0BE5" w:rsidRDefault="00AD0BE5">
      <w:pPr>
        <w:rPr>
          <w:b/>
          <w:bCs/>
        </w:rPr>
      </w:pPr>
      <w:r>
        <w:rPr>
          <w:b/>
          <w:bCs/>
        </w:rPr>
        <w:t>Q4.</w:t>
      </w:r>
    </w:p>
    <w:p w14:paraId="7F561C67" w14:textId="5D6C27D6" w:rsidR="00AD0BE5" w:rsidRDefault="00AD0BE5">
      <w:r>
        <w:t>Consider the following graph</w:t>
      </w:r>
      <w:r w:rsidR="00F41719">
        <w:t xml:space="preserve"> (all numbers on edges represent the capacity of the edge, not the flow)</w:t>
      </w:r>
      <w:r>
        <w:t>:</w:t>
      </w:r>
    </w:p>
    <w:p w14:paraId="585638E9" w14:textId="22C8505F" w:rsidR="00AD0BE5" w:rsidRDefault="008152F0">
      <w:r w:rsidRPr="008152F0">
        <w:drawing>
          <wp:inline distT="0" distB="0" distL="0" distR="0" wp14:anchorId="79C005D4" wp14:editId="0134B609">
            <wp:extent cx="5943600" cy="4227830"/>
            <wp:effectExtent l="0" t="0" r="0" b="1270"/>
            <wp:docPr id="11509910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9100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B884" w14:textId="78ED9CA1" w:rsidR="00F37C5F" w:rsidRDefault="008152F0">
      <w:r>
        <w:t>M</w:t>
      </w:r>
      <w:r w:rsidRPr="008152F0">
        <w:rPr>
          <w:vertAlign w:val="subscript"/>
        </w:rPr>
        <w:t>i</w:t>
      </w:r>
      <w:r>
        <w:t xml:space="preserve"> represents doctor </w:t>
      </w:r>
      <w:proofErr w:type="spellStart"/>
      <w:r>
        <w:t>i</w:t>
      </w:r>
      <w:proofErr w:type="spellEnd"/>
      <w:r>
        <w:t xml:space="preserve">, and </w:t>
      </w:r>
      <w:proofErr w:type="spellStart"/>
      <w:r>
        <w:t>H</w:t>
      </w:r>
      <w:r>
        <w:rPr>
          <w:vertAlign w:val="subscript"/>
        </w:rPr>
        <w:t>j</w:t>
      </w:r>
      <w:proofErr w:type="spellEnd"/>
      <w:r>
        <w:t xml:space="preserve"> represents vacation/holiday j. The flow of this graph is the vacation/holiday days that can be worked. Each doctor can only work at most c vacation days, so each edge connecting S to a doctor node </w:t>
      </w:r>
      <w:r>
        <w:t>M</w:t>
      </w:r>
      <w:r w:rsidRPr="008152F0">
        <w:rPr>
          <w:vertAlign w:val="subscript"/>
        </w:rPr>
        <w:t>i</w:t>
      </w:r>
      <w:r>
        <w:t xml:space="preserve"> has capacity c. Each doctor can only work 1 day per vacation period, so each edge from a doctor node </w:t>
      </w:r>
      <w:r>
        <w:t>M</w:t>
      </w:r>
      <w:r w:rsidRPr="008152F0">
        <w:rPr>
          <w:vertAlign w:val="subscript"/>
        </w:rPr>
        <w:t>i</w:t>
      </w:r>
      <w:r>
        <w:t xml:space="preserve"> to a vacation node </w:t>
      </w:r>
      <w:proofErr w:type="spellStart"/>
      <w:r>
        <w:t>H</w:t>
      </w:r>
      <w:r>
        <w:rPr>
          <w:vertAlign w:val="subscript"/>
        </w:rPr>
        <w:t>j</w:t>
      </w:r>
      <w:proofErr w:type="spellEnd"/>
      <w:r>
        <w:t xml:space="preserve"> has capacity 1. Note that the </w:t>
      </w:r>
      <w:proofErr w:type="gramStart"/>
      <w:r>
        <w:t>amount</w:t>
      </w:r>
      <w:proofErr w:type="gramEnd"/>
      <w:r>
        <w:t xml:space="preserve"> of connections between a doctor node </w:t>
      </w:r>
      <w:r>
        <w:t>M</w:t>
      </w:r>
      <w:r w:rsidRPr="008152F0">
        <w:rPr>
          <w:vertAlign w:val="subscript"/>
        </w:rPr>
        <w:t>i</w:t>
      </w:r>
      <w:r>
        <w:t xml:space="preserve"> and the set of vacation nodes H, is related to the doctor’s availability. A doctor node will only flow into vacation nodes if the doctor has availability on that vacation. </w:t>
      </w:r>
      <w:r w:rsidR="00F37C5F">
        <w:t xml:space="preserve">Each edge connecting vacation node </w:t>
      </w:r>
      <w:proofErr w:type="spellStart"/>
      <w:r w:rsidR="00F37C5F">
        <w:t>H</w:t>
      </w:r>
      <w:r w:rsidR="00F37C5F">
        <w:rPr>
          <w:vertAlign w:val="subscript"/>
        </w:rPr>
        <w:t>j</w:t>
      </w:r>
      <w:proofErr w:type="spellEnd"/>
      <w:r w:rsidR="00F37C5F">
        <w:t xml:space="preserve"> to T has capacity </w:t>
      </w:r>
      <w:proofErr w:type="spellStart"/>
      <w:r w:rsidR="00F37C5F">
        <w:t>D</w:t>
      </w:r>
      <w:r w:rsidR="00F37C5F">
        <w:rPr>
          <w:vertAlign w:val="subscript"/>
        </w:rPr>
        <w:t>j</w:t>
      </w:r>
      <w:proofErr w:type="spellEnd"/>
      <w:r w:rsidR="00F37C5F">
        <w:t xml:space="preserve"> where </w:t>
      </w:r>
      <w:proofErr w:type="spellStart"/>
      <w:r w:rsidR="00F37C5F">
        <w:t>D</w:t>
      </w:r>
      <w:r w:rsidR="00F37C5F">
        <w:rPr>
          <w:vertAlign w:val="subscript"/>
        </w:rPr>
        <w:t>j</w:t>
      </w:r>
      <w:proofErr w:type="spellEnd"/>
      <w:r w:rsidR="00F37C5F">
        <w:t xml:space="preserve"> is the number of days in that vacation period. The flow from </w:t>
      </w:r>
      <w:proofErr w:type="spellStart"/>
      <w:r w:rsidR="00F37C5F">
        <w:t>H</w:t>
      </w:r>
      <w:r w:rsidR="00F37C5F">
        <w:rPr>
          <w:vertAlign w:val="subscript"/>
        </w:rPr>
        <w:t>j</w:t>
      </w:r>
      <w:proofErr w:type="spellEnd"/>
      <w:r w:rsidR="00F37C5F">
        <w:t xml:space="preserve"> to T represents the number of days in that vacation period that can be covered by a doctor. If the flow into T is equal to N, it means that all vacation days were able to be covered.</w:t>
      </w:r>
    </w:p>
    <w:p w14:paraId="41BAD0BB" w14:textId="77777777" w:rsidR="00F41719" w:rsidRDefault="00F41719"/>
    <w:p w14:paraId="443ACB3A" w14:textId="77777777" w:rsidR="00F41719" w:rsidRDefault="00F41719"/>
    <w:p w14:paraId="390A5303" w14:textId="68764743" w:rsidR="00F37C5F" w:rsidRDefault="00F37C5F">
      <w:pPr>
        <w:rPr>
          <w:b/>
          <w:bCs/>
        </w:rPr>
      </w:pPr>
      <w:r>
        <w:rPr>
          <w:b/>
          <w:bCs/>
        </w:rPr>
        <w:lastRenderedPageBreak/>
        <w:t>Pseudocode Algorithm (Ford-Fulkerson)</w:t>
      </w:r>
      <w:r w:rsidRPr="00F37C5F">
        <w:rPr>
          <w:b/>
          <w:bCs/>
        </w:rPr>
        <w:t>:</w:t>
      </w:r>
    </w:p>
    <w:p w14:paraId="09CEE995" w14:textId="6B386ED7" w:rsidR="00F41719" w:rsidRDefault="00F41719">
      <w:r>
        <w:t>#Setting up graph</w:t>
      </w:r>
      <w:r w:rsidR="0041558F">
        <w:t>, this code will create the graph pictured on the previous page</w:t>
      </w:r>
    </w:p>
    <w:p w14:paraId="06DA40AC" w14:textId="79E4C793" w:rsidR="00F41719" w:rsidRDefault="00F41719">
      <w:r>
        <w:t>create graph G=(</w:t>
      </w:r>
      <w:proofErr w:type="gramStart"/>
      <w:r>
        <w:t>V,E</w:t>
      </w:r>
      <w:proofErr w:type="gramEnd"/>
      <w:r>
        <w:t>)</w:t>
      </w:r>
    </w:p>
    <w:p w14:paraId="3E7E558A" w14:textId="703BA9B0" w:rsidR="00F41719" w:rsidRDefault="00F41719">
      <w:r>
        <w:t xml:space="preserve">add source node </w:t>
      </w:r>
      <w:r w:rsidR="0041558F">
        <w:t>S</w:t>
      </w:r>
      <w:r>
        <w:t xml:space="preserve"> to G</w:t>
      </w:r>
    </w:p>
    <w:p w14:paraId="53FE6B5B" w14:textId="12BB4223" w:rsidR="00F41719" w:rsidRDefault="00F41719">
      <w:r>
        <w:t xml:space="preserve">add sink node </w:t>
      </w:r>
      <w:r w:rsidR="0041558F">
        <w:t>T</w:t>
      </w:r>
      <w:r>
        <w:t xml:space="preserve"> to G</w:t>
      </w:r>
    </w:p>
    <w:p w14:paraId="5720D888" w14:textId="13E45916" w:rsidR="00F41719" w:rsidRDefault="00F41719">
      <w:pPr>
        <w:rPr>
          <w:rFonts w:cstheme="minorHAnsi"/>
          <w:color w:val="040C28"/>
        </w:rPr>
      </w:pPr>
      <w:r>
        <w:t xml:space="preserve">add nodes </w:t>
      </w:r>
      <w:r w:rsidR="0041558F">
        <w:t>M</w:t>
      </w:r>
      <w:r w:rsidR="0041558F">
        <w:rPr>
          <w:vertAlign w:val="subscript"/>
        </w:rPr>
        <w:t>i</w:t>
      </w:r>
      <w:r w:rsidR="0041558F">
        <w:t xml:space="preserve"> to G for all </w:t>
      </w:r>
      <w:proofErr w:type="spellStart"/>
      <w:r w:rsidR="0041558F">
        <w:t>i</w:t>
      </w:r>
      <w:proofErr w:type="spellEnd"/>
      <w:r w:rsidR="0041558F">
        <w:t xml:space="preserve"> </w:t>
      </w:r>
      <w:r w:rsidR="0041558F" w:rsidRPr="00F41719">
        <w:rPr>
          <w:rFonts w:ascii="Cambria Math" w:hAnsi="Cambria Math" w:cs="Cambria Math"/>
          <w:color w:val="040C28"/>
        </w:rPr>
        <w:t>∈</w:t>
      </w:r>
      <w:r w:rsidR="0041558F" w:rsidRPr="00F41719">
        <w:rPr>
          <w:rFonts w:cstheme="minorHAnsi"/>
          <w:color w:val="040C28"/>
        </w:rPr>
        <w:t xml:space="preserve"> </w:t>
      </w:r>
      <w:proofErr w:type="gramStart"/>
      <w:r w:rsidR="0041558F">
        <w:rPr>
          <w:rFonts w:cstheme="minorHAnsi"/>
          <w:color w:val="040C28"/>
        </w:rPr>
        <w:t>n</w:t>
      </w:r>
      <w:proofErr w:type="gramEnd"/>
    </w:p>
    <w:p w14:paraId="6A2098C4" w14:textId="3C5812CA" w:rsidR="0041558F" w:rsidRDefault="0041558F">
      <w:pPr>
        <w:rPr>
          <w:rFonts w:cstheme="minorHAnsi"/>
          <w:color w:val="040C28"/>
        </w:rPr>
      </w:pPr>
      <w:r>
        <w:t xml:space="preserve">add nodes </w:t>
      </w:r>
      <w:proofErr w:type="spellStart"/>
      <w:r>
        <w:t>H</w:t>
      </w:r>
      <w:r>
        <w:rPr>
          <w:vertAlign w:val="subscript"/>
        </w:rPr>
        <w:t>j</w:t>
      </w:r>
      <w:proofErr w:type="spellEnd"/>
      <w:r>
        <w:t xml:space="preserve"> to G for all j </w:t>
      </w:r>
      <w:r w:rsidRPr="00F41719">
        <w:rPr>
          <w:rFonts w:ascii="Cambria Math" w:hAnsi="Cambria Math" w:cs="Cambria Math"/>
          <w:color w:val="040C28"/>
        </w:rPr>
        <w:t>∈</w:t>
      </w:r>
      <w:r w:rsidRPr="00F41719">
        <w:rPr>
          <w:rFonts w:cstheme="minorHAnsi"/>
          <w:color w:val="040C28"/>
        </w:rPr>
        <w:t xml:space="preserve"> </w:t>
      </w:r>
      <w:proofErr w:type="gramStart"/>
      <w:r>
        <w:rPr>
          <w:rFonts w:cstheme="minorHAnsi"/>
          <w:color w:val="040C28"/>
        </w:rPr>
        <w:t>k</w:t>
      </w:r>
      <w:proofErr w:type="gramEnd"/>
    </w:p>
    <w:p w14:paraId="55B8BA57" w14:textId="17C5954E" w:rsidR="0041558F" w:rsidRDefault="0041558F">
      <w:pPr>
        <w:rPr>
          <w:rFonts w:cstheme="minorHAnsi"/>
          <w:color w:val="040C28"/>
        </w:rPr>
      </w:pPr>
      <w:r>
        <w:t>add edge (S, M</w:t>
      </w:r>
      <w:r>
        <w:rPr>
          <w:vertAlign w:val="subscript"/>
        </w:rPr>
        <w:t>i</w:t>
      </w:r>
      <w:r>
        <w:t>)</w:t>
      </w:r>
      <w:r>
        <w:t xml:space="preserve"> with capacity c</w:t>
      </w:r>
      <w:r>
        <w:t xml:space="preserve"> to G</w:t>
      </w:r>
      <w:r>
        <w:t xml:space="preserve"> for all </w:t>
      </w:r>
      <w:proofErr w:type="spellStart"/>
      <w:r>
        <w:t>i</w:t>
      </w:r>
      <w:proofErr w:type="spellEnd"/>
      <w:r>
        <w:t xml:space="preserve"> </w:t>
      </w:r>
      <w:r w:rsidRPr="00F41719">
        <w:rPr>
          <w:rFonts w:ascii="Cambria Math" w:hAnsi="Cambria Math" w:cs="Cambria Math"/>
          <w:color w:val="040C28"/>
        </w:rPr>
        <w:t>∈</w:t>
      </w:r>
      <w:r w:rsidRPr="00F41719">
        <w:rPr>
          <w:rFonts w:cstheme="minorHAnsi"/>
          <w:color w:val="040C28"/>
        </w:rPr>
        <w:t xml:space="preserve"> </w:t>
      </w:r>
      <w:proofErr w:type="gramStart"/>
      <w:r>
        <w:rPr>
          <w:rFonts w:cstheme="minorHAnsi"/>
          <w:color w:val="040C28"/>
        </w:rPr>
        <w:t>n</w:t>
      </w:r>
      <w:proofErr w:type="gramEnd"/>
    </w:p>
    <w:p w14:paraId="1502257E" w14:textId="7AE4004D" w:rsidR="0041558F" w:rsidRDefault="0041558F">
      <w:r>
        <w:t>add edge (</w:t>
      </w:r>
      <w:proofErr w:type="spellStart"/>
      <w:r>
        <w:t>H</w:t>
      </w:r>
      <w:r>
        <w:rPr>
          <w:vertAlign w:val="subscript"/>
        </w:rPr>
        <w:t>j</w:t>
      </w:r>
      <w:proofErr w:type="spellEnd"/>
      <w:r>
        <w:t xml:space="preserve">, </w:t>
      </w:r>
      <w:r>
        <w:t>T</w:t>
      </w:r>
      <w:r>
        <w:t xml:space="preserve">) with capacity 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 to G for all </w:t>
      </w:r>
      <w:r>
        <w:t>j</w:t>
      </w:r>
      <w:r>
        <w:t xml:space="preserve"> </w:t>
      </w:r>
      <w:r w:rsidRPr="00F41719">
        <w:rPr>
          <w:rFonts w:ascii="Cambria Math" w:hAnsi="Cambria Math" w:cs="Cambria Math"/>
          <w:color w:val="040C28"/>
        </w:rPr>
        <w:t>∈</w:t>
      </w:r>
      <w:r w:rsidRPr="00F41719">
        <w:rPr>
          <w:rFonts w:cstheme="minorHAnsi"/>
          <w:color w:val="040C28"/>
        </w:rPr>
        <w:t xml:space="preserve"> </w:t>
      </w:r>
      <w:proofErr w:type="gramStart"/>
      <w:r>
        <w:rPr>
          <w:rFonts w:cstheme="minorHAnsi"/>
          <w:color w:val="040C28"/>
        </w:rPr>
        <w:t>k</w:t>
      </w:r>
      <w:proofErr w:type="gramEnd"/>
    </w:p>
    <w:p w14:paraId="25FE9CA5" w14:textId="681F6A57" w:rsidR="0041558F" w:rsidRDefault="0041558F" w:rsidP="0041558F">
      <w:r>
        <w:t xml:space="preserve">for every node </w:t>
      </w:r>
      <w:r>
        <w:t>M</w:t>
      </w:r>
      <w:r>
        <w:rPr>
          <w:vertAlign w:val="subscript"/>
        </w:rPr>
        <w:t>i</w:t>
      </w:r>
      <w:r>
        <w:t xml:space="preserve"> do</w:t>
      </w:r>
    </w:p>
    <w:p w14:paraId="050C889E" w14:textId="1FD3A12A" w:rsidR="0041558F" w:rsidRDefault="0041558F" w:rsidP="0041558F">
      <w:r>
        <w:tab/>
        <w:t xml:space="preserve">for every vacation period </w:t>
      </w:r>
      <w:proofErr w:type="spellStart"/>
      <w:r>
        <w:t>H</w:t>
      </w:r>
      <w:r>
        <w:rPr>
          <w:vertAlign w:val="subscript"/>
        </w:rPr>
        <w:t>j</w:t>
      </w:r>
      <w:proofErr w:type="spellEnd"/>
      <w:r>
        <w:t xml:space="preserve"> that </w:t>
      </w:r>
      <w:proofErr w:type="gramStart"/>
      <w:r>
        <w:t>doctor</w:t>
      </w:r>
      <w:proofErr w:type="gramEnd"/>
      <w:r>
        <w:t xml:space="preserve"> M</w:t>
      </w:r>
      <w:r>
        <w:rPr>
          <w:vertAlign w:val="subscript"/>
        </w:rPr>
        <w:t>i</w:t>
      </w:r>
      <w:r>
        <w:t xml:space="preserve"> is available for do</w:t>
      </w:r>
    </w:p>
    <w:p w14:paraId="31ECC25C" w14:textId="7E866DB6" w:rsidR="0041558F" w:rsidRPr="0041558F" w:rsidRDefault="0041558F">
      <w:r>
        <w:tab/>
      </w:r>
      <w:r>
        <w:tab/>
        <w:t>add edge (M</w:t>
      </w:r>
      <w:r>
        <w:rPr>
          <w:vertAlign w:val="subscript"/>
        </w:rPr>
        <w:t>i</w:t>
      </w:r>
      <w:r>
        <w:t xml:space="preserve">, </w:t>
      </w:r>
      <w:proofErr w:type="spellStart"/>
      <w:r>
        <w:t>H</w:t>
      </w:r>
      <w:r>
        <w:rPr>
          <w:vertAlign w:val="subscript"/>
        </w:rPr>
        <w:t>j</w:t>
      </w:r>
      <w:proofErr w:type="spellEnd"/>
      <w:r>
        <w:t xml:space="preserve">) with capacity 1 to </w:t>
      </w:r>
      <w:proofErr w:type="gramStart"/>
      <w:r>
        <w:t>G</w:t>
      </w:r>
      <w:proofErr w:type="gramEnd"/>
    </w:p>
    <w:p w14:paraId="2E81DFBE" w14:textId="31A960FC" w:rsidR="00F41719" w:rsidRPr="00F41719" w:rsidRDefault="00F41719">
      <w:r w:rsidRPr="00F41719">
        <w:t>#Solving part of algorithm</w:t>
      </w:r>
      <w:r w:rsidR="0041558F">
        <w:t>, this code will maximize the flow given the pictured graph</w:t>
      </w:r>
      <w:r w:rsidRPr="00F41719">
        <w:t>:</w:t>
      </w:r>
    </w:p>
    <w:p w14:paraId="702679EF" w14:textId="150FC411" w:rsidR="00F37C5F" w:rsidRDefault="00F37C5F">
      <w:pPr>
        <w:rPr>
          <w:rFonts w:cstheme="minorHAnsi"/>
          <w:color w:val="040C28"/>
        </w:rPr>
      </w:pPr>
      <w:r>
        <w:t>for each edge (</w:t>
      </w:r>
      <w:proofErr w:type="spellStart"/>
      <w:proofErr w:type="gramStart"/>
      <w:r>
        <w:t>u,v</w:t>
      </w:r>
      <w:proofErr w:type="spellEnd"/>
      <w:proofErr w:type="gramEnd"/>
      <w:r>
        <w:t xml:space="preserve">) </w:t>
      </w:r>
      <w:r w:rsidRPr="00F37C5F">
        <w:rPr>
          <w:rFonts w:ascii="Cambria Math" w:hAnsi="Cambria Math" w:cs="Cambria Math"/>
          <w:color w:val="040C28"/>
        </w:rPr>
        <w:t>∈</w:t>
      </w:r>
      <w:r>
        <w:rPr>
          <w:rFonts w:ascii="Cambria Math" w:hAnsi="Cambria Math" w:cs="Cambria Math"/>
          <w:color w:val="040C28"/>
        </w:rPr>
        <w:t xml:space="preserve"> </w:t>
      </w:r>
      <w:r w:rsidRPr="00F37C5F">
        <w:rPr>
          <w:rFonts w:cstheme="minorHAnsi"/>
          <w:color w:val="040C28"/>
        </w:rPr>
        <w:t>E</w:t>
      </w:r>
      <w:r w:rsidR="00F41719">
        <w:rPr>
          <w:rFonts w:cstheme="minorHAnsi"/>
          <w:color w:val="040C28"/>
        </w:rPr>
        <w:t xml:space="preserve"> do</w:t>
      </w:r>
    </w:p>
    <w:p w14:paraId="012FBEDF" w14:textId="2111C5FC" w:rsidR="00F41719" w:rsidRDefault="00F41719">
      <w:r>
        <w:tab/>
        <w:t>(u, v</w:t>
      </w:r>
      <w:proofErr w:type="gramStart"/>
      <w:r>
        <w:t>).f</w:t>
      </w:r>
      <w:proofErr w:type="gramEnd"/>
      <w:r>
        <w:t xml:space="preserve"> = 0</w:t>
      </w:r>
    </w:p>
    <w:p w14:paraId="0CC4A516" w14:textId="4712C7FB" w:rsidR="00F41719" w:rsidRDefault="00F41719">
      <w:r>
        <w:t>while there exists an s, t path p in G</w:t>
      </w:r>
      <w:r>
        <w:rPr>
          <w:vertAlign w:val="subscript"/>
        </w:rPr>
        <w:t>f</w:t>
      </w:r>
      <w:r>
        <w:t xml:space="preserve"> </w:t>
      </w:r>
      <w:proofErr w:type="gramStart"/>
      <w:r>
        <w:t>do</w:t>
      </w:r>
      <w:proofErr w:type="gramEnd"/>
    </w:p>
    <w:p w14:paraId="20A74FF8" w14:textId="21D3865E" w:rsidR="00F41719" w:rsidRDefault="00F41719">
      <w:pPr>
        <w:rPr>
          <w:rFonts w:cstheme="minorHAnsi"/>
          <w:color w:val="040C28"/>
        </w:rPr>
      </w:pPr>
      <w:r>
        <w:tab/>
      </w:r>
      <w:proofErr w:type="spellStart"/>
      <w:r>
        <w:t>c</w:t>
      </w:r>
      <w:r>
        <w:rPr>
          <w:vertAlign w:val="subscript"/>
        </w:rPr>
        <w:t>f</w:t>
      </w:r>
      <w:proofErr w:type="spellEnd"/>
      <w:r>
        <w:t xml:space="preserve">(p) = </w:t>
      </w:r>
      <w:proofErr w:type="gramStart"/>
      <w:r>
        <w:t>min{</w:t>
      </w:r>
      <w:r w:rsidRPr="00F41719">
        <w:t xml:space="preserve"> </w:t>
      </w:r>
      <w:proofErr w:type="spellStart"/>
      <w:r>
        <w:t>c</w:t>
      </w:r>
      <w:r>
        <w:rPr>
          <w:vertAlign w:val="subscript"/>
        </w:rPr>
        <w:t>f</w:t>
      </w:r>
      <w:proofErr w:type="spellEnd"/>
      <w:proofErr w:type="gramEnd"/>
      <w:r>
        <w:t>(</w:t>
      </w:r>
      <w:proofErr w:type="spellStart"/>
      <w:r>
        <w:t>u,v</w:t>
      </w:r>
      <w:proofErr w:type="spellEnd"/>
      <w:r>
        <w:t>) : (</w:t>
      </w:r>
      <w:proofErr w:type="spellStart"/>
      <w:r>
        <w:t>u,v</w:t>
      </w:r>
      <w:proofErr w:type="spellEnd"/>
      <w:r w:rsidRPr="00F41719">
        <w:rPr>
          <w:rFonts w:cstheme="minorHAnsi"/>
        </w:rPr>
        <w:t xml:space="preserve">) </w:t>
      </w:r>
      <w:r w:rsidRPr="00F41719">
        <w:rPr>
          <w:rFonts w:ascii="Cambria Math" w:hAnsi="Cambria Math" w:cs="Cambria Math"/>
          <w:color w:val="040C28"/>
        </w:rPr>
        <w:t>∈</w:t>
      </w:r>
      <w:r w:rsidRPr="00F41719">
        <w:rPr>
          <w:rFonts w:cstheme="minorHAnsi"/>
          <w:color w:val="040C28"/>
        </w:rPr>
        <w:t xml:space="preserve"> p</w:t>
      </w:r>
      <w:r>
        <w:rPr>
          <w:rFonts w:cstheme="minorHAnsi"/>
          <w:color w:val="040C28"/>
        </w:rPr>
        <w:t xml:space="preserve"> do</w:t>
      </w:r>
    </w:p>
    <w:p w14:paraId="25E24B4F" w14:textId="3B782BC3" w:rsidR="00F41719" w:rsidRDefault="00F41719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ab/>
        <w:t>for each edge (</w:t>
      </w:r>
      <w:proofErr w:type="spellStart"/>
      <w:proofErr w:type="gramStart"/>
      <w:r>
        <w:rPr>
          <w:rFonts w:cstheme="minorHAnsi"/>
          <w:color w:val="040C28"/>
        </w:rPr>
        <w:t>u,v</w:t>
      </w:r>
      <w:proofErr w:type="spellEnd"/>
      <w:proofErr w:type="gramEnd"/>
      <w:r w:rsidRPr="00F41719">
        <w:rPr>
          <w:rFonts w:cstheme="minorHAnsi"/>
        </w:rPr>
        <w:t xml:space="preserve">) </w:t>
      </w:r>
      <w:r w:rsidRPr="00F41719">
        <w:rPr>
          <w:rFonts w:ascii="Cambria Math" w:hAnsi="Cambria Math" w:cs="Cambria Math"/>
          <w:color w:val="040C28"/>
        </w:rPr>
        <w:t>∈</w:t>
      </w:r>
      <w:r w:rsidRPr="00F41719">
        <w:rPr>
          <w:rFonts w:cstheme="minorHAnsi"/>
          <w:color w:val="040C28"/>
        </w:rPr>
        <w:t xml:space="preserve"> p</w:t>
      </w:r>
      <w:r>
        <w:rPr>
          <w:rFonts w:cstheme="minorHAnsi"/>
          <w:color w:val="040C28"/>
        </w:rPr>
        <w:t xml:space="preserve"> do</w:t>
      </w:r>
    </w:p>
    <w:p w14:paraId="37A9E112" w14:textId="51C9DB2A" w:rsidR="00F41719" w:rsidRDefault="00F41719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ab/>
      </w:r>
      <w:r>
        <w:rPr>
          <w:rFonts w:cstheme="minorHAnsi"/>
          <w:color w:val="040C28"/>
        </w:rPr>
        <w:tab/>
        <w:t xml:space="preserve">if </w:t>
      </w:r>
      <w:r>
        <w:rPr>
          <w:rFonts w:cstheme="minorHAnsi"/>
          <w:color w:val="040C28"/>
        </w:rPr>
        <w:t>(</w:t>
      </w:r>
      <w:proofErr w:type="spellStart"/>
      <w:proofErr w:type="gramStart"/>
      <w:r>
        <w:rPr>
          <w:rFonts w:cstheme="minorHAnsi"/>
          <w:color w:val="040C28"/>
        </w:rPr>
        <w:t>u,v</w:t>
      </w:r>
      <w:proofErr w:type="spellEnd"/>
      <w:proofErr w:type="gramEnd"/>
      <w:r w:rsidRPr="00F41719">
        <w:rPr>
          <w:rFonts w:cstheme="minorHAnsi"/>
        </w:rPr>
        <w:t xml:space="preserve">) </w:t>
      </w:r>
      <w:r w:rsidRPr="00F41719">
        <w:rPr>
          <w:rFonts w:ascii="Cambria Math" w:hAnsi="Cambria Math" w:cs="Cambria Math"/>
          <w:color w:val="040C28"/>
        </w:rPr>
        <w:t>∈</w:t>
      </w:r>
      <w:r w:rsidRPr="00F41719">
        <w:rPr>
          <w:rFonts w:cstheme="minorHAnsi"/>
          <w:color w:val="040C28"/>
        </w:rPr>
        <w:t xml:space="preserve"> E</w:t>
      </w:r>
      <w:r>
        <w:rPr>
          <w:rFonts w:cstheme="minorHAnsi"/>
          <w:color w:val="040C28"/>
        </w:rPr>
        <w:t xml:space="preserve"> then</w:t>
      </w:r>
    </w:p>
    <w:p w14:paraId="6F358C25" w14:textId="5DABAE07" w:rsidR="00F41719" w:rsidRDefault="00F41719">
      <w:r>
        <w:rPr>
          <w:rFonts w:cstheme="minorHAnsi"/>
          <w:color w:val="040C28"/>
        </w:rPr>
        <w:tab/>
      </w:r>
      <w:r>
        <w:rPr>
          <w:rFonts w:cstheme="minorHAnsi"/>
          <w:color w:val="040C28"/>
        </w:rPr>
        <w:tab/>
      </w:r>
      <w:r>
        <w:rPr>
          <w:rFonts w:cstheme="minorHAnsi"/>
          <w:color w:val="040C28"/>
        </w:rPr>
        <w:tab/>
      </w:r>
      <w:r>
        <w:rPr>
          <w:rFonts w:cstheme="minorHAnsi"/>
          <w:color w:val="040C28"/>
        </w:rPr>
        <w:t>(</w:t>
      </w:r>
      <w:proofErr w:type="spellStart"/>
      <w:proofErr w:type="gramStart"/>
      <w:r>
        <w:rPr>
          <w:rFonts w:cstheme="minorHAnsi"/>
          <w:color w:val="040C28"/>
        </w:rPr>
        <w:t>u,v</w:t>
      </w:r>
      <w:proofErr w:type="spellEnd"/>
      <w:proofErr w:type="gramEnd"/>
      <w:r w:rsidRPr="00F41719">
        <w:rPr>
          <w:rFonts w:cstheme="minorHAnsi"/>
        </w:rPr>
        <w:t>)</w:t>
      </w:r>
      <w:r>
        <w:rPr>
          <w:rFonts w:cstheme="minorHAnsi"/>
        </w:rPr>
        <w:t xml:space="preserve">.f += </w:t>
      </w:r>
      <w:proofErr w:type="spellStart"/>
      <w:r>
        <w:t>c</w:t>
      </w:r>
      <w:r>
        <w:rPr>
          <w:vertAlign w:val="subscript"/>
        </w:rPr>
        <w:t>f</w:t>
      </w:r>
      <w:proofErr w:type="spellEnd"/>
      <w:r>
        <w:t>(p)</w:t>
      </w:r>
    </w:p>
    <w:p w14:paraId="1ED25327" w14:textId="352878C0" w:rsidR="00F41719" w:rsidRDefault="00F41719">
      <w:r>
        <w:tab/>
      </w:r>
      <w:r>
        <w:tab/>
        <w:t>else</w:t>
      </w:r>
    </w:p>
    <w:p w14:paraId="236BB890" w14:textId="16A3E02B" w:rsidR="00F41719" w:rsidRDefault="00F41719">
      <w:r>
        <w:tab/>
      </w:r>
      <w:r>
        <w:tab/>
      </w:r>
      <w:r>
        <w:tab/>
      </w:r>
      <w:r>
        <w:rPr>
          <w:rFonts w:cstheme="minorHAnsi"/>
          <w:color w:val="040C28"/>
        </w:rPr>
        <w:t>(</w:t>
      </w:r>
      <w:proofErr w:type="spellStart"/>
      <w:proofErr w:type="gramStart"/>
      <w:r>
        <w:rPr>
          <w:rFonts w:cstheme="minorHAnsi"/>
          <w:color w:val="040C28"/>
        </w:rPr>
        <w:t>v</w:t>
      </w:r>
      <w:r>
        <w:rPr>
          <w:rFonts w:cstheme="minorHAnsi"/>
          <w:color w:val="040C28"/>
        </w:rPr>
        <w:t>,</w:t>
      </w:r>
      <w:r>
        <w:rPr>
          <w:rFonts w:cstheme="minorHAnsi"/>
          <w:color w:val="040C28"/>
        </w:rPr>
        <w:t>u</w:t>
      </w:r>
      <w:proofErr w:type="spellEnd"/>
      <w:proofErr w:type="gramEnd"/>
      <w:r w:rsidRPr="00F41719">
        <w:rPr>
          <w:rFonts w:cstheme="minorHAnsi"/>
        </w:rPr>
        <w:t>)</w:t>
      </w:r>
      <w:r>
        <w:rPr>
          <w:rFonts w:cstheme="minorHAnsi"/>
        </w:rPr>
        <w:t xml:space="preserve">.f </w:t>
      </w:r>
      <w:r>
        <w:rPr>
          <w:rFonts w:cstheme="minorHAnsi"/>
        </w:rPr>
        <w:t>-</w:t>
      </w:r>
      <w:r>
        <w:rPr>
          <w:rFonts w:cstheme="minorHAnsi"/>
        </w:rPr>
        <w:t xml:space="preserve">= </w:t>
      </w:r>
      <w:proofErr w:type="spellStart"/>
      <w:r>
        <w:t>c</w:t>
      </w:r>
      <w:r>
        <w:rPr>
          <w:vertAlign w:val="subscript"/>
        </w:rPr>
        <w:t>f</w:t>
      </w:r>
      <w:proofErr w:type="spellEnd"/>
      <w:r>
        <w:t>(p)</w:t>
      </w:r>
    </w:p>
    <w:p w14:paraId="341C529B" w14:textId="39FCB315" w:rsidR="00F41719" w:rsidRDefault="00F41719">
      <w:r>
        <w:t>#checking if solution is valid:</w:t>
      </w:r>
    </w:p>
    <w:p w14:paraId="725B3227" w14:textId="7EEE72C2" w:rsidR="00F41719" w:rsidRDefault="00F41719">
      <w:proofErr w:type="spellStart"/>
      <w:r>
        <w:t>maxFlow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H</w:t>
      </w:r>
      <w:r>
        <w:rPr>
          <w:vertAlign w:val="subscript"/>
        </w:rPr>
        <w:t>j</w:t>
      </w:r>
      <w:proofErr w:type="spellEnd"/>
      <w:r>
        <w:t>, T).f) for all j</w:t>
      </w:r>
      <w:r w:rsidR="0041558F">
        <w:t xml:space="preserve"> </w:t>
      </w:r>
      <w:r w:rsidR="0041558F" w:rsidRPr="00F41719">
        <w:rPr>
          <w:rFonts w:ascii="Cambria Math" w:hAnsi="Cambria Math" w:cs="Cambria Math"/>
          <w:color w:val="040C28"/>
        </w:rPr>
        <w:t>∈</w:t>
      </w:r>
      <w:r w:rsidR="0041558F" w:rsidRPr="00F41719">
        <w:rPr>
          <w:rFonts w:cstheme="minorHAnsi"/>
          <w:color w:val="040C28"/>
        </w:rPr>
        <w:t xml:space="preserve"> </w:t>
      </w:r>
      <w:r w:rsidR="0041558F">
        <w:rPr>
          <w:rFonts w:cstheme="minorHAnsi"/>
          <w:color w:val="040C28"/>
        </w:rPr>
        <w:t>k</w:t>
      </w:r>
    </w:p>
    <w:p w14:paraId="04252256" w14:textId="60D8B0A5" w:rsidR="00F41719" w:rsidRDefault="00F41719">
      <w:r>
        <w:t xml:space="preserve">if maxflow </w:t>
      </w:r>
      <w:r>
        <w:rPr>
          <w:rFonts w:cstheme="minorHAnsi"/>
        </w:rPr>
        <w:t>≥</w:t>
      </w:r>
      <w:r>
        <w:t xml:space="preserve"> N</w:t>
      </w:r>
    </w:p>
    <w:p w14:paraId="63A37410" w14:textId="1FAF1936" w:rsidR="00F41719" w:rsidRDefault="00F41719">
      <w:r>
        <w:tab/>
        <w:t>return “yes”</w:t>
      </w:r>
    </w:p>
    <w:p w14:paraId="59B4B095" w14:textId="1B09DE68" w:rsidR="00F41719" w:rsidRDefault="00F41719">
      <w:r>
        <w:t>else</w:t>
      </w:r>
    </w:p>
    <w:p w14:paraId="4CE6E800" w14:textId="6CEEFA98" w:rsidR="00F41719" w:rsidRDefault="00F41719">
      <w:r>
        <w:tab/>
        <w:t>return “no”</w:t>
      </w:r>
    </w:p>
    <w:p w14:paraId="26DA70F8" w14:textId="77777777" w:rsidR="0041558F" w:rsidRDefault="0041558F"/>
    <w:p w14:paraId="3E19B3D8" w14:textId="019AF9BB" w:rsidR="0041558F" w:rsidRDefault="0041558F">
      <w:pPr>
        <w:rPr>
          <w:b/>
          <w:bCs/>
        </w:rPr>
      </w:pPr>
      <w:r>
        <w:rPr>
          <w:b/>
          <w:bCs/>
        </w:rPr>
        <w:lastRenderedPageBreak/>
        <w:t>Runtime Analysis:</w:t>
      </w:r>
    </w:p>
    <w:p w14:paraId="6E0D4882" w14:textId="15CD1B49" w:rsidR="0041558F" w:rsidRDefault="0041558F" w:rsidP="0041558F">
      <w:pPr>
        <w:rPr>
          <w:rFonts w:ascii="Cambria Math" w:eastAsiaTheme="minorEastAsia" w:hAnsi="Cambria Math"/>
          <w:i/>
        </w:rPr>
      </w:pPr>
      <w:r>
        <w:t>It was noted in class that the run time of this algorithm is: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 w:cstheme="minorHAnsi"/>
          </w:rPr>
          <m:t>O(V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</w:p>
    <w:p w14:paraId="23E01B95" w14:textId="03137A91" w:rsidR="0041558F" w:rsidRPr="0041558F" w:rsidRDefault="0041558F" w:rsidP="0041558F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The size of V and E can be calculated as:</w:t>
      </w:r>
    </w:p>
    <w:p w14:paraId="262AE458" w14:textId="1D51B91C" w:rsidR="0041558F" w:rsidRDefault="0041558F" w:rsidP="0041558F">
      <w:pPr>
        <w:rPr>
          <w:rFonts w:cstheme="minorHAnsi"/>
          <w:iCs/>
        </w:rPr>
      </w:pPr>
      <w:r>
        <w:rPr>
          <w:rFonts w:cstheme="minorHAnsi"/>
          <w:iCs/>
        </w:rPr>
        <w:t>There is one vertex for each doctor, one for each vacation period, a sink and a source:</w:t>
      </w:r>
    </w:p>
    <w:p w14:paraId="4D7B4E36" w14:textId="641A2E63" w:rsidR="0041558F" w:rsidRDefault="005C3184" w:rsidP="0041558F">
      <w:pPr>
        <w:rPr>
          <w:rFonts w:cstheme="minorHAnsi"/>
          <w:iCs/>
        </w:rPr>
      </w:pPr>
      <m:oMathPara>
        <m:oMath>
          <m:r>
            <w:rPr>
              <w:rFonts w:ascii="Cambria Math" w:hAnsi="Cambria Math" w:cstheme="minorHAnsi"/>
            </w:rPr>
            <m:t>O(V) = O(n+k+2) = O(n+k)</m:t>
          </m:r>
        </m:oMath>
      </m:oMathPara>
    </w:p>
    <w:p w14:paraId="581F6BC6" w14:textId="32E18AD8" w:rsidR="0041558F" w:rsidRDefault="0041558F" w:rsidP="0041558F">
      <w:pPr>
        <w:rPr>
          <w:rFonts w:cstheme="minorHAnsi"/>
          <w:iCs/>
        </w:rPr>
      </w:pPr>
      <w:r>
        <w:rPr>
          <w:rFonts w:cstheme="minorHAnsi"/>
          <w:iCs/>
        </w:rPr>
        <w:t>There is an edge connecting each doctor to the source, one connecting each vacation period to the sink, and then up to k edges for each doctor to connect a doctor to all vacation periods they are available for, and since there are n doctors:</w:t>
      </w:r>
    </w:p>
    <w:p w14:paraId="2D94AB12" w14:textId="0FFA6605" w:rsidR="0041558F" w:rsidRDefault="005C3184" w:rsidP="0041558F">
      <w:pPr>
        <w:rPr>
          <w:rFonts w:cstheme="minorHAnsi"/>
          <w:iCs/>
        </w:rPr>
      </w:pPr>
      <m:oMathPara>
        <m:oMath>
          <m:r>
            <w:rPr>
              <w:rFonts w:ascii="Cambria Math" w:hAnsi="Cambria Math" w:cstheme="minorHAnsi"/>
            </w:rPr>
            <m:t>O(E) = O(n+nk+k) = O(nk)</m:t>
          </m:r>
        </m:oMath>
      </m:oMathPara>
    </w:p>
    <w:p w14:paraId="1232AB2A" w14:textId="0600AEFB" w:rsidR="005C3184" w:rsidRDefault="005C3184" w:rsidP="0041558F">
      <w:pPr>
        <w:rPr>
          <w:rFonts w:cstheme="minorHAnsi"/>
          <w:iCs/>
        </w:rPr>
      </w:pPr>
      <w:r>
        <w:rPr>
          <w:rFonts w:cstheme="minorHAnsi"/>
          <w:iCs/>
        </w:rPr>
        <w:t>Putting this all together, the runtime is:</w:t>
      </w:r>
    </w:p>
    <w:p w14:paraId="225F7EE0" w14:textId="6A4BE26E" w:rsidR="005C3184" w:rsidRPr="0041558F" w:rsidRDefault="005C3184" w:rsidP="0041558F">
      <w:pPr>
        <w:rPr>
          <w:rFonts w:cstheme="minorHAnsi"/>
          <w:iCs/>
        </w:rPr>
      </w:pPr>
      <m:oMathPara>
        <m:oMath>
          <m: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=O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n+k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theme="minorHAnsi"/>
            </w:rPr>
            <m:t>=O(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n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k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n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k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7A6426D8" w14:textId="0EA38B61" w:rsidR="0041558F" w:rsidRDefault="0041558F"/>
    <w:sectPr w:rsidR="0041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E5"/>
    <w:rsid w:val="001E6ED9"/>
    <w:rsid w:val="00321BBA"/>
    <w:rsid w:val="0041558F"/>
    <w:rsid w:val="004E471C"/>
    <w:rsid w:val="005C3184"/>
    <w:rsid w:val="0062687D"/>
    <w:rsid w:val="008152F0"/>
    <w:rsid w:val="008750E5"/>
    <w:rsid w:val="00AD0BE5"/>
    <w:rsid w:val="00B658BB"/>
    <w:rsid w:val="00BA3BF5"/>
    <w:rsid w:val="00E03AC6"/>
    <w:rsid w:val="00F37C5F"/>
    <w:rsid w:val="00F41719"/>
    <w:rsid w:val="00F7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DC9A"/>
  <w15:chartTrackingRefBased/>
  <w15:docId w15:val="{29B972E2-A33F-4011-9180-94C330B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1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Ludwig</dc:creator>
  <cp:keywords/>
  <dc:description/>
  <cp:lastModifiedBy>Connor Ludwig</cp:lastModifiedBy>
  <cp:revision>2</cp:revision>
  <dcterms:created xsi:type="dcterms:W3CDTF">2023-11-24T21:35:00Z</dcterms:created>
  <dcterms:modified xsi:type="dcterms:W3CDTF">2023-11-24T21:35:00Z</dcterms:modified>
</cp:coreProperties>
</file>