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42CFE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2021 NBAC Annual Report (Document)</w:t>
      </w:r>
    </w:p>
    <w:p w:rsidR="00000000" w:rsidRDefault="00D42CFE">
      <w:pPr>
        <w:pStyle w:val="Heading2"/>
        <w:divId w:val="833689529"/>
        <w:rPr>
          <w:rFonts w:eastAsia="Times New Roman"/>
        </w:rPr>
      </w:pPr>
      <w:r>
        <w:rPr>
          <w:rFonts w:eastAsia="Times New Roman"/>
        </w:rPr>
        <w:t>Executive Summary</w:t>
      </w:r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</w:t>
      </w:r>
      <w:r>
        <w:rPr>
          <w:rFonts w:eastAsia="Times New Roman"/>
        </w:rPr>
        <w:t xml:space="preserve"> </w:t>
      </w:r>
      <w:hyperlink w:anchor="id-2021NBACAnnualReport(Document)-Execu" w:history="1">
        <w:r>
          <w:rPr>
            <w:rStyle w:val="Hyperlink"/>
            <w:rFonts w:eastAsia="Times New Roman"/>
          </w:rPr>
          <w:t>Executive Summary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2</w:t>
      </w:r>
      <w:r>
        <w:rPr>
          <w:rFonts w:eastAsia="Times New Roman"/>
        </w:rPr>
        <w:t xml:space="preserve"> </w:t>
      </w:r>
      <w:hyperlink w:anchor="id-2021NBACAnnualReport(Document)-Intro" w:history="1">
        <w:r>
          <w:rPr>
            <w:rStyle w:val="Hyperlink"/>
            <w:rFonts w:eastAsia="Times New Roman"/>
          </w:rPr>
          <w:t>Introduction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3</w:t>
      </w:r>
      <w:r>
        <w:rPr>
          <w:rFonts w:eastAsia="Times New Roman"/>
        </w:rPr>
        <w:t xml:space="preserve"> </w:t>
      </w:r>
      <w:hyperlink w:anchor="id-2021NBACAnnualReport(Document)-Messa" w:history="1">
        <w:r>
          <w:rPr>
            <w:rStyle w:val="Hyperlink"/>
            <w:rFonts w:eastAsia="Times New Roman"/>
          </w:rPr>
          <w:t>Message From Executive Director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4</w:t>
      </w:r>
      <w:r>
        <w:rPr>
          <w:rFonts w:eastAsia="Times New Roman"/>
        </w:rPr>
        <w:t xml:space="preserve"> </w:t>
      </w:r>
      <w:hyperlink w:anchor="id-2021NBACAnnualReport(Document)-Messa" w:history="1">
        <w:r>
          <w:rPr>
            <w:rStyle w:val="Hyperlink"/>
            <w:rFonts w:eastAsia="Times New Roman"/>
          </w:rPr>
          <w:t>Message From Co-Chairs: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5</w:t>
      </w:r>
      <w:r>
        <w:rPr>
          <w:rFonts w:eastAsia="Times New Roman"/>
        </w:rPr>
        <w:t xml:space="preserve"> </w:t>
      </w:r>
      <w:hyperlink w:anchor="id-2021NBACAnnualReport(Document)-WayAh" w:history="1">
        <w:r>
          <w:rPr>
            <w:rStyle w:val="Hyperlink"/>
            <w:rFonts w:eastAsia="Times New Roman"/>
          </w:rPr>
          <w:t xml:space="preserve">Way Ahead </w:t>
        </w:r>
        <w:r>
          <w:rPr>
            <w:rStyle w:val="Hyperlink"/>
            <w:rFonts w:eastAsia="Times New Roman"/>
          </w:rPr>
          <w:t>- Transition to OASIS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</w:t>
      </w:r>
      <w:r>
        <w:rPr>
          <w:rFonts w:eastAsia="Times New Roman"/>
        </w:rPr>
        <w:t xml:space="preserve"> </w:t>
      </w:r>
      <w:hyperlink w:anchor="id-2021NBACAnnualReport(Document)-Accom" w:history="1">
        <w:r>
          <w:rPr>
            <w:rStyle w:val="Hyperlink"/>
            <w:rFonts w:eastAsia="Times New Roman"/>
          </w:rPr>
          <w:t>Accomplishments</w:t>
        </w:r>
      </w:hyperlink>
      <w:r>
        <w:rPr>
          <w:rFonts w:eastAsia="Times New Roman"/>
        </w:rPr>
        <w:t xml:space="preserve"> </w:t>
      </w:r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6.1</w:t>
      </w:r>
      <w:r>
        <w:rPr>
          <w:rFonts w:eastAsia="Times New Roman"/>
        </w:rPr>
        <w:t xml:space="preserve"> </w:t>
      </w:r>
      <w:hyperlink w:anchor="id-2021NBACAnnualReport(Document)-NBAC" w:history="1">
        <w:r>
          <w:rPr>
            <w:rStyle w:val="Hyperlink"/>
            <w:rFonts w:eastAsia="Times New Roman"/>
          </w:rPr>
          <w:t>NBAC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6.2</w:t>
      </w:r>
      <w:r>
        <w:rPr>
          <w:rFonts w:eastAsia="Times New Roman"/>
        </w:rPr>
        <w:t xml:space="preserve"> </w:t>
      </w:r>
      <w:hyperlink w:anchor="id-2021NBACAnnualReport(Document)-NTAC" w:history="1">
        <w:r>
          <w:rPr>
            <w:rStyle w:val="Hyperlink"/>
            <w:rFonts w:eastAsia="Times New Roman"/>
          </w:rPr>
          <w:t>NTAC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6.3</w:t>
      </w:r>
      <w:r>
        <w:rPr>
          <w:rFonts w:eastAsia="Times New Roman"/>
        </w:rPr>
        <w:t xml:space="preserve"> </w:t>
      </w:r>
      <w:hyperlink w:anchor="id-2021NBACAnnualReport(Document)-Besto" w:history="1">
        <w:r>
          <w:rPr>
            <w:rStyle w:val="Hyperlink"/>
            <w:rFonts w:eastAsia="Times New Roman"/>
          </w:rPr>
          <w:t>Best of NIEM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6.4</w:t>
      </w:r>
      <w:r>
        <w:rPr>
          <w:rFonts w:eastAsia="Times New Roman"/>
        </w:rPr>
        <w:t xml:space="preserve"> </w:t>
      </w:r>
      <w:hyperlink w:anchor="id-2021NBACAnnualReport(Document)-Onboa" w:history="1">
        <w:r>
          <w:rPr>
            <w:rStyle w:val="Hyperlink"/>
            <w:rFonts w:eastAsia="Times New Roman"/>
          </w:rPr>
          <w:t>Onboardings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6.5</w:t>
      </w:r>
      <w:r>
        <w:rPr>
          <w:rFonts w:eastAsia="Times New Roman"/>
        </w:rPr>
        <w:t xml:space="preserve"> </w:t>
      </w:r>
      <w:hyperlink w:anchor="id-2021NBACAnnualReport(Document)-Domai" w:history="1">
        <w:r>
          <w:rPr>
            <w:rStyle w:val="Hyperlink"/>
            <w:rFonts w:eastAsia="Times New Roman"/>
          </w:rPr>
          <w:t>Domains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6.6</w:t>
      </w:r>
      <w:r>
        <w:rPr>
          <w:rFonts w:eastAsia="Times New Roman"/>
        </w:rPr>
        <w:t xml:space="preserve"> </w:t>
      </w:r>
      <w:hyperlink w:anchor="id-2021NBACAnnualReport(Document)-SLTT" w:history="1">
        <w:r>
          <w:rPr>
            <w:rStyle w:val="Hyperlink"/>
            <w:rFonts w:eastAsia="Times New Roman"/>
          </w:rPr>
          <w:t>SLTT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6.7</w:t>
      </w:r>
      <w:r>
        <w:rPr>
          <w:rFonts w:eastAsia="Times New Roman"/>
        </w:rPr>
        <w:t xml:space="preserve"> </w:t>
      </w:r>
      <w:hyperlink w:anchor="id-2021NBACAnnualReport(Document)-NIEM." w:history="1">
        <w:r>
          <w:rPr>
            <w:rStyle w:val="Hyperlink"/>
            <w:rFonts w:eastAsia="Times New Roman"/>
          </w:rPr>
          <w:t>NIEM.gov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6.8</w:t>
      </w:r>
      <w:r>
        <w:rPr>
          <w:rFonts w:eastAsia="Times New Roman"/>
        </w:rPr>
        <w:t xml:space="preserve"> </w:t>
      </w:r>
      <w:hyperlink w:anchor="id-2021NBACAnnualReport(Document)-Regis" w:history="1">
        <w:r>
          <w:rPr>
            <w:rStyle w:val="Hyperlink"/>
            <w:rFonts w:eastAsia="Times New Roman"/>
          </w:rPr>
          <w:t>Registry</w:t>
        </w:r>
      </w:hyperlink>
    </w:p>
    <w:p w:rsidR="00000000" w:rsidRDefault="00D42CFE">
      <w:pPr>
        <w:numPr>
          <w:ilvl w:val="1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6.9</w:t>
      </w:r>
      <w:r>
        <w:rPr>
          <w:rFonts w:eastAsia="Times New Roman"/>
        </w:rPr>
        <w:t xml:space="preserve"> </w:t>
      </w:r>
      <w:hyperlink w:anchor="id-2021NBACAnnualReport(Document)-Tools" w:history="1">
        <w:r>
          <w:rPr>
            <w:rStyle w:val="Hyperlink"/>
            <w:rFonts w:eastAsia="Times New Roman"/>
          </w:rPr>
          <w:t>Tools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7</w:t>
      </w:r>
      <w:r>
        <w:rPr>
          <w:rFonts w:eastAsia="Times New Roman"/>
        </w:rPr>
        <w:t xml:space="preserve"> </w:t>
      </w:r>
      <w:hyperlink w:anchor="id-2021NBACAnnualReport(Document)-NIEMR" w:history="1">
        <w:r>
          <w:rPr>
            <w:rStyle w:val="Hyperlink"/>
            <w:rFonts w:eastAsia="Times New Roman"/>
          </w:rPr>
          <w:t>NIEM Release 5.1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8</w:t>
      </w:r>
      <w:r>
        <w:rPr>
          <w:rFonts w:eastAsia="Times New Roman"/>
        </w:rPr>
        <w:t xml:space="preserve"> </w:t>
      </w:r>
      <w:hyperlink w:anchor="id-2021NBACAnnualReport(Document)-NIEMR" w:history="1">
        <w:r>
          <w:rPr>
            <w:rStyle w:val="Hyperlink"/>
            <w:rFonts w:eastAsia="Times New Roman"/>
          </w:rPr>
          <w:t>NIEM Release 5.2 &amp; 6.0 Planning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9</w:t>
      </w:r>
      <w:r>
        <w:rPr>
          <w:rFonts w:eastAsia="Times New Roman"/>
        </w:rPr>
        <w:t xml:space="preserve"> </w:t>
      </w:r>
      <w:hyperlink w:anchor="id-2021NBACAnnualReport(Document)-NBACW" w:history="1">
        <w:r>
          <w:rPr>
            <w:rStyle w:val="Hyperlink"/>
            <w:rFonts w:eastAsia="Times New Roman"/>
          </w:rPr>
          <w:t>NBAC Workplan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10</w:t>
      </w:r>
      <w:r>
        <w:rPr>
          <w:rFonts w:eastAsia="Times New Roman"/>
        </w:rPr>
        <w:t xml:space="preserve"> </w:t>
      </w:r>
      <w:hyperlink w:anchor="id-2021NBACAnnualReport(Document)-NTACW" w:history="1">
        <w:r>
          <w:rPr>
            <w:rStyle w:val="Hyperlink"/>
            <w:rFonts w:eastAsia="Times New Roman"/>
          </w:rPr>
          <w:t>NTAC Workplan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11</w:t>
      </w:r>
      <w:r>
        <w:rPr>
          <w:rFonts w:eastAsia="Times New Roman"/>
        </w:rPr>
        <w:t xml:space="preserve"> </w:t>
      </w:r>
      <w:hyperlink w:anchor="id-2021NBACAnnualReport(Document)-NMOWo" w:history="1">
        <w:r>
          <w:rPr>
            <w:rStyle w:val="Hyperlink"/>
            <w:rFonts w:eastAsia="Times New Roman"/>
          </w:rPr>
          <w:t>NMO Workplan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12</w:t>
      </w:r>
      <w:r>
        <w:rPr>
          <w:rFonts w:eastAsia="Times New Roman"/>
        </w:rPr>
        <w:t xml:space="preserve"> </w:t>
      </w:r>
      <w:hyperlink w:anchor="id-2021NBACAnnualReport(Document)-Chall" w:history="1">
        <w:r>
          <w:rPr>
            <w:rStyle w:val="Hyperlink"/>
            <w:rFonts w:eastAsia="Times New Roman"/>
          </w:rPr>
          <w:t>Challenges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13</w:t>
      </w:r>
      <w:r>
        <w:rPr>
          <w:rFonts w:eastAsia="Times New Roman"/>
        </w:rPr>
        <w:t xml:space="preserve"> </w:t>
      </w:r>
      <w:hyperlink w:anchor="id-2021NBACAnnualReport(Document)-Summa" w:history="1">
        <w:r>
          <w:rPr>
            <w:rStyle w:val="Hyperlink"/>
            <w:rFonts w:eastAsia="Times New Roman"/>
          </w:rPr>
          <w:t>Summary</w:t>
        </w:r>
      </w:hyperlink>
    </w:p>
    <w:p w:rsidR="00000000" w:rsidRDefault="00D42CFE">
      <w:pPr>
        <w:numPr>
          <w:ilvl w:val="0"/>
          <w:numId w:val="1"/>
        </w:numPr>
        <w:spacing w:before="100" w:beforeAutospacing="1" w:after="100" w:afterAutospacing="1"/>
        <w:divId w:val="1683701401"/>
        <w:rPr>
          <w:rFonts w:eastAsia="Times New Roman"/>
        </w:rPr>
      </w:pPr>
      <w:r>
        <w:rPr>
          <w:rStyle w:val="tocoutline"/>
          <w:rFonts w:eastAsia="Times New Roman"/>
        </w:rPr>
        <w:t>14</w:t>
      </w:r>
      <w:r>
        <w:rPr>
          <w:rFonts w:eastAsia="Times New Roman"/>
        </w:rPr>
        <w:t xml:space="preserve"> </w:t>
      </w:r>
      <w:hyperlink w:anchor="id-2021NBACAnnualReport(Document)-Acron" w:history="1">
        <w:r>
          <w:rPr>
            <w:rStyle w:val="Hyperlink"/>
            <w:rFonts w:eastAsia="Times New Roman"/>
          </w:rPr>
          <w:t>Acronyms</w:t>
        </w:r>
      </w:hyperlink>
    </w:p>
    <w:p w:rsidR="00000000" w:rsidRDefault="00D42CFE">
      <w:pPr>
        <w:pStyle w:val="Heading2"/>
        <w:divId w:val="191773040"/>
        <w:rPr>
          <w:rFonts w:eastAsia="Times New Roman"/>
        </w:rPr>
      </w:pPr>
      <w:r>
        <w:rPr>
          <w:rFonts w:eastAsia="Times New Roman"/>
        </w:rPr>
        <w:t>Introduction</w:t>
      </w:r>
    </w:p>
    <w:p w:rsidR="00000000" w:rsidRDefault="00D42CFE">
      <w:pPr>
        <w:pStyle w:val="Heading2"/>
        <w:divId w:val="2130778083"/>
        <w:rPr>
          <w:rFonts w:eastAsia="Times New Roman"/>
        </w:rPr>
      </w:pPr>
      <w:r>
        <w:rPr>
          <w:rFonts w:eastAsia="Times New Roman"/>
        </w:rPr>
        <w:t>Message From Executive Director</w:t>
      </w:r>
    </w:p>
    <w:p w:rsidR="00000000" w:rsidRDefault="00D42CFE">
      <w:pPr>
        <w:pStyle w:val="Heading2"/>
        <w:divId w:val="99575031"/>
        <w:rPr>
          <w:rFonts w:eastAsia="Times New Roman"/>
        </w:rPr>
      </w:pPr>
      <w:r>
        <w:rPr>
          <w:rFonts w:eastAsia="Times New Roman"/>
        </w:rPr>
        <w:t>Message From Co-Chairs:</w:t>
      </w:r>
    </w:p>
    <w:p w:rsidR="00000000" w:rsidRDefault="00D42CFE">
      <w:pPr>
        <w:pStyle w:val="NormalWeb"/>
        <w:divId w:val="99575031"/>
      </w:pPr>
      <w:r>
        <w:rPr>
          <w:b/>
          <w:bCs/>
          <w:spacing w:val="-1"/>
        </w:rPr>
        <w:t>Kamran Atri</w:t>
      </w:r>
    </w:p>
    <w:p w:rsidR="00000000" w:rsidRDefault="00D42CFE">
      <w:pPr>
        <w:pStyle w:val="NormalWeb"/>
        <w:divId w:val="99575031"/>
      </w:pPr>
      <w:r>
        <w:rPr>
          <w:b/>
          <w:bCs/>
          <w:spacing w:val="-1"/>
        </w:rPr>
        <w:t>Thomas Krul</w:t>
      </w:r>
    </w:p>
    <w:p w:rsidR="00000000" w:rsidRDefault="00D42CFE">
      <w:pPr>
        <w:pStyle w:val="NormalWeb"/>
        <w:divId w:val="1414471250"/>
      </w:pPr>
    </w:p>
    <w:p w:rsidR="00000000" w:rsidRDefault="00D42CFE">
      <w:pPr>
        <w:pStyle w:val="Heading2"/>
        <w:divId w:val="1647465336"/>
        <w:rPr>
          <w:rFonts w:eastAsia="Times New Roman"/>
        </w:rPr>
      </w:pPr>
      <w:r>
        <w:rPr>
          <w:rFonts w:eastAsia="Times New Roman"/>
        </w:rPr>
        <w:t>Way Ahead - Transition to OASIS</w:t>
      </w:r>
    </w:p>
    <w:p w:rsidR="00000000" w:rsidRDefault="00D42CFE">
      <w:pPr>
        <w:pStyle w:val="Heading2"/>
        <w:divId w:val="290331824"/>
        <w:rPr>
          <w:rFonts w:eastAsia="Times New Roman"/>
        </w:rPr>
      </w:pPr>
      <w:r>
        <w:rPr>
          <w:rFonts w:eastAsia="Times New Roman"/>
        </w:rPr>
        <w:t>Accomplishments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NBAC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NTAC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Best of NIEM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Onboardings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Domains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SLTT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NIEM.gov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Registry</w:t>
      </w:r>
    </w:p>
    <w:p w:rsidR="00000000" w:rsidRDefault="00D42CFE">
      <w:pPr>
        <w:pStyle w:val="Heading3"/>
        <w:divId w:val="290331824"/>
        <w:rPr>
          <w:rFonts w:eastAsia="Times New Roman"/>
        </w:rPr>
      </w:pPr>
      <w:r>
        <w:rPr>
          <w:rFonts w:eastAsia="Times New Roman"/>
        </w:rPr>
        <w:t>Tools</w:t>
      </w:r>
    </w:p>
    <w:p w:rsidR="00000000" w:rsidRDefault="00D42CFE">
      <w:pPr>
        <w:pStyle w:val="NormalWeb"/>
        <w:divId w:val="290331824"/>
      </w:pPr>
      <w:r>
        <w:rPr>
          <w:rStyle w:val="Strong"/>
        </w:rPr>
        <w:t>Metamodel</w:t>
      </w:r>
    </w:p>
    <w:p w:rsidR="00000000" w:rsidRDefault="00D42CFE">
      <w:pPr>
        <w:pStyle w:val="Heading2"/>
        <w:divId w:val="1596866952"/>
        <w:rPr>
          <w:rFonts w:eastAsia="Times New Roman"/>
        </w:rPr>
      </w:pPr>
      <w:r>
        <w:rPr>
          <w:rFonts w:eastAsia="Times New Roman"/>
        </w:rPr>
        <w:t>NIEM Release 5.1</w:t>
      </w:r>
    </w:p>
    <w:p w:rsidR="00000000" w:rsidRDefault="00D42CFE">
      <w:pPr>
        <w:pStyle w:val="Heading2"/>
        <w:divId w:val="1542089674"/>
        <w:rPr>
          <w:rFonts w:eastAsia="Times New Roman"/>
        </w:rPr>
      </w:pPr>
      <w:r>
        <w:rPr>
          <w:rFonts w:eastAsia="Times New Roman"/>
        </w:rPr>
        <w:t>NIEM Release 5.2 &amp; 6.0 Planning</w:t>
      </w:r>
    </w:p>
    <w:p w:rsidR="00000000" w:rsidRDefault="00D42CFE">
      <w:pPr>
        <w:pStyle w:val="Heading2"/>
        <w:divId w:val="212232929"/>
        <w:rPr>
          <w:rFonts w:eastAsia="Times New Roman"/>
        </w:rPr>
      </w:pPr>
      <w:r>
        <w:rPr>
          <w:rFonts w:eastAsia="Times New Roman"/>
        </w:rPr>
        <w:t>NBAC Workplan</w:t>
      </w:r>
    </w:p>
    <w:p w:rsidR="00000000" w:rsidRDefault="00D42CFE">
      <w:pPr>
        <w:pStyle w:val="Heading2"/>
        <w:divId w:val="202787517"/>
        <w:rPr>
          <w:rFonts w:eastAsia="Times New Roman"/>
        </w:rPr>
      </w:pPr>
      <w:r>
        <w:rPr>
          <w:rFonts w:eastAsia="Times New Roman"/>
        </w:rPr>
        <w:t>NTAC Workplan</w:t>
      </w:r>
    </w:p>
    <w:p w:rsidR="00000000" w:rsidRDefault="00D42CFE">
      <w:pPr>
        <w:pStyle w:val="Heading2"/>
        <w:divId w:val="927931781"/>
        <w:rPr>
          <w:rFonts w:eastAsia="Times New Roman"/>
        </w:rPr>
      </w:pPr>
      <w:r>
        <w:rPr>
          <w:rFonts w:eastAsia="Times New Roman"/>
        </w:rPr>
        <w:t>NMO Workplan</w:t>
      </w:r>
    </w:p>
    <w:p w:rsidR="00000000" w:rsidRDefault="00D42CFE">
      <w:pPr>
        <w:pStyle w:val="NormalWeb"/>
        <w:divId w:val="171261450"/>
      </w:pPr>
    </w:p>
    <w:p w:rsidR="00000000" w:rsidRDefault="00D42CFE">
      <w:pPr>
        <w:pStyle w:val="Heading2"/>
        <w:divId w:val="1968967194"/>
        <w:rPr>
          <w:rFonts w:eastAsia="Times New Roman"/>
        </w:rPr>
      </w:pPr>
      <w:r>
        <w:rPr>
          <w:rFonts w:eastAsia="Times New Roman"/>
        </w:rPr>
        <w:t>Challenges</w:t>
      </w:r>
    </w:p>
    <w:p w:rsidR="00000000" w:rsidRDefault="00D42CFE">
      <w:pPr>
        <w:pStyle w:val="Heading2"/>
        <w:divId w:val="616569163"/>
        <w:rPr>
          <w:rFonts w:eastAsia="Times New Roman"/>
        </w:rPr>
      </w:pPr>
      <w:r>
        <w:rPr>
          <w:rFonts w:eastAsia="Times New Roman"/>
        </w:rPr>
        <w:t>Summary</w:t>
      </w:r>
    </w:p>
    <w:p w:rsidR="00D42CFE" w:rsidRDefault="00D42CFE">
      <w:pPr>
        <w:pStyle w:val="Heading2"/>
        <w:divId w:val="1727098062"/>
        <w:rPr>
          <w:rFonts w:eastAsia="Times New Roman"/>
        </w:rPr>
      </w:pPr>
      <w:r>
        <w:rPr>
          <w:rFonts w:eastAsia="Times New Roman"/>
        </w:rPr>
        <w:t>Acronyms</w:t>
      </w:r>
    </w:p>
    <w:sectPr w:rsidR="00D4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568DA"/>
    <w:multiLevelType w:val="multilevel"/>
    <w:tmpl w:val="765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96C8D"/>
    <w:rsid w:val="00696C8D"/>
    <w:rsid w:val="00D4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D9166-B9AF-4F41-98DB-8F75EA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ocoutline">
    <w:name w:val="tocoutlin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Report (Document)</vt:lpstr>
    </vt:vector>
  </TitlesOfParts>
  <Company>Department of Defense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Report (Document)</dc:title>
  <dc:subject/>
  <dc:creator>sullivsm</dc:creator>
  <cp:keywords/>
  <dc:description/>
  <cp:lastModifiedBy>sullivsm</cp:lastModifiedBy>
  <cp:revision>2</cp:revision>
  <dcterms:created xsi:type="dcterms:W3CDTF">2021-10-12T12:43:00Z</dcterms:created>
  <dcterms:modified xsi:type="dcterms:W3CDTF">2021-10-12T12:43:00Z</dcterms:modified>
</cp:coreProperties>
</file>