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925177C" w14:textId="63847799" w:rsidR="0075428B" w:rsidRDefault="00F3303E" w:rsidP="000679EF">
      <w:pPr>
        <w:pStyle w:val="Default"/>
        <w:jc w:val="center"/>
      </w:pPr>
      <w:r>
        <w:t xml:space="preserve">UNITED STATES </w:t>
      </w:r>
      <w:r w:rsidR="00AB0E40">
        <w:t>F</w:t>
      </w:r>
      <w:r w:rsidR="00B70697">
        <w:t>EDERAL</w:t>
      </w:r>
      <w:r w:rsidR="00A12D9A">
        <w:t xml:space="preserve"> COURT</w:t>
      </w:r>
    </w:p>
    <w:p w14:paraId="4F02D905" w14:textId="35DA6462" w:rsidR="0075428B" w:rsidRDefault="00ED7C7B" w:rsidP="000679EF">
      <w:pPr>
        <w:pStyle w:val="Default"/>
        <w:jc w:val="center"/>
      </w:pPr>
      <w:r>
        <w:t>DISTRICT OF OREGON</w:t>
      </w:r>
    </w:p>
    <w:p w14:paraId="3B4C8103" w14:textId="77777777" w:rsidR="0075428B" w:rsidRDefault="0075428B" w:rsidP="00921421">
      <w:pPr>
        <w:pStyle w:val="Default"/>
      </w:pPr>
    </w:p>
    <w:p w14:paraId="00FE3506" w14:textId="20BDA4D9" w:rsidR="0075428B" w:rsidRDefault="00DB069E" w:rsidP="00E83996">
      <w:pPr>
        <w:pStyle w:val="Default"/>
      </w:pPr>
      <w:r>
        <w:t xml:space="preserve">CHAL MCCOLLOUGH, </w:t>
      </w:r>
      <w:r w:rsidR="00B71818">
        <w:tab/>
      </w:r>
      <w:proofErr w:type="gramStart"/>
      <w:r w:rsidR="00B71818">
        <w:tab/>
        <w:t>)  Civil</w:t>
      </w:r>
      <w:proofErr w:type="gramEnd"/>
      <w:r w:rsidR="00B71818">
        <w:t xml:space="preserve"> Case N</w:t>
      </w:r>
      <w:r w:rsidR="005E667B">
        <w:t>umber</w:t>
      </w:r>
      <w:r w:rsidR="00B71818">
        <w:t>:_________________</w:t>
      </w:r>
      <w:r w:rsidR="00051405">
        <w:t xml:space="preserve"> </w:t>
      </w:r>
    </w:p>
    <w:p w14:paraId="6787EB56" w14:textId="76E1B730" w:rsidR="00E062E1" w:rsidRDefault="00F3303E" w:rsidP="00E062E1">
      <w:pPr>
        <w:pStyle w:val="Default"/>
      </w:pPr>
      <w:r>
        <w:tab/>
      </w:r>
      <w:r>
        <w:tab/>
      </w:r>
      <w:r>
        <w:tab/>
      </w:r>
      <w:r w:rsidR="00921421">
        <w:t>Plaintiff</w:t>
      </w:r>
      <w:r>
        <w:tab/>
      </w:r>
      <w:r w:rsidR="00C75E5A">
        <w:t>)</w:t>
      </w:r>
    </w:p>
    <w:p w14:paraId="719F668F" w14:textId="3F7C535C" w:rsidR="0075428B" w:rsidRDefault="00F3303E" w:rsidP="00921421">
      <w:pPr>
        <w:pStyle w:val="Default"/>
      </w:pPr>
      <w:r>
        <w:tab/>
        <w:t xml:space="preserve"> </w:t>
      </w:r>
      <w:r>
        <w:tab/>
      </w:r>
      <w:r w:rsidR="00ED7C7B">
        <w:t>v.</w:t>
      </w:r>
      <w:r>
        <w:tab/>
      </w:r>
      <w:r>
        <w:tab/>
      </w:r>
      <w:proofErr w:type="gramStart"/>
      <w:r w:rsidR="00ED7C7B">
        <w:tab/>
      </w:r>
      <w:r>
        <w:t>)</w:t>
      </w:r>
      <w:r w:rsidR="00E83996" w:rsidRPr="005D5D7A">
        <w:t xml:space="preserve"> </w:t>
      </w:r>
      <w:r w:rsidR="00E83996">
        <w:t xml:space="preserve">  </w:t>
      </w:r>
      <w:proofErr w:type="gramEnd"/>
      <w:r w:rsidR="00E83996">
        <w:t xml:space="preserve">FIRST AMENDMENT </w:t>
      </w:r>
      <w:r w:rsidR="00E83996" w:rsidRPr="00424D55">
        <w:t>COMPLAINT</w:t>
      </w:r>
      <w:r w:rsidR="00E83996">
        <w:t xml:space="preserve"> AND</w:t>
      </w:r>
    </w:p>
    <w:p w14:paraId="15571BFF" w14:textId="3BFF1E5C" w:rsidR="00F55895" w:rsidRDefault="00AB1848" w:rsidP="00F55895">
      <w:pPr>
        <w:pStyle w:val="Default"/>
      </w:pPr>
      <w:r>
        <w:t>PORTLAND STATE</w:t>
      </w:r>
      <w:r w:rsidR="0011531F">
        <w:tab/>
      </w:r>
      <w:r w:rsidR="0011531F">
        <w:tab/>
      </w:r>
      <w:proofErr w:type="gramStart"/>
      <w:r w:rsidR="0011531F">
        <w:tab/>
      </w:r>
      <w:r w:rsidR="00A81C60">
        <w:t>)</w:t>
      </w:r>
      <w:r w:rsidR="00E83996">
        <w:t xml:space="preserve">   </w:t>
      </w:r>
      <w:proofErr w:type="gramEnd"/>
      <w:r w:rsidR="00E83996">
        <w:t>DEMAND</w:t>
      </w:r>
    </w:p>
    <w:p w14:paraId="44408F3E" w14:textId="26C36B83" w:rsidR="0011531F" w:rsidRDefault="0011531F" w:rsidP="00F55895">
      <w:pPr>
        <w:pStyle w:val="Default"/>
      </w:pPr>
      <w:r>
        <w:t>UNIVERSITY</w:t>
      </w:r>
      <w:r w:rsidR="00BA659F">
        <w:tab/>
      </w:r>
      <w:r w:rsidR="00BA659F">
        <w:tab/>
      </w:r>
      <w:r w:rsidR="00BA659F">
        <w:tab/>
      </w:r>
      <w:r w:rsidR="00BA659F">
        <w:tab/>
        <w:t>)</w:t>
      </w:r>
    </w:p>
    <w:p w14:paraId="70F5CD84" w14:textId="267FAC3E" w:rsidR="00F55895" w:rsidRDefault="00F55895" w:rsidP="0011531F">
      <w:pPr>
        <w:pStyle w:val="Default"/>
        <w:ind w:firstLine="720"/>
      </w:pPr>
      <w:r>
        <w:t xml:space="preserve">c/o </w:t>
      </w:r>
      <w:r w:rsidR="008E03D5">
        <w:t>Stephen Percy</w:t>
      </w:r>
      <w:r w:rsidR="00C75E5A">
        <w:t>,</w:t>
      </w:r>
      <w:r w:rsidR="00A81C60">
        <w:tab/>
      </w:r>
      <w:r w:rsidR="00A81C60">
        <w:tab/>
        <w:t>)</w:t>
      </w:r>
    </w:p>
    <w:p w14:paraId="0859E212" w14:textId="550E1B2B" w:rsidR="008A6C9D" w:rsidRDefault="008E03D5" w:rsidP="008A6C9D">
      <w:pPr>
        <w:pStyle w:val="Default"/>
      </w:pPr>
      <w:r>
        <w:t>E</w:t>
      </w:r>
      <w:r w:rsidR="008A6C9D">
        <w:t xml:space="preserve">RICA GELLER of </w:t>
      </w:r>
      <w:r w:rsidR="008A6C9D">
        <w:tab/>
      </w:r>
      <w:r w:rsidR="008A6C9D">
        <w:tab/>
      </w:r>
      <w:r w:rsidR="008A6C9D">
        <w:tab/>
        <w:t>)</w:t>
      </w:r>
    </w:p>
    <w:p w14:paraId="7B428FD2" w14:textId="2551484D" w:rsidR="008A6C9D" w:rsidRDefault="008A6C9D" w:rsidP="00862597">
      <w:pPr>
        <w:pStyle w:val="Default"/>
        <w:ind w:firstLine="720"/>
      </w:pPr>
      <w:r>
        <w:t>PORTLAND STATE</w:t>
      </w:r>
      <w:r>
        <w:tab/>
      </w:r>
      <w:r>
        <w:tab/>
        <w:t>)</w:t>
      </w:r>
    </w:p>
    <w:p w14:paraId="3149B0AC" w14:textId="6DC2FCA2" w:rsidR="00866F39" w:rsidRDefault="008A6C9D" w:rsidP="00862597">
      <w:pPr>
        <w:pStyle w:val="Default"/>
        <w:ind w:firstLine="720"/>
      </w:pPr>
      <w:r>
        <w:t>UNIVERSITY</w:t>
      </w:r>
      <w:r>
        <w:tab/>
      </w:r>
      <w:r w:rsidR="00866F39">
        <w:t>,</w:t>
      </w:r>
      <w:r w:rsidR="0054549D">
        <w:t xml:space="preserve"> and</w:t>
      </w:r>
      <w:r>
        <w:tab/>
      </w:r>
      <w:r>
        <w:tab/>
        <w:t>)</w:t>
      </w:r>
    </w:p>
    <w:p w14:paraId="6CC97D16" w14:textId="4BAECBE8" w:rsidR="00866F39" w:rsidRDefault="00866F39" w:rsidP="00866F39">
      <w:pPr>
        <w:pStyle w:val="Default"/>
      </w:pPr>
      <w:r>
        <w:t>SUSA</w:t>
      </w:r>
      <w:r w:rsidR="0054549D">
        <w:t>N</w:t>
      </w:r>
      <w:r>
        <w:t xml:space="preserve"> JEFFORDS of</w:t>
      </w:r>
      <w:r>
        <w:tab/>
      </w:r>
      <w:r>
        <w:tab/>
        <w:t>)</w:t>
      </w:r>
    </w:p>
    <w:p w14:paraId="08D09FB2" w14:textId="048701EF" w:rsidR="00866F39" w:rsidRDefault="00866F39" w:rsidP="00862597">
      <w:pPr>
        <w:pStyle w:val="Default"/>
        <w:ind w:firstLine="720"/>
      </w:pPr>
      <w:r>
        <w:t>PORTLAND STATE</w:t>
      </w:r>
      <w:r>
        <w:tab/>
      </w:r>
      <w:r>
        <w:tab/>
        <w:t>)</w:t>
      </w:r>
    </w:p>
    <w:p w14:paraId="468B15F4" w14:textId="4B4F35D8" w:rsidR="00866F39" w:rsidRDefault="00866F39" w:rsidP="00862597">
      <w:pPr>
        <w:pStyle w:val="Default"/>
        <w:ind w:firstLine="720"/>
      </w:pPr>
      <w:r>
        <w:t>UNIVERSITY</w:t>
      </w:r>
      <w:r>
        <w:tab/>
      </w:r>
      <w:r>
        <w:tab/>
      </w:r>
      <w:r>
        <w:tab/>
        <w:t>)</w:t>
      </w:r>
    </w:p>
    <w:p w14:paraId="0E290ACE" w14:textId="12FE380F" w:rsidR="0075428B" w:rsidRDefault="00F3303E" w:rsidP="00DB26BB">
      <w:pPr>
        <w:pStyle w:val="Default"/>
      </w:pPr>
      <w:r>
        <w:t xml:space="preserve">           </w:t>
      </w:r>
      <w:r>
        <w:tab/>
      </w:r>
      <w:r>
        <w:tab/>
      </w:r>
      <w:r>
        <w:tab/>
      </w:r>
      <w:r w:rsidR="00921421">
        <w:t>Defendant</w:t>
      </w:r>
      <w:r w:rsidR="00A22B87">
        <w:t>s</w:t>
      </w:r>
      <w:r>
        <w:t>,</w:t>
      </w:r>
      <w:r w:rsidR="00A22B87">
        <w:tab/>
      </w:r>
      <w:r>
        <w:t xml:space="preserve">)  </w:t>
      </w:r>
    </w:p>
    <w:p w14:paraId="57902AA5" w14:textId="77777777" w:rsidR="0075428B" w:rsidRDefault="0075428B" w:rsidP="00921421">
      <w:pPr>
        <w:pStyle w:val="Default"/>
      </w:pPr>
    </w:p>
    <w:p w14:paraId="7C4202D3" w14:textId="2C07961E" w:rsidR="00D27B28" w:rsidRDefault="00ED7C7B" w:rsidP="00ED7C7B">
      <w:pPr>
        <w:pStyle w:val="Heading1"/>
      </w:pPr>
      <w:r>
        <w:t>Plaintiff’s</w:t>
      </w:r>
      <w:r w:rsidR="00D27B28">
        <w:t xml:space="preserve"> </w:t>
      </w:r>
      <w:r w:rsidR="007F3F47">
        <w:t>Draft</w:t>
      </w:r>
      <w:r w:rsidR="00D27B28">
        <w:t xml:space="preserve"> Petition</w:t>
      </w:r>
    </w:p>
    <w:p w14:paraId="0B7356FC" w14:textId="77777777" w:rsidR="00D27B28" w:rsidRDefault="00D27B28" w:rsidP="00D27B28">
      <w:pPr>
        <w:pStyle w:val="Default"/>
      </w:pPr>
    </w:p>
    <w:p w14:paraId="3B738FB7" w14:textId="05A480E3" w:rsidR="0005480F" w:rsidRDefault="00D27B28" w:rsidP="000F1E74">
      <w:pPr>
        <w:pStyle w:val="Default"/>
      </w:pPr>
      <w:r>
        <w:t xml:space="preserve">TO </w:t>
      </w:r>
      <w:r w:rsidR="00447B2F">
        <w:t>PORTLAND STATE UNIVERSITY</w:t>
      </w:r>
      <w:r w:rsidR="00447B2F" w:rsidRPr="00447B2F">
        <w:t xml:space="preserve"> </w:t>
      </w:r>
      <w:r w:rsidR="00447B2F">
        <w:t>c/o Stephen Percy</w:t>
      </w:r>
      <w:r w:rsidR="00447B2F">
        <w:t xml:space="preserve">, </w:t>
      </w:r>
      <w:r w:rsidR="00E97B9E">
        <w:t>ERICA GELLER</w:t>
      </w:r>
      <w:r w:rsidR="00447B2F">
        <w:t xml:space="preserve"> of </w:t>
      </w:r>
      <w:r w:rsidR="00447B2F">
        <w:t>PORTLAND STATE UNIVERSITY</w:t>
      </w:r>
      <w:r w:rsidR="00E97B9E">
        <w:t xml:space="preserve">, </w:t>
      </w:r>
      <w:r w:rsidR="007F057C">
        <w:rPr>
          <w:sz w:val="23"/>
          <w:szCs w:val="23"/>
        </w:rPr>
        <w:t>S</w:t>
      </w:r>
      <w:r w:rsidR="007F057C">
        <w:rPr>
          <w:sz w:val="23"/>
          <w:szCs w:val="23"/>
        </w:rPr>
        <w:t>USAN JEFFORDS</w:t>
      </w:r>
      <w:r w:rsidR="00447B2F">
        <w:t xml:space="preserve"> of PORTLAND STATE UNIVERSIT</w:t>
      </w:r>
      <w:r w:rsidR="00447B2F">
        <w:t>Y</w:t>
      </w:r>
      <w:r>
        <w:t>:</w:t>
      </w:r>
    </w:p>
    <w:p w14:paraId="6B5A73AF" w14:textId="77777777" w:rsidR="00837F66" w:rsidRDefault="00837F66" w:rsidP="00921421">
      <w:pPr>
        <w:pStyle w:val="Default"/>
      </w:pPr>
    </w:p>
    <w:p w14:paraId="43D7433F" w14:textId="2B263EA6" w:rsidR="004E4EFE" w:rsidRDefault="00214996" w:rsidP="00921421">
      <w:pPr>
        <w:pStyle w:val="Default"/>
      </w:pPr>
      <w:r>
        <w:t xml:space="preserve">Plaintiff </w:t>
      </w:r>
      <w:r w:rsidR="00CE4871">
        <w:rPr>
          <w:rStyle w:val="HeaderChar"/>
        </w:rPr>
        <w:t>C</w:t>
      </w:r>
      <w:r w:rsidR="00AB1848">
        <w:rPr>
          <w:rStyle w:val="HeaderChar"/>
        </w:rPr>
        <w:t>HAL MCCOLLOUGH</w:t>
      </w:r>
      <w:r w:rsidR="004448E3">
        <w:rPr>
          <w:rStyle w:val="HeaderChar"/>
        </w:rPr>
        <w:t xml:space="preserve"> </w:t>
      </w:r>
      <w:r>
        <w:t xml:space="preserve">(“Plaintiff”) </w:t>
      </w:r>
      <w:r w:rsidR="00EE6C48" w:rsidRPr="0005480F">
        <w:t>complains and for causes of action alleges as follows</w:t>
      </w:r>
      <w:r w:rsidR="00C93A84">
        <w:t>.</w:t>
      </w:r>
    </w:p>
    <w:p w14:paraId="6DBB0509" w14:textId="2089D27B" w:rsidR="009E5FF7" w:rsidRDefault="009E5FF7" w:rsidP="00E3304C">
      <w:pPr>
        <w:pStyle w:val="Heading1"/>
      </w:pPr>
      <w:r>
        <w:t>1</w:t>
      </w:r>
      <w:r w:rsidR="00E3304C">
        <w:t>. Overview</w:t>
      </w:r>
    </w:p>
    <w:p w14:paraId="5E7A1123" w14:textId="2C098DEB" w:rsidR="00653D12" w:rsidRPr="00E3304C" w:rsidRDefault="00653D12" w:rsidP="00317813">
      <w:pPr>
        <w:pStyle w:val="Default"/>
        <w:rPr>
          <w:rStyle w:val="HeaderChar"/>
        </w:rPr>
      </w:pPr>
    </w:p>
    <w:p w14:paraId="057B6B64" w14:textId="320F36A7" w:rsidR="004D4997" w:rsidRDefault="009E5FF7" w:rsidP="004D4997">
      <w:pPr>
        <w:pStyle w:val="Heading1"/>
      </w:pPr>
      <w:r>
        <w:t>2</w:t>
      </w:r>
      <w:r w:rsidR="004D4997">
        <w:t>. Discovery</w:t>
      </w:r>
    </w:p>
    <w:p w14:paraId="5C4182B9" w14:textId="24242716" w:rsidR="004D4997" w:rsidRDefault="005541D9" w:rsidP="004D4997">
      <w:pPr>
        <w:pStyle w:val="Default"/>
      </w:pPr>
      <w:r>
        <w:t>1. Plaintiff respectfully requests Discovery in this case be conducted under Oregon Rules of Civil Procedure</w:t>
      </w:r>
      <w:r w:rsidR="00CA71E7">
        <w:t xml:space="preserve"> (hereby referred to as ORCP)</w:t>
      </w:r>
      <w:r>
        <w:t xml:space="preserve"> </w:t>
      </w:r>
      <w:r w:rsidR="00E801A7">
        <w:t>Rule 36</w:t>
      </w:r>
      <w:r w:rsidR="00346CCE">
        <w:t>(A).</w:t>
      </w:r>
    </w:p>
    <w:p w14:paraId="72163FF0" w14:textId="26FEC42C" w:rsidR="00E801A7" w:rsidRDefault="009E5FF7" w:rsidP="00FD4A56">
      <w:pPr>
        <w:pStyle w:val="Heading1"/>
      </w:pPr>
      <w:r>
        <w:t>3</w:t>
      </w:r>
      <w:r w:rsidR="00E801A7">
        <w:t>. Request for Disclosure</w:t>
      </w:r>
    </w:p>
    <w:p w14:paraId="6C712DA8" w14:textId="698D6BF1" w:rsidR="00FD4A56" w:rsidRDefault="00994327" w:rsidP="004D4997">
      <w:pPr>
        <w:pStyle w:val="Default"/>
      </w:pPr>
      <w:r>
        <w:t>Pursuant to Rul</w:t>
      </w:r>
      <w:r w:rsidR="00CA71E7">
        <w:t>e 36</w:t>
      </w:r>
      <w:r w:rsidR="009A6F65">
        <w:t>(A)</w:t>
      </w:r>
      <w:r w:rsidR="00CA71E7">
        <w:t xml:space="preserve"> of the </w:t>
      </w:r>
      <w:r w:rsidR="008D038B">
        <w:t xml:space="preserve">Oregon rule of Civil Procedure, within </w:t>
      </w:r>
      <w:r w:rsidR="0080065C">
        <w:t>thirty</w:t>
      </w:r>
      <w:r w:rsidR="008D038B">
        <w:t xml:space="preserve"> days</w:t>
      </w:r>
      <w:r w:rsidR="0080065C">
        <w:t xml:space="preserve"> </w:t>
      </w:r>
      <w:r w:rsidR="005C0453">
        <w:t xml:space="preserve">of service of </w:t>
      </w:r>
      <w:r w:rsidR="005C0453">
        <w:lastRenderedPageBreak/>
        <w:t>this request, the information and material described in Rule 36(A)</w:t>
      </w:r>
      <w:r w:rsidR="00A865F0">
        <w:t xml:space="preserve"> of the Oregon Rules of Civil Procedure. Plaintiff specifically requests the responding parties to produce responsive documents at the undersigned law offices within 30 days of service of this request.</w:t>
      </w:r>
    </w:p>
    <w:p w14:paraId="3B01A7B9" w14:textId="603B4F24" w:rsidR="00A865F0" w:rsidRDefault="00A865F0" w:rsidP="00986484">
      <w:pPr>
        <w:pStyle w:val="Heading2"/>
        <w:jc w:val="left"/>
      </w:pPr>
    </w:p>
    <w:p w14:paraId="399FA21B" w14:textId="0C3F30CB" w:rsidR="00921421" w:rsidRDefault="00A865F0" w:rsidP="003037FD">
      <w:pPr>
        <w:pStyle w:val="Heading2"/>
      </w:pPr>
      <w:r>
        <w:t xml:space="preserve">4. </w:t>
      </w:r>
      <w:r w:rsidR="00921421">
        <w:t>Demand</w:t>
      </w:r>
    </w:p>
    <w:p w14:paraId="64063F12" w14:textId="5AA47858" w:rsidR="00ED7C7B" w:rsidRDefault="00515210" w:rsidP="00ED7C7B">
      <w:pPr>
        <w:pStyle w:val="Default"/>
      </w:pPr>
      <w:r>
        <w:t>I</w:t>
      </w:r>
      <w:r w:rsidR="00ED7C7B" w:rsidRPr="00ED7C7B">
        <w:t xml:space="preserve"> the Plaintiffs/Petitioners,</w:t>
      </w:r>
      <w:r>
        <w:t xml:space="preserve"> CHAL MCCOLLOUGH</w:t>
      </w:r>
      <w:r w:rsidR="00ED7C7B" w:rsidRPr="00ED7C7B">
        <w:t xml:space="preserve">, demand the Defendant, </w:t>
      </w:r>
      <w:r>
        <w:t>PORTLAND STATE UNIVERSITY</w:t>
      </w:r>
      <w:r w:rsidR="00ED7C7B" w:rsidRPr="00ED7C7B">
        <w:t>, give us $</w:t>
      </w:r>
      <w:r>
        <w:t>10 m</w:t>
      </w:r>
      <w:r w:rsidR="00ED7C7B" w:rsidRPr="00ED7C7B">
        <w:t xml:space="preserve">illion in compensation for damages from </w:t>
      </w:r>
      <w:r w:rsidR="003E6765">
        <w:t>the unlawful deprivation of First and Fourteenth Amendment rights</w:t>
      </w:r>
      <w:r w:rsidR="00ED7C7B">
        <w:t>.</w:t>
      </w:r>
    </w:p>
    <w:p w14:paraId="01DBE074" w14:textId="77777777" w:rsidR="00921421" w:rsidRDefault="00921421" w:rsidP="00921421">
      <w:pPr>
        <w:pStyle w:val="Default"/>
      </w:pPr>
    </w:p>
    <w:p w14:paraId="683D003A" w14:textId="3B4A1424" w:rsidR="00921421" w:rsidRPr="00921421" w:rsidRDefault="001D0B92" w:rsidP="00921421">
      <w:pPr>
        <w:pStyle w:val="Heading2"/>
        <w:rPr>
          <w:rStyle w:val="Absatz-Standardschriftart"/>
        </w:rPr>
      </w:pPr>
      <w:r>
        <w:rPr>
          <w:rStyle w:val="Absatz-Standardschriftart"/>
        </w:rPr>
        <w:t xml:space="preserve">5. </w:t>
      </w:r>
      <w:r w:rsidR="00921421" w:rsidRPr="00921421">
        <w:rPr>
          <w:rStyle w:val="Absatz-Standardschriftart"/>
        </w:rPr>
        <w:t>Cases</w:t>
      </w:r>
    </w:p>
    <w:p w14:paraId="0C17194D" w14:textId="77777777" w:rsidR="00921421" w:rsidRDefault="00921421" w:rsidP="00921421">
      <w:pPr>
        <w:pStyle w:val="Default"/>
      </w:pPr>
    </w:p>
    <w:p w14:paraId="073E97BA" w14:textId="75735102" w:rsidR="00921421" w:rsidRDefault="6679B8A4" w:rsidP="000679EF">
      <w:pPr>
        <w:pStyle w:val="Default"/>
        <w:numPr>
          <w:ilvl w:val="0"/>
          <w:numId w:val="11"/>
        </w:numPr>
      </w:pPr>
      <w:r>
        <w:t xml:space="preserve">In </w:t>
      </w:r>
      <w:proofErr w:type="spellStart"/>
      <w:r w:rsidR="002B1536" w:rsidRPr="002B1536">
        <w:rPr>
          <w:b/>
          <w:bCs/>
        </w:rPr>
        <w:t>Uzuegbunam</w:t>
      </w:r>
      <w:proofErr w:type="spellEnd"/>
      <w:r w:rsidR="002B1536" w:rsidRPr="002B1536">
        <w:rPr>
          <w:b/>
          <w:bCs/>
        </w:rPr>
        <w:t xml:space="preserve"> v. </w:t>
      </w:r>
      <w:proofErr w:type="spellStart"/>
      <w:r w:rsidR="002B1536" w:rsidRPr="002B1536">
        <w:rPr>
          <w:b/>
          <w:bCs/>
        </w:rPr>
        <w:t>Preczewski</w:t>
      </w:r>
      <w:proofErr w:type="spellEnd"/>
      <w:r w:rsidR="002B1536">
        <w:rPr>
          <w:b/>
          <w:bCs/>
        </w:rPr>
        <w:t xml:space="preserve">, </w:t>
      </w:r>
      <w:r w:rsidR="00B55BBA" w:rsidRPr="00B55BBA">
        <w:rPr>
          <w:rStyle w:val="Strong"/>
        </w:rPr>
        <w:t xml:space="preserve">592 </w:t>
      </w:r>
      <w:r w:rsidRPr="6679B8A4">
        <w:rPr>
          <w:rStyle w:val="Strong"/>
        </w:rPr>
        <w:t>U.S. 501 (</w:t>
      </w:r>
      <w:r w:rsidR="002B1536">
        <w:rPr>
          <w:rStyle w:val="Strong"/>
        </w:rPr>
        <w:t>2021</w:t>
      </w:r>
      <w:r w:rsidRPr="6679B8A4">
        <w:rPr>
          <w:rStyle w:val="Strong"/>
        </w:rPr>
        <w:t>)</w:t>
      </w:r>
      <w:r>
        <w:t xml:space="preserve"> the Court decreed the US Constitution is supreme in corporate towns and corporate towns are not allowed to deny it's citizens First Amendment rights.</w:t>
      </w:r>
    </w:p>
    <w:p w14:paraId="6A6FFDE3" w14:textId="5265A9F1" w:rsidR="00743B4B" w:rsidRDefault="0092168C" w:rsidP="000679EF">
      <w:pPr>
        <w:pStyle w:val="Default"/>
        <w:numPr>
          <w:ilvl w:val="0"/>
          <w:numId w:val="11"/>
        </w:numPr>
      </w:pPr>
      <w:r>
        <w:t xml:space="preserve">In </w:t>
      </w:r>
      <w:proofErr w:type="spellStart"/>
      <w:r w:rsidR="00743B4B" w:rsidRPr="0092168C">
        <w:rPr>
          <w:b/>
          <w:bCs/>
        </w:rPr>
        <w:t>Spokeo</w:t>
      </w:r>
      <w:proofErr w:type="spellEnd"/>
      <w:r w:rsidR="00743B4B" w:rsidRPr="0092168C">
        <w:rPr>
          <w:b/>
          <w:bCs/>
        </w:rPr>
        <w:t>, 578 U. S., at 338</w:t>
      </w:r>
      <w:r w:rsidR="00743B4B">
        <w:t>, no federal court has jurisdiction to enter a judgment unless it provides a remedy that can redress the plaintiff ’s injury</w:t>
      </w:r>
      <w:r>
        <w:t>.</w:t>
      </w:r>
    </w:p>
    <w:p w14:paraId="789930A0" w14:textId="0DE4BB5D" w:rsidR="00C97670" w:rsidRPr="00C97670" w:rsidRDefault="0038148D" w:rsidP="000679EF">
      <w:pPr>
        <w:pStyle w:val="Default"/>
        <w:numPr>
          <w:ilvl w:val="0"/>
          <w:numId w:val="11"/>
        </w:numPr>
        <w:rPr>
          <w:b/>
          <w:bCs/>
        </w:rPr>
      </w:pPr>
      <w:r w:rsidRPr="0038148D">
        <w:t xml:space="preserve">In </w:t>
      </w:r>
      <w:r w:rsidR="00C97670" w:rsidRPr="00C97670">
        <w:rPr>
          <w:b/>
          <w:bCs/>
        </w:rPr>
        <w:t>New York Times v. Sullivan (1964)</w:t>
      </w:r>
      <w:r w:rsidR="00C97670" w:rsidRPr="0038148D">
        <w:t>,</w:t>
      </w:r>
      <w:r w:rsidRPr="0038148D">
        <w:t xml:space="preserve"> The Supreme Court</w:t>
      </w:r>
      <w:r>
        <w:t xml:space="preserve"> decreed </w:t>
      </w:r>
      <w:r w:rsidRPr="0038148D">
        <w:t>“against the background of a profound national commitment to the principle that debate on public issues should be uninhibited, robust, and wide-open, and that it may well include vehement, caustic, and sometimes unpleasantly sharp attacks on government and public officials.”</w:t>
      </w:r>
    </w:p>
    <w:p w14:paraId="5BFB4E22" w14:textId="77777777" w:rsidR="003037FD" w:rsidRDefault="003037FD" w:rsidP="00921421">
      <w:pPr>
        <w:pStyle w:val="Default"/>
      </w:pPr>
    </w:p>
    <w:p w14:paraId="074F6835" w14:textId="09264EF3" w:rsidR="00921421" w:rsidRDefault="00EB75D4" w:rsidP="003037FD">
      <w:pPr>
        <w:pStyle w:val="Heading2"/>
      </w:pPr>
      <w:r>
        <w:t xml:space="preserve">6. </w:t>
      </w:r>
      <w:r w:rsidR="00921421">
        <w:t>Statement of Points and Authorities</w:t>
      </w:r>
    </w:p>
    <w:p w14:paraId="6237419E" w14:textId="77777777" w:rsidR="003037FD" w:rsidRDefault="003037FD" w:rsidP="00921421">
      <w:pPr>
        <w:pStyle w:val="Default"/>
      </w:pPr>
    </w:p>
    <w:p w14:paraId="0C5D5E1F" w14:textId="2C0F2815" w:rsidR="00921421" w:rsidRDefault="00921421" w:rsidP="003037FD">
      <w:pPr>
        <w:pStyle w:val="Default"/>
        <w:numPr>
          <w:ilvl w:val="0"/>
          <w:numId w:val="9"/>
        </w:numPr>
      </w:pPr>
      <w:r>
        <w:t xml:space="preserve">The </w:t>
      </w:r>
      <w:r>
        <w:rPr>
          <w:rStyle w:val="Strong"/>
        </w:rPr>
        <w:t>First Amendment</w:t>
      </w:r>
      <w:r>
        <w:t xml:space="preserve"> to the US Constitution </w:t>
      </w:r>
      <w:r w:rsidR="002F24B6">
        <w:t>commands</w:t>
      </w:r>
      <w:r>
        <w:t xml:space="preserve"> "</w:t>
      </w:r>
      <w:r w:rsidR="00FD386D">
        <w:t xml:space="preserve">Congress </w:t>
      </w:r>
      <w:r>
        <w:t xml:space="preserve">shall make no law respecting an establishment of </w:t>
      </w:r>
      <w:proofErr w:type="gramStart"/>
      <w:r>
        <w:t>religion, or</w:t>
      </w:r>
      <w:proofErr w:type="gramEnd"/>
      <w:r>
        <w:t xml:space="preserve"> prohibiting the free exercise thereof; or abridging the freedom of speech, or of the press; or the right of the people peaceably to assemble, and to petition the government for a redress of grievances."</w:t>
      </w:r>
    </w:p>
    <w:p w14:paraId="308F6965" w14:textId="62EB2509" w:rsidR="007352D7" w:rsidRDefault="007352D7" w:rsidP="003037FD">
      <w:pPr>
        <w:pStyle w:val="Default"/>
        <w:numPr>
          <w:ilvl w:val="0"/>
          <w:numId w:val="9"/>
        </w:numPr>
      </w:pPr>
      <w:r>
        <w:t xml:space="preserve">The </w:t>
      </w:r>
      <w:r w:rsidRPr="0051605A">
        <w:rPr>
          <w:b/>
          <w:bCs/>
        </w:rPr>
        <w:t>Fourteenth Amendment</w:t>
      </w:r>
      <w:r>
        <w:t xml:space="preserve"> provides citizens right to </w:t>
      </w:r>
      <w:r w:rsidR="003D6E67">
        <w:t xml:space="preserve">use of a process to deprive citizens of their rights with use of clear and convincing evidence where the State has the </w:t>
      </w:r>
      <w:r w:rsidR="00F60EAE">
        <w:t>burden</w:t>
      </w:r>
      <w:r w:rsidR="003D6E67">
        <w:t xml:space="preserve"> of proof that the State has a compelling interest in abridging the Constitutional </w:t>
      </w:r>
      <w:r w:rsidR="003D6E67">
        <w:lastRenderedPageBreak/>
        <w:t xml:space="preserve">rights and that the </w:t>
      </w:r>
      <w:r w:rsidR="00F60EAE">
        <w:t xml:space="preserve">intervention is </w:t>
      </w:r>
      <w:proofErr w:type="gramStart"/>
      <w:r w:rsidR="00F60EAE">
        <w:t>absolutely necessary</w:t>
      </w:r>
      <w:proofErr w:type="gramEnd"/>
      <w:r w:rsidR="00F60EAE">
        <w:t xml:space="preserve"> to prevent injury to another’s rights.</w:t>
      </w:r>
    </w:p>
    <w:p w14:paraId="4C8D9325" w14:textId="77777777" w:rsidR="003037FD" w:rsidRDefault="003037FD" w:rsidP="00921421">
      <w:pPr>
        <w:pStyle w:val="Default"/>
      </w:pPr>
    </w:p>
    <w:p w14:paraId="3FBB0327" w14:textId="541DC188" w:rsidR="00921421" w:rsidRDefault="003037FD" w:rsidP="003037FD">
      <w:pPr>
        <w:pStyle w:val="Heading2"/>
      </w:pPr>
      <w:r>
        <w:t>Arguments</w:t>
      </w:r>
    </w:p>
    <w:p w14:paraId="4DE8E700" w14:textId="77777777" w:rsidR="003037FD" w:rsidRDefault="003037FD" w:rsidP="00921421">
      <w:pPr>
        <w:pStyle w:val="Default"/>
      </w:pPr>
    </w:p>
    <w:p w14:paraId="3E4DD204" w14:textId="77777777" w:rsidR="004F216E" w:rsidRDefault="6679B8A4" w:rsidP="00921421">
      <w:pPr>
        <w:pStyle w:val="Default"/>
      </w:pPr>
      <w:r>
        <w:t>A. BIG TECH consists of a network of platforms that are not protected under 47 US Code § 230.</w:t>
      </w:r>
      <w:r w:rsidR="00921421">
        <w:br/>
      </w:r>
      <w:r>
        <w:t xml:space="preserve">B. BIG TECH has unlawfully censored </w:t>
      </w:r>
      <w:r w:rsidR="004448E3">
        <w:t>INPC</w:t>
      </w:r>
      <w:r>
        <w:t>'S news that Chinese government spies and other hostile State actors have infiltrated Silicon Valley and they have a network that reaches up to the White House.</w:t>
      </w:r>
      <w:r w:rsidR="00921421">
        <w:br/>
      </w:r>
      <w:r>
        <w:t>C. B. BIG TECH is a Silicon Valley Monopoly.</w:t>
      </w:r>
      <w:r w:rsidR="009770B5">
        <w:softHyphen/>
      </w:r>
      <w:r w:rsidR="009770B5">
        <w:softHyphen/>
      </w:r>
      <w:r w:rsidR="009770B5">
        <w:softHyphen/>
      </w:r>
      <w:r w:rsidR="009770B5">
        <w:softHyphen/>
      </w:r>
      <w:r w:rsidR="009770B5">
        <w:softHyphen/>
      </w:r>
      <w:r w:rsidR="00921421">
        <w:br/>
      </w:r>
      <w:r>
        <w:t>D. BIG TECH is a community of families including children under age 13 and is too large to moderate.</w:t>
      </w:r>
      <w:r w:rsidR="00921421">
        <w:br/>
      </w:r>
      <w:r>
        <w:t>E. BIG TECH takes on national security and election official roles.</w:t>
      </w:r>
      <w:r w:rsidR="00921421">
        <w:br/>
      </w:r>
      <w:r>
        <w:t>F. BIG TECH is a corporate town.</w:t>
      </w:r>
      <w:r w:rsidR="00921421">
        <w:br/>
      </w:r>
      <w:r>
        <w:t xml:space="preserve">G. BIG TECH censors on behalf of Democrat Politicians to censor Republicans and </w:t>
      </w:r>
      <w:r w:rsidR="004448E3">
        <w:t>INPC</w:t>
      </w:r>
      <w:r>
        <w:t xml:space="preserve"> and this is an illegal campaign contribution.</w:t>
      </w:r>
      <w:r w:rsidR="00921421">
        <w:br/>
      </w:r>
      <w:r>
        <w:t>H. BIG TECH banned former US President Donald Trump to influence US politics.</w:t>
      </w:r>
      <w:r w:rsidR="00921421">
        <w:br/>
      </w:r>
      <w:r>
        <w:t xml:space="preserve">I. BIG TECH unlawfully bans </w:t>
      </w:r>
      <w:r w:rsidR="004448E3">
        <w:t>INPC</w:t>
      </w:r>
      <w:r>
        <w:t xml:space="preserve"> for criticizing religion and politicians.</w:t>
      </w:r>
      <w:r w:rsidR="00921421">
        <w:br/>
      </w:r>
      <w:r>
        <w:t>J. BIG TECH unlawful censored alleged COVID and Medical misinformation.</w:t>
      </w:r>
      <w:r w:rsidR="00921421">
        <w:br/>
      </w:r>
      <w:r>
        <w:t>K. BIG TECH unlawful censored news, commentary, and critique of ballot harvesting and related election fraud.</w:t>
      </w:r>
      <w:r w:rsidR="00921421">
        <w:br/>
      </w:r>
      <w:r>
        <w:t>L. BIG TECH censors US Citizen's speech on the behalf of foreigners and hostile foreign governments like China.</w:t>
      </w:r>
      <w:r w:rsidR="00921421">
        <w:br/>
      </w:r>
      <w:r>
        <w:t>M. BIG TECH profited from enabling BLM riots and scam fundraisers on their platform.</w:t>
      </w:r>
      <w:r w:rsidR="00921421">
        <w:br/>
      </w:r>
      <w:r>
        <w:t>N. BIG TECH profits from and props up Big Media who gas light with false claims that prevents citizens from getting fair trials.</w:t>
      </w:r>
      <w:r w:rsidR="00921421">
        <w:br/>
      </w:r>
      <w:r>
        <w:t>O. BIG TECH fortified Biden and suppressed Trump in the 2020 Election in a 'shadow campaign' of election engineering.</w:t>
      </w:r>
      <w:r w:rsidR="00921421">
        <w:br/>
      </w:r>
      <w:r>
        <w:t xml:space="preserve">P. BIG TECH biases search results in favor of Big Media and does not classify </w:t>
      </w:r>
      <w:r w:rsidR="004448E3">
        <w:t>INPC</w:t>
      </w:r>
      <w:r>
        <w:t xml:space="preserve"> as real news.</w:t>
      </w:r>
      <w:r w:rsidR="00921421">
        <w:br/>
      </w:r>
      <w:r w:rsidR="004F216E">
        <w:lastRenderedPageBreak/>
        <w:t>Q.</w:t>
      </w:r>
      <w:r w:rsidR="004F216E" w:rsidRPr="004F216E">
        <w:t xml:space="preserve"> </w:t>
      </w:r>
      <w:r w:rsidR="004F216E">
        <w:t xml:space="preserve">Wikipedia is one of the primary sources of defamation and the Wikipedia Foundation has banned INPC publishing false facts maliciously and recklessly that INDIE NEWS AND POLTICAL COMMENTARY that we’re Nazis for adding proof of </w:t>
      </w:r>
      <w:proofErr w:type="spellStart"/>
      <w:r w:rsidR="004F216E">
        <w:t>QAnon</w:t>
      </w:r>
      <w:proofErr w:type="spellEnd"/>
      <w:r w:rsidR="004F216E">
        <w:t xml:space="preserve"> and Great Replacement..</w:t>
      </w:r>
    </w:p>
    <w:p w14:paraId="0474CF4E" w14:textId="0D18930A" w:rsidR="00921421" w:rsidRDefault="004F216E" w:rsidP="00921421">
      <w:pPr>
        <w:pStyle w:val="Default"/>
      </w:pPr>
      <w:r>
        <w:t>R</w:t>
      </w:r>
      <w:r w:rsidR="6679B8A4">
        <w:t xml:space="preserve">. BIG TECH has defamed and caused psychological and emotional injuries to </w:t>
      </w:r>
      <w:r w:rsidR="004448E3">
        <w:t>INPC</w:t>
      </w:r>
      <w:r w:rsidR="6679B8A4">
        <w:t xml:space="preserve"> members as described in each member's "Declaration in Support of Petition".</w:t>
      </w:r>
      <w:r w:rsidR="00921421">
        <w:br/>
      </w:r>
      <w:r>
        <w:t>S</w:t>
      </w:r>
      <w:r w:rsidR="6679B8A4">
        <w:t xml:space="preserve">. BIG TECH caused $1.6 billion in tort-actionable damages to </w:t>
      </w:r>
      <w:r w:rsidR="004448E3">
        <w:t>INPC</w:t>
      </w:r>
      <w:r w:rsidR="6679B8A4">
        <w:t>.</w:t>
      </w:r>
      <w:r w:rsidR="00921421">
        <w:br/>
      </w:r>
      <w:r>
        <w:t>T</w:t>
      </w:r>
      <w:r w:rsidR="6679B8A4">
        <w:t>. This Court has jurisdiction over the questions of law at hand and this is the most suitable Court to hear these questions of Federal Law:</w:t>
      </w:r>
    </w:p>
    <w:p w14:paraId="1041988A" w14:textId="1161C4E1" w:rsidR="00921421" w:rsidRDefault="00BB3E6F" w:rsidP="00DA2C26">
      <w:pPr>
        <w:pStyle w:val="Default"/>
        <w:numPr>
          <w:ilvl w:val="0"/>
          <w:numId w:val="15"/>
        </w:numPr>
      </w:pPr>
      <w:r>
        <w:t>Is</w:t>
      </w:r>
      <w:r w:rsidR="00921421">
        <w:t xml:space="preserve"> </w:t>
      </w:r>
      <w:r>
        <w:t>FAR-LEFT UNIVERSITIES</w:t>
      </w:r>
      <w:r w:rsidR="00921421">
        <w:t xml:space="preserve"> </w:t>
      </w:r>
      <w:r>
        <w:t xml:space="preserve">required </w:t>
      </w:r>
      <w:r w:rsidR="00D54377">
        <w:t>to use clear and convincing evidence to deprive students of their First Amendment rights</w:t>
      </w:r>
      <w:r w:rsidR="00921421">
        <w:t>?</w:t>
      </w:r>
    </w:p>
    <w:p w14:paraId="592EF692" w14:textId="77777777" w:rsidR="003037FD" w:rsidRDefault="003037FD" w:rsidP="00921421">
      <w:pPr>
        <w:pStyle w:val="Default"/>
      </w:pPr>
    </w:p>
    <w:p w14:paraId="67656D6B" w14:textId="587229B0" w:rsidR="00921421" w:rsidRDefault="00921421" w:rsidP="003037FD">
      <w:pPr>
        <w:pStyle w:val="Heading3"/>
      </w:pPr>
      <w:r>
        <w:t xml:space="preserve">A. </w:t>
      </w:r>
      <w:r w:rsidR="009A3B94">
        <w:t>Defendants</w:t>
      </w:r>
      <w:r w:rsidR="003D118E">
        <w:t xml:space="preserve"> </w:t>
      </w:r>
      <w:r w:rsidR="00ED62C9">
        <w:t xml:space="preserve">unlawfully deprived </w:t>
      </w:r>
      <w:proofErr w:type="spellStart"/>
      <w:r w:rsidR="009A3B94">
        <w:t>Plantiff</w:t>
      </w:r>
      <w:proofErr w:type="spellEnd"/>
      <w:r w:rsidR="00ED62C9">
        <w:t xml:space="preserve"> of his First Amendment Rights without use of Clear and Convincing Evidence</w:t>
      </w:r>
      <w:r>
        <w:t>.</w:t>
      </w:r>
    </w:p>
    <w:p w14:paraId="295AEE9C" w14:textId="77777777" w:rsidR="003037FD" w:rsidRDefault="003037FD" w:rsidP="00921421">
      <w:pPr>
        <w:pStyle w:val="Default"/>
      </w:pPr>
    </w:p>
    <w:p w14:paraId="39237E69" w14:textId="6BD7D9A1" w:rsidR="00921421" w:rsidRDefault="00921421" w:rsidP="00921421">
      <w:pPr>
        <w:pStyle w:val="Default"/>
      </w:pPr>
      <w:r>
        <w:t>.</w:t>
      </w:r>
    </w:p>
    <w:p w14:paraId="0798A36F" w14:textId="77777777" w:rsidR="000679EF" w:rsidRDefault="000679EF" w:rsidP="00921421">
      <w:pPr>
        <w:pStyle w:val="Default"/>
      </w:pPr>
    </w:p>
    <w:p w14:paraId="21B54223" w14:textId="3130D6CB" w:rsidR="00921421" w:rsidRDefault="009A3B94" w:rsidP="009A3B94">
      <w:pPr>
        <w:pStyle w:val="Heading3"/>
        <w:numPr>
          <w:ilvl w:val="0"/>
          <w:numId w:val="11"/>
        </w:numPr>
      </w:pPr>
      <w:r>
        <w:t xml:space="preserve">Defendants unlawfully permanently banned </w:t>
      </w:r>
      <w:proofErr w:type="spellStart"/>
      <w:r>
        <w:t>Plantiff</w:t>
      </w:r>
      <w:proofErr w:type="spellEnd"/>
      <w:r w:rsidR="00921421">
        <w:t>.</w:t>
      </w:r>
    </w:p>
    <w:p w14:paraId="7E8EEA88" w14:textId="77777777" w:rsidR="000679EF" w:rsidRDefault="000679EF" w:rsidP="00921421">
      <w:pPr>
        <w:pStyle w:val="Default"/>
      </w:pPr>
    </w:p>
    <w:p w14:paraId="3AD1B405" w14:textId="77777777" w:rsidR="00383774" w:rsidRDefault="00383774" w:rsidP="00921421">
      <w:pPr>
        <w:pStyle w:val="Default"/>
      </w:pPr>
    </w:p>
    <w:p w14:paraId="0A34737C" w14:textId="7E6DFC06" w:rsidR="00921421" w:rsidRDefault="00ED427E" w:rsidP="00383774">
      <w:pPr>
        <w:pStyle w:val="Heading3"/>
      </w:pPr>
      <w:r>
        <w:t>T</w:t>
      </w:r>
      <w:r w:rsidR="00921421">
        <w:t>. This Court has jurisdiction over these questions of law at hand and this is the most suitable Court to hear these questions of Federal Law.</w:t>
      </w:r>
    </w:p>
    <w:p w14:paraId="19AE7856" w14:textId="77777777" w:rsidR="00383774" w:rsidRDefault="00383774" w:rsidP="00921421">
      <w:pPr>
        <w:pStyle w:val="Default"/>
      </w:pPr>
    </w:p>
    <w:p w14:paraId="7DE43996" w14:textId="3CD4A79C" w:rsidR="00383774" w:rsidRDefault="00921421" w:rsidP="00921421">
      <w:pPr>
        <w:pStyle w:val="Default"/>
      </w:pPr>
      <w:r>
        <w:t xml:space="preserve">BIG TECH </w:t>
      </w:r>
      <w:r w:rsidR="004D6952">
        <w:t>operates and is controlled from</w:t>
      </w:r>
      <w:r>
        <w:t xml:space="preserve"> Silicon Valley California, </w:t>
      </w:r>
      <w:r w:rsidR="004448E3">
        <w:t>INPC</w:t>
      </w:r>
      <w:r>
        <w:t xml:space="preserve"> are lawful residents of the United States, and both are subject to the laws of the United States of America and this Court has original jurisdiction in these questions of law. </w:t>
      </w:r>
      <w:r w:rsidR="004448E3">
        <w:t>INPC</w:t>
      </w:r>
      <w:r>
        <w:t xml:space="preserve"> has filed this action within the time allowed by US Law and the question of law persists in the future and is a matter of National Security that requires the Court to take immediate action by issues the requested orders. The Questions of law that we are respectfully requesting the Court to decree an answer to answer are:</w:t>
      </w:r>
    </w:p>
    <w:p w14:paraId="6CB24EE8" w14:textId="47770103" w:rsidR="00663FFB" w:rsidRDefault="00663FFB" w:rsidP="00663FFB">
      <w:pPr>
        <w:pStyle w:val="Default"/>
        <w:numPr>
          <w:ilvl w:val="0"/>
          <w:numId w:val="13"/>
        </w:numPr>
      </w:pPr>
      <w:r>
        <w:t>Ha</w:t>
      </w:r>
      <w:r w:rsidR="00AB0119">
        <w:t>s</w:t>
      </w:r>
      <w:r>
        <w:t xml:space="preserve"> BIG TECH</w:t>
      </w:r>
      <w:r w:rsidR="00EF4A1C">
        <w:t xml:space="preserve"> unlawfully</w:t>
      </w:r>
      <w:r>
        <w:t xml:space="preserve"> defamed INPC?</w:t>
      </w:r>
    </w:p>
    <w:p w14:paraId="69E4BB46" w14:textId="78A0244B" w:rsidR="001163EA" w:rsidRDefault="007710A3" w:rsidP="001163EA">
      <w:pPr>
        <w:pStyle w:val="Default"/>
        <w:numPr>
          <w:ilvl w:val="0"/>
          <w:numId w:val="13"/>
        </w:numPr>
      </w:pPr>
      <w:r>
        <w:lastRenderedPageBreak/>
        <w:t>Does</w:t>
      </w:r>
      <w:r w:rsidR="001163EA">
        <w:t xml:space="preserve"> BIG TECH</w:t>
      </w:r>
      <w:r>
        <w:t xml:space="preserve"> have a monopoly over information service </w:t>
      </w:r>
      <w:r w:rsidR="00996A0D">
        <w:t>providers of</w:t>
      </w:r>
      <w:r>
        <w:t xml:space="preserve"> election related information distribution</w:t>
      </w:r>
      <w:r w:rsidR="001163EA">
        <w:t>?</w:t>
      </w:r>
    </w:p>
    <w:p w14:paraId="60496A84" w14:textId="77777777" w:rsidR="00AF30F2" w:rsidRDefault="6679B8A4" w:rsidP="00AF30F2">
      <w:pPr>
        <w:pStyle w:val="Default"/>
        <w:numPr>
          <w:ilvl w:val="0"/>
          <w:numId w:val="13"/>
        </w:numPr>
      </w:pPr>
      <w:r>
        <w:t>Is BIG TECH a corporate town?</w:t>
      </w:r>
    </w:p>
    <w:p w14:paraId="7B8836F8" w14:textId="77777777" w:rsidR="00AF30F2" w:rsidRDefault="00AF30F2" w:rsidP="00AF30F2">
      <w:pPr>
        <w:pStyle w:val="Default"/>
        <w:numPr>
          <w:ilvl w:val="0"/>
          <w:numId w:val="13"/>
        </w:numPr>
      </w:pPr>
      <w:r>
        <w:t>Is BIG TECH's use of sophisticated AI algorithms to modify the public's behavior through psychological manipulation an illegal campaign contribution to the Democrats?</w:t>
      </w:r>
    </w:p>
    <w:p w14:paraId="4CF65B3F" w14:textId="106FD91F" w:rsidR="00921421" w:rsidRDefault="00921421" w:rsidP="00383774">
      <w:pPr>
        <w:pStyle w:val="Default"/>
        <w:numPr>
          <w:ilvl w:val="0"/>
          <w:numId w:val="13"/>
        </w:numPr>
      </w:pPr>
      <w:r>
        <w:t>Is BIG TECH's us</w:t>
      </w:r>
      <w:r w:rsidR="007F0C23">
        <w:t>e of</w:t>
      </w:r>
      <w:r>
        <w:t xml:space="preserve"> sophisticated AI algorithms to modify the public's behavior through psychological manipulation protected under 47 US Code § 230?</w:t>
      </w:r>
    </w:p>
    <w:p w14:paraId="3549FBCF" w14:textId="0E56AC5C" w:rsidR="00CF2465" w:rsidRDefault="00921421" w:rsidP="00CF2465">
      <w:pPr>
        <w:pStyle w:val="Default"/>
        <w:numPr>
          <w:ilvl w:val="0"/>
          <w:numId w:val="13"/>
        </w:numPr>
      </w:pPr>
      <w:r>
        <w:t xml:space="preserve">Has BIG TECH unlawfully censored </w:t>
      </w:r>
      <w:r w:rsidR="004448E3">
        <w:t>INPC</w:t>
      </w:r>
      <w:r>
        <w:t xml:space="preserve"> using 47 US Code § 230 on behalf of Democrats?</w:t>
      </w:r>
    </w:p>
    <w:p w14:paraId="0BE6B490" w14:textId="4209EE4D" w:rsidR="00383B73" w:rsidRDefault="00383B73" w:rsidP="00383774">
      <w:pPr>
        <w:pStyle w:val="Default"/>
        <w:numPr>
          <w:ilvl w:val="0"/>
          <w:numId w:val="13"/>
        </w:numPr>
      </w:pPr>
      <w:r>
        <w:t xml:space="preserve">Has BIG TECH engaged in a cover-up of Great Replacement and </w:t>
      </w:r>
      <w:proofErr w:type="spellStart"/>
      <w:r>
        <w:t>QAnon</w:t>
      </w:r>
      <w:proofErr w:type="spellEnd"/>
      <w:r>
        <w:t xml:space="preserve"> in order engineer election outcomes</w:t>
      </w:r>
      <w:r w:rsidR="00324E6B">
        <w:t xml:space="preserve"> </w:t>
      </w:r>
      <w:r w:rsidR="006C7985">
        <w:t>to ensure Democrats control Congress and the White House</w:t>
      </w:r>
      <w:r>
        <w:t>?</w:t>
      </w:r>
    </w:p>
    <w:p w14:paraId="0705EDE1" w14:textId="7659720D" w:rsidR="00921421" w:rsidRDefault="007F47AD" w:rsidP="00383774">
      <w:pPr>
        <w:pStyle w:val="Default"/>
        <w:numPr>
          <w:ilvl w:val="0"/>
          <w:numId w:val="13"/>
        </w:numPr>
      </w:pPr>
      <w:r>
        <w:t>Is</w:t>
      </w:r>
      <w:r w:rsidR="00921421">
        <w:t xml:space="preserve"> BIG TECH liable for damages</w:t>
      </w:r>
      <w:r>
        <w:t xml:space="preserve"> to INPC</w:t>
      </w:r>
      <w:r w:rsidR="00921421">
        <w:t>?</w:t>
      </w:r>
    </w:p>
    <w:p w14:paraId="4FAFDFE5" w14:textId="3D899392" w:rsidR="00383774" w:rsidRDefault="00383774" w:rsidP="00921421">
      <w:pPr>
        <w:pStyle w:val="Default"/>
      </w:pPr>
    </w:p>
    <w:p w14:paraId="2849D6FB" w14:textId="3BF76894" w:rsidR="00C53954" w:rsidRDefault="00C53954" w:rsidP="00C53954">
      <w:pPr>
        <w:pStyle w:val="Heading3"/>
      </w:pPr>
      <w:r>
        <w:t>Jury Trial</w:t>
      </w:r>
    </w:p>
    <w:p w14:paraId="61EF0B19" w14:textId="657DD3B9" w:rsidR="00C53954" w:rsidRDefault="00C53954" w:rsidP="00C53954">
      <w:pPr>
        <w:pStyle w:val="Default"/>
      </w:pPr>
      <w:r>
        <w:t>Plaintiff demands a jury trial.</w:t>
      </w:r>
    </w:p>
    <w:p w14:paraId="27304B0E" w14:textId="77777777" w:rsidR="00C53954" w:rsidRDefault="00C53954" w:rsidP="00C53954">
      <w:pPr>
        <w:pStyle w:val="Default"/>
      </w:pPr>
    </w:p>
    <w:p w14:paraId="09838EB5" w14:textId="37921331" w:rsidR="00921421" w:rsidRDefault="004C424E" w:rsidP="00921421">
      <w:pPr>
        <w:pStyle w:val="Default"/>
      </w:pPr>
      <w:r w:rsidRPr="00383774">
        <w:rPr>
          <w:b/>
          <w:bCs/>
        </w:rPr>
        <w:t>THEREFORE,</w:t>
      </w:r>
      <w:r w:rsidR="00921421">
        <w:t xml:space="preserve"> we respectfully request the Court to:</w:t>
      </w:r>
    </w:p>
    <w:p w14:paraId="1E4633A4" w14:textId="77777777" w:rsidR="00383774" w:rsidRDefault="00383774" w:rsidP="00921421">
      <w:pPr>
        <w:pStyle w:val="Default"/>
      </w:pPr>
    </w:p>
    <w:p w14:paraId="61E4BA74" w14:textId="57092781" w:rsidR="00921421" w:rsidRDefault="7DA4C7D4" w:rsidP="7DA4C7D4">
      <w:pPr>
        <w:pStyle w:val="Default"/>
        <w:numPr>
          <w:ilvl w:val="0"/>
          <w:numId w:val="14"/>
        </w:numPr>
        <w:rPr>
          <w:rFonts w:eastAsia="Times New Roman" w:cs="Times New Roman"/>
          <w:color w:val="000000" w:themeColor="text1"/>
        </w:rPr>
      </w:pPr>
      <w:r>
        <w:t>Declare BIG TECH is a de facto election official and virtual corporate town subject to the United States Constitution, State Constitutions, and local Municipal Charters.</w:t>
      </w:r>
    </w:p>
    <w:p w14:paraId="6D26E3C4" w14:textId="60E406DD" w:rsidR="00921421" w:rsidRDefault="7DA4C7D4" w:rsidP="7DA4C7D4">
      <w:pPr>
        <w:pStyle w:val="Default"/>
        <w:numPr>
          <w:ilvl w:val="0"/>
          <w:numId w:val="14"/>
        </w:numPr>
        <w:rPr>
          <w:rFonts w:eastAsia="Times New Roman" w:cs="Times New Roman"/>
          <w:color w:val="000000" w:themeColor="text1"/>
        </w:rPr>
      </w:pPr>
      <w:r w:rsidRPr="7DA4C7D4">
        <w:rPr>
          <w:color w:val="000000" w:themeColor="text1"/>
        </w:rPr>
        <w:t xml:space="preserve">Declare foreign BIG TECH to be foreign State election officials and virtual corporate towns subject to their local Governments who operate under the United States within our </w:t>
      </w:r>
      <w:proofErr w:type="spellStart"/>
      <w:r w:rsidRPr="7DA4C7D4">
        <w:rPr>
          <w:color w:val="000000" w:themeColor="text1"/>
        </w:rPr>
        <w:t>Sovreign</w:t>
      </w:r>
      <w:proofErr w:type="spellEnd"/>
      <w:r w:rsidRPr="7DA4C7D4">
        <w:rPr>
          <w:color w:val="000000" w:themeColor="text1"/>
        </w:rPr>
        <w:t xml:space="preserve"> territory and territories of influence and vice-versa.</w:t>
      </w:r>
    </w:p>
    <w:p w14:paraId="386E3153" w14:textId="2C24F56A" w:rsidR="00921421" w:rsidRDefault="7DA4C7D4" w:rsidP="7DA4C7D4">
      <w:pPr>
        <w:pStyle w:val="Default"/>
        <w:numPr>
          <w:ilvl w:val="0"/>
          <w:numId w:val="14"/>
        </w:numPr>
        <w:rPr>
          <w:color w:val="000000" w:themeColor="text1"/>
        </w:rPr>
      </w:pPr>
      <w:r w:rsidRPr="7DA4C7D4">
        <w:rPr>
          <w:color w:val="000000" w:themeColor="text1"/>
        </w:rPr>
        <w:t>Order BIG TECH to restrain from all unlawful censorship of all netzines foreign and domestic.</w:t>
      </w:r>
    </w:p>
    <w:p w14:paraId="1706718D" w14:textId="05ECD8B7" w:rsidR="00921421" w:rsidRDefault="7DA4C7D4" w:rsidP="00383774">
      <w:pPr>
        <w:pStyle w:val="Default"/>
        <w:numPr>
          <w:ilvl w:val="0"/>
          <w:numId w:val="14"/>
        </w:numPr>
      </w:pPr>
      <w:r>
        <w:t xml:space="preserve">Order BIG TECH to pay </w:t>
      </w:r>
      <w:r w:rsidR="004448E3">
        <w:t>INPC</w:t>
      </w:r>
      <w:r>
        <w:t xml:space="preserve"> $1.6 billion in compensation for tort liabilities from damages.</w:t>
      </w:r>
    </w:p>
    <w:p w14:paraId="201AA510" w14:textId="1B2B54EA" w:rsidR="00921421" w:rsidRDefault="7DA4C7D4" w:rsidP="00383774">
      <w:pPr>
        <w:pStyle w:val="Default"/>
        <w:numPr>
          <w:ilvl w:val="0"/>
          <w:numId w:val="14"/>
        </w:numPr>
      </w:pPr>
      <w:r>
        <w:t>Order BIG TECH to be broken up into one platform per unique independent company that operates in compliance with US antitrust laws.</w:t>
      </w:r>
    </w:p>
    <w:p w14:paraId="74BEA516" w14:textId="49F1834D" w:rsidR="009A21A8" w:rsidRDefault="7DA4C7D4" w:rsidP="00383774">
      <w:pPr>
        <w:pStyle w:val="Default"/>
        <w:numPr>
          <w:ilvl w:val="0"/>
          <w:numId w:val="14"/>
        </w:numPr>
      </w:pPr>
      <w:r>
        <w:t>Order BIG TECH to cease and desist election engineering.</w:t>
      </w:r>
    </w:p>
    <w:p w14:paraId="56F20F90" w14:textId="7A2666C6" w:rsidR="3A0AD7BE" w:rsidRDefault="7DA4C7D4" w:rsidP="3A0AD7BE">
      <w:pPr>
        <w:pStyle w:val="Default"/>
        <w:numPr>
          <w:ilvl w:val="0"/>
          <w:numId w:val="14"/>
        </w:numPr>
      </w:pPr>
      <w:r w:rsidRPr="7DA4C7D4">
        <w:rPr>
          <w:color w:val="000000" w:themeColor="text1"/>
        </w:rPr>
        <w:lastRenderedPageBreak/>
        <w:t>Order BIG TECH turn over all election related materials to the US Federal Government.</w:t>
      </w:r>
    </w:p>
    <w:p w14:paraId="393B2843" w14:textId="77777777" w:rsidR="00921421" w:rsidRDefault="7DA4C7D4" w:rsidP="00383774">
      <w:pPr>
        <w:pStyle w:val="Default"/>
        <w:numPr>
          <w:ilvl w:val="0"/>
          <w:numId w:val="14"/>
        </w:numPr>
      </w:pPr>
      <w:r>
        <w:t>Order BIG TECH be held liable for attorney's fees.</w:t>
      </w:r>
    </w:p>
    <w:p w14:paraId="3843792A" w14:textId="62D36D16" w:rsidR="00383774" w:rsidRDefault="7DA4C7D4" w:rsidP="00BE07EE">
      <w:pPr>
        <w:pStyle w:val="Default"/>
        <w:numPr>
          <w:ilvl w:val="0"/>
          <w:numId w:val="14"/>
        </w:numPr>
      </w:pPr>
      <w:r>
        <w:t>Issue any other relief to which petitioner may be entitled.</w:t>
      </w:r>
    </w:p>
    <w:p w14:paraId="79280AA6" w14:textId="77777777" w:rsidR="00383774" w:rsidRDefault="00383774" w:rsidP="00921421">
      <w:pPr>
        <w:pStyle w:val="Default"/>
      </w:pPr>
    </w:p>
    <w:p w14:paraId="2E999027" w14:textId="78D3591B" w:rsidR="00921421" w:rsidRDefault="00921421" w:rsidP="00921421">
      <w:pPr>
        <w:pStyle w:val="Default"/>
      </w:pPr>
      <w:r>
        <w:t>I declare (or certify, verify, or state) under penalty of perjury that the foregoing is true and correct and that this Petition was placed in the _____________________________________ on ____________, 2021.</w:t>
      </w:r>
    </w:p>
    <w:p w14:paraId="5F0E4F07" w14:textId="77777777" w:rsidR="004D6952" w:rsidRDefault="004D6952" w:rsidP="00921421">
      <w:pPr>
        <w:pStyle w:val="Default"/>
      </w:pPr>
    </w:p>
    <w:p w14:paraId="543BFEB6" w14:textId="6E0B8BBF" w:rsidR="00921421" w:rsidRDefault="00921421" w:rsidP="00921421">
      <w:pPr>
        <w:pStyle w:val="Default"/>
      </w:pPr>
      <w:r>
        <w:t xml:space="preserve">Respectfully submitted </w:t>
      </w:r>
      <w:r w:rsidR="3F6801A3">
        <w:t>__________________________, 2021.</w:t>
      </w:r>
    </w:p>
    <w:p w14:paraId="58F2FE9F" w14:textId="77777777" w:rsidR="004D6952" w:rsidRDefault="004D6952" w:rsidP="00921421">
      <w:pPr>
        <w:pStyle w:val="Default"/>
      </w:pPr>
    </w:p>
    <w:p w14:paraId="1CA75E17" w14:textId="16B87018" w:rsidR="00921421" w:rsidRDefault="00921421" w:rsidP="00921421">
      <w:pPr>
        <w:pStyle w:val="Default"/>
      </w:pPr>
      <w:r>
        <w:t xml:space="preserve">The class of people </w:t>
      </w:r>
      <w:r w:rsidR="004448E3">
        <w:t>INPC</w:t>
      </w:r>
      <w:r>
        <w:t>:</w:t>
      </w:r>
    </w:p>
    <w:p w14:paraId="333F8458" w14:textId="2FCDBB9F" w:rsidR="00921421" w:rsidRDefault="00921421" w:rsidP="009A3B94">
      <w:pPr>
        <w:pStyle w:val="Default"/>
      </w:pPr>
      <w:r>
        <w:t>x___________________________________________</w:t>
      </w:r>
      <w:r>
        <w:br/>
        <w:t xml:space="preserve">Petitioner </w:t>
      </w:r>
      <w:r w:rsidR="009A3B94">
        <w:t>Chal McCollough</w:t>
      </w:r>
      <w:r>
        <w:br/>
        <w:t>Date: __________________________, 2021</w:t>
      </w:r>
    </w:p>
    <w:p w14:paraId="73A88F27" w14:textId="77777777" w:rsidR="002170CF" w:rsidRDefault="002170CF" w:rsidP="009A3B94">
      <w:pPr>
        <w:pStyle w:val="Default"/>
      </w:pPr>
    </w:p>
    <w:p w14:paraId="0F10A267" w14:textId="68D6C751" w:rsidR="002170CF" w:rsidRDefault="002170CF" w:rsidP="009A3B94">
      <w:pPr>
        <w:pStyle w:val="Default"/>
      </w:pPr>
    </w:p>
    <w:sectPr w:rsidR="002170CF">
      <w:footerReference w:type="default" r:id="rId7"/>
      <w:pgSz w:w="12240" w:h="15840"/>
      <w:pgMar w:top="1080" w:right="1495" w:bottom="1138" w:left="1495" w:header="0" w:footer="1080" w:gutter="0"/>
      <w:pgBorders>
        <w:left w:val="single" w:sz="2" w:space="4" w:color="000001"/>
        <w:right w:val="single" w:sz="2" w:space="4" w:color="000001"/>
      </w:pgBorders>
      <w:lnNumType w:countBy="1" w:distance="170"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1F327" w14:textId="77777777" w:rsidR="00C81883" w:rsidRDefault="00C81883">
      <w:r>
        <w:separator/>
      </w:r>
    </w:p>
  </w:endnote>
  <w:endnote w:type="continuationSeparator" w:id="0">
    <w:p w14:paraId="65A71E51" w14:textId="77777777" w:rsidR="00C81883" w:rsidRDefault="00C81883">
      <w:r>
        <w:continuationSeparator/>
      </w:r>
    </w:p>
  </w:endnote>
  <w:endnote w:type="continuationNotice" w:id="1">
    <w:p w14:paraId="3ED89990" w14:textId="77777777" w:rsidR="00C81883" w:rsidRDefault="00C818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Symbol">
    <w:altName w:val="Cambria"/>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6DB7E" w14:textId="77777777" w:rsidR="0075428B" w:rsidRDefault="0075428B">
    <w:pPr>
      <w:pStyle w:val="Footer"/>
      <w:rPr>
        <w:sz w:val="16"/>
        <w:szCs w:val="16"/>
      </w:rPr>
    </w:pPr>
  </w:p>
  <w:tbl>
    <w:tblPr>
      <w:tblW w:w="9627" w:type="dxa"/>
      <w:tblInd w:w="-15" w:type="dxa"/>
      <w:tblLook w:val="0000" w:firstRow="0" w:lastRow="0" w:firstColumn="0" w:lastColumn="0" w:noHBand="0" w:noVBand="0"/>
    </w:tblPr>
    <w:tblGrid>
      <w:gridCol w:w="5394"/>
      <w:gridCol w:w="671"/>
      <w:gridCol w:w="3562"/>
    </w:tblGrid>
    <w:tr w:rsidR="0075428B" w14:paraId="52F0E730" w14:textId="77777777">
      <w:trPr>
        <w:trHeight w:val="710"/>
      </w:trPr>
      <w:tc>
        <w:tcPr>
          <w:tcW w:w="5394" w:type="dxa"/>
          <w:shd w:val="clear" w:color="auto" w:fill="auto"/>
        </w:tcPr>
        <w:p w14:paraId="613F2380" w14:textId="4C7BCF53" w:rsidR="0075428B" w:rsidRDefault="00E97B9E">
          <w:pPr>
            <w:pStyle w:val="NormalWeb"/>
            <w:snapToGrid w:val="0"/>
            <w:spacing w:before="0" w:after="0"/>
          </w:pPr>
          <w:r>
            <w:t xml:space="preserve">FIRST AMENDMENT </w:t>
          </w:r>
          <w:r w:rsidRPr="00424D55">
            <w:t>COMPLAINT</w:t>
          </w:r>
          <w:r>
            <w:t xml:space="preserve"> AND DEMAND</w:t>
          </w:r>
          <w:r w:rsidR="00262901">
            <w:t>.</w:t>
          </w:r>
          <w:r w:rsidR="00F3303E">
            <w:rPr>
              <w:sz w:val="20"/>
              <w:szCs w:val="20"/>
            </w:rPr>
            <w:t xml:space="preserve">      </w:t>
          </w:r>
          <w:r w:rsidR="00E71EFA">
            <w:rPr>
              <w:sz w:val="20"/>
              <w:szCs w:val="20"/>
            </w:rPr>
            <w:t xml:space="preserve"> </w:t>
          </w:r>
          <w:r>
            <w:rPr>
              <w:sz w:val="20"/>
              <w:szCs w:val="20"/>
            </w:rPr>
            <w:t xml:space="preserve">                                      </w:t>
          </w:r>
          <w:r w:rsidR="00F3303E">
            <w:rPr>
              <w:sz w:val="20"/>
              <w:szCs w:val="20"/>
            </w:rPr>
            <w:t xml:space="preserve">Page </w:t>
          </w:r>
          <w:r w:rsidR="00F3303E">
            <w:rPr>
              <w:sz w:val="20"/>
              <w:szCs w:val="20"/>
            </w:rPr>
            <w:fldChar w:fldCharType="begin"/>
          </w:r>
          <w:r w:rsidR="00F3303E">
            <w:rPr>
              <w:sz w:val="20"/>
              <w:szCs w:val="20"/>
            </w:rPr>
            <w:instrText>PAGE</w:instrText>
          </w:r>
          <w:r w:rsidR="00F3303E">
            <w:rPr>
              <w:sz w:val="20"/>
              <w:szCs w:val="20"/>
            </w:rPr>
            <w:fldChar w:fldCharType="separate"/>
          </w:r>
          <w:r w:rsidR="00F3303E">
            <w:rPr>
              <w:sz w:val="20"/>
              <w:szCs w:val="20"/>
            </w:rPr>
            <w:t>9</w:t>
          </w:r>
          <w:r w:rsidR="00F3303E">
            <w:rPr>
              <w:sz w:val="20"/>
              <w:szCs w:val="20"/>
            </w:rPr>
            <w:fldChar w:fldCharType="end"/>
          </w:r>
          <w:r w:rsidR="00F3303E">
            <w:rPr>
              <w:sz w:val="20"/>
              <w:szCs w:val="20"/>
            </w:rPr>
            <w:t xml:space="preserve"> of </w:t>
          </w:r>
          <w:r w:rsidR="00F3303E">
            <w:rPr>
              <w:sz w:val="20"/>
              <w:szCs w:val="20"/>
            </w:rPr>
            <w:fldChar w:fldCharType="begin"/>
          </w:r>
          <w:r w:rsidR="00F3303E">
            <w:rPr>
              <w:sz w:val="20"/>
              <w:szCs w:val="20"/>
            </w:rPr>
            <w:instrText>NUMPAGES</w:instrText>
          </w:r>
          <w:r w:rsidR="00F3303E">
            <w:rPr>
              <w:sz w:val="20"/>
              <w:szCs w:val="20"/>
            </w:rPr>
            <w:fldChar w:fldCharType="separate"/>
          </w:r>
          <w:r w:rsidR="00F3303E">
            <w:rPr>
              <w:sz w:val="20"/>
              <w:szCs w:val="20"/>
            </w:rPr>
            <w:t>9</w:t>
          </w:r>
          <w:r w:rsidR="00F3303E">
            <w:rPr>
              <w:sz w:val="20"/>
              <w:szCs w:val="20"/>
            </w:rPr>
            <w:fldChar w:fldCharType="end"/>
          </w:r>
          <w:r w:rsidR="00F3303E">
            <w:rPr>
              <w:sz w:val="20"/>
              <w:szCs w:val="20"/>
            </w:rPr>
            <w:t xml:space="preserve">  </w:t>
          </w:r>
        </w:p>
      </w:tc>
      <w:tc>
        <w:tcPr>
          <w:tcW w:w="671" w:type="dxa"/>
          <w:shd w:val="clear" w:color="auto" w:fill="auto"/>
        </w:tcPr>
        <w:p w14:paraId="4E41BE37" w14:textId="77777777" w:rsidR="0075428B" w:rsidRDefault="0075428B">
          <w:pPr>
            <w:pStyle w:val="NormalWeb"/>
            <w:snapToGrid w:val="0"/>
            <w:spacing w:before="0" w:after="0"/>
            <w:rPr>
              <w:sz w:val="20"/>
              <w:szCs w:val="20"/>
            </w:rPr>
          </w:pPr>
        </w:p>
      </w:tc>
      <w:tc>
        <w:tcPr>
          <w:tcW w:w="3562" w:type="dxa"/>
          <w:shd w:val="clear" w:color="auto" w:fill="auto"/>
        </w:tcPr>
        <w:p w14:paraId="4B2B2038" w14:textId="3DA68088" w:rsidR="0075428B" w:rsidRDefault="00F3303E">
          <w:pPr>
            <w:pStyle w:val="NormalWeb"/>
            <w:snapToGrid w:val="0"/>
            <w:spacing w:before="0" w:after="0"/>
          </w:pPr>
          <w:r>
            <w:rPr>
              <w:sz w:val="20"/>
              <w:szCs w:val="20"/>
            </w:rPr>
            <w:t>C</w:t>
          </w:r>
          <w:r w:rsidR="005D15C8">
            <w:rPr>
              <w:sz w:val="20"/>
              <w:szCs w:val="20"/>
            </w:rPr>
            <w:t xml:space="preserve">ale </w:t>
          </w:r>
          <w:r>
            <w:rPr>
              <w:sz w:val="20"/>
              <w:szCs w:val="20"/>
            </w:rPr>
            <w:t>McCollough            Phon</w:t>
          </w:r>
          <w:r w:rsidR="00FA16C3">
            <w:rPr>
              <w:sz w:val="20"/>
              <w:szCs w:val="20"/>
            </w:rPr>
            <w:t>e</w:t>
          </w:r>
          <w:r>
            <w:rPr>
              <w:sz w:val="20"/>
              <w:szCs w:val="20"/>
            </w:rPr>
            <w:t>:</w:t>
          </w:r>
        </w:p>
        <w:p w14:paraId="522E3D42" w14:textId="00746ED6" w:rsidR="0075428B" w:rsidRDefault="0075428B">
          <w:pPr>
            <w:pStyle w:val="NormalWeb"/>
            <w:spacing w:before="0" w:after="0"/>
          </w:pPr>
        </w:p>
      </w:tc>
    </w:tr>
  </w:tbl>
  <w:p w14:paraId="7EE210F3" w14:textId="77777777" w:rsidR="0075428B" w:rsidRDefault="0075428B">
    <w:pPr>
      <w:pStyle w:val="Foote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2DC71" w14:textId="77777777" w:rsidR="00C81883" w:rsidRDefault="00C81883">
      <w:r>
        <w:separator/>
      </w:r>
    </w:p>
  </w:footnote>
  <w:footnote w:type="continuationSeparator" w:id="0">
    <w:p w14:paraId="6DC14BC0" w14:textId="77777777" w:rsidR="00C81883" w:rsidRDefault="00C81883">
      <w:r>
        <w:continuationSeparator/>
      </w:r>
    </w:p>
  </w:footnote>
  <w:footnote w:type="continuationNotice" w:id="1">
    <w:p w14:paraId="7EEAA28F" w14:textId="77777777" w:rsidR="00C81883" w:rsidRDefault="00C8188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E7A"/>
    <w:multiLevelType w:val="hybridMultilevel"/>
    <w:tmpl w:val="2116C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6288F"/>
    <w:multiLevelType w:val="multilevel"/>
    <w:tmpl w:val="6B1CB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C0F12"/>
    <w:multiLevelType w:val="multilevel"/>
    <w:tmpl w:val="A14ED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1A0B6E"/>
    <w:multiLevelType w:val="hybridMultilevel"/>
    <w:tmpl w:val="37D44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10E40"/>
    <w:multiLevelType w:val="multilevel"/>
    <w:tmpl w:val="E09EC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B1473D"/>
    <w:multiLevelType w:val="multilevel"/>
    <w:tmpl w:val="82F4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A53D84"/>
    <w:multiLevelType w:val="hybridMultilevel"/>
    <w:tmpl w:val="55C03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586BEE"/>
    <w:multiLevelType w:val="hybridMultilevel"/>
    <w:tmpl w:val="914A4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DB39ED"/>
    <w:multiLevelType w:val="hybridMultilevel"/>
    <w:tmpl w:val="FDEC0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124A27"/>
    <w:multiLevelType w:val="multilevel"/>
    <w:tmpl w:val="E8349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07614D"/>
    <w:multiLevelType w:val="hybridMultilevel"/>
    <w:tmpl w:val="2722A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C54121"/>
    <w:multiLevelType w:val="multilevel"/>
    <w:tmpl w:val="A97A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7501FD"/>
    <w:multiLevelType w:val="multilevel"/>
    <w:tmpl w:val="EAC08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F34120"/>
    <w:multiLevelType w:val="hybridMultilevel"/>
    <w:tmpl w:val="62DAB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1D0B29"/>
    <w:multiLevelType w:val="multilevel"/>
    <w:tmpl w:val="BFC0C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8D19F8"/>
    <w:multiLevelType w:val="hybridMultilevel"/>
    <w:tmpl w:val="0A18A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AB0313"/>
    <w:multiLevelType w:val="hybridMultilevel"/>
    <w:tmpl w:val="5E208F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2"/>
  </w:num>
  <w:num w:numId="4">
    <w:abstractNumId w:val="1"/>
  </w:num>
  <w:num w:numId="5">
    <w:abstractNumId w:val="5"/>
  </w:num>
  <w:num w:numId="6">
    <w:abstractNumId w:val="4"/>
  </w:num>
  <w:num w:numId="7">
    <w:abstractNumId w:val="12"/>
  </w:num>
  <w:num w:numId="8">
    <w:abstractNumId w:val="11"/>
  </w:num>
  <w:num w:numId="9">
    <w:abstractNumId w:val="3"/>
  </w:num>
  <w:num w:numId="10">
    <w:abstractNumId w:val="15"/>
  </w:num>
  <w:num w:numId="11">
    <w:abstractNumId w:val="16"/>
  </w:num>
  <w:num w:numId="12">
    <w:abstractNumId w:val="7"/>
  </w:num>
  <w:num w:numId="13">
    <w:abstractNumId w:val="13"/>
  </w:num>
  <w:num w:numId="14">
    <w:abstractNumId w:val="0"/>
  </w:num>
  <w:num w:numId="15">
    <w:abstractNumId w:val="6"/>
  </w:num>
  <w:num w:numId="16">
    <w:abstractNumId w:val="1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28B"/>
    <w:rsid w:val="00000E98"/>
    <w:rsid w:val="0000455C"/>
    <w:rsid w:val="00005201"/>
    <w:rsid w:val="000141CA"/>
    <w:rsid w:val="00016712"/>
    <w:rsid w:val="00017D92"/>
    <w:rsid w:val="0002456A"/>
    <w:rsid w:val="00037024"/>
    <w:rsid w:val="00051405"/>
    <w:rsid w:val="000518EA"/>
    <w:rsid w:val="0005480F"/>
    <w:rsid w:val="000661E8"/>
    <w:rsid w:val="000679EF"/>
    <w:rsid w:val="00076700"/>
    <w:rsid w:val="000934A9"/>
    <w:rsid w:val="000B0047"/>
    <w:rsid w:val="000B1941"/>
    <w:rsid w:val="000B69A6"/>
    <w:rsid w:val="000C2EC7"/>
    <w:rsid w:val="000C6EC9"/>
    <w:rsid w:val="000D02C7"/>
    <w:rsid w:val="000D3BBB"/>
    <w:rsid w:val="000D3CCF"/>
    <w:rsid w:val="000D3D49"/>
    <w:rsid w:val="000D58DE"/>
    <w:rsid w:val="000E1D6F"/>
    <w:rsid w:val="000E589C"/>
    <w:rsid w:val="000F01D5"/>
    <w:rsid w:val="000F1E74"/>
    <w:rsid w:val="000F4FDD"/>
    <w:rsid w:val="000F68F3"/>
    <w:rsid w:val="000F6C94"/>
    <w:rsid w:val="0010326F"/>
    <w:rsid w:val="00113F3C"/>
    <w:rsid w:val="0011531F"/>
    <w:rsid w:val="001163EA"/>
    <w:rsid w:val="001233EF"/>
    <w:rsid w:val="00137640"/>
    <w:rsid w:val="0016175F"/>
    <w:rsid w:val="00167920"/>
    <w:rsid w:val="0017550B"/>
    <w:rsid w:val="00182DA3"/>
    <w:rsid w:val="001914EE"/>
    <w:rsid w:val="001938CE"/>
    <w:rsid w:val="00194CFB"/>
    <w:rsid w:val="001A0AEC"/>
    <w:rsid w:val="001C439A"/>
    <w:rsid w:val="001C61E5"/>
    <w:rsid w:val="001D0B92"/>
    <w:rsid w:val="001F701A"/>
    <w:rsid w:val="0020347F"/>
    <w:rsid w:val="00207DD6"/>
    <w:rsid w:val="00214996"/>
    <w:rsid w:val="002170CF"/>
    <w:rsid w:val="00224BD8"/>
    <w:rsid w:val="00234C6D"/>
    <w:rsid w:val="00237248"/>
    <w:rsid w:val="00251B63"/>
    <w:rsid w:val="0026175C"/>
    <w:rsid w:val="00262901"/>
    <w:rsid w:val="0027131E"/>
    <w:rsid w:val="00277B6E"/>
    <w:rsid w:val="002857EB"/>
    <w:rsid w:val="002940DD"/>
    <w:rsid w:val="002945C4"/>
    <w:rsid w:val="002A4BEE"/>
    <w:rsid w:val="002A6DCA"/>
    <w:rsid w:val="002B1536"/>
    <w:rsid w:val="002B3293"/>
    <w:rsid w:val="002B4162"/>
    <w:rsid w:val="002C7752"/>
    <w:rsid w:val="002D062A"/>
    <w:rsid w:val="002E479F"/>
    <w:rsid w:val="002F066E"/>
    <w:rsid w:val="002F24B6"/>
    <w:rsid w:val="003037FD"/>
    <w:rsid w:val="00306200"/>
    <w:rsid w:val="003108A6"/>
    <w:rsid w:val="00315293"/>
    <w:rsid w:val="00317041"/>
    <w:rsid w:val="00317813"/>
    <w:rsid w:val="00324E6B"/>
    <w:rsid w:val="00326343"/>
    <w:rsid w:val="00342009"/>
    <w:rsid w:val="00345700"/>
    <w:rsid w:val="00346CCE"/>
    <w:rsid w:val="00346D4D"/>
    <w:rsid w:val="0037584A"/>
    <w:rsid w:val="0038148D"/>
    <w:rsid w:val="00381C3A"/>
    <w:rsid w:val="00383774"/>
    <w:rsid w:val="00383B73"/>
    <w:rsid w:val="00383CBF"/>
    <w:rsid w:val="003872B8"/>
    <w:rsid w:val="003951CC"/>
    <w:rsid w:val="003A1CCF"/>
    <w:rsid w:val="003A1D7A"/>
    <w:rsid w:val="003B0E75"/>
    <w:rsid w:val="003C342A"/>
    <w:rsid w:val="003D118E"/>
    <w:rsid w:val="003D6E67"/>
    <w:rsid w:val="003D75DE"/>
    <w:rsid w:val="003E45DD"/>
    <w:rsid w:val="003E636B"/>
    <w:rsid w:val="003E6765"/>
    <w:rsid w:val="003E6864"/>
    <w:rsid w:val="003F08A0"/>
    <w:rsid w:val="003F2EAB"/>
    <w:rsid w:val="003F493F"/>
    <w:rsid w:val="003F5FDD"/>
    <w:rsid w:val="004010A0"/>
    <w:rsid w:val="00414E49"/>
    <w:rsid w:val="00416695"/>
    <w:rsid w:val="00424D55"/>
    <w:rsid w:val="004265D8"/>
    <w:rsid w:val="0043680F"/>
    <w:rsid w:val="004448E3"/>
    <w:rsid w:val="00447B2F"/>
    <w:rsid w:val="004505BA"/>
    <w:rsid w:val="00453226"/>
    <w:rsid w:val="0046176B"/>
    <w:rsid w:val="00462E79"/>
    <w:rsid w:val="00465F05"/>
    <w:rsid w:val="00495C28"/>
    <w:rsid w:val="004C1A97"/>
    <w:rsid w:val="004C3FDE"/>
    <w:rsid w:val="004C424E"/>
    <w:rsid w:val="004C5EC8"/>
    <w:rsid w:val="004C6EB9"/>
    <w:rsid w:val="004D02FA"/>
    <w:rsid w:val="004D0E4D"/>
    <w:rsid w:val="004D33B7"/>
    <w:rsid w:val="004D4997"/>
    <w:rsid w:val="004D6952"/>
    <w:rsid w:val="004E3E1A"/>
    <w:rsid w:val="004E4EFE"/>
    <w:rsid w:val="004F216E"/>
    <w:rsid w:val="004F6381"/>
    <w:rsid w:val="004F68E4"/>
    <w:rsid w:val="00515210"/>
    <w:rsid w:val="00515E20"/>
    <w:rsid w:val="0051605A"/>
    <w:rsid w:val="0052389D"/>
    <w:rsid w:val="0054549D"/>
    <w:rsid w:val="005541D9"/>
    <w:rsid w:val="0056181B"/>
    <w:rsid w:val="0057234D"/>
    <w:rsid w:val="0057276B"/>
    <w:rsid w:val="00574331"/>
    <w:rsid w:val="0057607C"/>
    <w:rsid w:val="00581380"/>
    <w:rsid w:val="005B582E"/>
    <w:rsid w:val="005B60CC"/>
    <w:rsid w:val="005C0453"/>
    <w:rsid w:val="005C2B19"/>
    <w:rsid w:val="005D15C8"/>
    <w:rsid w:val="005D5D7A"/>
    <w:rsid w:val="005E2F75"/>
    <w:rsid w:val="005E667B"/>
    <w:rsid w:val="005E7F38"/>
    <w:rsid w:val="0060281C"/>
    <w:rsid w:val="00605997"/>
    <w:rsid w:val="006105A7"/>
    <w:rsid w:val="00623771"/>
    <w:rsid w:val="00632F4E"/>
    <w:rsid w:val="00653D12"/>
    <w:rsid w:val="00662BE9"/>
    <w:rsid w:val="006639F3"/>
    <w:rsid w:val="00663FFB"/>
    <w:rsid w:val="00692759"/>
    <w:rsid w:val="00692B8D"/>
    <w:rsid w:val="006A0D97"/>
    <w:rsid w:val="006A37DD"/>
    <w:rsid w:val="006A431D"/>
    <w:rsid w:val="006A7255"/>
    <w:rsid w:val="006B3FB9"/>
    <w:rsid w:val="006B5E4F"/>
    <w:rsid w:val="006C21AC"/>
    <w:rsid w:val="006C598B"/>
    <w:rsid w:val="006C7985"/>
    <w:rsid w:val="006D54B8"/>
    <w:rsid w:val="006E04A7"/>
    <w:rsid w:val="006E1ADA"/>
    <w:rsid w:val="00706D4E"/>
    <w:rsid w:val="0071280B"/>
    <w:rsid w:val="00714B01"/>
    <w:rsid w:val="00715A39"/>
    <w:rsid w:val="0072245C"/>
    <w:rsid w:val="0072325E"/>
    <w:rsid w:val="007245AB"/>
    <w:rsid w:val="00727311"/>
    <w:rsid w:val="00730E13"/>
    <w:rsid w:val="007328E5"/>
    <w:rsid w:val="00733F9D"/>
    <w:rsid w:val="007352D7"/>
    <w:rsid w:val="00736616"/>
    <w:rsid w:val="00743B4B"/>
    <w:rsid w:val="0075418F"/>
    <w:rsid w:val="0075428B"/>
    <w:rsid w:val="00760D18"/>
    <w:rsid w:val="007710A3"/>
    <w:rsid w:val="007768BA"/>
    <w:rsid w:val="0079763D"/>
    <w:rsid w:val="007A36AA"/>
    <w:rsid w:val="007A680F"/>
    <w:rsid w:val="007E5F7E"/>
    <w:rsid w:val="007F057C"/>
    <w:rsid w:val="007F0C23"/>
    <w:rsid w:val="007F3F47"/>
    <w:rsid w:val="007F47AD"/>
    <w:rsid w:val="0080065C"/>
    <w:rsid w:val="0081076B"/>
    <w:rsid w:val="00821314"/>
    <w:rsid w:val="0082558F"/>
    <w:rsid w:val="0082591F"/>
    <w:rsid w:val="008330D3"/>
    <w:rsid w:val="00837F66"/>
    <w:rsid w:val="00845E53"/>
    <w:rsid w:val="008549AA"/>
    <w:rsid w:val="00861384"/>
    <w:rsid w:val="00862597"/>
    <w:rsid w:val="00863FA0"/>
    <w:rsid w:val="00866F39"/>
    <w:rsid w:val="00873155"/>
    <w:rsid w:val="008779F8"/>
    <w:rsid w:val="00886A92"/>
    <w:rsid w:val="008A6C9D"/>
    <w:rsid w:val="008C5A47"/>
    <w:rsid w:val="008C5B1B"/>
    <w:rsid w:val="008D038B"/>
    <w:rsid w:val="008E03D5"/>
    <w:rsid w:val="008E5ED8"/>
    <w:rsid w:val="008F3C4E"/>
    <w:rsid w:val="008F4989"/>
    <w:rsid w:val="009026DA"/>
    <w:rsid w:val="00913116"/>
    <w:rsid w:val="00913D37"/>
    <w:rsid w:val="00916B4A"/>
    <w:rsid w:val="009200AA"/>
    <w:rsid w:val="00921421"/>
    <w:rsid w:val="0092168C"/>
    <w:rsid w:val="00923573"/>
    <w:rsid w:val="009353AE"/>
    <w:rsid w:val="009423F6"/>
    <w:rsid w:val="00950622"/>
    <w:rsid w:val="00962D5A"/>
    <w:rsid w:val="0096396B"/>
    <w:rsid w:val="0097128E"/>
    <w:rsid w:val="00971A22"/>
    <w:rsid w:val="00974062"/>
    <w:rsid w:val="009770B5"/>
    <w:rsid w:val="00977BED"/>
    <w:rsid w:val="00986484"/>
    <w:rsid w:val="00994327"/>
    <w:rsid w:val="00996A0D"/>
    <w:rsid w:val="009A1FAE"/>
    <w:rsid w:val="009A21A8"/>
    <w:rsid w:val="009A2D5E"/>
    <w:rsid w:val="009A3B94"/>
    <w:rsid w:val="009A4367"/>
    <w:rsid w:val="009A4BF9"/>
    <w:rsid w:val="009A6F65"/>
    <w:rsid w:val="009C607A"/>
    <w:rsid w:val="009D4ECA"/>
    <w:rsid w:val="009E016C"/>
    <w:rsid w:val="009E4BCF"/>
    <w:rsid w:val="009E5941"/>
    <w:rsid w:val="009E5D2B"/>
    <w:rsid w:val="009E5FF7"/>
    <w:rsid w:val="009F4752"/>
    <w:rsid w:val="009F6F88"/>
    <w:rsid w:val="00A0271D"/>
    <w:rsid w:val="00A032DE"/>
    <w:rsid w:val="00A12D9A"/>
    <w:rsid w:val="00A226C5"/>
    <w:rsid w:val="00A22B87"/>
    <w:rsid w:val="00A55111"/>
    <w:rsid w:val="00A56C15"/>
    <w:rsid w:val="00A61167"/>
    <w:rsid w:val="00A6192F"/>
    <w:rsid w:val="00A665D3"/>
    <w:rsid w:val="00A72470"/>
    <w:rsid w:val="00A76B17"/>
    <w:rsid w:val="00A81C60"/>
    <w:rsid w:val="00A83611"/>
    <w:rsid w:val="00A865F0"/>
    <w:rsid w:val="00A90BCB"/>
    <w:rsid w:val="00A92838"/>
    <w:rsid w:val="00A94351"/>
    <w:rsid w:val="00AA1B43"/>
    <w:rsid w:val="00AB0119"/>
    <w:rsid w:val="00AB0E40"/>
    <w:rsid w:val="00AB1848"/>
    <w:rsid w:val="00AC3E90"/>
    <w:rsid w:val="00AD252E"/>
    <w:rsid w:val="00AD639B"/>
    <w:rsid w:val="00AF09AE"/>
    <w:rsid w:val="00AF132D"/>
    <w:rsid w:val="00AF1B40"/>
    <w:rsid w:val="00AF30F2"/>
    <w:rsid w:val="00AF4174"/>
    <w:rsid w:val="00B1003D"/>
    <w:rsid w:val="00B10789"/>
    <w:rsid w:val="00B11985"/>
    <w:rsid w:val="00B17369"/>
    <w:rsid w:val="00B23F24"/>
    <w:rsid w:val="00B35527"/>
    <w:rsid w:val="00B36A5C"/>
    <w:rsid w:val="00B50759"/>
    <w:rsid w:val="00B53F0B"/>
    <w:rsid w:val="00B55BBA"/>
    <w:rsid w:val="00B63C30"/>
    <w:rsid w:val="00B64E73"/>
    <w:rsid w:val="00B70697"/>
    <w:rsid w:val="00B71818"/>
    <w:rsid w:val="00B93ECA"/>
    <w:rsid w:val="00BA659F"/>
    <w:rsid w:val="00BB3E6F"/>
    <w:rsid w:val="00BB5922"/>
    <w:rsid w:val="00BB5E7C"/>
    <w:rsid w:val="00BB6B83"/>
    <w:rsid w:val="00BC535F"/>
    <w:rsid w:val="00BD5666"/>
    <w:rsid w:val="00BD7585"/>
    <w:rsid w:val="00BE07EE"/>
    <w:rsid w:val="00C1592D"/>
    <w:rsid w:val="00C15FD4"/>
    <w:rsid w:val="00C17C1A"/>
    <w:rsid w:val="00C26E31"/>
    <w:rsid w:val="00C344DF"/>
    <w:rsid w:val="00C34A5D"/>
    <w:rsid w:val="00C362D6"/>
    <w:rsid w:val="00C53954"/>
    <w:rsid w:val="00C731F1"/>
    <w:rsid w:val="00C75E5A"/>
    <w:rsid w:val="00C81883"/>
    <w:rsid w:val="00C93A84"/>
    <w:rsid w:val="00C94711"/>
    <w:rsid w:val="00C9529E"/>
    <w:rsid w:val="00C97670"/>
    <w:rsid w:val="00CA550F"/>
    <w:rsid w:val="00CA71E7"/>
    <w:rsid w:val="00CA757B"/>
    <w:rsid w:val="00CD6A6C"/>
    <w:rsid w:val="00CE4871"/>
    <w:rsid w:val="00CE6A94"/>
    <w:rsid w:val="00CF0174"/>
    <w:rsid w:val="00CF2465"/>
    <w:rsid w:val="00D01128"/>
    <w:rsid w:val="00D013BC"/>
    <w:rsid w:val="00D261F8"/>
    <w:rsid w:val="00D27B28"/>
    <w:rsid w:val="00D32294"/>
    <w:rsid w:val="00D344CA"/>
    <w:rsid w:val="00D34AC5"/>
    <w:rsid w:val="00D3527C"/>
    <w:rsid w:val="00D43F74"/>
    <w:rsid w:val="00D47A68"/>
    <w:rsid w:val="00D54377"/>
    <w:rsid w:val="00D60436"/>
    <w:rsid w:val="00DA2C26"/>
    <w:rsid w:val="00DA6E04"/>
    <w:rsid w:val="00DB069E"/>
    <w:rsid w:val="00DB1B12"/>
    <w:rsid w:val="00DB26BB"/>
    <w:rsid w:val="00DB720A"/>
    <w:rsid w:val="00DC0DBA"/>
    <w:rsid w:val="00DD201F"/>
    <w:rsid w:val="00DD2F26"/>
    <w:rsid w:val="00DD36FA"/>
    <w:rsid w:val="00DD65F7"/>
    <w:rsid w:val="00DF03B9"/>
    <w:rsid w:val="00DF23E0"/>
    <w:rsid w:val="00DF709F"/>
    <w:rsid w:val="00E062E1"/>
    <w:rsid w:val="00E309B8"/>
    <w:rsid w:val="00E3304C"/>
    <w:rsid w:val="00E50D99"/>
    <w:rsid w:val="00E55C94"/>
    <w:rsid w:val="00E5770D"/>
    <w:rsid w:val="00E64665"/>
    <w:rsid w:val="00E71EFA"/>
    <w:rsid w:val="00E743F0"/>
    <w:rsid w:val="00E74C2C"/>
    <w:rsid w:val="00E801A7"/>
    <w:rsid w:val="00E83996"/>
    <w:rsid w:val="00E84BD5"/>
    <w:rsid w:val="00E923D8"/>
    <w:rsid w:val="00E97B9E"/>
    <w:rsid w:val="00EA1BA1"/>
    <w:rsid w:val="00EA336A"/>
    <w:rsid w:val="00EB3AE9"/>
    <w:rsid w:val="00EB75D4"/>
    <w:rsid w:val="00EC4EDE"/>
    <w:rsid w:val="00ED427E"/>
    <w:rsid w:val="00ED4B40"/>
    <w:rsid w:val="00ED62C9"/>
    <w:rsid w:val="00ED7C7B"/>
    <w:rsid w:val="00EE2CB5"/>
    <w:rsid w:val="00EE3049"/>
    <w:rsid w:val="00EE56F7"/>
    <w:rsid w:val="00EE5A6D"/>
    <w:rsid w:val="00EE6C48"/>
    <w:rsid w:val="00EF1D71"/>
    <w:rsid w:val="00EF4A1C"/>
    <w:rsid w:val="00EF5CF3"/>
    <w:rsid w:val="00F01661"/>
    <w:rsid w:val="00F03E19"/>
    <w:rsid w:val="00F0614F"/>
    <w:rsid w:val="00F1544A"/>
    <w:rsid w:val="00F17E88"/>
    <w:rsid w:val="00F21C09"/>
    <w:rsid w:val="00F3303E"/>
    <w:rsid w:val="00F43CA4"/>
    <w:rsid w:val="00F55895"/>
    <w:rsid w:val="00F60EAE"/>
    <w:rsid w:val="00F67FDD"/>
    <w:rsid w:val="00F8100C"/>
    <w:rsid w:val="00F83E7B"/>
    <w:rsid w:val="00F9794F"/>
    <w:rsid w:val="00FA16C3"/>
    <w:rsid w:val="00FB220C"/>
    <w:rsid w:val="00FB23B1"/>
    <w:rsid w:val="00FB4B49"/>
    <w:rsid w:val="00FC52A6"/>
    <w:rsid w:val="00FC7937"/>
    <w:rsid w:val="00FC7986"/>
    <w:rsid w:val="00FD386D"/>
    <w:rsid w:val="00FD416B"/>
    <w:rsid w:val="00FD4A56"/>
    <w:rsid w:val="0BEF19DB"/>
    <w:rsid w:val="2C3E627C"/>
    <w:rsid w:val="34BC49CC"/>
    <w:rsid w:val="3A0AD7BE"/>
    <w:rsid w:val="3F6801A3"/>
    <w:rsid w:val="49794ECE"/>
    <w:rsid w:val="4A3D3217"/>
    <w:rsid w:val="6679B8A4"/>
    <w:rsid w:val="7080B016"/>
    <w:rsid w:val="76AA6A50"/>
    <w:rsid w:val="78235688"/>
    <w:rsid w:val="7DA4C7D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D42CE"/>
  <w15:docId w15:val="{46054F34-38F6-4FA1-9088-91C86699C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Unicode M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Times New Roman" w:eastAsia="Arial Unicode MS" w:hAnsi="Times New Roman" w:cs="Times New Roman"/>
      <w:color w:val="00000A"/>
      <w:sz w:val="24"/>
      <w:lang w:bidi="ar-SA"/>
    </w:rPr>
  </w:style>
  <w:style w:type="paragraph" w:styleId="Heading1">
    <w:name w:val="heading 1"/>
    <w:basedOn w:val="Heading"/>
    <w:qFormat/>
    <w:rsid w:val="0046176B"/>
    <w:pPr>
      <w:spacing w:before="0" w:after="0" w:line="360" w:lineRule="auto"/>
      <w:jc w:val="center"/>
      <w:outlineLvl w:val="0"/>
    </w:pPr>
    <w:rPr>
      <w:rFonts w:ascii="Times New Roman" w:hAnsi="Times New Roman"/>
      <w:b/>
      <w:sz w:val="24"/>
    </w:rPr>
  </w:style>
  <w:style w:type="paragraph" w:styleId="Heading2">
    <w:name w:val="heading 2"/>
    <w:basedOn w:val="Heading"/>
    <w:qFormat/>
    <w:rsid w:val="0046176B"/>
    <w:pPr>
      <w:spacing w:before="0" w:after="0" w:line="360" w:lineRule="auto"/>
      <w:jc w:val="center"/>
      <w:outlineLvl w:val="1"/>
    </w:pPr>
    <w:rPr>
      <w:rFonts w:ascii="Times New Roman" w:hAnsi="Times New Roman"/>
      <w:b/>
      <w:bCs/>
      <w:sz w:val="24"/>
      <w:szCs w:val="32"/>
    </w:rPr>
  </w:style>
  <w:style w:type="paragraph" w:styleId="Heading3">
    <w:name w:val="heading 3"/>
    <w:basedOn w:val="Heading"/>
    <w:qFormat/>
    <w:rsid w:val="00383774"/>
    <w:pPr>
      <w:spacing w:before="0" w:after="0" w:line="360" w:lineRule="auto"/>
      <w:jc w:val="center"/>
      <w:outlineLvl w:val="2"/>
    </w:pPr>
    <w:rPr>
      <w:rFonts w:ascii="Times New Roman" w:hAnsi="Times New Roman"/>
      <w:b/>
      <w:bCs/>
      <w:sz w:val="24"/>
    </w:rPr>
  </w:style>
  <w:style w:type="paragraph" w:styleId="Heading4">
    <w:name w:val="heading 4"/>
    <w:basedOn w:val="Heading"/>
    <w:qFormat/>
    <w:pPr>
      <w:outlineLvl w:val="3"/>
    </w:pPr>
  </w:style>
  <w:style w:type="paragraph" w:styleId="Heading5">
    <w:name w:val="heading 5"/>
    <w:basedOn w:val="Heading"/>
    <w:qFormat/>
    <w:pPr>
      <w:outlineLvl w:val="4"/>
    </w:pPr>
  </w:style>
  <w:style w:type="paragraph" w:styleId="Heading6">
    <w:name w:val="heading 6"/>
    <w:basedOn w:val="Heading"/>
    <w:qFormat/>
    <w:pPr>
      <w:outlineLvl w:val="5"/>
    </w:pPr>
  </w:style>
  <w:style w:type="paragraph" w:styleId="Heading7">
    <w:name w:val="heading 7"/>
    <w:basedOn w:val="Heading"/>
    <w:qFormat/>
    <w:pPr>
      <w:outlineLvl w:val="6"/>
    </w:pPr>
  </w:style>
  <w:style w:type="paragraph" w:styleId="Heading8">
    <w:name w:val="heading 8"/>
    <w:basedOn w:val="Heading"/>
    <w:qFormat/>
    <w:pPr>
      <w:outlineLvl w:val="7"/>
    </w:pPr>
  </w:style>
  <w:style w:type="paragraph" w:styleId="Heading9">
    <w:name w:val="heading 9"/>
    <w:basedOn w:val="Heading"/>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eastAsia="Times New Roman"/>
      <w:lang w:eastAsia="en-US"/>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Absatz-Standardschriftart">
    <w:name w:val="Absatz-Standardschriftart"/>
    <w:qForma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DefaultParagraphFont">
    <w:name w:val="WW-Default Paragraph Font"/>
  </w:style>
  <w:style w:type="character" w:customStyle="1" w:styleId="LineNumbering">
    <w:name w:val="Line Numbering"/>
    <w:basedOn w:val="WW-DefaultParagraphFont"/>
  </w:style>
  <w:style w:type="character" w:customStyle="1" w:styleId="HeaderChar">
    <w:name w:val="Header Char"/>
    <w:basedOn w:val="WW-DefaultParagraphFont"/>
    <w:rPr>
      <w:rFonts w:eastAsia="Arial Unicode MS"/>
      <w:sz w:val="24"/>
      <w:szCs w:val="24"/>
    </w:rPr>
  </w:style>
  <w:style w:type="character" w:customStyle="1" w:styleId="FooterChar">
    <w:name w:val="Footer Char"/>
    <w:basedOn w:val="WW-DefaultParagraphFont"/>
    <w:qFormat/>
    <w:rPr>
      <w:rFonts w:eastAsia="Arial Unicode MS"/>
      <w:sz w:val="24"/>
      <w:szCs w:val="24"/>
    </w:rPr>
  </w:style>
  <w:style w:type="character" w:customStyle="1" w:styleId="BalloonTextChar">
    <w:name w:val="Balloon Text Char"/>
    <w:basedOn w:val="WW-DefaultParagraphFont"/>
    <w:qFormat/>
    <w:rPr>
      <w:rFonts w:ascii="Tahoma" w:eastAsia="Arial Unicode MS" w:hAnsi="Tahoma" w:cs="Tahoma"/>
      <w:sz w:val="16"/>
      <w:szCs w:val="16"/>
    </w:rPr>
  </w:style>
  <w:style w:type="character" w:customStyle="1" w:styleId="NumberingSymbols">
    <w:name w:val="Numbering Symbols"/>
    <w:qFormat/>
  </w:style>
  <w:style w:type="character" w:customStyle="1" w:styleId="ListLabel1">
    <w:name w:val="ListLabel 1"/>
    <w:qFormat/>
    <w:rPr>
      <w:rFonts w:eastAsia="Times New Roman"/>
      <w:lang w:eastAsia="en-US"/>
    </w:rPr>
  </w:style>
  <w:style w:type="character" w:customStyle="1" w:styleId="ListLabel2">
    <w:name w:val="ListLabel 2"/>
    <w:qFormat/>
    <w:rPr>
      <w:rFonts w:eastAsia="Times New Roman"/>
      <w:lang w:eastAsia="en-US"/>
    </w:rPr>
  </w:style>
  <w:style w:type="character" w:customStyle="1" w:styleId="ListLabel3">
    <w:name w:val="ListLabel 3"/>
    <w:qFormat/>
    <w:rPr>
      <w:rFonts w:eastAsia="Times New Roman"/>
      <w:lang w:eastAsia="en-US"/>
    </w:rPr>
  </w:style>
  <w:style w:type="character" w:customStyle="1" w:styleId="ListLabel4">
    <w:name w:val="ListLabel 4"/>
    <w:qFormat/>
    <w:rPr>
      <w:rFonts w:eastAsia="Times New Roman"/>
      <w:lang w:eastAsia="en-US"/>
    </w:rPr>
  </w:style>
  <w:style w:type="character" w:customStyle="1" w:styleId="ListLabel5">
    <w:name w:val="ListLabel 5"/>
    <w:qFormat/>
    <w:rPr>
      <w:rFonts w:eastAsia="Times New Roman"/>
      <w:lang w:eastAsia="en-US"/>
    </w:rPr>
  </w:style>
  <w:style w:type="character" w:customStyle="1" w:styleId="ListLabel6">
    <w:name w:val="ListLabel 6"/>
    <w:qFormat/>
    <w:rPr>
      <w:rFonts w:eastAsia="Times New Roman"/>
      <w:lang w:eastAsia="en-US"/>
    </w:rPr>
  </w:style>
  <w:style w:type="character" w:customStyle="1" w:styleId="ListLabel7">
    <w:name w:val="ListLabel 7"/>
    <w:qFormat/>
    <w:rPr>
      <w:rFonts w:eastAsia="Times New Roman"/>
      <w:lang w:eastAsia="en-US"/>
    </w:rPr>
  </w:style>
  <w:style w:type="character" w:customStyle="1" w:styleId="ListLabel8">
    <w:name w:val="ListLabel 8"/>
    <w:qFormat/>
    <w:rPr>
      <w:rFonts w:eastAsia="Times New Roman"/>
      <w:b/>
      <w:bCs/>
      <w:lang w:eastAsia="en-US"/>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qFormat/>
  </w:style>
  <w:style w:type="character" w:styleId="LineNumber">
    <w:name w:val="line number"/>
    <w:basedOn w:val="DefaultParagraphFont"/>
    <w:uiPriority w:val="99"/>
    <w:semiHidden/>
    <w:unhideWhenUsed/>
    <w:qFormat/>
    <w:rsid w:val="007500DB"/>
  </w:style>
  <w:style w:type="character" w:styleId="Emphasis">
    <w:name w:val="Emphasis"/>
    <w:qFormat/>
    <w:rPr>
      <w:i/>
      <w:iCs/>
    </w:rPr>
  </w:style>
  <w:style w:type="paragraph" w:customStyle="1" w:styleId="Heading">
    <w:name w:val="Heading"/>
    <w:basedOn w:val="Normal"/>
    <w:next w:val="BodyText1"/>
    <w:pPr>
      <w:keepNext/>
      <w:spacing w:before="240" w:after="120"/>
    </w:pPr>
    <w:rPr>
      <w:rFonts w:ascii="Arial" w:hAnsi="Arial" w:cs="Tahoma"/>
      <w:sz w:val="28"/>
      <w:szCs w:val="28"/>
    </w:rPr>
  </w:style>
  <w:style w:type="paragraph" w:customStyle="1" w:styleId="BodyText1">
    <w:name w:val="Body Text1"/>
    <w:basedOn w:val="Normal"/>
    <w:pPr>
      <w:spacing w:line="360" w:lineRule="auto"/>
      <w:ind w:firstLine="720"/>
      <w:jc w:val="both"/>
    </w:pPr>
  </w:style>
  <w:style w:type="paragraph" w:styleId="List">
    <w:name w:val="List"/>
    <w:basedOn w:val="BodyText1"/>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qFormat/>
    <w:pPr>
      <w:suppressLineNumbers/>
    </w:pPr>
    <w:rPr>
      <w:rFonts w:cs="Tahoma"/>
    </w:rPr>
  </w:style>
  <w:style w:type="paragraph" w:styleId="Header">
    <w:name w:val="header"/>
    <w:basedOn w:val="Normal"/>
    <w:pPr>
      <w:suppressLineNumbers/>
      <w:tabs>
        <w:tab w:val="center" w:pos="4680"/>
        <w:tab w:val="right" w:pos="9360"/>
      </w:tabs>
    </w:pPr>
  </w:style>
  <w:style w:type="paragraph" w:styleId="Footer">
    <w:name w:val="footer"/>
    <w:basedOn w:val="Normal"/>
    <w:pPr>
      <w:suppressLineNumbers/>
      <w:tabs>
        <w:tab w:val="center" w:pos="4680"/>
        <w:tab w:val="right" w:pos="9360"/>
      </w:tabs>
    </w:pPr>
  </w:style>
  <w:style w:type="paragraph" w:styleId="NormalWeb">
    <w:name w:val="Normal (Web)"/>
    <w:basedOn w:val="Normal"/>
    <w:uiPriority w:val="99"/>
    <w:qFormat/>
    <w:pPr>
      <w:widowControl/>
      <w:suppressAutoHyphens w:val="0"/>
      <w:spacing w:before="100" w:after="115"/>
    </w:pPr>
    <w:rPr>
      <w:rFonts w:eastAsia="Times New Roman"/>
    </w:rPr>
  </w:style>
  <w:style w:type="paragraph" w:styleId="BalloonText">
    <w:name w:val="Balloon Text"/>
    <w:basedOn w:val="Normal"/>
    <w:qFormat/>
    <w:rPr>
      <w:rFonts w:ascii="Tahoma" w:hAnsi="Tahoma" w:cs="Tahoma"/>
      <w:sz w:val="16"/>
      <w:szCs w:val="1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Quotations">
    <w:name w:val="Quotations"/>
    <w:basedOn w:val="Normal"/>
    <w:qFormat/>
    <w:pPr>
      <w:spacing w:line="360" w:lineRule="auto"/>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customStyle="1" w:styleId="Salutation1">
    <w:name w:val="Salutation1"/>
    <w:basedOn w:val="Normal"/>
  </w:style>
  <w:style w:type="paragraph" w:customStyle="1" w:styleId="EndnoteSymbol">
    <w:name w:val="Endnote Symbol"/>
    <w:basedOn w:val="Normal"/>
    <w:qFormat/>
  </w:style>
  <w:style w:type="paragraph" w:customStyle="1" w:styleId="FooterLeft">
    <w:name w:val="Footer Left"/>
    <w:basedOn w:val="Normal"/>
    <w:qFormat/>
  </w:style>
  <w:style w:type="paragraph" w:customStyle="1" w:styleId="FooterRight">
    <w:name w:val="Footer Right"/>
    <w:basedOn w:val="Normal"/>
    <w:qFormat/>
  </w:style>
  <w:style w:type="paragraph" w:customStyle="1" w:styleId="FootnoteText1">
    <w:name w:val="Footnote Text1"/>
    <w:basedOn w:val="Normal"/>
  </w:style>
  <w:style w:type="paragraph" w:customStyle="1" w:styleId="FrameContents">
    <w:name w:val="Frame Contents"/>
    <w:basedOn w:val="Normal"/>
    <w:qFormat/>
  </w:style>
  <w:style w:type="paragraph" w:customStyle="1" w:styleId="HeaderLeft">
    <w:name w:val="Header Left"/>
    <w:basedOn w:val="Normal"/>
  </w:style>
  <w:style w:type="paragraph" w:customStyle="1" w:styleId="HeaderRight">
    <w:name w:val="Header Right"/>
    <w:basedOn w:val="Normal"/>
  </w:style>
  <w:style w:type="paragraph" w:customStyle="1" w:styleId="HorizontalLine">
    <w:name w:val="Horizontal Line"/>
    <w:basedOn w:val="Normal"/>
    <w:qFormat/>
  </w:style>
  <w:style w:type="paragraph" w:customStyle="1" w:styleId="ListContents">
    <w:name w:val="List Contents"/>
    <w:basedOn w:val="Normal"/>
    <w:qFormat/>
  </w:style>
  <w:style w:type="paragraph" w:customStyle="1" w:styleId="ListHeading">
    <w:name w:val="List Heading"/>
    <w:basedOn w:val="Normal"/>
    <w:qFormat/>
  </w:style>
  <w:style w:type="paragraph" w:customStyle="1" w:styleId="PreformattedText">
    <w:name w:val="Preformatted Text"/>
    <w:basedOn w:val="Normal"/>
    <w:qFormat/>
  </w:style>
  <w:style w:type="paragraph" w:customStyle="1" w:styleId="EnvelopeReturn1">
    <w:name w:val="Envelope Return1"/>
    <w:basedOn w:val="Normal"/>
  </w:style>
  <w:style w:type="paragraph" w:styleId="Signature">
    <w:name w:val="Signature"/>
    <w:basedOn w:val="Normal"/>
  </w:style>
  <w:style w:type="paragraph" w:customStyle="1" w:styleId="EnvelopeAddress1">
    <w:name w:val="Envelope Address1"/>
    <w:basedOn w:val="Normal"/>
  </w:style>
  <w:style w:type="paragraph" w:customStyle="1" w:styleId="TOAHeading1">
    <w:name w:val="TOA Heading1"/>
    <w:basedOn w:val="Heading"/>
    <w:qFormat/>
  </w:style>
  <w:style w:type="paragraph" w:customStyle="1" w:styleId="TableofAuthorities1">
    <w:name w:val="Table of Authorities1"/>
    <w:basedOn w:val="Heading"/>
    <w:qFormat/>
  </w:style>
  <w:style w:type="paragraph" w:customStyle="1" w:styleId="Heading10">
    <w:name w:val="Heading 10"/>
    <w:basedOn w:val="Heading"/>
  </w:style>
  <w:style w:type="paragraph" w:customStyle="1" w:styleId="IllustrationIndexHeading">
    <w:name w:val="Illustration Index Heading"/>
    <w:basedOn w:val="Heading"/>
    <w:qFormat/>
  </w:style>
  <w:style w:type="paragraph" w:styleId="IndexHeading">
    <w:name w:val="index heading"/>
    <w:basedOn w:val="Heading"/>
    <w:qFormat/>
  </w:style>
  <w:style w:type="paragraph" w:customStyle="1" w:styleId="ObjectIndexHeading">
    <w:name w:val="Object Index Heading"/>
    <w:basedOn w:val="Heading"/>
    <w:qFormat/>
  </w:style>
  <w:style w:type="paragraph" w:customStyle="1" w:styleId="TableIndexHeading">
    <w:name w:val="Table Index Heading"/>
    <w:basedOn w:val="Heading"/>
    <w:qFormat/>
  </w:style>
  <w:style w:type="paragraph" w:customStyle="1" w:styleId="UserIndexHeading">
    <w:name w:val="User Index Heading"/>
    <w:basedOn w:val="Heading"/>
    <w:qFormat/>
  </w:style>
  <w:style w:type="paragraph" w:customStyle="1" w:styleId="TOC11">
    <w:name w:val="TOC 11"/>
    <w:basedOn w:val="Index"/>
  </w:style>
  <w:style w:type="paragraph" w:customStyle="1" w:styleId="BodyTextIndent1">
    <w:name w:val="Body Text Indent1"/>
    <w:basedOn w:val="BodyText1"/>
  </w:style>
  <w:style w:type="paragraph" w:customStyle="1" w:styleId="HangingIndent">
    <w:name w:val="Hanging Indent"/>
    <w:basedOn w:val="BodyText1"/>
    <w:qFormat/>
  </w:style>
  <w:style w:type="paragraph" w:customStyle="1" w:styleId="ListIndent">
    <w:name w:val="List Indent"/>
    <w:basedOn w:val="BodyText1"/>
    <w:qFormat/>
  </w:style>
  <w:style w:type="paragraph" w:customStyle="1" w:styleId="CommentText1">
    <w:name w:val="Comment Text1"/>
    <w:basedOn w:val="BodyText1"/>
    <w:qFormat/>
  </w:style>
  <w:style w:type="paragraph" w:customStyle="1" w:styleId="TextBody">
    <w:name w:val="Text Body\"/>
    <w:basedOn w:val="BodyText1"/>
    <w:qFormat/>
    <w:pPr>
      <w:jc w:val="left"/>
    </w:pPr>
  </w:style>
  <w:style w:type="paragraph" w:customStyle="1" w:styleId="Default">
    <w:name w:val="Default"/>
    <w:qFormat/>
    <w:rsid w:val="003037FD"/>
    <w:pPr>
      <w:widowControl w:val="0"/>
      <w:spacing w:line="360" w:lineRule="auto"/>
    </w:pPr>
    <w:rPr>
      <w:rFonts w:ascii="Times New Roman" w:hAnsi="Times New Roman"/>
      <w:color w:val="000000"/>
      <w:sz w:val="24"/>
    </w:rPr>
  </w:style>
  <w:style w:type="paragraph" w:customStyle="1" w:styleId="CM5">
    <w:name w:val="CM5"/>
    <w:basedOn w:val="Default"/>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Strong">
    <w:name w:val="Strong"/>
    <w:basedOn w:val="DefaultParagraphFont"/>
    <w:uiPriority w:val="22"/>
    <w:qFormat/>
    <w:rsid w:val="00921421"/>
    <w:rPr>
      <w:b/>
      <w:bCs/>
    </w:rPr>
  </w:style>
  <w:style w:type="character" w:styleId="Hyperlink">
    <w:name w:val="Hyperlink"/>
    <w:basedOn w:val="DefaultParagraphFont"/>
    <w:uiPriority w:val="99"/>
    <w:unhideWhenUsed/>
    <w:rsid w:val="00921421"/>
    <w:rPr>
      <w:color w:val="0000FF"/>
      <w:u w:val="single"/>
    </w:rPr>
  </w:style>
  <w:style w:type="character" w:styleId="UnresolvedMention">
    <w:name w:val="Unresolved Mention"/>
    <w:basedOn w:val="DefaultParagraphFont"/>
    <w:uiPriority w:val="99"/>
    <w:semiHidden/>
    <w:unhideWhenUsed/>
    <w:rsid w:val="000679EF"/>
    <w:rPr>
      <w:color w:val="605E5C"/>
      <w:shd w:val="clear" w:color="auto" w:fill="E1DFDD"/>
    </w:rPr>
  </w:style>
  <w:style w:type="character" w:customStyle="1" w:styleId="QuoteChar">
    <w:name w:val="Quote Char"/>
    <w:basedOn w:val="DefaultParagraphFont"/>
    <w:link w:val="Quote"/>
    <w:uiPriority w:val="29"/>
    <w:rsid w:val="00453226"/>
    <w:rPr>
      <w:i/>
      <w:iCs/>
      <w:color w:val="404040" w:themeColor="text1" w:themeTint="BF"/>
    </w:rPr>
  </w:style>
  <w:style w:type="paragraph" w:styleId="Quote">
    <w:name w:val="Quote"/>
    <w:basedOn w:val="Normal"/>
    <w:next w:val="Normal"/>
    <w:link w:val="QuoteChar"/>
    <w:uiPriority w:val="29"/>
    <w:qFormat/>
    <w:rsid w:val="00453226"/>
    <w:pPr>
      <w:spacing w:line="360" w:lineRule="auto"/>
      <w:ind w:left="864" w:right="864"/>
      <w:jc w:val="center"/>
    </w:pPr>
    <w:rPr>
      <w:rFonts w:ascii="Liberation Serif" w:eastAsia="SimSun" w:hAnsi="Liberation Serif" w:cs="Arial Unicode MS"/>
      <w:i/>
      <w:iCs/>
      <w:color w:val="404040" w:themeColor="text1" w:themeTint="BF"/>
      <w:sz w:val="20"/>
      <w:lang w:bidi="hi-IN"/>
    </w:rPr>
  </w:style>
  <w:style w:type="character" w:customStyle="1" w:styleId="QuoteChar1">
    <w:name w:val="Quote Char1"/>
    <w:basedOn w:val="DefaultParagraphFont"/>
    <w:uiPriority w:val="29"/>
    <w:rsid w:val="00F1544A"/>
    <w:rPr>
      <w:rFonts w:ascii="Times New Roman" w:eastAsia="Arial Unicode MS" w:hAnsi="Times New Roman" w:cs="Times New Roman"/>
      <w:i/>
      <w:iCs/>
      <w:color w:val="404040" w:themeColor="text1" w:themeTint="BF"/>
      <w:sz w:val="24"/>
      <w:lang w:bidi="ar-SA"/>
    </w:rPr>
  </w:style>
  <w:style w:type="character" w:customStyle="1" w:styleId="moduletitlelink">
    <w:name w:val="module__title__link"/>
    <w:basedOn w:val="DefaultParagraphFont"/>
    <w:rsid w:val="00D34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40679">
      <w:bodyDiv w:val="1"/>
      <w:marLeft w:val="0"/>
      <w:marRight w:val="0"/>
      <w:marTop w:val="0"/>
      <w:marBottom w:val="0"/>
      <w:divBdr>
        <w:top w:val="none" w:sz="0" w:space="0" w:color="auto"/>
        <w:left w:val="none" w:sz="0" w:space="0" w:color="auto"/>
        <w:bottom w:val="none" w:sz="0" w:space="0" w:color="auto"/>
        <w:right w:val="none" w:sz="0" w:space="0" w:color="auto"/>
      </w:divBdr>
      <w:divsChild>
        <w:div w:id="73204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24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4775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64494">
          <w:blockQuote w:val="1"/>
          <w:marLeft w:val="720"/>
          <w:marRight w:val="720"/>
          <w:marTop w:val="100"/>
          <w:marBottom w:val="100"/>
          <w:divBdr>
            <w:top w:val="none" w:sz="0" w:space="0" w:color="auto"/>
            <w:left w:val="none" w:sz="0" w:space="0" w:color="auto"/>
            <w:bottom w:val="none" w:sz="0" w:space="0" w:color="auto"/>
            <w:right w:val="none" w:sz="0" w:space="0" w:color="auto"/>
          </w:divBdr>
        </w:div>
        <w:div w:id="233660794">
          <w:blockQuote w:val="1"/>
          <w:marLeft w:val="720"/>
          <w:marRight w:val="720"/>
          <w:marTop w:val="100"/>
          <w:marBottom w:val="100"/>
          <w:divBdr>
            <w:top w:val="none" w:sz="0" w:space="0" w:color="auto"/>
            <w:left w:val="none" w:sz="0" w:space="0" w:color="auto"/>
            <w:bottom w:val="none" w:sz="0" w:space="0" w:color="auto"/>
            <w:right w:val="none" w:sz="0" w:space="0" w:color="auto"/>
          </w:divBdr>
        </w:div>
        <w:div w:id="368998152">
          <w:blockQuote w:val="1"/>
          <w:marLeft w:val="720"/>
          <w:marRight w:val="720"/>
          <w:marTop w:val="100"/>
          <w:marBottom w:val="100"/>
          <w:divBdr>
            <w:top w:val="none" w:sz="0" w:space="0" w:color="auto"/>
            <w:left w:val="none" w:sz="0" w:space="0" w:color="auto"/>
            <w:bottom w:val="none" w:sz="0" w:space="0" w:color="auto"/>
            <w:right w:val="none" w:sz="0" w:space="0" w:color="auto"/>
          </w:divBdr>
        </w:div>
        <w:div w:id="549538531">
          <w:blockQuote w:val="1"/>
          <w:marLeft w:val="720"/>
          <w:marRight w:val="720"/>
          <w:marTop w:val="100"/>
          <w:marBottom w:val="100"/>
          <w:divBdr>
            <w:top w:val="none" w:sz="0" w:space="0" w:color="auto"/>
            <w:left w:val="none" w:sz="0" w:space="0" w:color="auto"/>
            <w:bottom w:val="none" w:sz="0" w:space="0" w:color="auto"/>
            <w:right w:val="none" w:sz="0" w:space="0" w:color="auto"/>
          </w:divBdr>
        </w:div>
        <w:div w:id="752091765">
          <w:blockQuote w:val="1"/>
          <w:marLeft w:val="720"/>
          <w:marRight w:val="720"/>
          <w:marTop w:val="100"/>
          <w:marBottom w:val="100"/>
          <w:divBdr>
            <w:top w:val="none" w:sz="0" w:space="0" w:color="auto"/>
            <w:left w:val="none" w:sz="0" w:space="0" w:color="auto"/>
            <w:bottom w:val="none" w:sz="0" w:space="0" w:color="auto"/>
            <w:right w:val="none" w:sz="0" w:space="0" w:color="auto"/>
          </w:divBdr>
        </w:div>
        <w:div w:id="806048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2891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407194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849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38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07268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815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155864">
      <w:bodyDiv w:val="1"/>
      <w:marLeft w:val="0"/>
      <w:marRight w:val="0"/>
      <w:marTop w:val="0"/>
      <w:marBottom w:val="0"/>
      <w:divBdr>
        <w:top w:val="none" w:sz="0" w:space="0" w:color="auto"/>
        <w:left w:val="none" w:sz="0" w:space="0" w:color="auto"/>
        <w:bottom w:val="none" w:sz="0" w:space="0" w:color="auto"/>
        <w:right w:val="none" w:sz="0" w:space="0" w:color="auto"/>
      </w:divBdr>
    </w:div>
    <w:div w:id="584385685">
      <w:bodyDiv w:val="1"/>
      <w:marLeft w:val="0"/>
      <w:marRight w:val="0"/>
      <w:marTop w:val="0"/>
      <w:marBottom w:val="0"/>
      <w:divBdr>
        <w:top w:val="none" w:sz="0" w:space="0" w:color="auto"/>
        <w:left w:val="none" w:sz="0" w:space="0" w:color="auto"/>
        <w:bottom w:val="none" w:sz="0" w:space="0" w:color="auto"/>
        <w:right w:val="none" w:sz="0" w:space="0" w:color="auto"/>
      </w:divBdr>
    </w:div>
    <w:div w:id="1025860240">
      <w:bodyDiv w:val="1"/>
      <w:marLeft w:val="0"/>
      <w:marRight w:val="0"/>
      <w:marTop w:val="0"/>
      <w:marBottom w:val="0"/>
      <w:divBdr>
        <w:top w:val="none" w:sz="0" w:space="0" w:color="auto"/>
        <w:left w:val="none" w:sz="0" w:space="0" w:color="auto"/>
        <w:bottom w:val="none" w:sz="0" w:space="0" w:color="auto"/>
        <w:right w:val="none" w:sz="0" w:space="0" w:color="auto"/>
      </w:divBdr>
    </w:div>
    <w:div w:id="1040477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1241</TotalTime>
  <Pages>6</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PETITION FOR WRIT OF HABEAS CORPUS</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PETITION FOR WRIT OF HABEAS CORPUS</dc:title>
  <dc:subject/>
  <dc:creator>Laureen Adams</dc:creator>
  <cp:keywords/>
  <dc:description/>
  <cp:lastModifiedBy>Cale McCollough</cp:lastModifiedBy>
  <cp:revision>366</cp:revision>
  <cp:lastPrinted>2021-06-13T17:33:00Z</cp:lastPrinted>
  <dcterms:created xsi:type="dcterms:W3CDTF">2021-06-12T00:01:00Z</dcterms:created>
  <dcterms:modified xsi:type="dcterms:W3CDTF">2022-02-26T03:15:00Z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