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AD" w:rsidRPr="0091166E" w:rsidRDefault="00BC334E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166E">
        <w:rPr>
          <w:rFonts w:ascii="Times New Roman" w:hAnsi="Times New Roman" w:cs="Times New Roman"/>
          <w:b/>
          <w:sz w:val="24"/>
          <w:szCs w:val="24"/>
        </w:rPr>
        <w:t>Rollende voorwerpen</w:t>
      </w:r>
      <w:r w:rsidRPr="0091166E">
        <w:rPr>
          <w:rFonts w:ascii="Times New Roman" w:hAnsi="Times New Roman" w:cs="Times New Roman"/>
          <w:b/>
          <w:sz w:val="24"/>
          <w:szCs w:val="24"/>
        </w:rPr>
        <w:tab/>
      </w:r>
      <w:r w:rsidRPr="0091166E">
        <w:rPr>
          <w:rFonts w:ascii="Times New Roman" w:hAnsi="Times New Roman" w:cs="Times New Roman"/>
          <w:b/>
          <w:sz w:val="24"/>
          <w:szCs w:val="24"/>
        </w:rPr>
        <w:tab/>
      </w:r>
      <w:r w:rsidRPr="0091166E">
        <w:rPr>
          <w:rFonts w:ascii="Times New Roman" w:hAnsi="Times New Roman" w:cs="Times New Roman"/>
          <w:b/>
          <w:sz w:val="24"/>
          <w:szCs w:val="24"/>
        </w:rPr>
        <w:tab/>
      </w:r>
      <w:r w:rsidRPr="0091166E">
        <w:rPr>
          <w:rFonts w:ascii="Times New Roman" w:hAnsi="Times New Roman" w:cs="Times New Roman"/>
          <w:b/>
          <w:sz w:val="24"/>
          <w:szCs w:val="24"/>
        </w:rPr>
        <w:tab/>
      </w:r>
      <w:r w:rsidRPr="0091166E">
        <w:rPr>
          <w:rFonts w:ascii="Times New Roman" w:hAnsi="Times New Roman" w:cs="Times New Roman"/>
          <w:b/>
          <w:sz w:val="24"/>
          <w:szCs w:val="24"/>
        </w:rPr>
        <w:tab/>
      </w:r>
      <w:r w:rsidRPr="0091166E">
        <w:rPr>
          <w:rFonts w:ascii="Times New Roman" w:hAnsi="Times New Roman" w:cs="Times New Roman"/>
          <w:b/>
          <w:sz w:val="24"/>
          <w:szCs w:val="24"/>
        </w:rPr>
        <w:tab/>
      </w:r>
    </w:p>
    <w:p w:rsidR="00F345C2" w:rsidRDefault="00F345C2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66E" w:rsidRDefault="0091166E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  <w:highlight w:val="yellow"/>
        </w:rPr>
        <w:t>[onderwerpsymbool: mechanica]</w:t>
      </w:r>
    </w:p>
    <w:p w:rsidR="0091166E" w:rsidRPr="0091166E" w:rsidRDefault="0091166E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  <w:highlight w:val="yellow"/>
        </w:rPr>
        <w:t>[voor icoontjes]</w:t>
      </w:r>
    </w:p>
    <w:p w:rsidR="0091166E" w:rsidRPr="0091166E" w:rsidRDefault="003C0B2E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Tijd</w:t>
      </w:r>
      <w:r w:rsidRPr="0091166E">
        <w:rPr>
          <w:rFonts w:ascii="Times New Roman" w:hAnsi="Times New Roman" w:cs="Times New Roman"/>
          <w:sz w:val="24"/>
          <w:szCs w:val="24"/>
        </w:rPr>
        <w:tab/>
      </w:r>
    </w:p>
    <w:p w:rsidR="00F422EA" w:rsidRPr="0091166E" w:rsidRDefault="00BF1A70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30-5</w:t>
      </w:r>
      <w:r w:rsidR="0091166E">
        <w:rPr>
          <w:rFonts w:ascii="Times New Roman" w:hAnsi="Times New Roman" w:cs="Times New Roman"/>
          <w:sz w:val="24"/>
          <w:szCs w:val="24"/>
        </w:rPr>
        <w:t>0 minuten</w:t>
      </w:r>
    </w:p>
    <w:p w:rsidR="00F345C2" w:rsidRPr="0091166E" w:rsidRDefault="00F345C2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430" w:rsidRPr="0091166E" w:rsidRDefault="00920430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Bereik</w:t>
      </w:r>
    </w:p>
    <w:p w:rsidR="00920430" w:rsidRPr="0091166E" w:rsidRDefault="0091166E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Vanaf klas 4</w:t>
      </w:r>
    </w:p>
    <w:p w:rsidR="00920430" w:rsidRPr="0091166E" w:rsidRDefault="00920430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430" w:rsidRPr="0091166E" w:rsidRDefault="00920430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Begrippen</w:t>
      </w:r>
      <w:r w:rsidR="0091166E" w:rsidRPr="0091166E">
        <w:rPr>
          <w:rFonts w:ascii="Times New Roman" w:hAnsi="Times New Roman" w:cs="Times New Roman"/>
          <w:sz w:val="24"/>
          <w:szCs w:val="24"/>
        </w:rPr>
        <w:t>: p</w:t>
      </w:r>
      <w:r w:rsidR="00BF1A70" w:rsidRPr="0091166E">
        <w:rPr>
          <w:rFonts w:ascii="Times New Roman" w:hAnsi="Times New Roman" w:cs="Times New Roman"/>
          <w:sz w:val="24"/>
          <w:szCs w:val="24"/>
        </w:rPr>
        <w:t>otentiële</w:t>
      </w:r>
      <w:r w:rsidR="005764C4">
        <w:rPr>
          <w:rFonts w:ascii="Times New Roman" w:hAnsi="Times New Roman" w:cs="Times New Roman"/>
          <w:sz w:val="24"/>
          <w:szCs w:val="24"/>
        </w:rPr>
        <w:t xml:space="preserve"> en kinetische energie, </w:t>
      </w:r>
      <w:r w:rsidR="00BF1A70" w:rsidRPr="0091166E">
        <w:rPr>
          <w:rFonts w:ascii="Times New Roman" w:hAnsi="Times New Roman" w:cs="Times New Roman"/>
          <w:sz w:val="24"/>
          <w:szCs w:val="24"/>
        </w:rPr>
        <w:t>traagheidsmoment,</w:t>
      </w:r>
      <w:r w:rsidR="005764C4">
        <w:rPr>
          <w:rFonts w:ascii="Times New Roman" w:hAnsi="Times New Roman" w:cs="Times New Roman"/>
          <w:sz w:val="24"/>
          <w:szCs w:val="24"/>
        </w:rPr>
        <w:t xml:space="preserve"> translatie-</w:t>
      </w:r>
      <w:bookmarkStart w:id="0" w:name="_GoBack"/>
      <w:bookmarkEnd w:id="0"/>
      <w:r w:rsidR="005764C4">
        <w:rPr>
          <w:rFonts w:ascii="Times New Roman" w:hAnsi="Times New Roman" w:cs="Times New Roman"/>
          <w:sz w:val="24"/>
          <w:szCs w:val="24"/>
        </w:rPr>
        <w:t>energie</w:t>
      </w:r>
    </w:p>
    <w:p w:rsidR="00920430" w:rsidRPr="0091166E" w:rsidRDefault="00920430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EF7" w:rsidRPr="0091166E" w:rsidRDefault="0091166E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91166E">
        <w:rPr>
          <w:rFonts w:ascii="Times New Roman" w:hAnsi="Times New Roman" w:cs="Times New Roman"/>
          <w:sz w:val="24"/>
          <w:szCs w:val="24"/>
          <w:highlight w:val="yellow"/>
        </w:rPr>
        <w:t>inleidend kader]</w:t>
      </w:r>
      <w:r w:rsidR="00F422EA" w:rsidRPr="0091166E">
        <w:rPr>
          <w:rFonts w:ascii="Times New Roman" w:hAnsi="Times New Roman" w:cs="Times New Roman"/>
          <w:sz w:val="24"/>
          <w:szCs w:val="24"/>
        </w:rPr>
        <w:br/>
      </w:r>
      <w:r w:rsidR="00BF1A70" w:rsidRPr="0091166E">
        <w:rPr>
          <w:rFonts w:ascii="Times New Roman" w:hAnsi="Times New Roman" w:cs="Times New Roman"/>
          <w:sz w:val="24"/>
          <w:szCs w:val="24"/>
        </w:rPr>
        <w:t xml:space="preserve">Laat je een stel ronde voorwerpen van een helling rollen, dan </w:t>
      </w:r>
      <w:r>
        <w:rPr>
          <w:rFonts w:ascii="Times New Roman" w:hAnsi="Times New Roman" w:cs="Times New Roman"/>
          <w:sz w:val="24"/>
          <w:szCs w:val="24"/>
        </w:rPr>
        <w:t>doe</w:t>
      </w:r>
      <w:r w:rsidR="008A21BD" w:rsidRPr="0091166E">
        <w:rPr>
          <w:rFonts w:ascii="Times New Roman" w:hAnsi="Times New Roman" w:cs="Times New Roman"/>
          <w:sz w:val="24"/>
          <w:szCs w:val="24"/>
        </w:rPr>
        <w:t>n de massa en de maat er niets toe</w:t>
      </w:r>
      <w:r w:rsidR="00BF1A70" w:rsidRPr="0091166E">
        <w:rPr>
          <w:rFonts w:ascii="Times New Roman" w:hAnsi="Times New Roman" w:cs="Times New Roman"/>
          <w:sz w:val="24"/>
          <w:szCs w:val="24"/>
        </w:rPr>
        <w:t xml:space="preserve">, maar dat de vorm </w:t>
      </w:r>
      <w:r w:rsidR="00BF1A70" w:rsidRPr="0091166E">
        <w:rPr>
          <w:rFonts w:ascii="Times New Roman" w:hAnsi="Times New Roman" w:cs="Times New Roman"/>
          <w:i/>
          <w:sz w:val="24"/>
          <w:szCs w:val="24"/>
        </w:rPr>
        <w:t>wel</w:t>
      </w:r>
      <w:r w:rsidR="00BF1A70" w:rsidRPr="0091166E">
        <w:rPr>
          <w:rFonts w:ascii="Times New Roman" w:hAnsi="Times New Roman" w:cs="Times New Roman"/>
          <w:sz w:val="24"/>
          <w:szCs w:val="24"/>
        </w:rPr>
        <w:t>.</w:t>
      </w:r>
      <w:r w:rsidR="004C5531" w:rsidRPr="0091166E">
        <w:rPr>
          <w:rFonts w:ascii="Times New Roman" w:hAnsi="Times New Roman" w:cs="Times New Roman"/>
          <w:sz w:val="24"/>
          <w:szCs w:val="24"/>
        </w:rPr>
        <w:t xml:space="preserve"> Di</w:t>
      </w:r>
      <w:r w:rsidR="00BF1A70" w:rsidRPr="0091166E">
        <w:rPr>
          <w:rFonts w:ascii="Times New Roman" w:hAnsi="Times New Roman" w:cs="Times New Roman"/>
          <w:sz w:val="24"/>
          <w:szCs w:val="24"/>
        </w:rPr>
        <w:t xml:space="preserve">t is </w:t>
      </w:r>
      <w:r w:rsidR="00503FFA" w:rsidRPr="0091166E">
        <w:rPr>
          <w:rFonts w:ascii="Times New Roman" w:hAnsi="Times New Roman" w:cs="Times New Roman"/>
          <w:sz w:val="24"/>
          <w:szCs w:val="24"/>
        </w:rPr>
        <w:t>lastig</w:t>
      </w:r>
      <w:r w:rsidR="00BF1A70" w:rsidRPr="0091166E">
        <w:rPr>
          <w:rFonts w:ascii="Times New Roman" w:hAnsi="Times New Roman" w:cs="Times New Roman"/>
          <w:sz w:val="24"/>
          <w:szCs w:val="24"/>
        </w:rPr>
        <w:t xml:space="preserve"> te begrijpen </w:t>
      </w:r>
      <w:r w:rsidR="004C5531" w:rsidRPr="0091166E">
        <w:rPr>
          <w:rFonts w:ascii="Times New Roman" w:hAnsi="Times New Roman" w:cs="Times New Roman"/>
          <w:sz w:val="24"/>
          <w:szCs w:val="24"/>
        </w:rPr>
        <w:t>of uit de waarnemingen af te leiden</w:t>
      </w:r>
      <w:r w:rsidR="00503FFA" w:rsidRPr="0091166E">
        <w:rPr>
          <w:rFonts w:ascii="Times New Roman" w:hAnsi="Times New Roman" w:cs="Times New Roman"/>
          <w:sz w:val="24"/>
          <w:szCs w:val="24"/>
        </w:rPr>
        <w:t>, wat</w:t>
      </w:r>
      <w:r w:rsidR="004C5531"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503FFA" w:rsidRPr="0091166E">
        <w:rPr>
          <w:rFonts w:ascii="Times New Roman" w:hAnsi="Times New Roman" w:cs="Times New Roman"/>
          <w:sz w:val="24"/>
          <w:szCs w:val="24"/>
        </w:rPr>
        <w:t>l</w:t>
      </w:r>
      <w:r w:rsidR="0098717E" w:rsidRPr="0091166E">
        <w:rPr>
          <w:rFonts w:ascii="Times New Roman" w:hAnsi="Times New Roman" w:cs="Times New Roman"/>
          <w:sz w:val="24"/>
          <w:szCs w:val="24"/>
        </w:rPr>
        <w:t xml:space="preserve">eerlingen </w:t>
      </w:r>
      <w:r w:rsidR="00503FFA" w:rsidRPr="0091166E">
        <w:rPr>
          <w:rFonts w:ascii="Times New Roman" w:hAnsi="Times New Roman" w:cs="Times New Roman"/>
          <w:sz w:val="24"/>
          <w:szCs w:val="24"/>
        </w:rPr>
        <w:t xml:space="preserve">stimuleert om </w:t>
      </w:r>
      <w:r w:rsidR="0098717E" w:rsidRPr="0091166E">
        <w:rPr>
          <w:rFonts w:ascii="Times New Roman" w:hAnsi="Times New Roman" w:cs="Times New Roman"/>
          <w:sz w:val="24"/>
          <w:szCs w:val="24"/>
        </w:rPr>
        <w:t>systematisch o</w:t>
      </w:r>
      <w:r w:rsidR="004C5531" w:rsidRPr="0091166E">
        <w:rPr>
          <w:rFonts w:ascii="Times New Roman" w:hAnsi="Times New Roman" w:cs="Times New Roman"/>
          <w:sz w:val="24"/>
          <w:szCs w:val="24"/>
        </w:rPr>
        <w:t>n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derzoek </w:t>
      </w:r>
      <w:r w:rsidR="0098717E" w:rsidRPr="0091166E">
        <w:rPr>
          <w:rFonts w:ascii="Times New Roman" w:hAnsi="Times New Roman" w:cs="Times New Roman"/>
          <w:sz w:val="24"/>
          <w:szCs w:val="24"/>
        </w:rPr>
        <w:t>voor</w:t>
      </w:r>
      <w:r w:rsidR="00503FFA" w:rsidRPr="0091166E">
        <w:rPr>
          <w:rFonts w:ascii="Times New Roman" w:hAnsi="Times New Roman" w:cs="Times New Roman"/>
          <w:sz w:val="24"/>
          <w:szCs w:val="24"/>
        </w:rPr>
        <w:t xml:space="preserve"> te </w:t>
      </w:r>
      <w:r w:rsidR="0098717E" w:rsidRPr="0091166E">
        <w:rPr>
          <w:rFonts w:ascii="Times New Roman" w:hAnsi="Times New Roman" w:cs="Times New Roman"/>
          <w:sz w:val="24"/>
          <w:szCs w:val="24"/>
        </w:rPr>
        <w:t>stellen</w:t>
      </w:r>
      <w:r w:rsidR="00503FFA" w:rsidRPr="0091166E">
        <w:rPr>
          <w:rFonts w:ascii="Times New Roman" w:hAnsi="Times New Roman" w:cs="Times New Roman"/>
          <w:sz w:val="24"/>
          <w:szCs w:val="24"/>
        </w:rPr>
        <w:t xml:space="preserve"> om</w:t>
      </w:r>
      <w:r w:rsidR="00AD1981">
        <w:rPr>
          <w:rFonts w:ascii="Times New Roman" w:hAnsi="Times New Roman" w:cs="Times New Roman"/>
          <w:sz w:val="24"/>
          <w:szCs w:val="24"/>
        </w:rPr>
        <w:t xml:space="preserve"> </w:t>
      </w:r>
      <w:r w:rsidR="00503FFA" w:rsidRPr="0091166E">
        <w:rPr>
          <w:rFonts w:ascii="Times New Roman" w:hAnsi="Times New Roman" w:cs="Times New Roman"/>
          <w:sz w:val="24"/>
          <w:szCs w:val="24"/>
        </w:rPr>
        <w:t xml:space="preserve">ordening 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aan te brengen. </w:t>
      </w:r>
      <w:r w:rsidR="00503FFA" w:rsidRPr="0091166E">
        <w:rPr>
          <w:rFonts w:ascii="Times New Roman" w:hAnsi="Times New Roman" w:cs="Times New Roman"/>
          <w:sz w:val="24"/>
          <w:szCs w:val="24"/>
        </w:rPr>
        <w:t xml:space="preserve">In de demonstratie kan de docent de planning, uitvoering en interpretatie in goede banen leiden. </w:t>
      </w:r>
      <w:r>
        <w:rPr>
          <w:rFonts w:ascii="Times New Roman" w:hAnsi="Times New Roman" w:cs="Times New Roman"/>
          <w:sz w:val="24"/>
          <w:szCs w:val="24"/>
        </w:rPr>
        <w:t>De proef is g</w:t>
      </w:r>
      <w:r w:rsidR="004C5531" w:rsidRPr="0091166E">
        <w:rPr>
          <w:rFonts w:ascii="Times New Roman" w:hAnsi="Times New Roman" w:cs="Times New Roman"/>
          <w:sz w:val="24"/>
          <w:szCs w:val="24"/>
        </w:rPr>
        <w:t>eïnspireerd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 door een </w:t>
      </w:r>
      <w:r w:rsidR="00503FFA" w:rsidRPr="0091166E">
        <w:rPr>
          <w:rFonts w:ascii="Times New Roman" w:hAnsi="Times New Roman" w:cs="Times New Roman"/>
          <w:sz w:val="24"/>
          <w:szCs w:val="24"/>
        </w:rPr>
        <w:t xml:space="preserve">oude </w:t>
      </w:r>
      <w:r w:rsidR="00D00C6C" w:rsidRPr="0091166E">
        <w:rPr>
          <w:rFonts w:ascii="Times New Roman" w:hAnsi="Times New Roman" w:cs="Times New Roman"/>
          <w:sz w:val="24"/>
          <w:szCs w:val="24"/>
        </w:rPr>
        <w:t>wetenschapsquiz</w:t>
      </w:r>
      <w:r w:rsidR="008A21BD" w:rsidRPr="0091166E">
        <w:rPr>
          <w:rFonts w:ascii="Times New Roman" w:hAnsi="Times New Roman" w:cs="Times New Roman"/>
          <w:sz w:val="24"/>
          <w:szCs w:val="24"/>
        </w:rPr>
        <w:t>-</w:t>
      </w:r>
      <w:r w:rsidR="00D00C6C" w:rsidRPr="0091166E">
        <w:rPr>
          <w:rFonts w:ascii="Times New Roman" w:hAnsi="Times New Roman" w:cs="Times New Roman"/>
          <w:sz w:val="24"/>
          <w:szCs w:val="24"/>
        </w:rPr>
        <w:t>vraag</w:t>
      </w:r>
      <w:r w:rsidR="00503FFA" w:rsidRPr="0091166E">
        <w:rPr>
          <w:rFonts w:ascii="Times New Roman" w:hAnsi="Times New Roman" w:cs="Times New Roman"/>
          <w:sz w:val="24"/>
          <w:szCs w:val="24"/>
        </w:rPr>
        <w:t>: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98717E" w:rsidRPr="0091166E">
        <w:rPr>
          <w:rFonts w:ascii="Times New Roman" w:hAnsi="Times New Roman" w:cs="Times New Roman"/>
          <w:sz w:val="24"/>
          <w:szCs w:val="24"/>
        </w:rPr>
        <w:t xml:space="preserve">rollen een 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gekookt en </w:t>
      </w:r>
      <w:r w:rsidR="0098717E" w:rsidRPr="0091166E">
        <w:rPr>
          <w:rFonts w:ascii="Times New Roman" w:hAnsi="Times New Roman" w:cs="Times New Roman"/>
          <w:sz w:val="24"/>
          <w:szCs w:val="24"/>
        </w:rPr>
        <w:t>een</w:t>
      </w:r>
      <w:r w:rsidR="00500EF7"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D00C6C" w:rsidRPr="0091166E">
        <w:rPr>
          <w:rFonts w:ascii="Times New Roman" w:hAnsi="Times New Roman" w:cs="Times New Roman"/>
          <w:sz w:val="24"/>
          <w:szCs w:val="24"/>
        </w:rPr>
        <w:t>rauw ei</w:t>
      </w:r>
      <w:r w:rsidR="0098717E" w:rsidRPr="0091166E">
        <w:rPr>
          <w:rFonts w:ascii="Times New Roman" w:hAnsi="Times New Roman" w:cs="Times New Roman"/>
          <w:sz w:val="24"/>
          <w:szCs w:val="24"/>
        </w:rPr>
        <w:t xml:space="preserve"> even snel?</w:t>
      </w:r>
      <w:r w:rsidR="004C5531" w:rsidRPr="00911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6AA" w:rsidRPr="0091166E" w:rsidRDefault="005D76AA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66E" w:rsidRDefault="0091166E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837B9" w:rsidRPr="0091166E">
        <w:rPr>
          <w:rFonts w:ascii="Times New Roman" w:hAnsi="Times New Roman" w:cs="Times New Roman"/>
          <w:sz w:val="24"/>
          <w:szCs w:val="24"/>
          <w:highlight w:val="yellow"/>
        </w:rPr>
        <w:t>65_WS_1</w:t>
      </w:r>
      <w:r w:rsidRPr="0091166E">
        <w:rPr>
          <w:rFonts w:ascii="Times New Roman" w:hAnsi="Times New Roman" w:cs="Times New Roman"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91166E">
        <w:rPr>
          <w:rFonts w:ascii="Times New Roman" w:hAnsi="Times New Roman" w:cs="Times New Roman"/>
          <w:sz w:val="24"/>
          <w:szCs w:val="24"/>
          <w:highlight w:val="yellow"/>
        </w:rPr>
        <w:t xml:space="preserve">NB. Er staat </w:t>
      </w:r>
      <w:r w:rsidR="00FD4AA2">
        <w:rPr>
          <w:rFonts w:ascii="Times New Roman" w:hAnsi="Times New Roman" w:cs="Times New Roman"/>
          <w:sz w:val="24"/>
          <w:szCs w:val="24"/>
          <w:highlight w:val="yellow"/>
        </w:rPr>
        <w:t xml:space="preserve">in dropbox </w:t>
      </w:r>
      <w:r w:rsidRPr="0091166E">
        <w:rPr>
          <w:rFonts w:ascii="Times New Roman" w:hAnsi="Times New Roman" w:cs="Times New Roman"/>
          <w:sz w:val="24"/>
          <w:szCs w:val="24"/>
          <w:highlight w:val="yellow"/>
        </w:rPr>
        <w:t xml:space="preserve">ook een reserve-foto 65_WS_R die Henny </w:t>
      </w:r>
      <w:r w:rsidR="00FD4AA2">
        <w:rPr>
          <w:rFonts w:ascii="Times New Roman" w:hAnsi="Times New Roman" w:cs="Times New Roman"/>
          <w:sz w:val="24"/>
          <w:szCs w:val="24"/>
          <w:highlight w:val="yellow"/>
        </w:rPr>
        <w:t xml:space="preserve">op deze plaats </w:t>
      </w:r>
      <w:r w:rsidRPr="0091166E">
        <w:rPr>
          <w:rFonts w:ascii="Times New Roman" w:hAnsi="Times New Roman" w:cs="Times New Roman"/>
          <w:sz w:val="24"/>
          <w:szCs w:val="24"/>
          <w:highlight w:val="yellow"/>
        </w:rPr>
        <w:t>beter vindt; bij voldoende ruimte WS_1 bij uitvoering plaatsen en WS_R hier]</w:t>
      </w:r>
    </w:p>
    <w:p w:rsidR="005D76AA" w:rsidRPr="0091166E" w:rsidRDefault="005D76AA" w:rsidP="00EF0BB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166E">
        <w:rPr>
          <w:rFonts w:ascii="Times New Roman" w:hAnsi="Times New Roman" w:cs="Times New Roman"/>
          <w:i/>
          <w:sz w:val="24"/>
          <w:szCs w:val="24"/>
        </w:rPr>
        <w:t xml:space="preserve">Welk rollend voorwerp is het eerst beneden? </w:t>
      </w:r>
    </w:p>
    <w:p w:rsidR="00500EF7" w:rsidRPr="0091166E" w:rsidRDefault="00500EF7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37D" w:rsidRPr="0091166E" w:rsidRDefault="00F422EA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b/>
          <w:sz w:val="24"/>
          <w:szCs w:val="24"/>
        </w:rPr>
        <w:t>Nodig</w:t>
      </w:r>
      <w:r w:rsidRPr="0091166E">
        <w:rPr>
          <w:rFonts w:ascii="Times New Roman" w:hAnsi="Times New Roman" w:cs="Times New Roman"/>
          <w:b/>
          <w:sz w:val="24"/>
          <w:szCs w:val="24"/>
        </w:rPr>
        <w:br/>
      </w:r>
      <w:r w:rsidR="0091166E">
        <w:rPr>
          <w:rFonts w:ascii="Times New Roman" w:hAnsi="Times New Roman" w:cs="Times New Roman"/>
          <w:sz w:val="24"/>
          <w:szCs w:val="24"/>
        </w:rPr>
        <w:t>Van alles wat rollen kan. L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ange brede </w:t>
      </w:r>
      <w:r w:rsidR="0091166E">
        <w:rPr>
          <w:rFonts w:ascii="Times New Roman" w:hAnsi="Times New Roman" w:cs="Times New Roman"/>
          <w:sz w:val="24"/>
          <w:szCs w:val="24"/>
        </w:rPr>
        <w:t>plank (zo mogelijk met randjes);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 statieven</w:t>
      </w:r>
      <w:r w:rsidR="0098717E" w:rsidRPr="0091166E">
        <w:rPr>
          <w:rFonts w:ascii="Times New Roman" w:hAnsi="Times New Roman" w:cs="Times New Roman"/>
          <w:sz w:val="24"/>
          <w:szCs w:val="24"/>
        </w:rPr>
        <w:t>.</w:t>
      </w:r>
      <w:r w:rsidR="00500EF7"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Blok </w:t>
      </w:r>
      <w:r w:rsidR="0098717E" w:rsidRPr="0091166E">
        <w:rPr>
          <w:rFonts w:ascii="Times New Roman" w:hAnsi="Times New Roman" w:cs="Times New Roman"/>
          <w:sz w:val="24"/>
          <w:szCs w:val="24"/>
        </w:rPr>
        <w:t>en kussen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 met dezelfde breedte als de plank. </w:t>
      </w:r>
      <w:r w:rsidR="0091166E">
        <w:rPr>
          <w:rFonts w:ascii="Times New Roman" w:hAnsi="Times New Roman" w:cs="Times New Roman"/>
          <w:sz w:val="24"/>
          <w:szCs w:val="24"/>
        </w:rPr>
        <w:t>Weegschaal; stopwatch;</w:t>
      </w:r>
      <w:r w:rsidR="0098717E" w:rsidRPr="0091166E">
        <w:rPr>
          <w:rFonts w:ascii="Times New Roman" w:hAnsi="Times New Roman" w:cs="Times New Roman"/>
          <w:sz w:val="24"/>
          <w:szCs w:val="24"/>
        </w:rPr>
        <w:t xml:space="preserve"> meetlat.</w:t>
      </w:r>
      <w:r w:rsidR="00B8637D"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774D10" w:rsidRPr="0091166E">
        <w:rPr>
          <w:rFonts w:ascii="Times New Roman" w:hAnsi="Times New Roman" w:cs="Times New Roman"/>
          <w:sz w:val="24"/>
          <w:szCs w:val="24"/>
        </w:rPr>
        <w:br/>
        <w:t>Idealiter: massieve en holle cilinders en bollen van gelijke grootte maar verschillende massa, en van hetzelfde materiaal maar</w:t>
      </w:r>
      <w:r w:rsidR="0091166E">
        <w:rPr>
          <w:rFonts w:ascii="Times New Roman" w:hAnsi="Times New Roman" w:cs="Times New Roman"/>
          <w:sz w:val="24"/>
          <w:szCs w:val="24"/>
        </w:rPr>
        <w:t xml:space="preserve"> verschillende grootte (bijvoorbeeld</w:t>
      </w:r>
      <w:r w:rsidR="00774D10" w:rsidRPr="0091166E">
        <w:rPr>
          <w:rFonts w:ascii="Times New Roman" w:hAnsi="Times New Roman" w:cs="Times New Roman"/>
          <w:sz w:val="24"/>
          <w:szCs w:val="24"/>
        </w:rPr>
        <w:t xml:space="preserve"> practicumsets voor dichtheidsmetingen).</w:t>
      </w:r>
    </w:p>
    <w:p w:rsidR="008B3877" w:rsidRPr="0091166E" w:rsidRDefault="008B3877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6908" w:rsidRPr="0091166E" w:rsidRDefault="00F422EA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b/>
          <w:sz w:val="24"/>
          <w:szCs w:val="24"/>
        </w:rPr>
        <w:t>Voorbereiding</w:t>
      </w:r>
      <w:r w:rsidRPr="0091166E">
        <w:rPr>
          <w:rFonts w:ascii="Times New Roman" w:hAnsi="Times New Roman" w:cs="Times New Roman"/>
          <w:sz w:val="24"/>
          <w:szCs w:val="24"/>
        </w:rPr>
        <w:br/>
      </w:r>
      <w:r w:rsidR="008A21BD" w:rsidRPr="0091166E">
        <w:rPr>
          <w:rFonts w:ascii="Times New Roman" w:hAnsi="Times New Roman" w:cs="Times New Roman"/>
          <w:sz w:val="24"/>
          <w:szCs w:val="24"/>
        </w:rPr>
        <w:t>Maak van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 de plank </w:t>
      </w:r>
      <w:r w:rsidR="008A21BD" w:rsidRPr="0091166E">
        <w:rPr>
          <w:rFonts w:ascii="Times New Roman" w:hAnsi="Times New Roman" w:cs="Times New Roman"/>
          <w:sz w:val="24"/>
          <w:szCs w:val="24"/>
        </w:rPr>
        <w:t>en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 statieven </w:t>
      </w:r>
      <w:r w:rsidR="008A21BD" w:rsidRPr="0091166E">
        <w:rPr>
          <w:rFonts w:ascii="Times New Roman" w:hAnsi="Times New Roman" w:cs="Times New Roman"/>
          <w:sz w:val="24"/>
          <w:szCs w:val="24"/>
        </w:rPr>
        <w:t>een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8A21BD" w:rsidRPr="0091166E">
        <w:rPr>
          <w:rFonts w:ascii="Times New Roman" w:hAnsi="Times New Roman" w:cs="Times New Roman"/>
          <w:sz w:val="24"/>
          <w:szCs w:val="24"/>
        </w:rPr>
        <w:t xml:space="preserve">goed waarneembare </w:t>
      </w:r>
      <w:r w:rsidR="00D00C6C" w:rsidRPr="0091166E">
        <w:rPr>
          <w:rFonts w:ascii="Times New Roman" w:hAnsi="Times New Roman" w:cs="Times New Roman"/>
          <w:sz w:val="24"/>
          <w:szCs w:val="24"/>
        </w:rPr>
        <w:t>helling</w:t>
      </w:r>
      <w:r w:rsidR="0035488F" w:rsidRPr="0091166E">
        <w:rPr>
          <w:rFonts w:ascii="Times New Roman" w:hAnsi="Times New Roman" w:cs="Times New Roman"/>
          <w:sz w:val="24"/>
          <w:szCs w:val="24"/>
        </w:rPr>
        <w:t xml:space="preserve">, </w:t>
      </w:r>
      <w:r w:rsidR="008A21BD" w:rsidRPr="0091166E">
        <w:rPr>
          <w:rFonts w:ascii="Times New Roman" w:hAnsi="Times New Roman" w:cs="Times New Roman"/>
          <w:sz w:val="24"/>
          <w:szCs w:val="24"/>
        </w:rPr>
        <w:t>leg</w:t>
      </w:r>
      <w:r w:rsidR="0035488F" w:rsidRPr="0091166E">
        <w:rPr>
          <w:rFonts w:ascii="Times New Roman" w:hAnsi="Times New Roman" w:cs="Times New Roman"/>
          <w:sz w:val="24"/>
          <w:szCs w:val="24"/>
        </w:rPr>
        <w:t xml:space="preserve"> het blok bovenaan en het kussen onderaan</w:t>
      </w:r>
      <w:r w:rsidR="00D00C6C" w:rsidRPr="0091166E">
        <w:rPr>
          <w:rFonts w:ascii="Times New Roman" w:hAnsi="Times New Roman" w:cs="Times New Roman"/>
          <w:sz w:val="24"/>
          <w:szCs w:val="24"/>
        </w:rPr>
        <w:t xml:space="preserve">. </w:t>
      </w:r>
      <w:r w:rsidR="0035488F" w:rsidRPr="0091166E">
        <w:rPr>
          <w:rFonts w:ascii="Times New Roman" w:hAnsi="Times New Roman" w:cs="Times New Roman"/>
          <w:sz w:val="24"/>
          <w:szCs w:val="24"/>
        </w:rPr>
        <w:t xml:space="preserve">Leg ronde voorwerpen van uiteenlopende massa, grootte en vorm bovenaan de helling, tegen het blok, naast elkaar. </w:t>
      </w:r>
      <w:r w:rsidR="00685413" w:rsidRPr="0091166E">
        <w:rPr>
          <w:rFonts w:ascii="Times New Roman" w:hAnsi="Times New Roman" w:cs="Times New Roman"/>
          <w:sz w:val="24"/>
          <w:szCs w:val="24"/>
        </w:rPr>
        <w:br/>
        <w:t>Oefen het wegtrekken van het blok zo, dat alle voorwerpen tegelijkertijd beginnen te rollen</w:t>
      </w:r>
      <w:r w:rsidR="0098717E" w:rsidRPr="0091166E">
        <w:rPr>
          <w:rFonts w:ascii="Times New Roman" w:hAnsi="Times New Roman" w:cs="Times New Roman"/>
          <w:sz w:val="24"/>
          <w:szCs w:val="24"/>
        </w:rPr>
        <w:t>.</w:t>
      </w:r>
    </w:p>
    <w:p w:rsidR="009D2C27" w:rsidRPr="0091166E" w:rsidRDefault="009D2C27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154" w:rsidRPr="0091166E" w:rsidRDefault="00F422EA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b/>
          <w:sz w:val="24"/>
          <w:szCs w:val="24"/>
        </w:rPr>
        <w:t>Uitvoering</w:t>
      </w:r>
      <w:r w:rsidR="00AF11B3" w:rsidRPr="0091166E">
        <w:rPr>
          <w:rFonts w:ascii="Times New Roman" w:hAnsi="Times New Roman" w:cs="Times New Roman"/>
          <w:b/>
          <w:sz w:val="24"/>
          <w:szCs w:val="24"/>
        </w:rPr>
        <w:br/>
      </w:r>
      <w:r w:rsidR="00B54AC3" w:rsidRPr="0091166E">
        <w:rPr>
          <w:rFonts w:ascii="Times New Roman" w:hAnsi="Times New Roman" w:cs="Times New Roman"/>
          <w:sz w:val="24"/>
          <w:szCs w:val="24"/>
        </w:rPr>
        <w:t xml:space="preserve">(Predict.) </w:t>
      </w:r>
      <w:r w:rsidR="0035488F" w:rsidRPr="0091166E">
        <w:rPr>
          <w:rFonts w:ascii="Times New Roman" w:hAnsi="Times New Roman" w:cs="Times New Roman"/>
          <w:sz w:val="24"/>
          <w:szCs w:val="24"/>
        </w:rPr>
        <w:t>De klas weet vast</w:t>
      </w:r>
      <w:r w:rsidR="008A21BD" w:rsidRPr="0091166E">
        <w:rPr>
          <w:rFonts w:ascii="Times New Roman" w:hAnsi="Times New Roman" w:cs="Times New Roman"/>
          <w:sz w:val="24"/>
          <w:szCs w:val="24"/>
        </w:rPr>
        <w:t xml:space="preserve"> al</w:t>
      </w:r>
      <w:r w:rsidR="0035488F" w:rsidRPr="0091166E">
        <w:rPr>
          <w:rFonts w:ascii="Times New Roman" w:hAnsi="Times New Roman" w:cs="Times New Roman"/>
          <w:sz w:val="24"/>
          <w:szCs w:val="24"/>
        </w:rPr>
        <w:t xml:space="preserve">, dat alle voorwerpen even snel vallen. Maar geldt dat ook voor </w:t>
      </w:r>
      <w:r w:rsidR="0035488F" w:rsidRPr="0091166E">
        <w:rPr>
          <w:rFonts w:ascii="Times New Roman" w:hAnsi="Times New Roman" w:cs="Times New Roman"/>
          <w:i/>
          <w:sz w:val="24"/>
          <w:szCs w:val="24"/>
        </w:rPr>
        <w:t xml:space="preserve">rollende </w:t>
      </w:r>
      <w:r w:rsidR="0035488F" w:rsidRPr="0091166E">
        <w:rPr>
          <w:rFonts w:ascii="Times New Roman" w:hAnsi="Times New Roman" w:cs="Times New Roman"/>
          <w:sz w:val="24"/>
          <w:szCs w:val="24"/>
        </w:rPr>
        <w:t xml:space="preserve">voorwerpen? Leg uit dat je straks het blok zult wegtrekken, zodat alle voorwerpen naar beneden komen. </w:t>
      </w:r>
      <w:r w:rsidR="00685413" w:rsidRPr="0091166E">
        <w:rPr>
          <w:rFonts w:ascii="Times New Roman" w:hAnsi="Times New Roman" w:cs="Times New Roman"/>
          <w:sz w:val="24"/>
          <w:szCs w:val="24"/>
        </w:rPr>
        <w:t xml:space="preserve">Zullen </w:t>
      </w:r>
      <w:r w:rsidR="0035488F" w:rsidRPr="0091166E">
        <w:rPr>
          <w:rFonts w:ascii="Times New Roman" w:hAnsi="Times New Roman" w:cs="Times New Roman"/>
          <w:sz w:val="24"/>
          <w:szCs w:val="24"/>
        </w:rPr>
        <w:t>ze allemaal naast elkaar</w:t>
      </w:r>
      <w:r w:rsidR="00685413" w:rsidRPr="0091166E">
        <w:rPr>
          <w:rFonts w:ascii="Times New Roman" w:hAnsi="Times New Roman" w:cs="Times New Roman"/>
          <w:sz w:val="24"/>
          <w:szCs w:val="24"/>
        </w:rPr>
        <w:t xml:space="preserve"> blijven</w:t>
      </w:r>
      <w:r w:rsidR="0035488F" w:rsidRPr="0091166E">
        <w:rPr>
          <w:rFonts w:ascii="Times New Roman" w:hAnsi="Times New Roman" w:cs="Times New Roman"/>
          <w:sz w:val="24"/>
          <w:szCs w:val="24"/>
        </w:rPr>
        <w:t xml:space="preserve">? </w:t>
      </w:r>
      <w:r w:rsidR="00685413" w:rsidRPr="0091166E">
        <w:rPr>
          <w:rFonts w:ascii="Times New Roman" w:hAnsi="Times New Roman" w:cs="Times New Roman"/>
          <w:sz w:val="24"/>
          <w:szCs w:val="24"/>
        </w:rPr>
        <w:t>W</w:t>
      </w:r>
      <w:r w:rsidR="0035488F" w:rsidRPr="0091166E">
        <w:rPr>
          <w:rFonts w:ascii="Times New Roman" w:hAnsi="Times New Roman" w:cs="Times New Roman"/>
          <w:sz w:val="24"/>
          <w:szCs w:val="24"/>
        </w:rPr>
        <w:t>aarom</w:t>
      </w:r>
      <w:r w:rsidR="008A21BD" w:rsidRPr="0091166E">
        <w:rPr>
          <w:rFonts w:ascii="Times New Roman" w:hAnsi="Times New Roman" w:cs="Times New Roman"/>
          <w:sz w:val="24"/>
          <w:szCs w:val="24"/>
        </w:rPr>
        <w:t xml:space="preserve"> wel</w:t>
      </w:r>
      <w:r w:rsidR="00685413" w:rsidRPr="0091166E">
        <w:rPr>
          <w:rFonts w:ascii="Times New Roman" w:hAnsi="Times New Roman" w:cs="Times New Roman"/>
          <w:sz w:val="24"/>
          <w:szCs w:val="24"/>
        </w:rPr>
        <w:t>, of waarom niet</w:t>
      </w:r>
      <w:r w:rsidR="0035488F" w:rsidRPr="0091166E">
        <w:rPr>
          <w:rFonts w:ascii="Times New Roman" w:hAnsi="Times New Roman" w:cs="Times New Roman"/>
          <w:sz w:val="24"/>
          <w:szCs w:val="24"/>
        </w:rPr>
        <w:t>?</w:t>
      </w:r>
      <w:r w:rsidR="004C3154" w:rsidRPr="00911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3154" w:rsidRPr="0091166E" w:rsidRDefault="004C3154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FCD" w:rsidRPr="0091166E" w:rsidRDefault="00B54AC3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(Observe.)</w:t>
      </w:r>
      <w:r w:rsidR="00AD1981">
        <w:rPr>
          <w:rFonts w:ascii="Times New Roman" w:hAnsi="Times New Roman" w:cs="Times New Roman"/>
          <w:sz w:val="24"/>
          <w:szCs w:val="24"/>
        </w:rPr>
        <w:t xml:space="preserve"> </w:t>
      </w:r>
      <w:r w:rsidR="00685413" w:rsidRPr="0091166E">
        <w:rPr>
          <w:rFonts w:ascii="Times New Roman" w:hAnsi="Times New Roman" w:cs="Times New Roman"/>
          <w:sz w:val="24"/>
          <w:szCs w:val="24"/>
        </w:rPr>
        <w:t>Trek vervolgens het blok weg. Idealiter rolt alles door elkaar: er is duidelijk verschil, maar welk voorwe</w:t>
      </w:r>
      <w:r w:rsidR="00973FCD" w:rsidRPr="0091166E">
        <w:rPr>
          <w:rFonts w:ascii="Times New Roman" w:hAnsi="Times New Roman" w:cs="Times New Roman"/>
          <w:sz w:val="24"/>
          <w:szCs w:val="24"/>
        </w:rPr>
        <w:t>r</w:t>
      </w:r>
      <w:r w:rsidR="00685413" w:rsidRPr="0091166E">
        <w:rPr>
          <w:rFonts w:ascii="Times New Roman" w:hAnsi="Times New Roman" w:cs="Times New Roman"/>
          <w:sz w:val="24"/>
          <w:szCs w:val="24"/>
        </w:rPr>
        <w:t xml:space="preserve">p eerder is </w:t>
      </w:r>
      <w:r w:rsidR="008A21BD" w:rsidRPr="0091166E">
        <w:rPr>
          <w:rFonts w:ascii="Times New Roman" w:hAnsi="Times New Roman" w:cs="Times New Roman"/>
          <w:sz w:val="24"/>
          <w:szCs w:val="24"/>
        </w:rPr>
        <w:t>zie je</w:t>
      </w:r>
      <w:r w:rsidR="00685413" w:rsidRPr="0091166E">
        <w:rPr>
          <w:rFonts w:ascii="Times New Roman" w:hAnsi="Times New Roman" w:cs="Times New Roman"/>
          <w:sz w:val="24"/>
          <w:szCs w:val="24"/>
        </w:rPr>
        <w:t xml:space="preserve"> niet.</w:t>
      </w:r>
      <w:r w:rsidR="00973FCD" w:rsidRPr="0091166E">
        <w:rPr>
          <w:rFonts w:ascii="Times New Roman" w:hAnsi="Times New Roman" w:cs="Times New Roman"/>
          <w:sz w:val="24"/>
          <w:szCs w:val="24"/>
        </w:rPr>
        <w:t xml:space="preserve"> Enige systematiek is duidelijk n</w:t>
      </w:r>
      <w:r w:rsidR="0091166E">
        <w:rPr>
          <w:rFonts w:ascii="Times New Roman" w:hAnsi="Times New Roman" w:cs="Times New Roman"/>
          <w:sz w:val="24"/>
          <w:szCs w:val="24"/>
        </w:rPr>
        <w:t>odig, een heldere aanpak ook. De</w:t>
      </w:r>
      <w:r w:rsidR="00973FCD" w:rsidRPr="0091166E">
        <w:rPr>
          <w:rFonts w:ascii="Times New Roman" w:hAnsi="Times New Roman" w:cs="Times New Roman"/>
          <w:sz w:val="24"/>
          <w:szCs w:val="24"/>
        </w:rPr>
        <w:t xml:space="preserve"> leerlingen kunnen die vast grotendeels bedenken</w:t>
      </w:r>
      <w:r w:rsidR="0098717E" w:rsidRPr="0091166E">
        <w:rPr>
          <w:rFonts w:ascii="Times New Roman" w:hAnsi="Times New Roman" w:cs="Times New Roman"/>
          <w:sz w:val="24"/>
          <w:szCs w:val="24"/>
        </w:rPr>
        <w:t>,</w:t>
      </w:r>
      <w:r w:rsidR="00973FCD" w:rsidRPr="0091166E">
        <w:rPr>
          <w:rFonts w:ascii="Times New Roman" w:hAnsi="Times New Roman" w:cs="Times New Roman"/>
          <w:sz w:val="24"/>
          <w:szCs w:val="24"/>
        </w:rPr>
        <w:t xml:space="preserve"> en meehelpen met de uitvoering.</w:t>
      </w:r>
    </w:p>
    <w:p w:rsidR="00973FCD" w:rsidRPr="0091166E" w:rsidRDefault="00973FCD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FCD" w:rsidRPr="0091166E" w:rsidRDefault="00973FCD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Enkele suggesties:</w:t>
      </w:r>
    </w:p>
    <w:p w:rsidR="00973FCD" w:rsidRPr="0091166E" w:rsidRDefault="00973FCD" w:rsidP="0091166E">
      <w:pPr>
        <w:pStyle w:val="Lijstaline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Onderzoek (eerst) eenvoudige vormen: holle en volle bollen en cilinders zijn het eenvoudigst.</w:t>
      </w:r>
    </w:p>
    <w:p w:rsidR="00973FCD" w:rsidRPr="0091166E" w:rsidRDefault="00973FCD" w:rsidP="0091166E">
      <w:pPr>
        <w:pStyle w:val="Lijstaline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lastRenderedPageBreak/>
        <w:t xml:space="preserve">Isoleer relevante factoren: leerlingen kunnen massa en </w:t>
      </w:r>
      <w:r w:rsidR="00287FED" w:rsidRPr="0091166E">
        <w:rPr>
          <w:rFonts w:ascii="Times New Roman" w:hAnsi="Times New Roman" w:cs="Times New Roman"/>
          <w:sz w:val="24"/>
          <w:szCs w:val="24"/>
        </w:rPr>
        <w:t>straal</w:t>
      </w:r>
      <w:r w:rsidRPr="0091166E">
        <w:rPr>
          <w:rFonts w:ascii="Times New Roman" w:hAnsi="Times New Roman" w:cs="Times New Roman"/>
          <w:sz w:val="24"/>
          <w:szCs w:val="24"/>
        </w:rPr>
        <w:t xml:space="preserve"> bedenken, voeg er desnoods zelf 'vorm' aan toe, en 'hol of vol'.</w:t>
      </w:r>
    </w:p>
    <w:p w:rsidR="00973FCD" w:rsidRPr="0091166E" w:rsidRDefault="00973FCD" w:rsidP="0091166E">
      <w:pPr>
        <w:pStyle w:val="Lijstaline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 xml:space="preserve">De meeste leerlingen begrijpen </w:t>
      </w:r>
      <w:r w:rsidR="004C5531" w:rsidRPr="0091166E">
        <w:rPr>
          <w:rFonts w:ascii="Times New Roman" w:hAnsi="Times New Roman" w:cs="Times New Roman"/>
          <w:sz w:val="24"/>
          <w:szCs w:val="24"/>
        </w:rPr>
        <w:t>wel</w:t>
      </w:r>
      <w:r w:rsidRPr="0091166E">
        <w:rPr>
          <w:rFonts w:ascii="Times New Roman" w:hAnsi="Times New Roman" w:cs="Times New Roman"/>
          <w:sz w:val="24"/>
          <w:szCs w:val="24"/>
        </w:rPr>
        <w:t xml:space="preserve"> dat je mogelijke factoren </w:t>
      </w:r>
      <w:r w:rsidR="004C5531" w:rsidRPr="0091166E">
        <w:rPr>
          <w:rFonts w:ascii="Times New Roman" w:hAnsi="Times New Roman" w:cs="Times New Roman"/>
          <w:sz w:val="24"/>
          <w:szCs w:val="24"/>
        </w:rPr>
        <w:t>één</w:t>
      </w:r>
      <w:r w:rsidRPr="0091166E">
        <w:rPr>
          <w:rFonts w:ascii="Times New Roman" w:hAnsi="Times New Roman" w:cs="Times New Roman"/>
          <w:sz w:val="24"/>
          <w:szCs w:val="24"/>
        </w:rPr>
        <w:t xml:space="preserve"> voor </w:t>
      </w:r>
      <w:r w:rsidR="004C5531" w:rsidRPr="0091166E">
        <w:rPr>
          <w:rFonts w:ascii="Times New Roman" w:hAnsi="Times New Roman" w:cs="Times New Roman"/>
          <w:sz w:val="24"/>
          <w:szCs w:val="24"/>
        </w:rPr>
        <w:t>één</w:t>
      </w:r>
      <w:r w:rsidRPr="0091166E">
        <w:rPr>
          <w:rFonts w:ascii="Times New Roman" w:hAnsi="Times New Roman" w:cs="Times New Roman"/>
          <w:sz w:val="24"/>
          <w:szCs w:val="24"/>
        </w:rPr>
        <w:t xml:space="preserve"> moet </w:t>
      </w:r>
      <w:r w:rsidR="004C5531" w:rsidRPr="0091166E">
        <w:rPr>
          <w:rFonts w:ascii="Times New Roman" w:hAnsi="Times New Roman" w:cs="Times New Roman"/>
          <w:sz w:val="24"/>
          <w:szCs w:val="24"/>
        </w:rPr>
        <w:t>variëren, wil je eerlijk meten</w:t>
      </w:r>
      <w:r w:rsidRPr="0091166E">
        <w:rPr>
          <w:rFonts w:ascii="Times New Roman" w:hAnsi="Times New Roman" w:cs="Times New Roman"/>
          <w:sz w:val="24"/>
          <w:szCs w:val="24"/>
        </w:rPr>
        <w:t xml:space="preserve">: laat ze zelf </w:t>
      </w:r>
      <w:r w:rsidR="004C5531" w:rsidRPr="0091166E">
        <w:rPr>
          <w:rFonts w:ascii="Times New Roman" w:hAnsi="Times New Roman" w:cs="Times New Roman"/>
          <w:sz w:val="24"/>
          <w:szCs w:val="24"/>
        </w:rPr>
        <w:t>bedenken</w:t>
      </w:r>
      <w:r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2032EC" w:rsidRPr="0091166E">
        <w:rPr>
          <w:rFonts w:ascii="Times New Roman" w:hAnsi="Times New Roman" w:cs="Times New Roman"/>
          <w:sz w:val="24"/>
          <w:szCs w:val="24"/>
        </w:rPr>
        <w:t xml:space="preserve">hoe, </w:t>
      </w:r>
      <w:r w:rsidRPr="0091166E">
        <w:rPr>
          <w:rFonts w:ascii="Times New Roman" w:hAnsi="Times New Roman" w:cs="Times New Roman"/>
          <w:sz w:val="24"/>
          <w:szCs w:val="24"/>
        </w:rPr>
        <w:t xml:space="preserve">en </w:t>
      </w:r>
      <w:r w:rsidR="002032EC" w:rsidRPr="0091166E">
        <w:rPr>
          <w:rFonts w:ascii="Times New Roman" w:hAnsi="Times New Roman" w:cs="Times New Roman"/>
          <w:sz w:val="24"/>
          <w:szCs w:val="24"/>
        </w:rPr>
        <w:t xml:space="preserve">dat </w:t>
      </w:r>
      <w:r w:rsidRPr="0091166E">
        <w:rPr>
          <w:rFonts w:ascii="Times New Roman" w:hAnsi="Times New Roman" w:cs="Times New Roman"/>
          <w:sz w:val="24"/>
          <w:szCs w:val="24"/>
        </w:rPr>
        <w:t>verantwoorden, maar help met concretiseren.</w:t>
      </w:r>
      <w:r w:rsidR="00503FFA"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774D10" w:rsidRPr="0091166E">
        <w:rPr>
          <w:rFonts w:ascii="Times New Roman" w:hAnsi="Times New Roman" w:cs="Times New Roman"/>
          <w:sz w:val="24"/>
          <w:szCs w:val="24"/>
        </w:rPr>
        <w:t>E</w:t>
      </w:r>
      <w:r w:rsidR="00503FFA" w:rsidRPr="0091166E">
        <w:rPr>
          <w:rFonts w:ascii="Times New Roman" w:hAnsi="Times New Roman" w:cs="Times New Roman"/>
          <w:sz w:val="24"/>
          <w:szCs w:val="24"/>
        </w:rPr>
        <w:t xml:space="preserve">en verzameling cilinders en bollen </w:t>
      </w:r>
      <w:r w:rsidR="00774D10" w:rsidRPr="0091166E">
        <w:rPr>
          <w:rFonts w:ascii="Times New Roman" w:hAnsi="Times New Roman" w:cs="Times New Roman"/>
          <w:sz w:val="24"/>
          <w:szCs w:val="24"/>
        </w:rPr>
        <w:t xml:space="preserve">bekijken </w:t>
      </w:r>
      <w:r w:rsidR="00503FFA" w:rsidRPr="0091166E">
        <w:rPr>
          <w:rFonts w:ascii="Times New Roman" w:hAnsi="Times New Roman" w:cs="Times New Roman"/>
          <w:sz w:val="24"/>
          <w:szCs w:val="24"/>
        </w:rPr>
        <w:t>kan al helpen.</w:t>
      </w:r>
    </w:p>
    <w:p w:rsidR="00973FCD" w:rsidRPr="0091166E" w:rsidRDefault="00973FCD" w:rsidP="0091166E">
      <w:pPr>
        <w:pStyle w:val="Lijstaline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L</w:t>
      </w:r>
      <w:r w:rsidR="002032EC" w:rsidRPr="0091166E">
        <w:rPr>
          <w:rFonts w:ascii="Times New Roman" w:hAnsi="Times New Roman" w:cs="Times New Roman"/>
          <w:sz w:val="24"/>
          <w:szCs w:val="24"/>
        </w:rPr>
        <w:t xml:space="preserve">eg </w:t>
      </w:r>
      <w:r w:rsidRPr="0091166E">
        <w:rPr>
          <w:rFonts w:ascii="Times New Roman" w:hAnsi="Times New Roman" w:cs="Times New Roman"/>
          <w:sz w:val="24"/>
          <w:szCs w:val="24"/>
        </w:rPr>
        <w:t>t</w:t>
      </w:r>
      <w:r w:rsidR="002032EC" w:rsidRPr="0091166E">
        <w:rPr>
          <w:rFonts w:ascii="Times New Roman" w:hAnsi="Times New Roman" w:cs="Times New Roman"/>
          <w:sz w:val="24"/>
          <w:szCs w:val="24"/>
        </w:rPr>
        <w:t>wee</w:t>
      </w:r>
      <w:r w:rsidRPr="0091166E">
        <w:rPr>
          <w:rFonts w:ascii="Times New Roman" w:hAnsi="Times New Roman" w:cs="Times New Roman"/>
          <w:sz w:val="24"/>
          <w:szCs w:val="24"/>
        </w:rPr>
        <w:t xml:space="preserve"> voorwerpen </w:t>
      </w:r>
      <w:r w:rsidR="002032EC" w:rsidRPr="0091166E">
        <w:rPr>
          <w:rFonts w:ascii="Times New Roman" w:hAnsi="Times New Roman" w:cs="Times New Roman"/>
          <w:sz w:val="24"/>
          <w:szCs w:val="24"/>
        </w:rPr>
        <w:t xml:space="preserve">bovenaan </w:t>
      </w:r>
      <w:r w:rsidRPr="0091166E">
        <w:rPr>
          <w:rFonts w:ascii="Times New Roman" w:hAnsi="Times New Roman" w:cs="Times New Roman"/>
          <w:sz w:val="24"/>
          <w:szCs w:val="24"/>
        </w:rPr>
        <w:t>te</w:t>
      </w:r>
      <w:r w:rsidR="002032EC" w:rsidRPr="0091166E">
        <w:rPr>
          <w:rFonts w:ascii="Times New Roman" w:hAnsi="Times New Roman" w:cs="Times New Roman"/>
          <w:sz w:val="24"/>
          <w:szCs w:val="24"/>
        </w:rPr>
        <w:t>g</w:t>
      </w:r>
      <w:r w:rsidRPr="0091166E">
        <w:rPr>
          <w:rFonts w:ascii="Times New Roman" w:hAnsi="Times New Roman" w:cs="Times New Roman"/>
          <w:sz w:val="24"/>
          <w:szCs w:val="24"/>
        </w:rPr>
        <w:t>e</w:t>
      </w:r>
      <w:r w:rsidR="002032EC" w:rsidRPr="0091166E">
        <w:rPr>
          <w:rFonts w:ascii="Times New Roman" w:hAnsi="Times New Roman" w:cs="Times New Roman"/>
          <w:sz w:val="24"/>
          <w:szCs w:val="24"/>
        </w:rPr>
        <w:t>n elkaar en laat los.</w:t>
      </w:r>
      <w:r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2032EC" w:rsidRPr="0091166E">
        <w:rPr>
          <w:rFonts w:ascii="Times New Roman" w:hAnsi="Times New Roman" w:cs="Times New Roman"/>
          <w:sz w:val="24"/>
          <w:szCs w:val="24"/>
        </w:rPr>
        <w:t>Ee</w:t>
      </w:r>
      <w:r w:rsidRPr="0091166E">
        <w:rPr>
          <w:rFonts w:ascii="Times New Roman" w:hAnsi="Times New Roman" w:cs="Times New Roman"/>
          <w:sz w:val="24"/>
          <w:szCs w:val="24"/>
        </w:rPr>
        <w:t xml:space="preserve">rst de een voorop, dan de ander. </w:t>
      </w:r>
      <w:r w:rsidR="002032EC" w:rsidRPr="0091166E">
        <w:rPr>
          <w:rFonts w:ascii="Times New Roman" w:hAnsi="Times New Roman" w:cs="Times New Roman"/>
          <w:sz w:val="24"/>
          <w:szCs w:val="24"/>
        </w:rPr>
        <w:t>Is er een sneller</w:t>
      </w:r>
      <w:r w:rsidR="0091166E">
        <w:rPr>
          <w:rFonts w:ascii="Times New Roman" w:hAnsi="Times New Roman" w:cs="Times New Roman"/>
          <w:sz w:val="24"/>
          <w:szCs w:val="24"/>
        </w:rPr>
        <w:t>,</w:t>
      </w:r>
      <w:r w:rsidR="002032EC" w:rsidRPr="0091166E">
        <w:rPr>
          <w:rFonts w:ascii="Times New Roman" w:hAnsi="Times New Roman" w:cs="Times New Roman"/>
          <w:sz w:val="24"/>
          <w:szCs w:val="24"/>
        </w:rPr>
        <w:t xml:space="preserve"> dan </w:t>
      </w:r>
      <w:r w:rsidRPr="0091166E">
        <w:rPr>
          <w:rFonts w:ascii="Times New Roman" w:hAnsi="Times New Roman" w:cs="Times New Roman"/>
          <w:sz w:val="24"/>
          <w:szCs w:val="24"/>
        </w:rPr>
        <w:t xml:space="preserve">loopt </w:t>
      </w:r>
      <w:r w:rsidR="002032EC" w:rsidRPr="0091166E">
        <w:rPr>
          <w:rFonts w:ascii="Times New Roman" w:hAnsi="Times New Roman" w:cs="Times New Roman"/>
          <w:sz w:val="24"/>
          <w:szCs w:val="24"/>
        </w:rPr>
        <w:t xml:space="preserve">die </w:t>
      </w:r>
      <w:r w:rsidRPr="0091166E">
        <w:rPr>
          <w:rFonts w:ascii="Times New Roman" w:hAnsi="Times New Roman" w:cs="Times New Roman"/>
          <w:sz w:val="24"/>
          <w:szCs w:val="24"/>
        </w:rPr>
        <w:t>uit (</w:t>
      </w:r>
      <w:r w:rsidR="002032EC" w:rsidRPr="0091166E">
        <w:rPr>
          <w:rFonts w:ascii="Times New Roman" w:hAnsi="Times New Roman" w:cs="Times New Roman"/>
          <w:sz w:val="24"/>
          <w:szCs w:val="24"/>
        </w:rPr>
        <w:t xml:space="preserve">dit </w:t>
      </w:r>
      <w:r w:rsidR="00774D10" w:rsidRPr="0091166E">
        <w:rPr>
          <w:rFonts w:ascii="Times New Roman" w:hAnsi="Times New Roman" w:cs="Times New Roman"/>
          <w:sz w:val="24"/>
          <w:szCs w:val="24"/>
        </w:rPr>
        <w:t xml:space="preserve">is </w:t>
      </w:r>
      <w:r w:rsidR="0098717E" w:rsidRPr="0091166E">
        <w:rPr>
          <w:rFonts w:ascii="Times New Roman" w:hAnsi="Times New Roman" w:cs="Times New Roman"/>
          <w:sz w:val="24"/>
          <w:szCs w:val="24"/>
        </w:rPr>
        <w:t xml:space="preserve">soms </w:t>
      </w:r>
      <w:r w:rsidR="00287FED" w:rsidRPr="0091166E">
        <w:rPr>
          <w:rFonts w:ascii="Times New Roman" w:hAnsi="Times New Roman" w:cs="Times New Roman"/>
          <w:sz w:val="24"/>
          <w:szCs w:val="24"/>
        </w:rPr>
        <w:t>efficiënter</w:t>
      </w:r>
      <w:r w:rsidR="0098717E" w:rsidRPr="0091166E">
        <w:rPr>
          <w:rFonts w:ascii="Times New Roman" w:hAnsi="Times New Roman" w:cs="Times New Roman"/>
          <w:sz w:val="24"/>
          <w:szCs w:val="24"/>
        </w:rPr>
        <w:t xml:space="preserve"> dan </w:t>
      </w:r>
      <w:r w:rsidRPr="0091166E">
        <w:rPr>
          <w:rFonts w:ascii="Times New Roman" w:hAnsi="Times New Roman" w:cs="Times New Roman"/>
          <w:sz w:val="24"/>
          <w:szCs w:val="24"/>
        </w:rPr>
        <w:t>een stopwatch)</w:t>
      </w:r>
      <w:r w:rsidR="0098717E" w:rsidRPr="0091166E">
        <w:rPr>
          <w:rFonts w:ascii="Times New Roman" w:hAnsi="Times New Roman" w:cs="Times New Roman"/>
          <w:sz w:val="24"/>
          <w:szCs w:val="24"/>
        </w:rPr>
        <w:t>.</w:t>
      </w:r>
    </w:p>
    <w:p w:rsidR="002032EC" w:rsidRPr="0091166E" w:rsidRDefault="002032EC" w:rsidP="0091166E">
      <w:pPr>
        <w:pStyle w:val="Lijstaline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Verdeel de taken: een plan maken dat met alle factoren rekening houdt is te lastig voor de meeste leerlingen, maar planning van onderzoek of de massa bij cilinders iets uitmaakt lukt vaak wel.</w:t>
      </w:r>
    </w:p>
    <w:p w:rsidR="00B54AC3" w:rsidRPr="0091166E" w:rsidRDefault="00B54AC3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198" w:rsidRPr="0091166E" w:rsidRDefault="009012FE" w:rsidP="004C3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 xml:space="preserve">(Explain.) </w:t>
      </w:r>
      <w:r w:rsidR="004C3154" w:rsidRPr="0091166E">
        <w:rPr>
          <w:rFonts w:ascii="Times New Roman" w:hAnsi="Times New Roman" w:cs="Times New Roman"/>
          <w:sz w:val="24"/>
          <w:szCs w:val="24"/>
        </w:rPr>
        <w:t>Bespreek welke van de voorspellingen is of zijn uitgekomen. Evalueer de gegeven verklaringen. Leg zo nodig uit wat natuurkundigen er van denken.</w:t>
      </w:r>
    </w:p>
    <w:p w:rsidR="004174C9" w:rsidRDefault="004174C9" w:rsidP="00EF0BB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174C9" w:rsidRDefault="004174C9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Natuurkundige achtergrond</w:t>
      </w:r>
    </w:p>
    <w:p w:rsidR="004174C9" w:rsidRPr="004174C9" w:rsidRDefault="0091166E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74C9">
        <w:rPr>
          <w:rFonts w:ascii="Times New Roman" w:hAnsi="Times New Roman" w:cs="Times New Roman"/>
          <w:sz w:val="24"/>
          <w:szCs w:val="24"/>
          <w:highlight w:val="yellow"/>
        </w:rPr>
        <w:t>[hiernaast 65_tabel plaatsen</w:t>
      </w:r>
      <w:r w:rsidR="004174C9" w:rsidRPr="004174C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4174C9" w:rsidRPr="004174C9">
        <w:rPr>
          <w:rFonts w:ascii="Times New Roman" w:hAnsi="Times New Roman" w:cs="Times New Roman"/>
          <w:b/>
          <w:sz w:val="24"/>
          <w:szCs w:val="24"/>
          <w:highlight w:val="yellow"/>
        </w:rPr>
        <w:t>boven</w:t>
      </w:r>
      <w:r w:rsidR="004174C9" w:rsidRPr="004174C9">
        <w:rPr>
          <w:rFonts w:ascii="Times New Roman" w:hAnsi="Times New Roman" w:cs="Times New Roman"/>
          <w:sz w:val="24"/>
          <w:szCs w:val="24"/>
          <w:highlight w:val="yellow"/>
        </w:rPr>
        <w:t>schrift:]</w:t>
      </w:r>
    </w:p>
    <w:p w:rsidR="0091166E" w:rsidRDefault="004174C9" w:rsidP="00EF0BB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74C9">
        <w:rPr>
          <w:rFonts w:ascii="Times New Roman" w:hAnsi="Times New Roman" w:cs="Times New Roman"/>
          <w:i/>
          <w:sz w:val="24"/>
          <w:szCs w:val="24"/>
        </w:rPr>
        <w:t xml:space="preserve">Traagheidsmoment I van enkele eenvoudige vormen (met massa m, straal R): 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I= ½ C.m.R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  <w:vertAlign w:val="super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74C9" w:rsidRPr="004174C9" w:rsidRDefault="004174C9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6AA" w:rsidRPr="0091166E" w:rsidRDefault="00287FED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Bij het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 rol</w:t>
      </w:r>
      <w:r w:rsidRPr="0091166E">
        <w:rPr>
          <w:rFonts w:ascii="Times New Roman" w:hAnsi="Times New Roman" w:cs="Times New Roman"/>
          <w:sz w:val="24"/>
          <w:szCs w:val="24"/>
        </w:rPr>
        <w:t>len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 wordt </w:t>
      </w:r>
      <w:r w:rsidR="00537454" w:rsidRPr="0091166E">
        <w:rPr>
          <w:rFonts w:ascii="Times New Roman" w:hAnsi="Times New Roman" w:cs="Times New Roman"/>
          <w:sz w:val="24"/>
          <w:szCs w:val="24"/>
        </w:rPr>
        <w:t>potentiële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Pr="0091166E">
        <w:rPr>
          <w:rFonts w:ascii="Times New Roman" w:hAnsi="Times New Roman" w:cs="Times New Roman"/>
          <w:sz w:val="24"/>
          <w:szCs w:val="24"/>
        </w:rPr>
        <w:t xml:space="preserve">energie 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omgezet in </w:t>
      </w:r>
      <w:r w:rsidR="00537454" w:rsidRPr="0091166E">
        <w:rPr>
          <w:rFonts w:ascii="Times New Roman" w:hAnsi="Times New Roman" w:cs="Times New Roman"/>
          <w:sz w:val="24"/>
          <w:szCs w:val="24"/>
        </w:rPr>
        <w:t xml:space="preserve">deels 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translatie- </w:t>
      </w:r>
      <w:r w:rsidR="00537454" w:rsidRPr="0091166E">
        <w:rPr>
          <w:rFonts w:ascii="Times New Roman" w:hAnsi="Times New Roman" w:cs="Times New Roman"/>
          <w:sz w:val="24"/>
          <w:szCs w:val="24"/>
        </w:rPr>
        <w:t>deels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 rotatie-energie, volgens: </w:t>
      </w:r>
    </w:p>
    <w:p w:rsidR="006931E6" w:rsidRPr="0091166E" w:rsidRDefault="006931E6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E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  <w:vertAlign w:val="subscript"/>
        </w:rPr>
        <w:t>p</w:t>
      </w:r>
      <w:r w:rsidR="004174C9">
        <w:rPr>
          <w:rFonts w:ascii="Times New Roman" w:hAnsi="Times New Roman" w:cs="Times New Roman"/>
          <w:i/>
          <w:sz w:val="24"/>
          <w:szCs w:val="24"/>
          <w:highlight w:val="cyan"/>
          <w:vertAlign w:val="subscript"/>
        </w:rPr>
        <w:t xml:space="preserve"> 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=</w:t>
      </w:r>
      <w:r w:rsidR="004174C9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 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E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  <w:vertAlign w:val="subscript"/>
        </w:rPr>
        <w:t xml:space="preserve">k,r 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+ E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  <w:vertAlign w:val="subscript"/>
        </w:rPr>
        <w:t>k,t</w:t>
      </w:r>
      <w:r w:rsidR="00AD1981">
        <w:rPr>
          <w:rFonts w:ascii="Times New Roman" w:hAnsi="Times New Roman" w:cs="Times New Roman"/>
          <w:sz w:val="24"/>
          <w:szCs w:val="24"/>
          <w:highlight w:val="cyan"/>
          <w:vertAlign w:val="subscript"/>
        </w:rPr>
        <w:t xml:space="preserve"> </w:t>
      </w:r>
      <w:r w:rsidR="00E461E8" w:rsidRPr="004174C9">
        <w:rPr>
          <w:rFonts w:ascii="Times New Roman" w:hAnsi="Times New Roman" w:cs="Times New Roman"/>
          <w:sz w:val="24"/>
          <w:szCs w:val="24"/>
          <w:highlight w:val="cyan"/>
        </w:rPr>
        <w:t xml:space="preserve">&lt;=&gt; 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m.g.h = ½ I.ω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  <w:vertAlign w:val="superscript"/>
        </w:rPr>
        <w:t>2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 + ½ m.v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  <w:vertAlign w:val="superscript"/>
        </w:rPr>
        <w:t>2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 </w:t>
      </w:r>
      <w:r w:rsidRPr="004174C9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:rsidR="00537454" w:rsidRPr="0091166E" w:rsidRDefault="00537454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T</w:t>
      </w:r>
      <w:r w:rsidR="00E461E8" w:rsidRPr="0091166E">
        <w:rPr>
          <w:rFonts w:ascii="Times New Roman" w:hAnsi="Times New Roman" w:cs="Times New Roman"/>
          <w:sz w:val="24"/>
          <w:szCs w:val="24"/>
        </w:rPr>
        <w:t xml:space="preserve">raagheidsmoment 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I </w:t>
      </w:r>
      <w:r w:rsidRPr="0091166E">
        <w:rPr>
          <w:rFonts w:ascii="Times New Roman" w:hAnsi="Times New Roman" w:cs="Times New Roman"/>
          <w:sz w:val="24"/>
          <w:szCs w:val="24"/>
        </w:rPr>
        <w:t xml:space="preserve">is 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voor </w:t>
      </w:r>
      <w:r w:rsidRPr="0091166E">
        <w:rPr>
          <w:rFonts w:ascii="Times New Roman" w:hAnsi="Times New Roman" w:cs="Times New Roman"/>
          <w:sz w:val="24"/>
          <w:szCs w:val="24"/>
        </w:rPr>
        <w:t>ee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nvoudige vormen evenredig met massa </w:t>
      </w:r>
      <w:r w:rsidR="00287FED" w:rsidRPr="0091166E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="006931E6" w:rsidRPr="0091166E">
        <w:rPr>
          <w:rFonts w:ascii="Times New Roman" w:hAnsi="Times New Roman" w:cs="Times New Roman"/>
          <w:sz w:val="24"/>
          <w:szCs w:val="24"/>
        </w:rPr>
        <w:t xml:space="preserve">en straal </w:t>
      </w:r>
      <w:r w:rsidR="00287FED" w:rsidRPr="0091166E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6931E6" w:rsidRPr="0091166E">
        <w:rPr>
          <w:rFonts w:ascii="Times New Roman" w:hAnsi="Times New Roman" w:cs="Times New Roman"/>
          <w:sz w:val="24"/>
          <w:szCs w:val="24"/>
        </w:rPr>
        <w:t>in het kwadraat (zie de tabel):</w:t>
      </w:r>
    </w:p>
    <w:p w:rsidR="0035335B" w:rsidRPr="0091166E" w:rsidRDefault="006931E6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461E8"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I 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=</w:t>
      </w:r>
      <w:r w:rsidR="00E461E8"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 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C.m.R</w:t>
      </w:r>
      <w:r w:rsidRPr="004174C9">
        <w:rPr>
          <w:rFonts w:ascii="Times New Roman" w:hAnsi="Times New Roman" w:cs="Times New Roman"/>
          <w:i/>
          <w:sz w:val="24"/>
          <w:szCs w:val="24"/>
          <w:highlight w:val="cyan"/>
          <w:vertAlign w:val="superscript"/>
        </w:rPr>
        <w:t>2</w:t>
      </w:r>
      <w:r w:rsidRPr="0091166E">
        <w:rPr>
          <w:rFonts w:ascii="Times New Roman" w:hAnsi="Times New Roman" w:cs="Times New Roman"/>
          <w:sz w:val="24"/>
          <w:szCs w:val="24"/>
        </w:rPr>
        <w:t xml:space="preserve">, waarbij </w:t>
      </w:r>
      <w:r w:rsidRPr="0091166E">
        <w:rPr>
          <w:rFonts w:ascii="Times New Roman" w:hAnsi="Times New Roman" w:cs="Times New Roman"/>
          <w:i/>
          <w:sz w:val="24"/>
          <w:szCs w:val="24"/>
        </w:rPr>
        <w:t>C</w:t>
      </w:r>
      <w:r w:rsidRPr="0091166E">
        <w:rPr>
          <w:rFonts w:ascii="Times New Roman" w:hAnsi="Times New Roman" w:cs="Times New Roman"/>
          <w:sz w:val="24"/>
          <w:szCs w:val="24"/>
        </w:rPr>
        <w:t xml:space="preserve"> door de vorm wordt bepaald. </w:t>
      </w:r>
    </w:p>
    <w:p w:rsidR="006931E6" w:rsidRPr="0091166E" w:rsidRDefault="00537454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Dus</w:t>
      </w:r>
      <w:r w:rsidR="0035335B" w:rsidRPr="0091166E">
        <w:rPr>
          <w:rFonts w:ascii="Times New Roman" w:hAnsi="Times New Roman" w:cs="Times New Roman"/>
          <w:sz w:val="24"/>
          <w:szCs w:val="24"/>
        </w:rPr>
        <w:t xml:space="preserve"> (met </w:t>
      </w:r>
      <w:r w:rsidR="0035335B"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v</w:t>
      </w:r>
      <w:r w:rsidR="004174C9"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 </w:t>
      </w:r>
      <w:r w:rsidR="0035335B"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=</w:t>
      </w:r>
      <w:r w:rsidR="004174C9"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 </w:t>
      </w:r>
      <w:r w:rsidR="0035335B"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ω.R</w:t>
      </w:r>
      <w:r w:rsidR="0035335B" w:rsidRPr="004174C9"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="006931E6" w:rsidRPr="004174C9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="00AD198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931E6"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v(h)</w:t>
      </w:r>
      <w:r w:rsidR="00AD1981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 </w:t>
      </w:r>
      <w:r w:rsidR="006931E6" w:rsidRPr="004174C9">
        <w:rPr>
          <w:rFonts w:ascii="Times New Roman" w:hAnsi="Times New Roman" w:cs="Times New Roman"/>
          <w:i/>
          <w:sz w:val="24"/>
          <w:szCs w:val="24"/>
          <w:highlight w:val="cyan"/>
        </w:rPr>
        <w:t>= √(2gh/(1+C)</w:t>
      </w:r>
      <w:r w:rsidR="006931E6" w:rsidRPr="004174C9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931E6" w:rsidRPr="0091166E" w:rsidRDefault="006931E6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sz w:val="24"/>
          <w:szCs w:val="24"/>
        </w:rPr>
        <w:t>Kortom: de snelheid bij gegeven hoogte, dus ook de gemiddelde snelheid na daling over d</w:t>
      </w:r>
      <w:r w:rsidR="0035335B" w:rsidRPr="0091166E">
        <w:rPr>
          <w:rFonts w:ascii="Times New Roman" w:hAnsi="Times New Roman" w:cs="Times New Roman"/>
          <w:sz w:val="24"/>
          <w:szCs w:val="24"/>
        </w:rPr>
        <w:t>ie</w:t>
      </w:r>
      <w:r w:rsidRPr="0091166E">
        <w:rPr>
          <w:rFonts w:ascii="Times New Roman" w:hAnsi="Times New Roman" w:cs="Times New Roman"/>
          <w:sz w:val="24"/>
          <w:szCs w:val="24"/>
        </w:rPr>
        <w:t xml:space="preserve"> hoogte, </w:t>
      </w:r>
      <w:r w:rsidRPr="0091166E">
        <w:rPr>
          <w:rFonts w:ascii="Times New Roman" w:hAnsi="Times New Roman" w:cs="Times New Roman"/>
          <w:i/>
          <w:sz w:val="24"/>
          <w:szCs w:val="24"/>
        </w:rPr>
        <w:t>hang</w:t>
      </w:r>
      <w:r w:rsidR="0035335B" w:rsidRPr="0091166E">
        <w:rPr>
          <w:rFonts w:ascii="Times New Roman" w:hAnsi="Times New Roman" w:cs="Times New Roman"/>
          <w:i/>
          <w:sz w:val="24"/>
          <w:szCs w:val="24"/>
        </w:rPr>
        <w:t>t</w:t>
      </w:r>
      <w:r w:rsidRPr="0091166E">
        <w:rPr>
          <w:rFonts w:ascii="Times New Roman" w:hAnsi="Times New Roman" w:cs="Times New Roman"/>
          <w:i/>
          <w:sz w:val="24"/>
          <w:szCs w:val="24"/>
        </w:rPr>
        <w:t xml:space="preserve"> niet af van massa of straal, alleen van de 'vorm'</w:t>
      </w:r>
      <w:r w:rsidRPr="0091166E">
        <w:rPr>
          <w:rFonts w:ascii="Times New Roman" w:hAnsi="Times New Roman" w:cs="Times New Roman"/>
          <w:sz w:val="24"/>
          <w:szCs w:val="24"/>
        </w:rPr>
        <w:t xml:space="preserve">. </w:t>
      </w:r>
      <w:r w:rsidR="00537454" w:rsidRPr="0091166E">
        <w:rPr>
          <w:rFonts w:ascii="Times New Roman" w:hAnsi="Times New Roman" w:cs="Times New Roman"/>
          <w:sz w:val="24"/>
          <w:szCs w:val="24"/>
        </w:rPr>
        <w:t>H</w:t>
      </w:r>
      <w:r w:rsidRPr="0091166E">
        <w:rPr>
          <w:rFonts w:ascii="Times New Roman" w:hAnsi="Times New Roman" w:cs="Times New Roman"/>
          <w:sz w:val="24"/>
          <w:szCs w:val="24"/>
        </w:rPr>
        <w:t>et voorwerp waarvan de massa het dichts</w:t>
      </w:r>
      <w:r w:rsidR="00E461E8" w:rsidRPr="0091166E">
        <w:rPr>
          <w:rFonts w:ascii="Times New Roman" w:hAnsi="Times New Roman" w:cs="Times New Roman"/>
          <w:sz w:val="24"/>
          <w:szCs w:val="24"/>
        </w:rPr>
        <w:t>t</w:t>
      </w:r>
      <w:r w:rsidRPr="0091166E">
        <w:rPr>
          <w:rFonts w:ascii="Times New Roman" w:hAnsi="Times New Roman" w:cs="Times New Roman"/>
          <w:sz w:val="24"/>
          <w:szCs w:val="24"/>
        </w:rPr>
        <w:t xml:space="preserve"> bij de rotatie-as zit </w:t>
      </w:r>
      <w:r w:rsidR="00537454" w:rsidRPr="0091166E">
        <w:rPr>
          <w:rFonts w:ascii="Times New Roman" w:hAnsi="Times New Roman" w:cs="Times New Roman"/>
          <w:sz w:val="24"/>
          <w:szCs w:val="24"/>
        </w:rPr>
        <w:t>o</w:t>
      </w:r>
      <w:r w:rsidRPr="0091166E">
        <w:rPr>
          <w:rFonts w:ascii="Times New Roman" w:hAnsi="Times New Roman" w:cs="Times New Roman"/>
          <w:sz w:val="24"/>
          <w:szCs w:val="24"/>
        </w:rPr>
        <w:t>nt</w:t>
      </w:r>
      <w:r w:rsidR="00537454" w:rsidRPr="0091166E">
        <w:rPr>
          <w:rFonts w:ascii="Times New Roman" w:hAnsi="Times New Roman" w:cs="Times New Roman"/>
          <w:sz w:val="24"/>
          <w:szCs w:val="24"/>
        </w:rPr>
        <w:t>vangt</w:t>
      </w:r>
      <w:r w:rsidRPr="0091166E">
        <w:rPr>
          <w:rFonts w:ascii="Times New Roman" w:hAnsi="Times New Roman" w:cs="Times New Roman"/>
          <w:sz w:val="24"/>
          <w:szCs w:val="24"/>
        </w:rPr>
        <w:t xml:space="preserve"> relatief de meeste translatie-energie en </w:t>
      </w:r>
      <w:r w:rsidR="00537454" w:rsidRPr="0091166E">
        <w:rPr>
          <w:rFonts w:ascii="Times New Roman" w:hAnsi="Times New Roman" w:cs="Times New Roman"/>
          <w:sz w:val="24"/>
          <w:szCs w:val="24"/>
        </w:rPr>
        <w:t>'wint'</w:t>
      </w:r>
      <w:r w:rsidRPr="0091166E">
        <w:rPr>
          <w:rFonts w:ascii="Times New Roman" w:hAnsi="Times New Roman" w:cs="Times New Roman"/>
          <w:sz w:val="24"/>
          <w:szCs w:val="24"/>
        </w:rPr>
        <w:t xml:space="preserve">. </w:t>
      </w:r>
      <w:r w:rsidR="00537454" w:rsidRPr="0091166E">
        <w:rPr>
          <w:rFonts w:ascii="Times New Roman" w:hAnsi="Times New Roman" w:cs="Times New Roman"/>
          <w:sz w:val="24"/>
          <w:szCs w:val="24"/>
        </w:rPr>
        <w:t>Alle b</w:t>
      </w:r>
      <w:r w:rsidRPr="0091166E">
        <w:rPr>
          <w:rFonts w:ascii="Times New Roman" w:hAnsi="Times New Roman" w:cs="Times New Roman"/>
          <w:sz w:val="24"/>
          <w:szCs w:val="24"/>
        </w:rPr>
        <w:t xml:space="preserve">ollen rollen even snel, </w:t>
      </w:r>
      <w:r w:rsidR="00537454" w:rsidRPr="0091166E">
        <w:rPr>
          <w:rFonts w:ascii="Times New Roman" w:hAnsi="Times New Roman" w:cs="Times New Roman"/>
          <w:sz w:val="24"/>
          <w:szCs w:val="24"/>
        </w:rPr>
        <w:t xml:space="preserve">alle </w:t>
      </w:r>
      <w:r w:rsidRPr="0091166E">
        <w:rPr>
          <w:rFonts w:ascii="Times New Roman" w:hAnsi="Times New Roman" w:cs="Times New Roman"/>
          <w:sz w:val="24"/>
          <w:szCs w:val="24"/>
        </w:rPr>
        <w:t xml:space="preserve">buizen , alle schijven en alle </w:t>
      </w:r>
      <w:r w:rsidR="00E461E8" w:rsidRPr="0091166E">
        <w:rPr>
          <w:rFonts w:ascii="Times New Roman" w:hAnsi="Times New Roman" w:cs="Times New Roman"/>
          <w:sz w:val="24"/>
          <w:szCs w:val="24"/>
        </w:rPr>
        <w:t>ballen</w:t>
      </w:r>
      <w:r w:rsidRPr="0091166E">
        <w:rPr>
          <w:rFonts w:ascii="Times New Roman" w:hAnsi="Times New Roman" w:cs="Times New Roman"/>
          <w:sz w:val="24"/>
          <w:szCs w:val="24"/>
        </w:rPr>
        <w:t xml:space="preserve"> </w:t>
      </w:r>
      <w:r w:rsidR="00E461E8" w:rsidRPr="0091166E">
        <w:rPr>
          <w:rFonts w:ascii="Times New Roman" w:hAnsi="Times New Roman" w:cs="Times New Roman"/>
          <w:sz w:val="24"/>
          <w:szCs w:val="24"/>
        </w:rPr>
        <w:t xml:space="preserve">ook. Maar bollen rollen sneller dan schijven, schijven sneller dan ballen, en </w:t>
      </w:r>
      <w:r w:rsidR="00537454" w:rsidRPr="0091166E">
        <w:rPr>
          <w:rFonts w:ascii="Times New Roman" w:hAnsi="Times New Roman" w:cs="Times New Roman"/>
          <w:sz w:val="24"/>
          <w:szCs w:val="24"/>
        </w:rPr>
        <w:t>buizen</w:t>
      </w:r>
      <w:r w:rsidR="00E461E8" w:rsidRPr="0091166E">
        <w:rPr>
          <w:rFonts w:ascii="Times New Roman" w:hAnsi="Times New Roman" w:cs="Times New Roman"/>
          <w:sz w:val="24"/>
          <w:szCs w:val="24"/>
        </w:rPr>
        <w:t xml:space="preserve"> zijn het laatst beneden.</w:t>
      </w:r>
    </w:p>
    <w:p w:rsidR="00B54AC3" w:rsidRPr="0091166E" w:rsidRDefault="00B54AC3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2EA" w:rsidRPr="0091166E" w:rsidRDefault="00F422EA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166E">
        <w:rPr>
          <w:rFonts w:ascii="Times New Roman" w:hAnsi="Times New Roman" w:cs="Times New Roman"/>
          <w:b/>
          <w:sz w:val="24"/>
          <w:szCs w:val="24"/>
        </w:rPr>
        <w:t>Verder onderzoek</w:t>
      </w:r>
    </w:p>
    <w:p w:rsidR="005D76AA" w:rsidRPr="0091166E" w:rsidRDefault="00FD4AA2" w:rsidP="00203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bestaan practicum</w:t>
      </w:r>
      <w:r w:rsidR="002032EC" w:rsidRPr="0091166E">
        <w:rPr>
          <w:rFonts w:ascii="Times New Roman" w:hAnsi="Times New Roman" w:cs="Times New Roman"/>
          <w:sz w:val="24"/>
          <w:szCs w:val="24"/>
        </w:rPr>
        <w:t xml:space="preserve">sets die bijvoorbeeld een holle en volle cilinder bevatten van gelijke massa en straal. </w:t>
      </w:r>
      <w:r w:rsidR="00287FED" w:rsidRPr="0091166E">
        <w:rPr>
          <w:rFonts w:ascii="Times New Roman" w:hAnsi="Times New Roman" w:cs="Times New Roman"/>
          <w:sz w:val="24"/>
          <w:szCs w:val="24"/>
        </w:rPr>
        <w:t>Sommige</w:t>
      </w:r>
      <w:r w:rsidR="002032EC" w:rsidRPr="0091166E">
        <w:rPr>
          <w:rFonts w:ascii="Times New Roman" w:hAnsi="Times New Roman" w:cs="Times New Roman"/>
          <w:sz w:val="24"/>
          <w:szCs w:val="24"/>
        </w:rPr>
        <w:t xml:space="preserve"> waarden in de tabel zou je daarmee kunnen verifiëren. Maar hier is de theorie minder belangrijk dan het systematisch meten, en daar een aanpak voor bedenken. </w:t>
      </w:r>
    </w:p>
    <w:p w:rsidR="000F52B2" w:rsidRPr="0091166E" w:rsidRDefault="000F52B2" w:rsidP="001A4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FCD" w:rsidRPr="0091166E" w:rsidRDefault="00F422EA" w:rsidP="001A4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66E">
        <w:rPr>
          <w:rFonts w:ascii="Times New Roman" w:hAnsi="Times New Roman" w:cs="Times New Roman"/>
          <w:b/>
          <w:sz w:val="24"/>
          <w:szCs w:val="24"/>
        </w:rPr>
        <w:t>Tips</w:t>
      </w:r>
      <w:r w:rsidR="006424E7" w:rsidRPr="0091166E">
        <w:rPr>
          <w:rFonts w:ascii="Times New Roman" w:hAnsi="Times New Roman" w:cs="Times New Roman"/>
          <w:b/>
          <w:sz w:val="24"/>
          <w:szCs w:val="24"/>
        </w:rPr>
        <w:br/>
      </w:r>
      <w:r w:rsidR="00774D10" w:rsidRPr="0091166E">
        <w:rPr>
          <w:rFonts w:ascii="Times New Roman" w:hAnsi="Times New Roman" w:cs="Times New Roman"/>
          <w:sz w:val="24"/>
          <w:szCs w:val="24"/>
        </w:rPr>
        <w:t>Met</w:t>
      </w:r>
      <w:r w:rsidR="00AD1981">
        <w:rPr>
          <w:rFonts w:ascii="Times New Roman" w:hAnsi="Times New Roman" w:cs="Times New Roman"/>
          <w:sz w:val="24"/>
          <w:szCs w:val="24"/>
        </w:rPr>
        <w:t xml:space="preserve"> </w:t>
      </w:r>
      <w:r w:rsidR="00774D10" w:rsidRPr="0091166E">
        <w:rPr>
          <w:rFonts w:ascii="Times New Roman" w:hAnsi="Times New Roman" w:cs="Times New Roman"/>
          <w:sz w:val="24"/>
          <w:szCs w:val="24"/>
        </w:rPr>
        <w:t xml:space="preserve">materiaal </w:t>
      </w:r>
      <w:r w:rsidR="00537454" w:rsidRPr="0091166E">
        <w:rPr>
          <w:rFonts w:ascii="Times New Roman" w:hAnsi="Times New Roman" w:cs="Times New Roman"/>
          <w:sz w:val="24"/>
          <w:szCs w:val="24"/>
        </w:rPr>
        <w:t>uit</w:t>
      </w:r>
      <w:r w:rsidR="00774D10" w:rsidRPr="0091166E">
        <w:rPr>
          <w:rFonts w:ascii="Times New Roman" w:hAnsi="Times New Roman" w:cs="Times New Roman"/>
          <w:sz w:val="24"/>
          <w:szCs w:val="24"/>
        </w:rPr>
        <w:t xml:space="preserve"> een dichtheidspracticum</w:t>
      </w:r>
      <w:r w:rsidR="00537454" w:rsidRPr="0091166E">
        <w:rPr>
          <w:rFonts w:ascii="Times New Roman" w:hAnsi="Times New Roman" w:cs="Times New Roman"/>
          <w:sz w:val="24"/>
          <w:szCs w:val="24"/>
        </w:rPr>
        <w:t xml:space="preserve"> set</w:t>
      </w:r>
      <w:r w:rsidR="00774D10" w:rsidRPr="0091166E">
        <w:rPr>
          <w:rFonts w:ascii="Times New Roman" w:hAnsi="Times New Roman" w:cs="Times New Roman"/>
          <w:sz w:val="24"/>
          <w:szCs w:val="24"/>
        </w:rPr>
        <w:t xml:space="preserve"> is aannemelijk te maken dat, achtereenvolgens, massa, materiaal en straal geen invloed hebben op de roltijd in het geval van massi</w:t>
      </w:r>
      <w:r w:rsidR="00FD4AA2">
        <w:rPr>
          <w:rFonts w:ascii="Times New Roman" w:hAnsi="Times New Roman" w:cs="Times New Roman"/>
          <w:sz w:val="24"/>
          <w:szCs w:val="24"/>
        </w:rPr>
        <w:t>eve cilinders. Een bezoek aan een</w:t>
      </w:r>
      <w:r w:rsidR="00774D10" w:rsidRPr="0091166E">
        <w:rPr>
          <w:rFonts w:ascii="Times New Roman" w:hAnsi="Times New Roman" w:cs="Times New Roman"/>
          <w:sz w:val="24"/>
          <w:szCs w:val="24"/>
        </w:rPr>
        <w:t xml:space="preserve"> lokale bouwmarkt kan additioneel bruikbaar materiaal opleveren.</w:t>
      </w:r>
      <w:r w:rsidR="00973FCD" w:rsidRPr="00911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35B" w:rsidRPr="0091166E" w:rsidRDefault="0035335B" w:rsidP="006854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AA2" w:rsidRDefault="004174C9" w:rsidP="004174C9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FD4AA2">
        <w:rPr>
          <w:rFonts w:ascii="Times New Roman" w:hAnsi="Times New Roman" w:cs="Times New Roman"/>
          <w:sz w:val="24"/>
          <w:szCs w:val="24"/>
          <w:highlight w:val="yellow"/>
        </w:rPr>
        <w:t>[Kadertje aan het eind]</w:t>
      </w:r>
    </w:p>
    <w:p w:rsidR="00EF0BBE" w:rsidRPr="00FD4AA2" w:rsidRDefault="00FD4AA2" w:rsidP="004174C9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Deze proef is eerder gepubliceerd in </w:t>
      </w:r>
      <w:r w:rsidRPr="00FD4AA2">
        <w:rPr>
          <w:rFonts w:ascii="Times New Roman" w:hAnsi="Times New Roman" w:cs="Times New Roman"/>
          <w:i/>
          <w:sz w:val="24"/>
          <w:szCs w:val="24"/>
        </w:rPr>
        <w:t xml:space="preserve">NVOX </w:t>
      </w:r>
      <w:r>
        <w:rPr>
          <w:rFonts w:ascii="Times New Roman" w:hAnsi="Times New Roman" w:cs="Times New Roman"/>
          <w:sz w:val="24"/>
          <w:szCs w:val="24"/>
        </w:rPr>
        <w:t>(Dekkers en Van Rens, 1999)</w:t>
      </w:r>
      <w:r w:rsidR="006424E7" w:rsidRPr="00FD4AA2">
        <w:rPr>
          <w:rFonts w:ascii="Times New Roman" w:hAnsi="Times New Roman" w:cs="Times New Roman"/>
          <w:sz w:val="24"/>
          <w:szCs w:val="24"/>
        </w:rPr>
        <w:br/>
      </w:r>
    </w:p>
    <w:sectPr w:rsidR="00EF0BBE" w:rsidRPr="00FD4AA2" w:rsidSect="00CC6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27923"/>
    <w:multiLevelType w:val="hybridMultilevel"/>
    <w:tmpl w:val="27949C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B069CF"/>
    <w:multiLevelType w:val="hybridMultilevel"/>
    <w:tmpl w:val="EB2EC7BE"/>
    <w:lvl w:ilvl="0" w:tplc="CABE6E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95C9D"/>
    <w:multiLevelType w:val="hybridMultilevel"/>
    <w:tmpl w:val="A01867CE"/>
    <w:lvl w:ilvl="0" w:tplc="77B49D2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301D74"/>
    <w:multiLevelType w:val="hybridMultilevel"/>
    <w:tmpl w:val="53ECD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EA"/>
    <w:rsid w:val="000101AC"/>
    <w:rsid w:val="000174AF"/>
    <w:rsid w:val="00040EEA"/>
    <w:rsid w:val="00044979"/>
    <w:rsid w:val="00053D6D"/>
    <w:rsid w:val="00060D6E"/>
    <w:rsid w:val="00097326"/>
    <w:rsid w:val="000E4CB8"/>
    <w:rsid w:val="000F52B2"/>
    <w:rsid w:val="00151198"/>
    <w:rsid w:val="001555CE"/>
    <w:rsid w:val="00196F3D"/>
    <w:rsid w:val="001A469B"/>
    <w:rsid w:val="002032EC"/>
    <w:rsid w:val="00272002"/>
    <w:rsid w:val="00287FED"/>
    <w:rsid w:val="0029556D"/>
    <w:rsid w:val="00310DAC"/>
    <w:rsid w:val="0035335B"/>
    <w:rsid w:val="0035488F"/>
    <w:rsid w:val="00355B72"/>
    <w:rsid w:val="00374AC0"/>
    <w:rsid w:val="003A3E96"/>
    <w:rsid w:val="003C0B2E"/>
    <w:rsid w:val="003C76D8"/>
    <w:rsid w:val="003D6B23"/>
    <w:rsid w:val="003E27BE"/>
    <w:rsid w:val="003E7274"/>
    <w:rsid w:val="00404B69"/>
    <w:rsid w:val="004174C9"/>
    <w:rsid w:val="00417CF8"/>
    <w:rsid w:val="00423E9E"/>
    <w:rsid w:val="00454B63"/>
    <w:rsid w:val="0045676D"/>
    <w:rsid w:val="0047343B"/>
    <w:rsid w:val="00483359"/>
    <w:rsid w:val="0048415D"/>
    <w:rsid w:val="004C3154"/>
    <w:rsid w:val="004C5531"/>
    <w:rsid w:val="004E4085"/>
    <w:rsid w:val="00500EF7"/>
    <w:rsid w:val="00503FFA"/>
    <w:rsid w:val="005200D2"/>
    <w:rsid w:val="00537454"/>
    <w:rsid w:val="005764C4"/>
    <w:rsid w:val="005D76AA"/>
    <w:rsid w:val="006041A6"/>
    <w:rsid w:val="00635FBE"/>
    <w:rsid w:val="006424E7"/>
    <w:rsid w:val="0064267B"/>
    <w:rsid w:val="00651819"/>
    <w:rsid w:val="00657F03"/>
    <w:rsid w:val="00685413"/>
    <w:rsid w:val="006931E6"/>
    <w:rsid w:val="006C19C8"/>
    <w:rsid w:val="006C76B4"/>
    <w:rsid w:val="006F4023"/>
    <w:rsid w:val="00726039"/>
    <w:rsid w:val="00730CAE"/>
    <w:rsid w:val="00774D10"/>
    <w:rsid w:val="0077659E"/>
    <w:rsid w:val="007837B9"/>
    <w:rsid w:val="0082627A"/>
    <w:rsid w:val="0089253C"/>
    <w:rsid w:val="008A004B"/>
    <w:rsid w:val="008A21BD"/>
    <w:rsid w:val="008B3877"/>
    <w:rsid w:val="008C0746"/>
    <w:rsid w:val="008E50F5"/>
    <w:rsid w:val="009012FE"/>
    <w:rsid w:val="0091166E"/>
    <w:rsid w:val="00920430"/>
    <w:rsid w:val="00973FCD"/>
    <w:rsid w:val="0098717E"/>
    <w:rsid w:val="00991E92"/>
    <w:rsid w:val="009D2C27"/>
    <w:rsid w:val="009E6908"/>
    <w:rsid w:val="00A43963"/>
    <w:rsid w:val="00A549BB"/>
    <w:rsid w:val="00A54A64"/>
    <w:rsid w:val="00A875DD"/>
    <w:rsid w:val="00A901D9"/>
    <w:rsid w:val="00AD1981"/>
    <w:rsid w:val="00AF11B3"/>
    <w:rsid w:val="00AF17A0"/>
    <w:rsid w:val="00B511B0"/>
    <w:rsid w:val="00B54AC3"/>
    <w:rsid w:val="00B81D51"/>
    <w:rsid w:val="00B8637D"/>
    <w:rsid w:val="00BC334E"/>
    <w:rsid w:val="00BE6D5F"/>
    <w:rsid w:val="00BF1A70"/>
    <w:rsid w:val="00C0709A"/>
    <w:rsid w:val="00C242DD"/>
    <w:rsid w:val="00CC321C"/>
    <w:rsid w:val="00CC6FAD"/>
    <w:rsid w:val="00D00C6C"/>
    <w:rsid w:val="00D028BA"/>
    <w:rsid w:val="00D15CA1"/>
    <w:rsid w:val="00D21D0E"/>
    <w:rsid w:val="00D4241E"/>
    <w:rsid w:val="00D8297D"/>
    <w:rsid w:val="00DA6113"/>
    <w:rsid w:val="00E417FD"/>
    <w:rsid w:val="00E461E8"/>
    <w:rsid w:val="00EB14FF"/>
    <w:rsid w:val="00ED0B9A"/>
    <w:rsid w:val="00ED0FA2"/>
    <w:rsid w:val="00EE58A7"/>
    <w:rsid w:val="00EF0BBE"/>
    <w:rsid w:val="00F27B39"/>
    <w:rsid w:val="00F345C2"/>
    <w:rsid w:val="00F422EA"/>
    <w:rsid w:val="00F42852"/>
    <w:rsid w:val="00F6617F"/>
    <w:rsid w:val="00F67B4A"/>
    <w:rsid w:val="00F73091"/>
    <w:rsid w:val="00F9536B"/>
    <w:rsid w:val="00FB62F4"/>
    <w:rsid w:val="00FD4AA2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7328E6-4EEA-4812-93F7-4301E4B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A611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E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727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200D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76D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76D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76D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76D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76D8"/>
    <w:rPr>
      <w:b/>
      <w:bCs/>
      <w:sz w:val="20"/>
      <w:szCs w:val="20"/>
    </w:rPr>
  </w:style>
  <w:style w:type="table" w:styleId="Tabelraster">
    <w:name w:val="Table Grid"/>
    <w:basedOn w:val="Standaardtabel"/>
    <w:uiPriority w:val="59"/>
    <w:rsid w:val="00E4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417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H. Kramers-Pals</cp:lastModifiedBy>
  <cp:revision>2</cp:revision>
  <dcterms:created xsi:type="dcterms:W3CDTF">2015-02-24T20:15:00Z</dcterms:created>
  <dcterms:modified xsi:type="dcterms:W3CDTF">2015-02-24T20:15:00Z</dcterms:modified>
</cp:coreProperties>
</file>