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5A66A" w14:textId="77777777" w:rsidR="00C60E2C" w:rsidRPr="00D9237C" w:rsidRDefault="00000000">
      <w:pPr>
        <w:jc w:val="center"/>
        <w:rPr>
          <w:rFonts w:asciiTheme="majorHAnsi" w:hAnsiTheme="majorHAnsi" w:cstheme="majorHAnsi"/>
        </w:rPr>
      </w:pPr>
      <w:r w:rsidRPr="00D9237C">
        <w:rPr>
          <w:rFonts w:asciiTheme="majorHAnsi" w:hAnsiTheme="majorHAnsi" w:cstheme="majorHAnsi"/>
          <w:b/>
          <w:color w:val="1F4E78"/>
          <w:sz w:val="22"/>
        </w:rPr>
        <w:t>RETIREMENTTRACK</w:t>
      </w:r>
    </w:p>
    <w:p w14:paraId="7199329C" w14:textId="567671A4" w:rsidR="00C60E2C" w:rsidRPr="002614A9" w:rsidRDefault="00000000" w:rsidP="002614A9">
      <w:pPr>
        <w:jc w:val="center"/>
        <w:rPr>
          <w:rFonts w:asciiTheme="majorHAnsi" w:hAnsiTheme="majorHAnsi" w:cstheme="majorHAnsi"/>
          <w:sz w:val="32"/>
          <w:szCs w:val="32"/>
        </w:rPr>
      </w:pPr>
      <w:r w:rsidRPr="00D9237C">
        <w:rPr>
          <w:rFonts w:asciiTheme="majorHAnsi" w:hAnsiTheme="majorHAnsi" w:cstheme="majorHAnsi"/>
          <w:b/>
          <w:color w:val="17365D"/>
          <w:sz w:val="32"/>
          <w:szCs w:val="32"/>
        </w:rPr>
        <w:t>Task 10 – MVP Backlog, Implementation Plan &amp; Estimate</w:t>
      </w:r>
    </w:p>
    <w:p w14:paraId="1D378016" w14:textId="77777777" w:rsidR="00C60E2C" w:rsidRPr="00D9237C" w:rsidRDefault="00000000">
      <w:pPr>
        <w:pStyle w:val="Heading1"/>
        <w:rPr>
          <w:rFonts w:cstheme="majorHAnsi"/>
        </w:rPr>
      </w:pPr>
      <w:r w:rsidRPr="00D9237C">
        <w:rPr>
          <w:rFonts w:cstheme="majorHAnsi"/>
        </w:rPr>
        <w:t>1. Purpose &amp; Executive Summary</w:t>
      </w:r>
    </w:p>
    <w:p w14:paraId="6865BA61" w14:textId="6DDF8323" w:rsidR="00C60E2C" w:rsidRPr="00D9237C" w:rsidRDefault="002614A9" w:rsidP="001268BC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This document</w:t>
      </w:r>
      <w:r w:rsidRPr="00D9237C">
        <w:rPr>
          <w:rFonts w:asciiTheme="majorHAnsi" w:hAnsiTheme="majorHAnsi" w:cstheme="majorHAnsi"/>
        </w:rPr>
        <w:t xml:space="preserve"> converts the Discovery decisions into a practical implementation plan for the first production-ready </w:t>
      </w:r>
      <w:proofErr w:type="spellStart"/>
      <w:r w:rsidRPr="00D9237C">
        <w:rPr>
          <w:rFonts w:asciiTheme="majorHAnsi" w:hAnsiTheme="majorHAnsi" w:cstheme="majorHAnsi"/>
        </w:rPr>
        <w:t>RetirementTrack</w:t>
      </w:r>
      <w:proofErr w:type="spellEnd"/>
      <w:r w:rsidRPr="00D9237C">
        <w:rPr>
          <w:rFonts w:asciiTheme="majorHAnsi" w:hAnsiTheme="majorHAnsi" w:cstheme="majorHAnsi"/>
        </w:rPr>
        <w:t xml:space="preserve"> release. The objective is to preserve the product’s distinctive recurring-engagement model while keeping the first build focused, secure, supportable and commercially testable.</w:t>
      </w:r>
    </w:p>
    <w:p w14:paraId="21AC0F01" w14:textId="77777777" w:rsidR="00C60E2C" w:rsidRPr="00D9237C" w:rsidRDefault="00000000">
      <w:pPr>
        <w:pStyle w:val="Heading1"/>
        <w:rPr>
          <w:rFonts w:cstheme="majorHAnsi"/>
        </w:rPr>
      </w:pPr>
      <w:r w:rsidRPr="00D9237C">
        <w:rPr>
          <w:rFonts w:cstheme="majorHAnsi"/>
        </w:rPr>
        <w:t>2. What the First Build Must Prove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7344"/>
      </w:tblGrid>
      <w:tr w:rsidR="00C60E2C" w:rsidRPr="00D9237C" w14:paraId="3AA10B26" w14:textId="77777777">
        <w:trPr>
          <w:tblHeader/>
          <w:jc w:val="center"/>
        </w:trPr>
        <w:tc>
          <w:tcPr>
            <w:tcW w:w="288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C86530" w14:textId="77777777" w:rsidR="00C60E2C" w:rsidRPr="00D9237C" w:rsidRDefault="00000000">
            <w:pPr>
              <w:rPr>
                <w:rFonts w:asciiTheme="majorHAnsi" w:hAnsiTheme="majorHAnsi" w:cstheme="majorHAnsi"/>
              </w:rPr>
            </w:pPr>
            <w:r w:rsidRPr="00D9237C">
              <w:rPr>
                <w:rFonts w:asciiTheme="majorHAnsi" w:hAnsiTheme="majorHAnsi" w:cstheme="majorHAnsi"/>
                <w:b/>
                <w:color w:val="FFFFFF"/>
                <w:sz w:val="18"/>
              </w:rPr>
              <w:t>MVP outcome</w:t>
            </w:r>
          </w:p>
        </w:tc>
        <w:tc>
          <w:tcPr>
            <w:tcW w:w="734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DEDBC0" w14:textId="77777777" w:rsidR="00C60E2C" w:rsidRPr="00D9237C" w:rsidRDefault="00000000">
            <w:pPr>
              <w:rPr>
                <w:rFonts w:asciiTheme="majorHAnsi" w:hAnsiTheme="majorHAnsi" w:cstheme="majorHAnsi"/>
              </w:rPr>
            </w:pPr>
            <w:r w:rsidRPr="00D9237C">
              <w:rPr>
                <w:rFonts w:asciiTheme="majorHAnsi" w:hAnsiTheme="majorHAnsi" w:cstheme="majorHAnsi"/>
                <w:b/>
                <w:color w:val="FFFFFF"/>
                <w:sz w:val="18"/>
              </w:rPr>
              <w:t>What success looks like</w:t>
            </w:r>
          </w:p>
        </w:tc>
      </w:tr>
      <w:tr w:rsidR="00C60E2C" w:rsidRPr="00D9237C" w14:paraId="4DA064F0" w14:textId="77777777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3585B3" w14:textId="77777777" w:rsidR="00C60E2C" w:rsidRPr="00D9237C" w:rsidRDefault="00000000">
            <w:pPr>
              <w:spacing w:after="20"/>
              <w:rPr>
                <w:rFonts w:asciiTheme="majorHAnsi" w:hAnsiTheme="majorHAnsi" w:cstheme="majorHAnsi"/>
              </w:rPr>
            </w:pPr>
            <w:r w:rsidRPr="00D9237C">
              <w:rPr>
                <w:rFonts w:asciiTheme="majorHAnsi" w:hAnsiTheme="majorHAnsi" w:cstheme="majorHAnsi"/>
                <w:sz w:val="18"/>
              </w:rPr>
              <w:t>Firm-ready SaaS foundation</w:t>
            </w:r>
          </w:p>
        </w:tc>
        <w:tc>
          <w:tcPr>
            <w:tcW w:w="73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570D27" w14:textId="77777777" w:rsidR="00C60E2C" w:rsidRPr="00D9237C" w:rsidRDefault="00000000">
            <w:pPr>
              <w:spacing w:after="20"/>
              <w:rPr>
                <w:rFonts w:asciiTheme="majorHAnsi" w:hAnsiTheme="majorHAnsi" w:cstheme="majorHAnsi"/>
              </w:rPr>
            </w:pPr>
            <w:r w:rsidRPr="00D9237C">
              <w:rPr>
                <w:rFonts w:asciiTheme="majorHAnsi" w:hAnsiTheme="majorHAnsi" w:cstheme="majorHAnsi"/>
                <w:sz w:val="18"/>
              </w:rPr>
              <w:t>A firm can be configured, branded and securely isolated from every other firm.</w:t>
            </w:r>
          </w:p>
        </w:tc>
      </w:tr>
      <w:tr w:rsidR="00C60E2C" w:rsidRPr="00D9237C" w14:paraId="6D698236" w14:textId="77777777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4D27E0" w14:textId="77777777" w:rsidR="00C60E2C" w:rsidRPr="00D9237C" w:rsidRDefault="00000000">
            <w:pPr>
              <w:spacing w:after="20"/>
              <w:rPr>
                <w:rFonts w:asciiTheme="majorHAnsi" w:hAnsiTheme="majorHAnsi" w:cstheme="majorHAnsi"/>
              </w:rPr>
            </w:pPr>
            <w:r w:rsidRPr="00D9237C">
              <w:rPr>
                <w:rFonts w:asciiTheme="majorHAnsi" w:hAnsiTheme="majorHAnsi" w:cstheme="majorHAnsi"/>
                <w:sz w:val="18"/>
              </w:rPr>
              <w:t>Simple client onboarding</w:t>
            </w:r>
          </w:p>
        </w:tc>
        <w:tc>
          <w:tcPr>
            <w:tcW w:w="73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FF8A4D" w14:textId="77777777" w:rsidR="00C60E2C" w:rsidRPr="00D9237C" w:rsidRDefault="00000000">
            <w:pPr>
              <w:spacing w:after="20"/>
              <w:rPr>
                <w:rFonts w:asciiTheme="majorHAnsi" w:hAnsiTheme="majorHAnsi" w:cstheme="majorHAnsi"/>
              </w:rPr>
            </w:pPr>
            <w:r w:rsidRPr="00D9237C">
              <w:rPr>
                <w:rFonts w:asciiTheme="majorHAnsi" w:hAnsiTheme="majorHAnsi" w:cstheme="majorHAnsi"/>
                <w:sz w:val="18"/>
              </w:rPr>
              <w:t>A client/household can be invited, activate access with MFA, complete minimum profile information and understand household sharing.</w:t>
            </w:r>
          </w:p>
        </w:tc>
      </w:tr>
      <w:tr w:rsidR="00C60E2C" w:rsidRPr="00D9237C" w14:paraId="55EE0EAC" w14:textId="77777777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B55472" w14:textId="77777777" w:rsidR="00C60E2C" w:rsidRPr="00D9237C" w:rsidRDefault="00000000">
            <w:pPr>
              <w:spacing w:after="20"/>
              <w:rPr>
                <w:rFonts w:asciiTheme="majorHAnsi" w:hAnsiTheme="majorHAnsi" w:cstheme="majorHAnsi"/>
              </w:rPr>
            </w:pPr>
            <w:r w:rsidRPr="00D9237C">
              <w:rPr>
                <w:rFonts w:asciiTheme="majorHAnsi" w:hAnsiTheme="majorHAnsi" w:cstheme="majorHAnsi"/>
                <w:sz w:val="18"/>
              </w:rPr>
              <w:t>Personalized retirement journey</w:t>
            </w:r>
          </w:p>
        </w:tc>
        <w:tc>
          <w:tcPr>
            <w:tcW w:w="73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755295" w14:textId="77777777" w:rsidR="00C60E2C" w:rsidRPr="00D9237C" w:rsidRDefault="00000000">
            <w:pPr>
              <w:spacing w:after="20"/>
              <w:rPr>
                <w:rFonts w:asciiTheme="majorHAnsi" w:hAnsiTheme="majorHAnsi" w:cstheme="majorHAnsi"/>
              </w:rPr>
            </w:pPr>
            <w:r w:rsidRPr="00D9237C">
              <w:rPr>
                <w:rFonts w:asciiTheme="majorHAnsi" w:hAnsiTheme="majorHAnsi" w:cstheme="majorHAnsi"/>
                <w:sz w:val="18"/>
              </w:rPr>
              <w:t>The client sees a small number of relevant priorities, visible progress, milestones and educational items rather than a generic task list.</w:t>
            </w:r>
          </w:p>
        </w:tc>
      </w:tr>
      <w:tr w:rsidR="00C60E2C" w:rsidRPr="00D9237C" w14:paraId="5647C0E2" w14:textId="77777777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B5AF95" w14:textId="77777777" w:rsidR="00C60E2C" w:rsidRPr="00D9237C" w:rsidRDefault="00000000">
            <w:pPr>
              <w:spacing w:after="20"/>
              <w:rPr>
                <w:rFonts w:asciiTheme="majorHAnsi" w:hAnsiTheme="majorHAnsi" w:cstheme="majorHAnsi"/>
              </w:rPr>
            </w:pPr>
            <w:r w:rsidRPr="00D9237C">
              <w:rPr>
                <w:rFonts w:asciiTheme="majorHAnsi" w:hAnsiTheme="majorHAnsi" w:cstheme="majorHAnsi"/>
                <w:sz w:val="18"/>
              </w:rPr>
              <w:t>Recurring engagement</w:t>
            </w:r>
          </w:p>
        </w:tc>
        <w:tc>
          <w:tcPr>
            <w:tcW w:w="73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1DAB76" w14:textId="77777777" w:rsidR="00C60E2C" w:rsidRPr="00D9237C" w:rsidRDefault="00000000">
            <w:pPr>
              <w:spacing w:after="20"/>
              <w:rPr>
                <w:rFonts w:asciiTheme="majorHAnsi" w:hAnsiTheme="majorHAnsi" w:cstheme="majorHAnsi"/>
              </w:rPr>
            </w:pPr>
            <w:r w:rsidRPr="00D9237C">
              <w:rPr>
                <w:rFonts w:asciiTheme="majorHAnsi" w:hAnsiTheme="majorHAnsi" w:cstheme="majorHAnsi"/>
                <w:sz w:val="18"/>
              </w:rPr>
              <w:t>Planning Updates, selected assessments, reminders, milestones and educational content create reasons to return before and during retirement.</w:t>
            </w:r>
          </w:p>
        </w:tc>
      </w:tr>
      <w:tr w:rsidR="00C60E2C" w:rsidRPr="00D9237C" w14:paraId="0AF12E45" w14:textId="77777777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BF70FA" w14:textId="77777777" w:rsidR="00C60E2C" w:rsidRPr="00D9237C" w:rsidRDefault="00000000">
            <w:pPr>
              <w:spacing w:after="20"/>
              <w:rPr>
                <w:rFonts w:asciiTheme="majorHAnsi" w:hAnsiTheme="majorHAnsi" w:cstheme="majorHAnsi"/>
              </w:rPr>
            </w:pPr>
            <w:r w:rsidRPr="00D9237C">
              <w:rPr>
                <w:rFonts w:asciiTheme="majorHAnsi" w:hAnsiTheme="majorHAnsi" w:cstheme="majorHAnsi"/>
                <w:sz w:val="18"/>
              </w:rPr>
              <w:t>Low routine advisor workload</w:t>
            </w:r>
          </w:p>
        </w:tc>
        <w:tc>
          <w:tcPr>
            <w:tcW w:w="73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5DD640" w14:textId="77777777" w:rsidR="00C60E2C" w:rsidRPr="00D9237C" w:rsidRDefault="00000000">
            <w:pPr>
              <w:spacing w:after="20"/>
              <w:rPr>
                <w:rFonts w:asciiTheme="majorHAnsi" w:hAnsiTheme="majorHAnsi" w:cstheme="majorHAnsi"/>
              </w:rPr>
            </w:pPr>
            <w:r w:rsidRPr="00D9237C">
              <w:rPr>
                <w:rFonts w:asciiTheme="majorHAnsi" w:hAnsiTheme="majorHAnsi" w:cstheme="majorHAnsi"/>
                <w:sz w:val="18"/>
              </w:rPr>
              <w:t>Client accomplishments, outstanding items and true advisor exceptions are separate; routine engagement does not automatically create advisor work.</w:t>
            </w:r>
          </w:p>
        </w:tc>
      </w:tr>
      <w:tr w:rsidR="00C60E2C" w:rsidRPr="00D9237C" w14:paraId="395AACD2" w14:textId="77777777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88B873" w14:textId="77777777" w:rsidR="00C60E2C" w:rsidRPr="00D9237C" w:rsidRDefault="00000000">
            <w:pPr>
              <w:spacing w:after="20"/>
              <w:rPr>
                <w:rFonts w:asciiTheme="majorHAnsi" w:hAnsiTheme="majorHAnsi" w:cstheme="majorHAnsi"/>
              </w:rPr>
            </w:pPr>
            <w:r w:rsidRPr="00D9237C">
              <w:rPr>
                <w:rFonts w:asciiTheme="majorHAnsi" w:hAnsiTheme="majorHAnsi" w:cstheme="majorHAnsi"/>
                <w:sz w:val="18"/>
              </w:rPr>
              <w:t>Professional-judgment boundary</w:t>
            </w:r>
          </w:p>
        </w:tc>
        <w:tc>
          <w:tcPr>
            <w:tcW w:w="73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18F422" w14:textId="77777777" w:rsidR="00C60E2C" w:rsidRPr="00D9237C" w:rsidRDefault="00000000">
            <w:pPr>
              <w:spacing w:after="20"/>
              <w:rPr>
                <w:rFonts w:asciiTheme="majorHAnsi" w:hAnsiTheme="majorHAnsi" w:cstheme="majorHAnsi"/>
              </w:rPr>
            </w:pPr>
            <w:r w:rsidRPr="00D9237C">
              <w:rPr>
                <w:rFonts w:asciiTheme="majorHAnsi" w:hAnsiTheme="majorHAnsi" w:cstheme="majorHAnsi"/>
                <w:sz w:val="18"/>
              </w:rPr>
              <w:t>The system identifies issues, considerations and opportunities but does not provide individualized financial, investment, tax or legal recommendations.</w:t>
            </w:r>
          </w:p>
        </w:tc>
      </w:tr>
      <w:tr w:rsidR="00C60E2C" w:rsidRPr="00D9237C" w14:paraId="34B20FCB" w14:textId="77777777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A4C06A" w14:textId="77777777" w:rsidR="00C60E2C" w:rsidRPr="00D9237C" w:rsidRDefault="00000000">
            <w:pPr>
              <w:spacing w:after="20"/>
              <w:rPr>
                <w:rFonts w:asciiTheme="majorHAnsi" w:hAnsiTheme="majorHAnsi" w:cstheme="majorHAnsi"/>
              </w:rPr>
            </w:pPr>
            <w:r w:rsidRPr="00D9237C">
              <w:rPr>
                <w:rFonts w:asciiTheme="majorHAnsi" w:hAnsiTheme="majorHAnsi" w:cstheme="majorHAnsi"/>
                <w:sz w:val="18"/>
              </w:rPr>
              <w:t>Pilot-operable platform</w:t>
            </w:r>
          </w:p>
        </w:tc>
        <w:tc>
          <w:tcPr>
            <w:tcW w:w="73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769153" w14:textId="77777777" w:rsidR="00C60E2C" w:rsidRPr="00D9237C" w:rsidRDefault="00000000">
            <w:pPr>
              <w:spacing w:after="20"/>
              <w:rPr>
                <w:rFonts w:asciiTheme="majorHAnsi" w:hAnsiTheme="majorHAnsi" w:cstheme="majorHAnsi"/>
              </w:rPr>
            </w:pPr>
            <w:proofErr w:type="spellStart"/>
            <w:r w:rsidRPr="00D9237C">
              <w:rPr>
                <w:rFonts w:asciiTheme="majorHAnsi" w:hAnsiTheme="majorHAnsi" w:cstheme="majorHAnsi"/>
                <w:sz w:val="18"/>
              </w:rPr>
              <w:t>RetirementTrack</w:t>
            </w:r>
            <w:proofErr w:type="spellEnd"/>
            <w:r w:rsidRPr="00D9237C">
              <w:rPr>
                <w:rFonts w:asciiTheme="majorHAnsi" w:hAnsiTheme="majorHAnsi" w:cstheme="majorHAnsi"/>
                <w:sz w:val="18"/>
              </w:rPr>
              <w:t xml:space="preserve"> owns production accounts; deployment, monitoring, backups, recovery, access and support procedures are ready for pilot use.</w:t>
            </w:r>
          </w:p>
        </w:tc>
      </w:tr>
    </w:tbl>
    <w:p w14:paraId="73CB4FE9" w14:textId="77777777" w:rsidR="00C60E2C" w:rsidRPr="00D9237C" w:rsidRDefault="00C60E2C">
      <w:pPr>
        <w:spacing w:after="20"/>
        <w:rPr>
          <w:rFonts w:asciiTheme="majorHAnsi" w:hAnsiTheme="majorHAnsi" w:cstheme="majorHAnsi"/>
        </w:rPr>
      </w:pPr>
    </w:p>
    <w:p w14:paraId="59C593BB" w14:textId="13A6C6FE" w:rsidR="00C60E2C" w:rsidRPr="00D9237C" w:rsidRDefault="00C12196">
      <w:pPr>
        <w:pStyle w:val="Heading1"/>
        <w:rPr>
          <w:rFonts w:cstheme="majorHAnsi"/>
        </w:rPr>
      </w:pPr>
      <w:r w:rsidRPr="00D9237C">
        <w:rPr>
          <w:rFonts w:cstheme="majorHAnsi"/>
        </w:rPr>
        <w:t>3. Prioritization Model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4320"/>
        <w:gridCol w:w="3888"/>
      </w:tblGrid>
      <w:tr w:rsidR="00C60E2C" w:rsidRPr="00D9237C" w14:paraId="6DFAE90B" w14:textId="77777777">
        <w:trPr>
          <w:tblHeader/>
          <w:jc w:val="center"/>
        </w:trPr>
        <w:tc>
          <w:tcPr>
            <w:tcW w:w="2016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C150F7" w14:textId="77777777" w:rsidR="00C60E2C" w:rsidRPr="00D9237C" w:rsidRDefault="00000000">
            <w:pPr>
              <w:rPr>
                <w:rFonts w:asciiTheme="majorHAnsi" w:hAnsiTheme="majorHAnsi" w:cstheme="majorHAnsi"/>
              </w:rPr>
            </w:pPr>
            <w:r w:rsidRPr="00D9237C">
              <w:rPr>
                <w:rFonts w:asciiTheme="majorHAnsi" w:hAnsiTheme="majorHAnsi" w:cstheme="majorHAnsi"/>
                <w:b/>
                <w:color w:val="FFFFFF"/>
                <w:sz w:val="18"/>
              </w:rPr>
              <w:t>Priority</w:t>
            </w:r>
          </w:p>
        </w:tc>
        <w:tc>
          <w:tcPr>
            <w:tcW w:w="432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4BDA04" w14:textId="77777777" w:rsidR="00C60E2C" w:rsidRPr="00D9237C" w:rsidRDefault="00000000">
            <w:pPr>
              <w:rPr>
                <w:rFonts w:asciiTheme="majorHAnsi" w:hAnsiTheme="majorHAnsi" w:cstheme="majorHAnsi"/>
              </w:rPr>
            </w:pPr>
            <w:r w:rsidRPr="00D9237C">
              <w:rPr>
                <w:rFonts w:asciiTheme="majorHAnsi" w:hAnsiTheme="majorHAnsi" w:cstheme="majorHAnsi"/>
                <w:b/>
                <w:color w:val="FFFFFF"/>
                <w:sz w:val="18"/>
              </w:rPr>
              <w:t>Meaning</w:t>
            </w:r>
          </w:p>
        </w:tc>
        <w:tc>
          <w:tcPr>
            <w:tcW w:w="3888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F78D78" w14:textId="77777777" w:rsidR="00C60E2C" w:rsidRPr="00D9237C" w:rsidRDefault="00000000">
            <w:pPr>
              <w:rPr>
                <w:rFonts w:asciiTheme="majorHAnsi" w:hAnsiTheme="majorHAnsi" w:cstheme="majorHAnsi"/>
              </w:rPr>
            </w:pPr>
            <w:r w:rsidRPr="00D9237C">
              <w:rPr>
                <w:rFonts w:asciiTheme="majorHAnsi" w:hAnsiTheme="majorHAnsi" w:cstheme="majorHAnsi"/>
                <w:b/>
                <w:color w:val="FFFFFF"/>
                <w:sz w:val="18"/>
              </w:rPr>
              <w:t>Treatment</w:t>
            </w:r>
          </w:p>
        </w:tc>
      </w:tr>
      <w:tr w:rsidR="00C60E2C" w:rsidRPr="00D9237C" w14:paraId="2D66EFA0" w14:textId="77777777">
        <w:trPr>
          <w:jc w:val="center"/>
        </w:trPr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CB2A88" w14:textId="77777777" w:rsidR="00C60E2C" w:rsidRPr="00D9237C" w:rsidRDefault="00000000">
            <w:pPr>
              <w:spacing w:after="20"/>
              <w:rPr>
                <w:rFonts w:asciiTheme="majorHAnsi" w:hAnsiTheme="majorHAnsi" w:cstheme="majorHAnsi"/>
              </w:rPr>
            </w:pPr>
            <w:r w:rsidRPr="00D9237C">
              <w:rPr>
                <w:rFonts w:asciiTheme="majorHAnsi" w:hAnsiTheme="majorHAnsi" w:cstheme="majorHAnsi"/>
                <w:sz w:val="18"/>
              </w:rPr>
              <w:t>P0 – Foundation / Launch Required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2B8498" w14:textId="77777777" w:rsidR="00C60E2C" w:rsidRPr="00D9237C" w:rsidRDefault="00000000">
            <w:pPr>
              <w:spacing w:after="20"/>
              <w:rPr>
                <w:rFonts w:asciiTheme="majorHAnsi" w:hAnsiTheme="majorHAnsi" w:cstheme="majorHAnsi"/>
              </w:rPr>
            </w:pPr>
            <w:r w:rsidRPr="00D9237C">
              <w:rPr>
                <w:rFonts w:asciiTheme="majorHAnsi" w:hAnsiTheme="majorHAnsi" w:cstheme="majorHAnsi"/>
                <w:sz w:val="18"/>
              </w:rPr>
              <w:t>Security, tenancy, identity, data integrity, deployment and core operating controls.</w:t>
            </w:r>
          </w:p>
        </w:tc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8A5EE2" w14:textId="77777777" w:rsidR="00C60E2C" w:rsidRPr="00D9237C" w:rsidRDefault="00000000">
            <w:pPr>
              <w:spacing w:after="20"/>
              <w:rPr>
                <w:rFonts w:asciiTheme="majorHAnsi" w:hAnsiTheme="majorHAnsi" w:cstheme="majorHAnsi"/>
              </w:rPr>
            </w:pPr>
            <w:r w:rsidRPr="00D9237C">
              <w:rPr>
                <w:rFonts w:asciiTheme="majorHAnsi" w:hAnsiTheme="majorHAnsi" w:cstheme="majorHAnsi"/>
                <w:sz w:val="18"/>
              </w:rPr>
              <w:t>Must be completed before production pilot.</w:t>
            </w:r>
          </w:p>
        </w:tc>
      </w:tr>
      <w:tr w:rsidR="00C60E2C" w:rsidRPr="00D9237C" w14:paraId="7F820288" w14:textId="77777777">
        <w:trPr>
          <w:jc w:val="center"/>
        </w:trPr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0399B3" w14:textId="77777777" w:rsidR="00C60E2C" w:rsidRPr="00D9237C" w:rsidRDefault="00000000">
            <w:pPr>
              <w:spacing w:after="20"/>
              <w:rPr>
                <w:rFonts w:asciiTheme="majorHAnsi" w:hAnsiTheme="majorHAnsi" w:cstheme="majorHAnsi"/>
              </w:rPr>
            </w:pPr>
            <w:r w:rsidRPr="00D9237C">
              <w:rPr>
                <w:rFonts w:asciiTheme="majorHAnsi" w:hAnsiTheme="majorHAnsi" w:cstheme="majorHAnsi"/>
                <w:sz w:val="18"/>
              </w:rPr>
              <w:t>P1 – Core MVP Value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2C5A4B" w14:textId="77777777" w:rsidR="00C60E2C" w:rsidRPr="00D9237C" w:rsidRDefault="00000000">
            <w:pPr>
              <w:spacing w:after="20"/>
              <w:rPr>
                <w:rFonts w:asciiTheme="majorHAnsi" w:hAnsiTheme="majorHAnsi" w:cstheme="majorHAnsi"/>
              </w:rPr>
            </w:pPr>
            <w:r w:rsidRPr="00D9237C">
              <w:rPr>
                <w:rFonts w:asciiTheme="majorHAnsi" w:hAnsiTheme="majorHAnsi" w:cstheme="majorHAnsi"/>
                <w:sz w:val="18"/>
              </w:rPr>
              <w:t xml:space="preserve">Features that demonstrate </w:t>
            </w:r>
            <w:proofErr w:type="spellStart"/>
            <w:r w:rsidRPr="00D9237C">
              <w:rPr>
                <w:rFonts w:asciiTheme="majorHAnsi" w:hAnsiTheme="majorHAnsi" w:cstheme="majorHAnsi"/>
                <w:sz w:val="18"/>
              </w:rPr>
              <w:t>RetirementTrack’s</w:t>
            </w:r>
            <w:proofErr w:type="spellEnd"/>
            <w:r w:rsidRPr="00D9237C">
              <w:rPr>
                <w:rFonts w:asciiTheme="majorHAnsi" w:hAnsiTheme="majorHAnsi" w:cstheme="majorHAnsi"/>
                <w:sz w:val="18"/>
              </w:rPr>
              <w:t xml:space="preserve"> differentiated client/advisor engagement model.</w:t>
            </w:r>
          </w:p>
        </w:tc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90C929" w14:textId="77777777" w:rsidR="00C60E2C" w:rsidRPr="00D9237C" w:rsidRDefault="00000000">
            <w:pPr>
              <w:spacing w:after="20"/>
              <w:rPr>
                <w:rFonts w:asciiTheme="majorHAnsi" w:hAnsiTheme="majorHAnsi" w:cstheme="majorHAnsi"/>
              </w:rPr>
            </w:pPr>
            <w:r w:rsidRPr="00D9237C">
              <w:rPr>
                <w:rFonts w:asciiTheme="majorHAnsi" w:hAnsiTheme="majorHAnsi" w:cstheme="majorHAnsi"/>
                <w:sz w:val="18"/>
              </w:rPr>
              <w:t>Must be in the first usable MVP.</w:t>
            </w:r>
          </w:p>
        </w:tc>
      </w:tr>
      <w:tr w:rsidR="00C60E2C" w:rsidRPr="00D9237C" w14:paraId="70F95D0F" w14:textId="77777777">
        <w:trPr>
          <w:jc w:val="center"/>
        </w:trPr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A8170A" w14:textId="77777777" w:rsidR="00C60E2C" w:rsidRPr="00D9237C" w:rsidRDefault="00000000">
            <w:pPr>
              <w:spacing w:after="20"/>
              <w:rPr>
                <w:rFonts w:asciiTheme="majorHAnsi" w:hAnsiTheme="majorHAnsi" w:cstheme="majorHAnsi"/>
              </w:rPr>
            </w:pPr>
            <w:r w:rsidRPr="00D9237C">
              <w:rPr>
                <w:rFonts w:asciiTheme="majorHAnsi" w:hAnsiTheme="majorHAnsi" w:cstheme="majorHAnsi"/>
                <w:sz w:val="18"/>
              </w:rPr>
              <w:t>P2 – Pilot Important / Simplified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88A963" w14:textId="77777777" w:rsidR="00C60E2C" w:rsidRPr="00D9237C" w:rsidRDefault="00000000">
            <w:pPr>
              <w:spacing w:after="20"/>
              <w:rPr>
                <w:rFonts w:asciiTheme="majorHAnsi" w:hAnsiTheme="majorHAnsi" w:cstheme="majorHAnsi"/>
              </w:rPr>
            </w:pPr>
            <w:r w:rsidRPr="00D9237C">
              <w:rPr>
                <w:rFonts w:asciiTheme="majorHAnsi" w:hAnsiTheme="majorHAnsi" w:cstheme="majorHAnsi"/>
                <w:sz w:val="18"/>
              </w:rPr>
              <w:t>Needed for credible pilot operation but intentionally narrow/configured.</w:t>
            </w:r>
          </w:p>
        </w:tc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D6EAC6" w14:textId="77777777" w:rsidR="00C60E2C" w:rsidRPr="00D9237C" w:rsidRDefault="00000000">
            <w:pPr>
              <w:spacing w:after="20"/>
              <w:rPr>
                <w:rFonts w:asciiTheme="majorHAnsi" w:hAnsiTheme="majorHAnsi" w:cstheme="majorHAnsi"/>
              </w:rPr>
            </w:pPr>
            <w:r w:rsidRPr="00D9237C">
              <w:rPr>
                <w:rFonts w:asciiTheme="majorHAnsi" w:hAnsiTheme="majorHAnsi" w:cstheme="majorHAnsi"/>
                <w:sz w:val="18"/>
              </w:rPr>
              <w:t>Build a simple version; avoid generalized engines.</w:t>
            </w:r>
          </w:p>
        </w:tc>
      </w:tr>
      <w:tr w:rsidR="00C60E2C" w:rsidRPr="00D9237C" w14:paraId="44122D46" w14:textId="77777777">
        <w:trPr>
          <w:jc w:val="center"/>
        </w:trPr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73F775" w14:textId="77777777" w:rsidR="00C60E2C" w:rsidRPr="00D9237C" w:rsidRDefault="00000000">
            <w:pPr>
              <w:spacing w:after="20"/>
              <w:rPr>
                <w:rFonts w:asciiTheme="majorHAnsi" w:hAnsiTheme="majorHAnsi" w:cstheme="majorHAnsi"/>
              </w:rPr>
            </w:pPr>
            <w:r w:rsidRPr="00D9237C">
              <w:rPr>
                <w:rFonts w:asciiTheme="majorHAnsi" w:hAnsiTheme="majorHAnsi" w:cstheme="majorHAnsi"/>
                <w:sz w:val="18"/>
              </w:rPr>
              <w:t>P3 – Post-MVP / Future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E90E0E" w14:textId="77777777" w:rsidR="00C60E2C" w:rsidRPr="00D9237C" w:rsidRDefault="00000000">
            <w:pPr>
              <w:spacing w:after="20"/>
              <w:rPr>
                <w:rFonts w:asciiTheme="majorHAnsi" w:hAnsiTheme="majorHAnsi" w:cstheme="majorHAnsi"/>
              </w:rPr>
            </w:pPr>
            <w:r w:rsidRPr="00D9237C">
              <w:rPr>
                <w:rFonts w:asciiTheme="majorHAnsi" w:hAnsiTheme="majorHAnsi" w:cstheme="majorHAnsi"/>
                <w:sz w:val="18"/>
              </w:rPr>
              <w:t>Valuable capabilities that are not necessary to validate the first build.</w:t>
            </w:r>
          </w:p>
        </w:tc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CD2505" w14:textId="77777777" w:rsidR="00C60E2C" w:rsidRPr="00D9237C" w:rsidRDefault="00000000">
            <w:pPr>
              <w:spacing w:after="20"/>
              <w:rPr>
                <w:rFonts w:asciiTheme="majorHAnsi" w:hAnsiTheme="majorHAnsi" w:cstheme="majorHAnsi"/>
              </w:rPr>
            </w:pPr>
            <w:r w:rsidRPr="00D9237C">
              <w:rPr>
                <w:rFonts w:asciiTheme="majorHAnsi" w:hAnsiTheme="majorHAnsi" w:cstheme="majorHAnsi"/>
                <w:sz w:val="18"/>
              </w:rPr>
              <w:t>Preserve extension points; do not build now.</w:t>
            </w:r>
          </w:p>
        </w:tc>
      </w:tr>
    </w:tbl>
    <w:p w14:paraId="282AA921" w14:textId="2443D038" w:rsidR="00C60E2C" w:rsidRPr="00D9237C" w:rsidRDefault="00C60E2C" w:rsidP="001268BC">
      <w:pPr>
        <w:pStyle w:val="Heading1"/>
        <w:rPr>
          <w:rFonts w:cstheme="majorHAnsi"/>
        </w:rPr>
      </w:pPr>
    </w:p>
    <w:p w14:paraId="07A71D80" w14:textId="2D3B5045" w:rsidR="00C60E2C" w:rsidRPr="00D9237C" w:rsidRDefault="00C71841">
      <w:pPr>
        <w:pStyle w:val="Heading1"/>
        <w:rPr>
          <w:rFonts w:cstheme="majorHAnsi"/>
        </w:rPr>
      </w:pPr>
      <w:r w:rsidRPr="00D9237C">
        <w:rPr>
          <w:rFonts w:cstheme="majorHAnsi"/>
        </w:rPr>
        <w:t>4. Dependency Map &amp; Critical Path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5040"/>
        <w:gridCol w:w="2736"/>
      </w:tblGrid>
      <w:tr w:rsidR="00C60E2C" w:rsidRPr="00D9237C" w14:paraId="541B9181" w14:textId="77777777">
        <w:trPr>
          <w:tblHeader/>
          <w:jc w:val="center"/>
        </w:trPr>
        <w:tc>
          <w:tcPr>
            <w:tcW w:w="2592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237671" w14:textId="77777777" w:rsidR="00C60E2C" w:rsidRPr="00D9237C" w:rsidRDefault="00000000">
            <w:pPr>
              <w:rPr>
                <w:rFonts w:asciiTheme="majorHAnsi" w:hAnsiTheme="majorHAnsi" w:cstheme="majorHAnsi"/>
              </w:rPr>
            </w:pPr>
            <w:r w:rsidRPr="00D9237C">
              <w:rPr>
                <w:rFonts w:asciiTheme="majorHAnsi" w:hAnsiTheme="majorHAnsi" w:cstheme="majorHAnsi"/>
                <w:b/>
                <w:color w:val="FFFFFF"/>
                <w:sz w:val="18"/>
              </w:rPr>
              <w:t>Dependency</w:t>
            </w:r>
          </w:p>
        </w:tc>
        <w:tc>
          <w:tcPr>
            <w:tcW w:w="504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8396B5" w14:textId="77777777" w:rsidR="00C60E2C" w:rsidRPr="00D9237C" w:rsidRDefault="00000000">
            <w:pPr>
              <w:rPr>
                <w:rFonts w:asciiTheme="majorHAnsi" w:hAnsiTheme="majorHAnsi" w:cstheme="majorHAnsi"/>
              </w:rPr>
            </w:pPr>
            <w:r w:rsidRPr="00D9237C">
              <w:rPr>
                <w:rFonts w:asciiTheme="majorHAnsi" w:hAnsiTheme="majorHAnsi" w:cstheme="majorHAnsi"/>
                <w:b/>
                <w:color w:val="FFFFFF"/>
                <w:sz w:val="18"/>
              </w:rPr>
              <w:t>Why it matters</w:t>
            </w:r>
          </w:p>
        </w:tc>
        <w:tc>
          <w:tcPr>
            <w:tcW w:w="2736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396670" w14:textId="77777777" w:rsidR="00C60E2C" w:rsidRPr="00D9237C" w:rsidRDefault="00000000">
            <w:pPr>
              <w:rPr>
                <w:rFonts w:asciiTheme="majorHAnsi" w:hAnsiTheme="majorHAnsi" w:cstheme="majorHAnsi"/>
              </w:rPr>
            </w:pPr>
            <w:r w:rsidRPr="00D9237C">
              <w:rPr>
                <w:rFonts w:asciiTheme="majorHAnsi" w:hAnsiTheme="majorHAnsi" w:cstheme="majorHAnsi"/>
                <w:b/>
                <w:color w:val="FFFFFF"/>
                <w:sz w:val="18"/>
              </w:rPr>
              <w:t>Schedule effect if late</w:t>
            </w:r>
          </w:p>
        </w:tc>
      </w:tr>
      <w:tr w:rsidR="00C60E2C" w:rsidRPr="00D9237C" w14:paraId="33397326" w14:textId="77777777">
        <w:trPr>
          <w:jc w:val="center"/>
        </w:trPr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A9F242" w14:textId="77777777" w:rsidR="00C60E2C" w:rsidRPr="00D9237C" w:rsidRDefault="00000000">
            <w:pPr>
              <w:spacing w:after="20"/>
              <w:rPr>
                <w:rFonts w:asciiTheme="majorHAnsi" w:hAnsiTheme="majorHAnsi" w:cstheme="majorHAnsi"/>
              </w:rPr>
            </w:pPr>
            <w:r w:rsidRPr="00D9237C">
              <w:rPr>
                <w:rFonts w:asciiTheme="majorHAnsi" w:hAnsiTheme="majorHAnsi" w:cstheme="majorHAnsi"/>
                <w:sz w:val="18"/>
              </w:rPr>
              <w:lastRenderedPageBreak/>
              <w:t xml:space="preserve">Azure/Git/Clerk/Temporal accounts under </w:t>
            </w:r>
            <w:proofErr w:type="spellStart"/>
            <w:r w:rsidRPr="00D9237C">
              <w:rPr>
                <w:rFonts w:asciiTheme="majorHAnsi" w:hAnsiTheme="majorHAnsi" w:cstheme="majorHAnsi"/>
                <w:sz w:val="18"/>
              </w:rPr>
              <w:t>RetirementTrack</w:t>
            </w:r>
            <w:proofErr w:type="spellEnd"/>
            <w:r w:rsidRPr="00D9237C">
              <w:rPr>
                <w:rFonts w:asciiTheme="majorHAnsi" w:hAnsiTheme="majorHAnsi" w:cstheme="majorHAnsi"/>
                <w:sz w:val="18"/>
              </w:rPr>
              <w:t xml:space="preserve"> control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BF9322" w14:textId="77777777" w:rsidR="00C60E2C" w:rsidRPr="00D9237C" w:rsidRDefault="00000000">
            <w:pPr>
              <w:spacing w:after="20"/>
              <w:rPr>
                <w:rFonts w:asciiTheme="majorHAnsi" w:hAnsiTheme="majorHAnsi" w:cstheme="majorHAnsi"/>
              </w:rPr>
            </w:pPr>
            <w:r w:rsidRPr="00D9237C">
              <w:rPr>
                <w:rFonts w:asciiTheme="majorHAnsi" w:hAnsiTheme="majorHAnsi" w:cstheme="majorHAnsi"/>
                <w:sz w:val="18"/>
              </w:rPr>
              <w:t>Required for secure environments, authentication and durable workflow setup.</w:t>
            </w:r>
          </w:p>
        </w:tc>
        <w:tc>
          <w:tcPr>
            <w:tcW w:w="27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7C724B" w14:textId="77777777" w:rsidR="00C60E2C" w:rsidRPr="00D9237C" w:rsidRDefault="00000000">
            <w:pPr>
              <w:spacing w:after="20"/>
              <w:rPr>
                <w:rFonts w:asciiTheme="majorHAnsi" w:hAnsiTheme="majorHAnsi" w:cstheme="majorHAnsi"/>
              </w:rPr>
            </w:pPr>
            <w:r w:rsidRPr="00D9237C">
              <w:rPr>
                <w:rFonts w:asciiTheme="majorHAnsi" w:hAnsiTheme="majorHAnsi" w:cstheme="majorHAnsi"/>
                <w:sz w:val="18"/>
              </w:rPr>
              <w:t>Blocks foundation and production-readiness work.</w:t>
            </w:r>
          </w:p>
        </w:tc>
      </w:tr>
      <w:tr w:rsidR="00C60E2C" w:rsidRPr="00D9237C" w14:paraId="021A1108" w14:textId="77777777">
        <w:trPr>
          <w:jc w:val="center"/>
        </w:trPr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0352B8" w14:textId="77777777" w:rsidR="00C60E2C" w:rsidRPr="00D9237C" w:rsidRDefault="00000000">
            <w:pPr>
              <w:spacing w:after="20"/>
              <w:rPr>
                <w:rFonts w:asciiTheme="majorHAnsi" w:hAnsiTheme="majorHAnsi" w:cstheme="majorHAnsi"/>
              </w:rPr>
            </w:pPr>
            <w:r w:rsidRPr="00D9237C">
              <w:rPr>
                <w:rFonts w:asciiTheme="majorHAnsi" w:hAnsiTheme="majorHAnsi" w:cstheme="majorHAnsi"/>
                <w:sz w:val="18"/>
              </w:rPr>
              <w:t>Tenant/household/domain model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89357C" w14:textId="77777777" w:rsidR="00C60E2C" w:rsidRPr="00D9237C" w:rsidRDefault="00000000">
            <w:pPr>
              <w:spacing w:after="20"/>
              <w:rPr>
                <w:rFonts w:asciiTheme="majorHAnsi" w:hAnsiTheme="majorHAnsi" w:cstheme="majorHAnsi"/>
              </w:rPr>
            </w:pPr>
            <w:r w:rsidRPr="00D9237C">
              <w:rPr>
                <w:rFonts w:asciiTheme="majorHAnsi" w:hAnsiTheme="majorHAnsi" w:cstheme="majorHAnsi"/>
                <w:sz w:val="18"/>
              </w:rPr>
              <w:t>All client, advisor, assessment, content and lifecycle data depends on these boundaries.</w:t>
            </w:r>
          </w:p>
        </w:tc>
        <w:tc>
          <w:tcPr>
            <w:tcW w:w="27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D5AB51" w14:textId="77777777" w:rsidR="00C60E2C" w:rsidRPr="00D9237C" w:rsidRDefault="00000000">
            <w:pPr>
              <w:spacing w:after="20"/>
              <w:rPr>
                <w:rFonts w:asciiTheme="majorHAnsi" w:hAnsiTheme="majorHAnsi" w:cstheme="majorHAnsi"/>
              </w:rPr>
            </w:pPr>
            <w:r w:rsidRPr="00D9237C">
              <w:rPr>
                <w:rFonts w:asciiTheme="majorHAnsi" w:hAnsiTheme="majorHAnsi" w:cstheme="majorHAnsi"/>
                <w:sz w:val="18"/>
              </w:rPr>
              <w:t>Rework risk across most features.</w:t>
            </w:r>
          </w:p>
        </w:tc>
      </w:tr>
      <w:tr w:rsidR="00C60E2C" w:rsidRPr="00D9237C" w14:paraId="04B9052A" w14:textId="77777777">
        <w:trPr>
          <w:jc w:val="center"/>
        </w:trPr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0C01C6" w14:textId="77777777" w:rsidR="00C60E2C" w:rsidRPr="00D9237C" w:rsidRDefault="00000000">
            <w:pPr>
              <w:spacing w:after="20"/>
              <w:rPr>
                <w:rFonts w:asciiTheme="majorHAnsi" w:hAnsiTheme="majorHAnsi" w:cstheme="majorHAnsi"/>
              </w:rPr>
            </w:pPr>
            <w:r w:rsidRPr="00D9237C">
              <w:rPr>
                <w:rFonts w:asciiTheme="majorHAnsi" w:hAnsiTheme="majorHAnsi" w:cstheme="majorHAnsi"/>
                <w:sz w:val="18"/>
              </w:rPr>
              <w:t>Assessment/scoring and Planning Update rules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ACE6AC" w14:textId="77777777" w:rsidR="00C60E2C" w:rsidRPr="00D9237C" w:rsidRDefault="00000000">
            <w:pPr>
              <w:spacing w:after="20"/>
              <w:rPr>
                <w:rFonts w:asciiTheme="majorHAnsi" w:hAnsiTheme="majorHAnsi" w:cstheme="majorHAnsi"/>
              </w:rPr>
            </w:pPr>
            <w:r w:rsidRPr="00D9237C">
              <w:rPr>
                <w:rFonts w:asciiTheme="majorHAnsi" w:hAnsiTheme="majorHAnsi" w:cstheme="majorHAnsi"/>
                <w:sz w:val="18"/>
              </w:rPr>
              <w:t>Needed to implement results, comparisons and advisor exceptions.</w:t>
            </w:r>
          </w:p>
        </w:tc>
        <w:tc>
          <w:tcPr>
            <w:tcW w:w="27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1A0184" w14:textId="77777777" w:rsidR="00C60E2C" w:rsidRPr="00D9237C" w:rsidRDefault="00000000">
            <w:pPr>
              <w:spacing w:after="20"/>
              <w:rPr>
                <w:rFonts w:asciiTheme="majorHAnsi" w:hAnsiTheme="majorHAnsi" w:cstheme="majorHAnsi"/>
              </w:rPr>
            </w:pPr>
            <w:r w:rsidRPr="00D9237C">
              <w:rPr>
                <w:rFonts w:asciiTheme="majorHAnsi" w:hAnsiTheme="majorHAnsi" w:cstheme="majorHAnsi"/>
                <w:sz w:val="18"/>
              </w:rPr>
              <w:t>Blocks core recurring workflow completion.</w:t>
            </w:r>
          </w:p>
        </w:tc>
      </w:tr>
      <w:tr w:rsidR="00C60E2C" w:rsidRPr="00D9237C" w14:paraId="642781CB" w14:textId="77777777">
        <w:trPr>
          <w:jc w:val="center"/>
        </w:trPr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07D86D" w14:textId="77777777" w:rsidR="00C60E2C" w:rsidRPr="00D9237C" w:rsidRDefault="00000000">
            <w:pPr>
              <w:spacing w:after="20"/>
              <w:rPr>
                <w:rFonts w:asciiTheme="majorHAnsi" w:hAnsiTheme="majorHAnsi" w:cstheme="majorHAnsi"/>
              </w:rPr>
            </w:pPr>
            <w:r w:rsidRPr="00D9237C">
              <w:rPr>
                <w:rFonts w:asciiTheme="majorHAnsi" w:hAnsiTheme="majorHAnsi" w:cstheme="majorHAnsi"/>
                <w:sz w:val="18"/>
              </w:rPr>
              <w:t>Education content/taxonomy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06A1F7" w14:textId="77777777" w:rsidR="00C60E2C" w:rsidRPr="00D9237C" w:rsidRDefault="00000000">
            <w:pPr>
              <w:spacing w:after="20"/>
              <w:rPr>
                <w:rFonts w:asciiTheme="majorHAnsi" w:hAnsiTheme="majorHAnsi" w:cstheme="majorHAnsi"/>
              </w:rPr>
            </w:pPr>
            <w:r w:rsidRPr="00D9237C">
              <w:rPr>
                <w:rFonts w:asciiTheme="majorHAnsi" w:hAnsiTheme="majorHAnsi" w:cstheme="majorHAnsi"/>
                <w:sz w:val="18"/>
              </w:rPr>
              <w:t>Needed to validate browse and contextual surfacing experience.</w:t>
            </w:r>
          </w:p>
        </w:tc>
        <w:tc>
          <w:tcPr>
            <w:tcW w:w="27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806ECE" w14:textId="77777777" w:rsidR="00C60E2C" w:rsidRPr="00D9237C" w:rsidRDefault="00000000">
            <w:pPr>
              <w:spacing w:after="20"/>
              <w:rPr>
                <w:rFonts w:asciiTheme="majorHAnsi" w:hAnsiTheme="majorHAnsi" w:cstheme="majorHAnsi"/>
              </w:rPr>
            </w:pPr>
            <w:r w:rsidRPr="00D9237C">
              <w:rPr>
                <w:rFonts w:asciiTheme="majorHAnsi" w:hAnsiTheme="majorHAnsi" w:cstheme="majorHAnsi"/>
                <w:sz w:val="18"/>
              </w:rPr>
              <w:t>Can use seed content temporarily; pilot quality affected.</w:t>
            </w:r>
          </w:p>
        </w:tc>
      </w:tr>
      <w:tr w:rsidR="00C60E2C" w:rsidRPr="00D9237C" w14:paraId="3DC996FC" w14:textId="77777777">
        <w:trPr>
          <w:jc w:val="center"/>
        </w:trPr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AB21FC" w14:textId="77777777" w:rsidR="00C60E2C" w:rsidRPr="00D9237C" w:rsidRDefault="00000000">
            <w:pPr>
              <w:spacing w:after="20"/>
              <w:rPr>
                <w:rFonts w:asciiTheme="majorHAnsi" w:hAnsiTheme="majorHAnsi" w:cstheme="majorHAnsi"/>
              </w:rPr>
            </w:pPr>
            <w:r w:rsidRPr="00D9237C">
              <w:rPr>
                <w:rFonts w:asciiTheme="majorHAnsi" w:hAnsiTheme="majorHAnsi" w:cstheme="majorHAnsi"/>
                <w:sz w:val="18"/>
              </w:rPr>
              <w:t>Benchmark source/method approval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43A732" w14:textId="77777777" w:rsidR="00C60E2C" w:rsidRPr="00D9237C" w:rsidRDefault="00000000">
            <w:pPr>
              <w:spacing w:after="20"/>
              <w:rPr>
                <w:rFonts w:asciiTheme="majorHAnsi" w:hAnsiTheme="majorHAnsi" w:cstheme="majorHAnsi"/>
              </w:rPr>
            </w:pPr>
            <w:r w:rsidRPr="00D9237C">
              <w:rPr>
                <w:rFonts w:asciiTheme="majorHAnsi" w:hAnsiTheme="majorHAnsi" w:cstheme="majorHAnsi"/>
                <w:sz w:val="18"/>
              </w:rPr>
              <w:t>Licensing, cohort method and calculation must be credible.</w:t>
            </w:r>
          </w:p>
        </w:tc>
        <w:tc>
          <w:tcPr>
            <w:tcW w:w="27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722386" w14:textId="77777777" w:rsidR="00C60E2C" w:rsidRPr="00D9237C" w:rsidRDefault="00000000">
            <w:pPr>
              <w:spacing w:after="20"/>
              <w:rPr>
                <w:rFonts w:asciiTheme="majorHAnsi" w:hAnsiTheme="majorHAnsi" w:cstheme="majorHAnsi"/>
              </w:rPr>
            </w:pPr>
            <w:r w:rsidRPr="00D9237C">
              <w:rPr>
                <w:rFonts w:asciiTheme="majorHAnsi" w:hAnsiTheme="majorHAnsi" w:cstheme="majorHAnsi"/>
                <w:sz w:val="18"/>
              </w:rPr>
              <w:t>Benchmark can be feature-flagged/deferred without blocking core MVP.</w:t>
            </w:r>
          </w:p>
        </w:tc>
      </w:tr>
      <w:tr w:rsidR="00C60E2C" w:rsidRPr="00D9237C" w14:paraId="18CC9D91" w14:textId="77777777">
        <w:trPr>
          <w:jc w:val="center"/>
        </w:trPr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B20A13" w14:textId="77777777" w:rsidR="00C60E2C" w:rsidRPr="00D9237C" w:rsidRDefault="00000000">
            <w:pPr>
              <w:spacing w:after="20"/>
              <w:rPr>
                <w:rFonts w:asciiTheme="majorHAnsi" w:hAnsiTheme="majorHAnsi" w:cstheme="majorHAnsi"/>
              </w:rPr>
            </w:pPr>
            <w:r w:rsidRPr="00D9237C">
              <w:rPr>
                <w:rFonts w:asciiTheme="majorHAnsi" w:hAnsiTheme="majorHAnsi" w:cstheme="majorHAnsi"/>
                <w:sz w:val="18"/>
              </w:rPr>
              <w:t>Communication sender/provider readiness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397483" w14:textId="77777777" w:rsidR="00C60E2C" w:rsidRPr="00D9237C" w:rsidRDefault="00000000">
            <w:pPr>
              <w:spacing w:after="20"/>
              <w:rPr>
                <w:rFonts w:asciiTheme="majorHAnsi" w:hAnsiTheme="majorHAnsi" w:cstheme="majorHAnsi"/>
              </w:rPr>
            </w:pPr>
            <w:r w:rsidRPr="00D9237C">
              <w:rPr>
                <w:rFonts w:asciiTheme="majorHAnsi" w:hAnsiTheme="majorHAnsi" w:cstheme="majorHAnsi"/>
                <w:sz w:val="18"/>
              </w:rPr>
              <w:t>Needed for invitations/reminders and deliverability testing.</w:t>
            </w:r>
          </w:p>
        </w:tc>
        <w:tc>
          <w:tcPr>
            <w:tcW w:w="27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3797F0" w14:textId="77777777" w:rsidR="00C60E2C" w:rsidRPr="00D9237C" w:rsidRDefault="00000000">
            <w:pPr>
              <w:spacing w:after="20"/>
              <w:rPr>
                <w:rFonts w:asciiTheme="majorHAnsi" w:hAnsiTheme="majorHAnsi" w:cstheme="majorHAnsi"/>
              </w:rPr>
            </w:pPr>
            <w:r w:rsidRPr="00D9237C">
              <w:rPr>
                <w:rFonts w:asciiTheme="majorHAnsi" w:hAnsiTheme="majorHAnsi" w:cstheme="majorHAnsi"/>
                <w:sz w:val="18"/>
              </w:rPr>
              <w:t>Blocks end-to-end reminder/UAT scenarios.</w:t>
            </w:r>
          </w:p>
        </w:tc>
      </w:tr>
      <w:tr w:rsidR="00C60E2C" w:rsidRPr="00D9237C" w14:paraId="65C13332" w14:textId="77777777">
        <w:trPr>
          <w:jc w:val="center"/>
        </w:trPr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C5932C" w14:textId="77777777" w:rsidR="00C60E2C" w:rsidRPr="00D9237C" w:rsidRDefault="00000000">
            <w:pPr>
              <w:spacing w:after="20"/>
              <w:rPr>
                <w:rFonts w:asciiTheme="majorHAnsi" w:hAnsiTheme="majorHAnsi" w:cstheme="majorHAnsi"/>
              </w:rPr>
            </w:pPr>
            <w:r w:rsidRPr="00D9237C">
              <w:rPr>
                <w:rFonts w:asciiTheme="majorHAnsi" w:hAnsiTheme="majorHAnsi" w:cstheme="majorHAnsi"/>
                <w:sz w:val="18"/>
              </w:rPr>
              <w:t>Legal/privacy/retention language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ABF479" w14:textId="77777777" w:rsidR="00C60E2C" w:rsidRPr="00D9237C" w:rsidRDefault="00000000">
            <w:pPr>
              <w:spacing w:after="20"/>
              <w:rPr>
                <w:rFonts w:asciiTheme="majorHAnsi" w:hAnsiTheme="majorHAnsi" w:cstheme="majorHAnsi"/>
              </w:rPr>
            </w:pPr>
            <w:r w:rsidRPr="00D9237C">
              <w:rPr>
                <w:rFonts w:asciiTheme="majorHAnsi" w:hAnsiTheme="majorHAnsi" w:cstheme="majorHAnsi"/>
                <w:sz w:val="18"/>
              </w:rPr>
              <w:t>Needed for production notices, household sharing and final lifecycle policy.</w:t>
            </w:r>
          </w:p>
        </w:tc>
        <w:tc>
          <w:tcPr>
            <w:tcW w:w="27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CE989A" w14:textId="77777777" w:rsidR="00C60E2C" w:rsidRPr="00D9237C" w:rsidRDefault="00000000">
            <w:pPr>
              <w:spacing w:after="20"/>
              <w:rPr>
                <w:rFonts w:asciiTheme="majorHAnsi" w:hAnsiTheme="majorHAnsi" w:cstheme="majorHAnsi"/>
              </w:rPr>
            </w:pPr>
            <w:r w:rsidRPr="00D9237C">
              <w:rPr>
                <w:rFonts w:asciiTheme="majorHAnsi" w:hAnsiTheme="majorHAnsi" w:cstheme="majorHAnsi"/>
                <w:sz w:val="18"/>
              </w:rPr>
              <w:t>Does not block early coding but can block launch.</w:t>
            </w:r>
          </w:p>
        </w:tc>
      </w:tr>
    </w:tbl>
    <w:p w14:paraId="400A5457" w14:textId="77777777" w:rsidR="00C60E2C" w:rsidRPr="00D9237C" w:rsidRDefault="00C60E2C">
      <w:pPr>
        <w:spacing w:after="20"/>
        <w:rPr>
          <w:rFonts w:asciiTheme="majorHAnsi" w:hAnsiTheme="majorHAnsi" w:cstheme="majorHAnsi"/>
        </w:rPr>
      </w:pPr>
    </w:p>
    <w:p w14:paraId="67526485" w14:textId="03462B8D" w:rsidR="00C60E2C" w:rsidRPr="00D9237C" w:rsidRDefault="009F46FB">
      <w:pPr>
        <w:pStyle w:val="Heading1"/>
        <w:rPr>
          <w:rFonts w:cstheme="majorHAnsi"/>
        </w:rPr>
      </w:pPr>
      <w:r w:rsidRPr="00D9237C">
        <w:rPr>
          <w:rFonts w:cstheme="majorHAnsi"/>
        </w:rPr>
        <w:t>5. Recommended Team Structure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2592"/>
        <w:gridCol w:w="4896"/>
      </w:tblGrid>
      <w:tr w:rsidR="00C60E2C" w:rsidRPr="00D9237C" w14:paraId="6F94C066" w14:textId="77777777">
        <w:trPr>
          <w:tblHeader/>
          <w:jc w:val="center"/>
        </w:trPr>
        <w:tc>
          <w:tcPr>
            <w:tcW w:w="288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E74298" w14:textId="77777777" w:rsidR="00C60E2C" w:rsidRPr="00D9237C" w:rsidRDefault="00000000">
            <w:pPr>
              <w:rPr>
                <w:rFonts w:asciiTheme="majorHAnsi" w:hAnsiTheme="majorHAnsi" w:cstheme="majorHAnsi"/>
              </w:rPr>
            </w:pPr>
            <w:r w:rsidRPr="00D9237C">
              <w:rPr>
                <w:rFonts w:asciiTheme="majorHAnsi" w:hAnsiTheme="majorHAnsi" w:cstheme="majorHAnsi"/>
                <w:b/>
                <w:color w:val="FFFFFF"/>
                <w:sz w:val="18"/>
              </w:rPr>
              <w:t>Role</w:t>
            </w:r>
          </w:p>
        </w:tc>
        <w:tc>
          <w:tcPr>
            <w:tcW w:w="2592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F299DB" w14:textId="77777777" w:rsidR="00C60E2C" w:rsidRPr="00D9237C" w:rsidRDefault="00000000">
            <w:pPr>
              <w:rPr>
                <w:rFonts w:asciiTheme="majorHAnsi" w:hAnsiTheme="majorHAnsi" w:cstheme="majorHAnsi"/>
              </w:rPr>
            </w:pPr>
            <w:r w:rsidRPr="00D9237C">
              <w:rPr>
                <w:rFonts w:asciiTheme="majorHAnsi" w:hAnsiTheme="majorHAnsi" w:cstheme="majorHAnsi"/>
                <w:b/>
                <w:color w:val="FFFFFF"/>
                <w:sz w:val="18"/>
              </w:rPr>
              <w:t>Recommended involvement</w:t>
            </w:r>
          </w:p>
        </w:tc>
        <w:tc>
          <w:tcPr>
            <w:tcW w:w="4896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056231" w14:textId="77777777" w:rsidR="00C60E2C" w:rsidRPr="00D9237C" w:rsidRDefault="00000000">
            <w:pPr>
              <w:rPr>
                <w:rFonts w:asciiTheme="majorHAnsi" w:hAnsiTheme="majorHAnsi" w:cstheme="majorHAnsi"/>
              </w:rPr>
            </w:pPr>
            <w:r w:rsidRPr="00D9237C">
              <w:rPr>
                <w:rFonts w:asciiTheme="majorHAnsi" w:hAnsiTheme="majorHAnsi" w:cstheme="majorHAnsi"/>
                <w:b/>
                <w:color w:val="FFFFFF"/>
                <w:sz w:val="18"/>
              </w:rPr>
              <w:t>Primary responsibility</w:t>
            </w:r>
          </w:p>
        </w:tc>
      </w:tr>
      <w:tr w:rsidR="00C60E2C" w:rsidRPr="00D9237C" w14:paraId="5AFF5A3D" w14:textId="77777777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A5F7A6" w14:textId="7B0E26AE" w:rsidR="00C60E2C" w:rsidRPr="00D9237C" w:rsidRDefault="009E6224">
            <w:pPr>
              <w:spacing w:after="20"/>
              <w:rPr>
                <w:rFonts w:asciiTheme="majorHAnsi" w:hAnsiTheme="majorHAnsi" w:cstheme="majorHAnsi"/>
              </w:rPr>
            </w:pPr>
            <w:r w:rsidRPr="00D9237C">
              <w:rPr>
                <w:rFonts w:asciiTheme="majorHAnsi" w:hAnsiTheme="majorHAnsi" w:cstheme="majorHAnsi"/>
                <w:sz w:val="18"/>
              </w:rPr>
              <w:t>Full-Stack Engineer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1A790A" w14:textId="77777777" w:rsidR="00C60E2C" w:rsidRPr="00D9237C" w:rsidRDefault="00000000">
            <w:pPr>
              <w:spacing w:after="20"/>
              <w:rPr>
                <w:rFonts w:asciiTheme="majorHAnsi" w:hAnsiTheme="majorHAnsi" w:cstheme="majorHAnsi"/>
              </w:rPr>
            </w:pPr>
            <w:r w:rsidRPr="00D9237C">
              <w:rPr>
                <w:rFonts w:asciiTheme="majorHAnsi" w:hAnsiTheme="majorHAnsi" w:cstheme="majorHAnsi"/>
                <w:sz w:val="18"/>
              </w:rPr>
              <w:t>Full-time</w:t>
            </w:r>
          </w:p>
        </w:tc>
        <w:tc>
          <w:tcPr>
            <w:tcW w:w="48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A25763" w14:textId="2F57D4AF" w:rsidR="00C60E2C" w:rsidRPr="00D9237C" w:rsidRDefault="009E6224">
            <w:pPr>
              <w:spacing w:after="20"/>
              <w:rPr>
                <w:rFonts w:asciiTheme="majorHAnsi" w:hAnsiTheme="majorHAnsi" w:cstheme="majorHAnsi"/>
              </w:rPr>
            </w:pPr>
            <w:r w:rsidRPr="00D9237C">
              <w:rPr>
                <w:rFonts w:asciiTheme="majorHAnsi" w:hAnsiTheme="majorHAnsi" w:cstheme="majorHAnsi"/>
                <w:sz w:val="18"/>
              </w:rPr>
              <w:t>Frontend and backend development, architecture implementation, core features, integrations, testing, code reviews, and deployment support.</w:t>
            </w:r>
          </w:p>
        </w:tc>
      </w:tr>
      <w:tr w:rsidR="00C60E2C" w:rsidRPr="00D9237C" w14:paraId="080690E5" w14:textId="77777777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35B7DF" w14:textId="77777777" w:rsidR="00C60E2C" w:rsidRPr="00D9237C" w:rsidRDefault="00000000">
            <w:pPr>
              <w:spacing w:after="20"/>
              <w:rPr>
                <w:rFonts w:asciiTheme="majorHAnsi" w:hAnsiTheme="majorHAnsi" w:cstheme="majorHAnsi"/>
              </w:rPr>
            </w:pPr>
            <w:r w:rsidRPr="00D9237C">
              <w:rPr>
                <w:rFonts w:asciiTheme="majorHAnsi" w:hAnsiTheme="majorHAnsi" w:cstheme="majorHAnsi"/>
                <w:sz w:val="18"/>
              </w:rPr>
              <w:t>Full-Stack Engineer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DB9417" w14:textId="77777777" w:rsidR="00C60E2C" w:rsidRPr="00D9237C" w:rsidRDefault="00000000">
            <w:pPr>
              <w:spacing w:after="20"/>
              <w:rPr>
                <w:rFonts w:asciiTheme="majorHAnsi" w:hAnsiTheme="majorHAnsi" w:cstheme="majorHAnsi"/>
              </w:rPr>
            </w:pPr>
            <w:r w:rsidRPr="00D9237C">
              <w:rPr>
                <w:rFonts w:asciiTheme="majorHAnsi" w:hAnsiTheme="majorHAnsi" w:cstheme="majorHAnsi"/>
                <w:sz w:val="18"/>
              </w:rPr>
              <w:t>Full-time</w:t>
            </w:r>
          </w:p>
        </w:tc>
        <w:tc>
          <w:tcPr>
            <w:tcW w:w="48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CD2B66" w14:textId="0F33171B" w:rsidR="00C60E2C" w:rsidRPr="00D9237C" w:rsidRDefault="009E6224">
            <w:pPr>
              <w:spacing w:after="20"/>
              <w:rPr>
                <w:rFonts w:asciiTheme="majorHAnsi" w:hAnsiTheme="majorHAnsi" w:cstheme="majorHAnsi"/>
              </w:rPr>
            </w:pPr>
            <w:r w:rsidRPr="00D9237C">
              <w:rPr>
                <w:rFonts w:asciiTheme="majorHAnsi" w:hAnsiTheme="majorHAnsi" w:cstheme="majorHAnsi"/>
                <w:sz w:val="18"/>
              </w:rPr>
              <w:t>Frontend and backend development, feature implementation, integrations, testing, bug fixes, and ongoing development support.</w:t>
            </w:r>
          </w:p>
        </w:tc>
      </w:tr>
      <w:tr w:rsidR="00B43A76" w:rsidRPr="00D9237C" w14:paraId="6D6A8707" w14:textId="77777777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49EFCC" w14:textId="6F51E81E" w:rsidR="00B43A76" w:rsidRPr="00D9237C" w:rsidRDefault="002F1C7E">
            <w:pPr>
              <w:spacing w:after="20"/>
              <w:rPr>
                <w:rFonts w:asciiTheme="majorHAnsi" w:hAnsiTheme="majorHAnsi" w:cstheme="majorHAnsi"/>
                <w:sz w:val="18"/>
              </w:rPr>
            </w:pPr>
            <w:r>
              <w:rPr>
                <w:rFonts w:asciiTheme="majorHAnsi" w:hAnsiTheme="majorHAnsi" w:cstheme="majorHAnsi"/>
                <w:sz w:val="18"/>
              </w:rPr>
              <w:t>Independent Reviewer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8149AA" w14:textId="242A27ED" w:rsidR="00B43A76" w:rsidRPr="00D9237C" w:rsidRDefault="002F1C7E">
            <w:pPr>
              <w:spacing w:after="20"/>
              <w:rPr>
                <w:rFonts w:asciiTheme="majorHAnsi" w:hAnsiTheme="majorHAnsi" w:cstheme="majorHAnsi"/>
                <w:sz w:val="18"/>
              </w:rPr>
            </w:pPr>
            <w:r>
              <w:rPr>
                <w:rFonts w:asciiTheme="majorHAnsi" w:hAnsiTheme="majorHAnsi" w:cstheme="majorHAnsi"/>
                <w:sz w:val="18"/>
              </w:rPr>
              <w:t>Phase 6</w:t>
            </w:r>
          </w:p>
        </w:tc>
        <w:tc>
          <w:tcPr>
            <w:tcW w:w="48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F3CF74" w14:textId="731AA254" w:rsidR="00B43A76" w:rsidRPr="00D9237C" w:rsidRDefault="002F1C7E">
            <w:pPr>
              <w:spacing w:after="20"/>
              <w:rPr>
                <w:rFonts w:asciiTheme="majorHAnsi" w:hAnsiTheme="majorHAnsi" w:cstheme="majorHAnsi"/>
                <w:sz w:val="18"/>
              </w:rPr>
            </w:pPr>
            <w:r w:rsidRPr="002F1C7E">
              <w:rPr>
                <w:rFonts w:asciiTheme="majorHAnsi" w:hAnsiTheme="majorHAnsi" w:cstheme="majorHAnsi"/>
                <w:sz w:val="18"/>
              </w:rPr>
              <w:t>Pre-Production Security &amp; Architectur</w:t>
            </w:r>
            <w:r>
              <w:rPr>
                <w:rFonts w:asciiTheme="majorHAnsi" w:hAnsiTheme="majorHAnsi" w:cstheme="majorHAnsi"/>
                <w:sz w:val="18"/>
              </w:rPr>
              <w:t xml:space="preserve">e </w:t>
            </w:r>
            <w:proofErr w:type="gramStart"/>
            <w:r>
              <w:rPr>
                <w:rFonts w:asciiTheme="majorHAnsi" w:hAnsiTheme="majorHAnsi" w:cstheme="majorHAnsi"/>
                <w:sz w:val="18"/>
              </w:rPr>
              <w:t xml:space="preserve">- </w:t>
            </w:r>
            <w:r w:rsidRPr="002F1C7E">
              <w:rPr>
                <w:rFonts w:asciiTheme="majorHAnsi" w:hAnsiTheme="majorHAnsi" w:cstheme="majorHAnsi"/>
                <w:sz w:val="18"/>
              </w:rPr>
              <w:t xml:space="preserve"> Full</w:t>
            </w:r>
            <w:proofErr w:type="gramEnd"/>
            <w:r w:rsidRPr="002F1C7E">
              <w:rPr>
                <w:rFonts w:asciiTheme="majorHAnsi" w:hAnsiTheme="majorHAnsi" w:cstheme="majorHAnsi"/>
                <w:sz w:val="18"/>
              </w:rPr>
              <w:t xml:space="preserve"> Implementation Verification</w:t>
            </w:r>
          </w:p>
        </w:tc>
      </w:tr>
    </w:tbl>
    <w:p w14:paraId="4C031EF9" w14:textId="77D0760B" w:rsidR="00C60E2C" w:rsidRPr="00D9237C" w:rsidRDefault="00C60E2C" w:rsidP="00965AE4">
      <w:pPr>
        <w:pStyle w:val="Heading1"/>
        <w:rPr>
          <w:rFonts w:cstheme="majorHAnsi"/>
        </w:rPr>
      </w:pPr>
    </w:p>
    <w:p w14:paraId="170729E7" w14:textId="65A9FCE6" w:rsidR="00592D69" w:rsidRPr="00320E78" w:rsidRDefault="00592D69" w:rsidP="00592D69">
      <w:pPr>
        <w:pStyle w:val="Heading1"/>
        <w:spacing w:before="160" w:after="80"/>
        <w:rPr>
          <w:rFonts w:cstheme="majorHAnsi"/>
        </w:rPr>
      </w:pPr>
      <w:r>
        <w:rPr>
          <w:rFonts w:cstheme="majorHAnsi"/>
        </w:rPr>
        <w:t xml:space="preserve">6. </w:t>
      </w:r>
      <w:r w:rsidRPr="00320E78">
        <w:rPr>
          <w:rFonts w:cstheme="majorHAnsi"/>
        </w:rPr>
        <w:t>Implementation Backlog</w:t>
      </w:r>
    </w:p>
    <w:p w14:paraId="08DF369F" w14:textId="3498377F" w:rsidR="00592D69" w:rsidRPr="00320E78" w:rsidRDefault="00592D69" w:rsidP="00592D69">
      <w:pPr>
        <w:spacing w:line="252" w:lineRule="auto"/>
        <w:rPr>
          <w:rFonts w:asciiTheme="majorHAnsi" w:hAnsiTheme="majorHAnsi" w:cstheme="majorHAnsi"/>
        </w:rPr>
      </w:pPr>
      <w:r w:rsidRPr="00320E78">
        <w:rPr>
          <w:rFonts w:asciiTheme="majorHAnsi" w:hAnsiTheme="majorHAnsi" w:cstheme="majorHAnsi"/>
        </w:rPr>
        <w:t>The current implementation backlog totals 9</w:t>
      </w:r>
      <w:r>
        <w:rPr>
          <w:rFonts w:asciiTheme="majorHAnsi" w:hAnsiTheme="majorHAnsi" w:cstheme="majorHAnsi"/>
        </w:rPr>
        <w:t>80</w:t>
      </w:r>
      <w:r w:rsidRPr="00320E78">
        <w:rPr>
          <w:rFonts w:asciiTheme="majorHAnsi" w:hAnsiTheme="majorHAnsi" w:cstheme="majorHAnsi"/>
        </w:rPr>
        <w:t xml:space="preserve"> hours. Developer-level unit/feature testing is included in the relevant implementation items, with formal system validation, independent review and production launch represented separately.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8352"/>
        <w:gridCol w:w="1080"/>
      </w:tblGrid>
      <w:tr w:rsidR="00592D69" w:rsidRPr="00320E78" w14:paraId="3874E056" w14:textId="77777777" w:rsidTr="00336C3A">
        <w:trPr>
          <w:cantSplit/>
          <w:tblHeader/>
          <w:jc w:val="center"/>
        </w:trPr>
        <w:tc>
          <w:tcPr>
            <w:tcW w:w="648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3F31F9" w14:textId="77777777" w:rsidR="00592D69" w:rsidRPr="00320E78" w:rsidRDefault="00592D69" w:rsidP="00336C3A">
            <w:pPr>
              <w:jc w:val="center"/>
              <w:rPr>
                <w:rFonts w:asciiTheme="majorHAnsi" w:hAnsiTheme="majorHAnsi" w:cstheme="majorHAnsi"/>
              </w:rPr>
            </w:pPr>
            <w:r w:rsidRPr="00320E78">
              <w:rPr>
                <w:rFonts w:asciiTheme="majorHAnsi" w:hAnsiTheme="majorHAnsi" w:cstheme="majorHAnsi"/>
                <w:b/>
                <w:color w:val="FFFFFF"/>
                <w:sz w:val="18"/>
              </w:rPr>
              <w:t>#</w:t>
            </w:r>
          </w:p>
        </w:tc>
        <w:tc>
          <w:tcPr>
            <w:tcW w:w="8352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6D10D8" w14:textId="77777777" w:rsidR="00592D69" w:rsidRPr="00320E78" w:rsidRDefault="00592D69" w:rsidP="00336C3A">
            <w:pPr>
              <w:jc w:val="center"/>
              <w:rPr>
                <w:rFonts w:asciiTheme="majorHAnsi" w:hAnsiTheme="majorHAnsi" w:cstheme="majorHAnsi"/>
              </w:rPr>
            </w:pPr>
            <w:r w:rsidRPr="00320E78">
              <w:rPr>
                <w:rFonts w:asciiTheme="majorHAnsi" w:hAnsiTheme="majorHAnsi" w:cstheme="majorHAnsi"/>
                <w:b/>
                <w:color w:val="FFFFFF"/>
                <w:sz w:val="18"/>
              </w:rPr>
              <w:t>Implementation Workstream</w:t>
            </w:r>
          </w:p>
        </w:tc>
        <w:tc>
          <w:tcPr>
            <w:tcW w:w="1080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2C242F" w14:textId="77777777" w:rsidR="00592D69" w:rsidRPr="00320E78" w:rsidRDefault="00592D69" w:rsidP="00336C3A">
            <w:pPr>
              <w:jc w:val="center"/>
              <w:rPr>
                <w:rFonts w:asciiTheme="majorHAnsi" w:hAnsiTheme="majorHAnsi" w:cstheme="majorHAnsi"/>
              </w:rPr>
            </w:pPr>
            <w:r w:rsidRPr="00320E78">
              <w:rPr>
                <w:rFonts w:asciiTheme="majorHAnsi" w:hAnsiTheme="majorHAnsi" w:cstheme="majorHAnsi"/>
                <w:b/>
                <w:color w:val="FFFFFF"/>
                <w:sz w:val="18"/>
              </w:rPr>
              <w:t>Hours</w:t>
            </w:r>
          </w:p>
        </w:tc>
      </w:tr>
      <w:tr w:rsidR="00592D69" w:rsidRPr="00320E78" w14:paraId="00F80597" w14:textId="77777777" w:rsidTr="00336C3A">
        <w:trPr>
          <w:cantSplit/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CF2519" w14:textId="77777777" w:rsidR="00592D69" w:rsidRPr="00F81A9A" w:rsidRDefault="00592D69" w:rsidP="00336C3A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F81A9A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83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CF20DA" w14:textId="77777777" w:rsidR="00592D69" w:rsidRPr="00F81A9A" w:rsidRDefault="00592D69" w:rsidP="00336C3A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F81A9A">
              <w:rPr>
                <w:rFonts w:asciiTheme="majorHAnsi" w:hAnsiTheme="majorHAnsi" w:cstheme="majorHAnsi"/>
                <w:sz w:val="18"/>
                <w:szCs w:val="18"/>
              </w:rPr>
              <w:t xml:space="preserve">Foundation, Repo, </w:t>
            </w:r>
            <w:proofErr w:type="spellStart"/>
            <w:r w:rsidRPr="00F81A9A">
              <w:rPr>
                <w:rFonts w:asciiTheme="majorHAnsi" w:hAnsiTheme="majorHAnsi" w:cstheme="majorHAnsi"/>
                <w:sz w:val="18"/>
                <w:szCs w:val="18"/>
              </w:rPr>
              <w:t>IaC</w:t>
            </w:r>
            <w:proofErr w:type="spellEnd"/>
            <w:r w:rsidRPr="00F81A9A">
              <w:rPr>
                <w:rFonts w:asciiTheme="majorHAnsi" w:hAnsiTheme="majorHAnsi" w:cstheme="majorHAnsi"/>
                <w:sz w:val="18"/>
                <w:szCs w:val="18"/>
              </w:rPr>
              <w:t xml:space="preserve"> &amp; Environments</w:t>
            </w:r>
          </w:p>
        </w:tc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2C0CE8" w14:textId="77777777" w:rsidR="00592D69" w:rsidRPr="00F81A9A" w:rsidRDefault="00592D69" w:rsidP="00336C3A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F81A9A">
              <w:rPr>
                <w:rFonts w:asciiTheme="majorHAnsi" w:hAnsiTheme="majorHAnsi" w:cstheme="majorHAnsi"/>
                <w:sz w:val="18"/>
                <w:szCs w:val="18"/>
              </w:rPr>
              <w:t>36</w:t>
            </w:r>
          </w:p>
        </w:tc>
      </w:tr>
      <w:tr w:rsidR="00592D69" w:rsidRPr="00320E78" w14:paraId="63A27EAD" w14:textId="77777777" w:rsidTr="00336C3A">
        <w:trPr>
          <w:cantSplit/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FB1526" w14:textId="77777777" w:rsidR="00592D69" w:rsidRPr="00F81A9A" w:rsidRDefault="00592D69" w:rsidP="00336C3A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F81A9A">
              <w:rPr>
                <w:rFonts w:asciiTheme="majorHAnsi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83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671B7C" w14:textId="77777777" w:rsidR="00592D69" w:rsidRPr="00F81A9A" w:rsidRDefault="00592D69" w:rsidP="00336C3A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F81A9A">
              <w:rPr>
                <w:rFonts w:asciiTheme="majorHAnsi" w:hAnsiTheme="majorHAnsi" w:cstheme="majorHAnsi"/>
                <w:sz w:val="18"/>
                <w:szCs w:val="18"/>
              </w:rPr>
              <w:t>Clerk Pro Identity &amp; MFA</w:t>
            </w:r>
          </w:p>
        </w:tc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9650B2" w14:textId="77777777" w:rsidR="00592D69" w:rsidRPr="00F81A9A" w:rsidRDefault="00592D69" w:rsidP="00336C3A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F81A9A">
              <w:rPr>
                <w:rFonts w:asciiTheme="majorHAnsi" w:hAnsiTheme="majorHAnsi" w:cstheme="majorHAnsi"/>
                <w:sz w:val="18"/>
                <w:szCs w:val="18"/>
              </w:rPr>
              <w:t>46</w:t>
            </w:r>
          </w:p>
        </w:tc>
      </w:tr>
      <w:tr w:rsidR="00592D69" w:rsidRPr="00320E78" w14:paraId="4F766D9E" w14:textId="77777777" w:rsidTr="00336C3A">
        <w:trPr>
          <w:cantSplit/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E28DA9" w14:textId="77777777" w:rsidR="00592D69" w:rsidRPr="00F81A9A" w:rsidRDefault="00592D69" w:rsidP="00336C3A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F81A9A">
              <w:rPr>
                <w:rFonts w:asciiTheme="majorHAnsi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83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616BED" w14:textId="77777777" w:rsidR="00592D69" w:rsidRPr="00F81A9A" w:rsidRDefault="00592D69" w:rsidP="00336C3A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F81A9A">
              <w:rPr>
                <w:rFonts w:asciiTheme="majorHAnsi" w:hAnsiTheme="majorHAnsi" w:cstheme="majorHAnsi"/>
                <w:sz w:val="18"/>
                <w:szCs w:val="18"/>
              </w:rPr>
              <w:t>Tenancy, Firm, Roles &amp; Advisor Assignment</w:t>
            </w:r>
          </w:p>
        </w:tc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7653B7" w14:textId="77777777" w:rsidR="00592D69" w:rsidRPr="00F81A9A" w:rsidRDefault="00592D69" w:rsidP="00336C3A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F81A9A">
              <w:rPr>
                <w:rFonts w:asciiTheme="majorHAnsi" w:hAnsiTheme="majorHAnsi" w:cstheme="majorHAnsi"/>
                <w:sz w:val="18"/>
                <w:szCs w:val="18"/>
              </w:rPr>
              <w:t>56</w:t>
            </w:r>
          </w:p>
        </w:tc>
      </w:tr>
      <w:tr w:rsidR="00592D69" w:rsidRPr="00320E78" w14:paraId="43C2EA1F" w14:textId="77777777" w:rsidTr="00336C3A">
        <w:trPr>
          <w:cantSplit/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5833F2" w14:textId="77777777" w:rsidR="00592D69" w:rsidRPr="00F81A9A" w:rsidRDefault="00592D69" w:rsidP="00336C3A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F81A9A">
              <w:rPr>
                <w:rFonts w:asciiTheme="majorHAnsi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83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CD93D3" w14:textId="77777777" w:rsidR="00592D69" w:rsidRPr="00F81A9A" w:rsidRDefault="00592D69" w:rsidP="00336C3A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F81A9A">
              <w:rPr>
                <w:rFonts w:asciiTheme="majorHAnsi" w:hAnsiTheme="majorHAnsi" w:cstheme="majorHAnsi"/>
                <w:sz w:val="18"/>
                <w:szCs w:val="18"/>
              </w:rPr>
              <w:t>Household, Client &amp; Privacy Model</w:t>
            </w:r>
          </w:p>
        </w:tc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ACAF03" w14:textId="77777777" w:rsidR="00592D69" w:rsidRPr="00F81A9A" w:rsidRDefault="00592D69" w:rsidP="00336C3A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F81A9A">
              <w:rPr>
                <w:rFonts w:asciiTheme="majorHAnsi" w:hAnsiTheme="majorHAnsi" w:cstheme="majorHAnsi"/>
                <w:sz w:val="18"/>
                <w:szCs w:val="18"/>
              </w:rPr>
              <w:t>46</w:t>
            </w:r>
          </w:p>
        </w:tc>
      </w:tr>
      <w:tr w:rsidR="00592D69" w:rsidRPr="00320E78" w14:paraId="24B84C30" w14:textId="77777777" w:rsidTr="00336C3A">
        <w:trPr>
          <w:cantSplit/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9C6D8C" w14:textId="77777777" w:rsidR="00592D69" w:rsidRPr="00F81A9A" w:rsidRDefault="00592D69" w:rsidP="00336C3A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F81A9A">
              <w:rPr>
                <w:rFonts w:asciiTheme="majorHAnsi" w:hAnsiTheme="majorHAnsi" w:cstheme="majorHAnsi"/>
                <w:sz w:val="18"/>
                <w:szCs w:val="18"/>
              </w:rPr>
              <w:lastRenderedPageBreak/>
              <w:t>5</w:t>
            </w:r>
          </w:p>
        </w:tc>
        <w:tc>
          <w:tcPr>
            <w:tcW w:w="83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2355DF" w14:textId="77777777" w:rsidR="00592D69" w:rsidRPr="00F81A9A" w:rsidRDefault="00592D69" w:rsidP="00336C3A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F81A9A">
              <w:rPr>
                <w:rFonts w:asciiTheme="majorHAnsi" w:hAnsiTheme="majorHAnsi" w:cstheme="majorHAnsi"/>
                <w:sz w:val="18"/>
                <w:szCs w:val="18"/>
              </w:rPr>
              <w:t>White-Label &amp; Firm Configuration</w:t>
            </w:r>
          </w:p>
        </w:tc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A226D3" w14:textId="77777777" w:rsidR="00592D69" w:rsidRPr="00F81A9A" w:rsidRDefault="00592D69" w:rsidP="00336C3A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F81A9A">
              <w:rPr>
                <w:rFonts w:asciiTheme="majorHAnsi" w:hAnsiTheme="majorHAnsi" w:cstheme="majorHAnsi"/>
                <w:sz w:val="18"/>
                <w:szCs w:val="18"/>
              </w:rPr>
              <w:t>20</w:t>
            </w:r>
          </w:p>
        </w:tc>
      </w:tr>
      <w:tr w:rsidR="00592D69" w:rsidRPr="00320E78" w14:paraId="15A27D9D" w14:textId="77777777" w:rsidTr="00336C3A">
        <w:trPr>
          <w:cantSplit/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4F979E" w14:textId="77777777" w:rsidR="00592D69" w:rsidRPr="00F81A9A" w:rsidRDefault="00592D69" w:rsidP="00336C3A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F81A9A">
              <w:rPr>
                <w:rFonts w:asciiTheme="majorHAnsi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83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785B80" w14:textId="77777777" w:rsidR="00592D69" w:rsidRPr="00F81A9A" w:rsidRDefault="00592D69" w:rsidP="00336C3A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F81A9A">
              <w:rPr>
                <w:rFonts w:asciiTheme="majorHAnsi" w:hAnsiTheme="majorHAnsi" w:cstheme="majorHAnsi"/>
                <w:sz w:val="18"/>
                <w:szCs w:val="18"/>
              </w:rPr>
              <w:t>Onboarding &amp; Invitations</w:t>
            </w:r>
          </w:p>
        </w:tc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5ADB7A" w14:textId="77777777" w:rsidR="00592D69" w:rsidRPr="00F81A9A" w:rsidRDefault="00592D69" w:rsidP="00336C3A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F81A9A">
              <w:rPr>
                <w:rFonts w:asciiTheme="majorHAnsi" w:hAnsiTheme="majorHAnsi" w:cstheme="majorHAnsi"/>
                <w:sz w:val="18"/>
                <w:szCs w:val="18"/>
              </w:rPr>
              <w:t>34</w:t>
            </w:r>
          </w:p>
        </w:tc>
      </w:tr>
      <w:tr w:rsidR="00592D69" w:rsidRPr="00320E78" w14:paraId="7C9CBCFD" w14:textId="77777777" w:rsidTr="00336C3A">
        <w:trPr>
          <w:cantSplit/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B9A80B" w14:textId="77777777" w:rsidR="00592D69" w:rsidRPr="00F81A9A" w:rsidRDefault="00592D69" w:rsidP="00336C3A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F81A9A">
              <w:rPr>
                <w:rFonts w:asciiTheme="majorHAnsi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83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707B70" w14:textId="77777777" w:rsidR="00592D69" w:rsidRPr="00F81A9A" w:rsidRDefault="00592D69" w:rsidP="00336C3A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F81A9A">
              <w:rPr>
                <w:rFonts w:asciiTheme="majorHAnsi" w:hAnsiTheme="majorHAnsi" w:cstheme="majorHAnsi"/>
                <w:sz w:val="18"/>
                <w:szCs w:val="18"/>
              </w:rPr>
              <w:t>Client Dashboard, Personalization, Journey &amp; Progress Meter</w:t>
            </w:r>
          </w:p>
        </w:tc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3C33D2" w14:textId="77777777" w:rsidR="00592D69" w:rsidRPr="00F81A9A" w:rsidRDefault="00592D69" w:rsidP="00336C3A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F81A9A">
              <w:rPr>
                <w:rFonts w:asciiTheme="majorHAnsi" w:hAnsiTheme="majorHAnsi" w:cstheme="majorHAnsi"/>
                <w:sz w:val="18"/>
                <w:szCs w:val="18"/>
              </w:rPr>
              <w:t>72</w:t>
            </w:r>
          </w:p>
        </w:tc>
      </w:tr>
      <w:tr w:rsidR="00592D69" w:rsidRPr="00320E78" w14:paraId="30DB916B" w14:textId="77777777" w:rsidTr="00336C3A">
        <w:trPr>
          <w:cantSplit/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0B3939" w14:textId="77777777" w:rsidR="00592D69" w:rsidRPr="00F81A9A" w:rsidRDefault="00592D69" w:rsidP="00336C3A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F81A9A">
              <w:rPr>
                <w:rFonts w:asciiTheme="majorHAnsi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83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F12F3" w14:textId="77777777" w:rsidR="00592D69" w:rsidRPr="00F81A9A" w:rsidRDefault="00592D69" w:rsidP="00336C3A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F81A9A">
              <w:rPr>
                <w:rFonts w:asciiTheme="majorHAnsi" w:hAnsiTheme="majorHAnsi" w:cstheme="majorHAnsi"/>
                <w:sz w:val="18"/>
                <w:szCs w:val="18"/>
              </w:rPr>
              <w:t>Planning Updates</w:t>
            </w:r>
          </w:p>
        </w:tc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A6ECEA" w14:textId="77777777" w:rsidR="00592D69" w:rsidRPr="00F81A9A" w:rsidRDefault="00592D69" w:rsidP="00336C3A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F81A9A">
              <w:rPr>
                <w:rFonts w:asciiTheme="majorHAnsi" w:hAnsiTheme="majorHAnsi" w:cstheme="majorHAnsi"/>
                <w:sz w:val="18"/>
                <w:szCs w:val="18"/>
              </w:rPr>
              <w:t>58</w:t>
            </w:r>
          </w:p>
        </w:tc>
      </w:tr>
      <w:tr w:rsidR="00592D69" w:rsidRPr="00320E78" w14:paraId="1BBB1933" w14:textId="77777777" w:rsidTr="00336C3A">
        <w:trPr>
          <w:cantSplit/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66897D" w14:textId="77777777" w:rsidR="00592D69" w:rsidRPr="00F81A9A" w:rsidRDefault="00592D69" w:rsidP="00336C3A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F81A9A">
              <w:rPr>
                <w:rFonts w:asciiTheme="majorHAnsi" w:hAnsiTheme="majorHAnsi" w:cstheme="majorHAnsi"/>
                <w:sz w:val="18"/>
                <w:szCs w:val="18"/>
              </w:rPr>
              <w:t>9</w:t>
            </w:r>
          </w:p>
        </w:tc>
        <w:tc>
          <w:tcPr>
            <w:tcW w:w="83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B57585" w14:textId="77777777" w:rsidR="00592D69" w:rsidRPr="00F81A9A" w:rsidRDefault="00592D69" w:rsidP="00336C3A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F81A9A">
              <w:rPr>
                <w:rFonts w:asciiTheme="majorHAnsi" w:hAnsiTheme="majorHAnsi" w:cstheme="majorHAnsi"/>
                <w:sz w:val="18"/>
                <w:szCs w:val="18"/>
              </w:rPr>
              <w:t>Assessments, Scoring &amp; History</w:t>
            </w:r>
          </w:p>
        </w:tc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6A6BEC" w14:textId="77777777" w:rsidR="00592D69" w:rsidRPr="00F81A9A" w:rsidRDefault="00592D69" w:rsidP="00336C3A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F81A9A">
              <w:rPr>
                <w:rFonts w:asciiTheme="majorHAnsi" w:hAnsiTheme="majorHAnsi" w:cstheme="majorHAnsi"/>
                <w:sz w:val="18"/>
                <w:szCs w:val="18"/>
              </w:rPr>
              <w:t>60</w:t>
            </w:r>
          </w:p>
        </w:tc>
      </w:tr>
      <w:tr w:rsidR="00592D69" w:rsidRPr="00320E78" w14:paraId="560453A0" w14:textId="77777777" w:rsidTr="00336C3A">
        <w:trPr>
          <w:cantSplit/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C2728C" w14:textId="77777777" w:rsidR="00592D69" w:rsidRPr="00F81A9A" w:rsidRDefault="00592D69" w:rsidP="00336C3A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F81A9A">
              <w:rPr>
                <w:rFonts w:asciiTheme="majorHAnsi" w:hAnsiTheme="majorHAnsi" w:cstheme="majorHAnsi"/>
                <w:sz w:val="18"/>
                <w:szCs w:val="18"/>
              </w:rPr>
              <w:t>10</w:t>
            </w:r>
          </w:p>
        </w:tc>
        <w:tc>
          <w:tcPr>
            <w:tcW w:w="83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B14778" w14:textId="77777777" w:rsidR="00592D69" w:rsidRPr="00F81A9A" w:rsidRDefault="00592D69" w:rsidP="00336C3A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F81A9A">
              <w:rPr>
                <w:rFonts w:asciiTheme="majorHAnsi" w:hAnsiTheme="majorHAnsi" w:cstheme="majorHAnsi"/>
                <w:sz w:val="18"/>
                <w:szCs w:val="18"/>
              </w:rPr>
              <w:t>Engagement, Outstanding Items &amp; Advisor Exceptions</w:t>
            </w:r>
          </w:p>
        </w:tc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0F7B91" w14:textId="77777777" w:rsidR="00592D69" w:rsidRPr="00F81A9A" w:rsidRDefault="00592D69" w:rsidP="00336C3A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F81A9A">
              <w:rPr>
                <w:rFonts w:asciiTheme="majorHAnsi" w:hAnsiTheme="majorHAnsi" w:cstheme="majorHAnsi"/>
                <w:sz w:val="18"/>
                <w:szCs w:val="18"/>
              </w:rPr>
              <w:t>46</w:t>
            </w:r>
          </w:p>
        </w:tc>
      </w:tr>
      <w:tr w:rsidR="00592D69" w:rsidRPr="00320E78" w14:paraId="3B2CC9F2" w14:textId="77777777" w:rsidTr="00336C3A">
        <w:trPr>
          <w:cantSplit/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08F4F7" w14:textId="77777777" w:rsidR="00592D69" w:rsidRPr="00F81A9A" w:rsidRDefault="00592D69" w:rsidP="00336C3A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F81A9A">
              <w:rPr>
                <w:rFonts w:asciiTheme="majorHAnsi" w:hAnsiTheme="majorHAnsi" w:cstheme="majorHAnsi"/>
                <w:sz w:val="18"/>
                <w:szCs w:val="18"/>
              </w:rPr>
              <w:t>11</w:t>
            </w:r>
          </w:p>
        </w:tc>
        <w:tc>
          <w:tcPr>
            <w:tcW w:w="83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AAB1C0" w14:textId="77777777" w:rsidR="00592D69" w:rsidRPr="00F81A9A" w:rsidRDefault="00592D69" w:rsidP="00336C3A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F81A9A">
              <w:rPr>
                <w:rFonts w:asciiTheme="majorHAnsi" w:hAnsiTheme="majorHAnsi" w:cstheme="majorHAnsi"/>
                <w:sz w:val="18"/>
                <w:szCs w:val="18"/>
              </w:rPr>
              <w:t>Advisor Dashboard &amp; Exception Handling</w:t>
            </w:r>
          </w:p>
        </w:tc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71DCB4" w14:textId="77777777" w:rsidR="00592D69" w:rsidRPr="00F81A9A" w:rsidRDefault="00592D69" w:rsidP="00336C3A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F81A9A">
              <w:rPr>
                <w:rFonts w:asciiTheme="majorHAnsi" w:hAnsiTheme="majorHAnsi" w:cstheme="majorHAnsi"/>
                <w:sz w:val="18"/>
                <w:szCs w:val="18"/>
              </w:rPr>
              <w:t>50</w:t>
            </w:r>
          </w:p>
        </w:tc>
      </w:tr>
      <w:tr w:rsidR="00592D69" w:rsidRPr="00320E78" w14:paraId="318578A2" w14:textId="77777777" w:rsidTr="00336C3A">
        <w:trPr>
          <w:cantSplit/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4C199D" w14:textId="77777777" w:rsidR="00592D69" w:rsidRPr="00F81A9A" w:rsidRDefault="00592D69" w:rsidP="00336C3A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F81A9A">
              <w:rPr>
                <w:rFonts w:asciiTheme="majorHAnsi" w:hAnsiTheme="majorHAnsi" w:cstheme="majorHAnsi"/>
                <w:sz w:val="18"/>
                <w:szCs w:val="18"/>
              </w:rPr>
              <w:t>12</w:t>
            </w:r>
          </w:p>
        </w:tc>
        <w:tc>
          <w:tcPr>
            <w:tcW w:w="83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7F6790" w14:textId="77777777" w:rsidR="00592D69" w:rsidRPr="00F81A9A" w:rsidRDefault="00592D69" w:rsidP="00336C3A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F81A9A">
              <w:rPr>
                <w:rFonts w:asciiTheme="majorHAnsi" w:hAnsiTheme="majorHAnsi" w:cstheme="majorHAnsi"/>
                <w:sz w:val="18"/>
                <w:szCs w:val="18"/>
              </w:rPr>
              <w:t>Education Library &amp; Contextual Surfacing</w:t>
            </w:r>
          </w:p>
        </w:tc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4DCC0" w14:textId="77777777" w:rsidR="00592D69" w:rsidRPr="00F81A9A" w:rsidRDefault="00592D69" w:rsidP="00336C3A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F81A9A">
              <w:rPr>
                <w:rFonts w:asciiTheme="majorHAnsi" w:hAnsiTheme="majorHAnsi" w:cstheme="majorHAnsi"/>
                <w:sz w:val="18"/>
                <w:szCs w:val="18"/>
              </w:rPr>
              <w:t>52</w:t>
            </w:r>
          </w:p>
        </w:tc>
      </w:tr>
      <w:tr w:rsidR="00592D69" w:rsidRPr="00320E78" w14:paraId="22F02DB2" w14:textId="77777777" w:rsidTr="00336C3A">
        <w:trPr>
          <w:cantSplit/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71B23F" w14:textId="77777777" w:rsidR="00592D69" w:rsidRPr="00F81A9A" w:rsidRDefault="00592D69" w:rsidP="00336C3A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F81A9A">
              <w:rPr>
                <w:rFonts w:asciiTheme="majorHAnsi" w:hAnsiTheme="majorHAnsi" w:cstheme="majorHAnsi"/>
                <w:sz w:val="18"/>
                <w:szCs w:val="18"/>
              </w:rPr>
              <w:t>13</w:t>
            </w:r>
          </w:p>
        </w:tc>
        <w:tc>
          <w:tcPr>
            <w:tcW w:w="83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CFFB18" w14:textId="77777777" w:rsidR="00592D69" w:rsidRPr="00F81A9A" w:rsidRDefault="00592D69" w:rsidP="00336C3A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F81A9A">
              <w:rPr>
                <w:rFonts w:asciiTheme="majorHAnsi" w:hAnsiTheme="majorHAnsi" w:cstheme="majorHAnsi"/>
                <w:sz w:val="18"/>
                <w:szCs w:val="18"/>
              </w:rPr>
              <w:t>Milestones, Reminders, Communications &amp; Temporal Cloud</w:t>
            </w:r>
          </w:p>
        </w:tc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E0AA41" w14:textId="77777777" w:rsidR="00592D69" w:rsidRPr="00F81A9A" w:rsidRDefault="00592D69" w:rsidP="00336C3A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F81A9A">
              <w:rPr>
                <w:rFonts w:asciiTheme="majorHAnsi" w:hAnsiTheme="majorHAnsi" w:cstheme="majorHAnsi"/>
                <w:sz w:val="18"/>
                <w:szCs w:val="18"/>
              </w:rPr>
              <w:t>74</w:t>
            </w:r>
          </w:p>
        </w:tc>
      </w:tr>
      <w:tr w:rsidR="00592D69" w:rsidRPr="00320E78" w14:paraId="4290AF57" w14:textId="77777777" w:rsidTr="00336C3A">
        <w:trPr>
          <w:cantSplit/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15D457" w14:textId="77777777" w:rsidR="00592D69" w:rsidRPr="00F81A9A" w:rsidRDefault="00592D69" w:rsidP="00336C3A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F81A9A">
              <w:rPr>
                <w:rFonts w:asciiTheme="majorHAnsi" w:hAnsiTheme="majorHAnsi" w:cstheme="majorHAnsi"/>
                <w:sz w:val="18"/>
                <w:szCs w:val="18"/>
              </w:rPr>
              <w:t>14</w:t>
            </w:r>
          </w:p>
        </w:tc>
        <w:tc>
          <w:tcPr>
            <w:tcW w:w="83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7FF3CF" w14:textId="77777777" w:rsidR="00592D69" w:rsidRPr="00F81A9A" w:rsidRDefault="00592D69" w:rsidP="00336C3A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F81A9A">
              <w:rPr>
                <w:rFonts w:asciiTheme="majorHAnsi" w:hAnsiTheme="majorHAnsi" w:cstheme="majorHAnsi"/>
                <w:sz w:val="18"/>
                <w:szCs w:val="18"/>
              </w:rPr>
              <w:t>Benchmarking MVP</w:t>
            </w:r>
          </w:p>
        </w:tc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91CBF" w14:textId="77777777" w:rsidR="00592D69" w:rsidRPr="00F81A9A" w:rsidRDefault="00592D69" w:rsidP="00336C3A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F81A9A">
              <w:rPr>
                <w:rFonts w:asciiTheme="majorHAnsi" w:hAnsiTheme="majorHAnsi" w:cstheme="majorHAnsi"/>
                <w:sz w:val="18"/>
                <w:szCs w:val="18"/>
              </w:rPr>
              <w:t>30</w:t>
            </w:r>
          </w:p>
        </w:tc>
      </w:tr>
      <w:tr w:rsidR="00592D69" w:rsidRPr="00320E78" w14:paraId="648FBC58" w14:textId="77777777" w:rsidTr="00336C3A">
        <w:trPr>
          <w:cantSplit/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A3826F" w14:textId="77777777" w:rsidR="00592D69" w:rsidRPr="00F81A9A" w:rsidRDefault="00592D69" w:rsidP="00336C3A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F81A9A">
              <w:rPr>
                <w:rFonts w:asciiTheme="majorHAnsi" w:hAnsiTheme="majorHAnsi" w:cstheme="majorHAnsi"/>
                <w:sz w:val="18"/>
                <w:szCs w:val="18"/>
              </w:rPr>
              <w:t>15</w:t>
            </w:r>
          </w:p>
        </w:tc>
        <w:tc>
          <w:tcPr>
            <w:tcW w:w="83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CFB064" w14:textId="77777777" w:rsidR="00592D69" w:rsidRPr="00F81A9A" w:rsidRDefault="00592D69" w:rsidP="00336C3A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F81A9A">
              <w:rPr>
                <w:rFonts w:asciiTheme="majorHAnsi" w:hAnsiTheme="majorHAnsi" w:cstheme="majorHAnsi"/>
                <w:sz w:val="18"/>
                <w:szCs w:val="18"/>
              </w:rPr>
              <w:t>Firm / Platform Administration Basics</w:t>
            </w:r>
          </w:p>
        </w:tc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AEE4E4" w14:textId="77777777" w:rsidR="00592D69" w:rsidRPr="00F81A9A" w:rsidRDefault="00592D69" w:rsidP="00336C3A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F81A9A">
              <w:rPr>
                <w:rFonts w:asciiTheme="majorHAnsi" w:hAnsiTheme="majorHAnsi" w:cstheme="majorHAnsi"/>
                <w:sz w:val="18"/>
                <w:szCs w:val="18"/>
              </w:rPr>
              <w:t>30</w:t>
            </w:r>
          </w:p>
        </w:tc>
      </w:tr>
      <w:tr w:rsidR="00592D69" w:rsidRPr="00320E78" w14:paraId="4355DDB2" w14:textId="77777777" w:rsidTr="00336C3A">
        <w:trPr>
          <w:cantSplit/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395AAD" w14:textId="77777777" w:rsidR="00592D69" w:rsidRPr="00F81A9A" w:rsidRDefault="00592D69" w:rsidP="00336C3A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F81A9A">
              <w:rPr>
                <w:rFonts w:asciiTheme="majorHAnsi" w:hAnsiTheme="majorHAnsi" w:cstheme="majorHAnsi"/>
                <w:sz w:val="18"/>
                <w:szCs w:val="18"/>
              </w:rPr>
              <w:t>16</w:t>
            </w:r>
          </w:p>
        </w:tc>
        <w:tc>
          <w:tcPr>
            <w:tcW w:w="83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588F77" w14:textId="77777777" w:rsidR="00592D69" w:rsidRPr="00F81A9A" w:rsidRDefault="00592D69" w:rsidP="00336C3A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F81A9A">
              <w:rPr>
                <w:rFonts w:asciiTheme="majorHAnsi" w:hAnsiTheme="majorHAnsi" w:cstheme="majorHAnsi"/>
                <w:sz w:val="18"/>
                <w:szCs w:val="18"/>
              </w:rPr>
              <w:t>Audit, Security, Data Lifecycle &amp; Portability</w:t>
            </w:r>
          </w:p>
        </w:tc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84A25E" w14:textId="77777777" w:rsidR="00592D69" w:rsidRPr="00F81A9A" w:rsidRDefault="00592D69" w:rsidP="00336C3A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F81A9A">
              <w:rPr>
                <w:rFonts w:asciiTheme="majorHAnsi" w:hAnsiTheme="majorHAnsi" w:cstheme="majorHAnsi"/>
                <w:sz w:val="18"/>
                <w:szCs w:val="18"/>
              </w:rPr>
              <w:t>56</w:t>
            </w:r>
          </w:p>
        </w:tc>
      </w:tr>
      <w:tr w:rsidR="00592D69" w:rsidRPr="00320E78" w14:paraId="6300435E" w14:textId="77777777" w:rsidTr="00336C3A">
        <w:trPr>
          <w:cantSplit/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26BE92" w14:textId="77777777" w:rsidR="00592D69" w:rsidRPr="00F81A9A" w:rsidRDefault="00592D69" w:rsidP="00336C3A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F81A9A">
              <w:rPr>
                <w:rFonts w:asciiTheme="majorHAnsi" w:hAnsiTheme="majorHAnsi" w:cstheme="majorHAnsi"/>
                <w:sz w:val="18"/>
                <w:szCs w:val="18"/>
              </w:rPr>
              <w:t>17</w:t>
            </w:r>
          </w:p>
        </w:tc>
        <w:tc>
          <w:tcPr>
            <w:tcW w:w="83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69B6C2" w14:textId="77777777" w:rsidR="00592D69" w:rsidRPr="00F81A9A" w:rsidRDefault="00592D69" w:rsidP="00336C3A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F81A9A">
              <w:rPr>
                <w:rFonts w:asciiTheme="majorHAnsi" w:hAnsiTheme="majorHAnsi" w:cstheme="majorHAnsi"/>
                <w:sz w:val="18"/>
                <w:szCs w:val="18"/>
              </w:rPr>
              <w:t>Monitoring &amp; Operational Readiness</w:t>
            </w:r>
          </w:p>
        </w:tc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953ADE" w14:textId="77777777" w:rsidR="00592D69" w:rsidRPr="00F81A9A" w:rsidRDefault="00592D69" w:rsidP="00336C3A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F81A9A">
              <w:rPr>
                <w:rFonts w:asciiTheme="majorHAnsi" w:hAnsiTheme="majorHAnsi" w:cstheme="majorHAnsi"/>
                <w:sz w:val="18"/>
                <w:szCs w:val="18"/>
              </w:rPr>
              <w:t>56</w:t>
            </w:r>
          </w:p>
        </w:tc>
      </w:tr>
      <w:tr w:rsidR="00592D69" w:rsidRPr="00320E78" w14:paraId="137230BD" w14:textId="77777777" w:rsidTr="00336C3A">
        <w:trPr>
          <w:cantSplit/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255C7F" w14:textId="77777777" w:rsidR="00592D69" w:rsidRPr="00F81A9A" w:rsidRDefault="00592D69" w:rsidP="00336C3A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F81A9A">
              <w:rPr>
                <w:rFonts w:asciiTheme="majorHAnsi" w:hAnsiTheme="majorHAnsi" w:cstheme="majorHAnsi"/>
                <w:sz w:val="18"/>
                <w:szCs w:val="18"/>
              </w:rPr>
              <w:t>18</w:t>
            </w:r>
          </w:p>
        </w:tc>
        <w:tc>
          <w:tcPr>
            <w:tcW w:w="83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5A2477" w14:textId="77777777" w:rsidR="00592D69" w:rsidRPr="00F81A9A" w:rsidRDefault="00592D69" w:rsidP="00336C3A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F81A9A">
              <w:rPr>
                <w:rFonts w:asciiTheme="majorHAnsi" w:hAnsiTheme="majorHAnsi" w:cstheme="majorHAnsi"/>
                <w:sz w:val="18"/>
                <w:szCs w:val="18"/>
              </w:rPr>
              <w:t>Stage, UAT, Accessibility, Security &amp; Performance</w:t>
            </w:r>
          </w:p>
        </w:tc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35C923" w14:textId="77777777" w:rsidR="00592D69" w:rsidRPr="00F81A9A" w:rsidRDefault="00592D69" w:rsidP="00336C3A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F81A9A">
              <w:rPr>
                <w:rFonts w:asciiTheme="majorHAnsi" w:hAnsiTheme="majorHAnsi" w:cstheme="majorHAnsi"/>
                <w:sz w:val="18"/>
                <w:szCs w:val="18"/>
              </w:rPr>
              <w:t>66</w:t>
            </w:r>
          </w:p>
        </w:tc>
      </w:tr>
      <w:tr w:rsidR="00592D69" w:rsidRPr="00320E78" w14:paraId="5746405E" w14:textId="77777777" w:rsidTr="00336C3A">
        <w:trPr>
          <w:cantSplit/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C4813A" w14:textId="77777777" w:rsidR="00592D69" w:rsidRPr="00F81A9A" w:rsidRDefault="00592D69" w:rsidP="00336C3A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F81A9A">
              <w:rPr>
                <w:rFonts w:asciiTheme="majorHAnsi" w:hAnsiTheme="majorHAnsi" w:cstheme="majorHAnsi"/>
                <w:sz w:val="18"/>
                <w:szCs w:val="18"/>
              </w:rPr>
              <w:t>19</w:t>
            </w:r>
          </w:p>
        </w:tc>
        <w:tc>
          <w:tcPr>
            <w:tcW w:w="83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9E5B3E" w14:textId="77777777" w:rsidR="00592D69" w:rsidRPr="00F81A9A" w:rsidRDefault="00592D69" w:rsidP="00336C3A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F81A9A">
              <w:rPr>
                <w:rFonts w:asciiTheme="majorHAnsi" w:hAnsiTheme="majorHAnsi" w:cstheme="majorHAnsi"/>
                <w:sz w:val="18"/>
                <w:szCs w:val="18"/>
              </w:rPr>
              <w:t xml:space="preserve">Independent Pre-Production Security &amp; Architecture Reviewer </w:t>
            </w:r>
          </w:p>
        </w:tc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1F5D2D" w14:textId="77777777" w:rsidR="00592D69" w:rsidRPr="00F81A9A" w:rsidRDefault="00592D69" w:rsidP="00336C3A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F81A9A">
              <w:rPr>
                <w:rFonts w:asciiTheme="majorHAnsi" w:hAnsiTheme="majorHAnsi" w:cstheme="majorHAnsi"/>
                <w:sz w:val="18"/>
                <w:szCs w:val="18"/>
              </w:rPr>
              <w:t>46</w:t>
            </w:r>
          </w:p>
        </w:tc>
      </w:tr>
      <w:tr w:rsidR="00592D69" w:rsidRPr="00320E78" w14:paraId="18B37B45" w14:textId="77777777" w:rsidTr="00336C3A">
        <w:trPr>
          <w:cantSplit/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038C1" w14:textId="77777777" w:rsidR="00592D69" w:rsidRPr="00F81A9A" w:rsidRDefault="00592D69" w:rsidP="00336C3A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F81A9A">
              <w:rPr>
                <w:rFonts w:asciiTheme="majorHAnsi" w:hAnsiTheme="majorHAnsi" w:cstheme="majorHAnsi"/>
                <w:sz w:val="18"/>
                <w:szCs w:val="18"/>
              </w:rPr>
              <w:t>20</w:t>
            </w:r>
          </w:p>
        </w:tc>
        <w:tc>
          <w:tcPr>
            <w:tcW w:w="83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2E1F74" w14:textId="77777777" w:rsidR="00592D69" w:rsidRPr="00F81A9A" w:rsidRDefault="00592D69" w:rsidP="00336C3A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F81A9A">
              <w:rPr>
                <w:rFonts w:asciiTheme="majorHAnsi" w:hAnsiTheme="majorHAnsi" w:cstheme="majorHAnsi"/>
                <w:sz w:val="18"/>
                <w:szCs w:val="18"/>
              </w:rPr>
              <w:t>Production Launch &amp; Handoff</w:t>
            </w:r>
          </w:p>
        </w:tc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7968BA" w14:textId="77777777" w:rsidR="00592D69" w:rsidRPr="00F81A9A" w:rsidRDefault="00592D69" w:rsidP="00336C3A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F81A9A">
              <w:rPr>
                <w:rFonts w:asciiTheme="majorHAnsi" w:hAnsiTheme="majorHAnsi" w:cstheme="majorHAnsi"/>
                <w:sz w:val="18"/>
                <w:szCs w:val="18"/>
              </w:rPr>
              <w:t>46</w:t>
            </w:r>
          </w:p>
        </w:tc>
      </w:tr>
      <w:tr w:rsidR="00893C2A" w:rsidRPr="00320E78" w14:paraId="44881B58" w14:textId="77777777" w:rsidTr="00336C3A">
        <w:trPr>
          <w:cantSplit/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2A830F" w14:textId="30CA09C5" w:rsidR="00893C2A" w:rsidRPr="00F81A9A" w:rsidRDefault="00893C2A" w:rsidP="00893C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83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F2A3B4" w14:textId="7654621F" w:rsidR="00893C2A" w:rsidRPr="00F81A9A" w:rsidRDefault="00893C2A" w:rsidP="00893C2A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094F01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7EEE47" w14:textId="78C11042" w:rsidR="00893C2A" w:rsidRPr="00893C2A" w:rsidRDefault="00893C2A" w:rsidP="00893C2A">
            <w:pPr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893C2A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980</w:t>
            </w:r>
          </w:p>
        </w:tc>
      </w:tr>
    </w:tbl>
    <w:p w14:paraId="3F60E69A" w14:textId="77777777" w:rsidR="00C60E2C" w:rsidRPr="00D9237C" w:rsidRDefault="00C60E2C">
      <w:pPr>
        <w:spacing w:after="20"/>
        <w:rPr>
          <w:rFonts w:asciiTheme="majorHAnsi" w:hAnsiTheme="majorHAnsi" w:cstheme="majorHAnsi"/>
        </w:rPr>
      </w:pPr>
    </w:p>
    <w:sectPr w:rsidR="00C60E2C" w:rsidRPr="00D9237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4483600">
    <w:abstractNumId w:val="8"/>
  </w:num>
  <w:num w:numId="2" w16cid:durableId="713893987">
    <w:abstractNumId w:val="6"/>
  </w:num>
  <w:num w:numId="3" w16cid:durableId="440492344">
    <w:abstractNumId w:val="5"/>
  </w:num>
  <w:num w:numId="4" w16cid:durableId="722370088">
    <w:abstractNumId w:val="4"/>
  </w:num>
  <w:num w:numId="5" w16cid:durableId="680276174">
    <w:abstractNumId w:val="7"/>
  </w:num>
  <w:num w:numId="6" w16cid:durableId="2045866336">
    <w:abstractNumId w:val="3"/>
  </w:num>
  <w:num w:numId="7" w16cid:durableId="1208027365">
    <w:abstractNumId w:val="2"/>
  </w:num>
  <w:num w:numId="8" w16cid:durableId="1960141095">
    <w:abstractNumId w:val="1"/>
  </w:num>
  <w:num w:numId="9" w16cid:durableId="1832135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68BC"/>
    <w:rsid w:val="0015074B"/>
    <w:rsid w:val="001F674F"/>
    <w:rsid w:val="002614A9"/>
    <w:rsid w:val="0029639D"/>
    <w:rsid w:val="002F1C7E"/>
    <w:rsid w:val="00326F90"/>
    <w:rsid w:val="003819BB"/>
    <w:rsid w:val="00592D69"/>
    <w:rsid w:val="00893C2A"/>
    <w:rsid w:val="0089453B"/>
    <w:rsid w:val="00965AE4"/>
    <w:rsid w:val="009E6224"/>
    <w:rsid w:val="009F46FB"/>
    <w:rsid w:val="00A661DC"/>
    <w:rsid w:val="00AA1D8D"/>
    <w:rsid w:val="00B16EB5"/>
    <w:rsid w:val="00B43A76"/>
    <w:rsid w:val="00B47730"/>
    <w:rsid w:val="00C12196"/>
    <w:rsid w:val="00C60E2C"/>
    <w:rsid w:val="00C71841"/>
    <w:rsid w:val="00CB0664"/>
    <w:rsid w:val="00D923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2E4FD0"/>
  <w14:defaultImageDpi w14:val="300"/>
  <w15:docId w15:val="{BC83A494-1420-4C4F-81A6-54972BF0E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365F9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2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775</Words>
  <Characters>4419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Potenza</cp:lastModifiedBy>
  <cp:revision>16</cp:revision>
  <dcterms:created xsi:type="dcterms:W3CDTF">2013-12-23T23:15:00Z</dcterms:created>
  <dcterms:modified xsi:type="dcterms:W3CDTF">2026-09-18T14:02:00Z</dcterms:modified>
  <cp:category/>
</cp:coreProperties>
</file>